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36E1B" w14:textId="3C211082" w:rsidR="004C20A2" w:rsidRDefault="0046288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         </w:t>
      </w:r>
    </w:p>
    <w:p w14:paraId="70F3F5DF" w14:textId="1F34EA64" w:rsidR="00D31908" w:rsidRDefault="00462882">
      <w:pPr>
        <w:rPr>
          <w:sz w:val="24"/>
        </w:rPr>
      </w:pPr>
      <w:r>
        <w:rPr>
          <w:sz w:val="24"/>
        </w:rPr>
        <w:t> </w:t>
      </w:r>
    </w:p>
    <w:p w14:paraId="5A2C53B6" w14:textId="77777777" w:rsidR="00D31908" w:rsidRDefault="00D31908">
      <w:pPr>
        <w:rPr>
          <w:sz w:val="24"/>
        </w:rPr>
      </w:pPr>
    </w:p>
    <w:p w14:paraId="3CBAD7DB" w14:textId="0E034F8D" w:rsidR="00A87CE2" w:rsidRPr="00A87CE2" w:rsidRDefault="00A87CE2" w:rsidP="00A87CE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87CE2">
        <w:rPr>
          <w:rFonts w:ascii="Arial" w:hAnsi="Arial" w:cs="Arial"/>
          <w:b/>
          <w:sz w:val="22"/>
          <w:szCs w:val="22"/>
        </w:rPr>
        <w:t>Obecně závazná vyhláška</w:t>
      </w:r>
      <w:r w:rsidRPr="00A87CE2">
        <w:rPr>
          <w:sz w:val="22"/>
          <w:szCs w:val="22"/>
        </w:rPr>
        <w:br/>
      </w:r>
      <w:r w:rsidRPr="00A87CE2">
        <w:rPr>
          <w:rFonts w:ascii="Arial" w:hAnsi="Arial" w:cs="Arial"/>
          <w:b/>
          <w:sz w:val="22"/>
          <w:szCs w:val="22"/>
        </w:rPr>
        <w:t xml:space="preserve">obce </w:t>
      </w:r>
      <w:r>
        <w:rPr>
          <w:rFonts w:ascii="Arial" w:hAnsi="Arial" w:cs="Arial"/>
          <w:b/>
          <w:sz w:val="22"/>
          <w:szCs w:val="22"/>
        </w:rPr>
        <w:t>Divec</w:t>
      </w:r>
      <w:r w:rsidRPr="00A87CE2">
        <w:rPr>
          <w:rFonts w:ascii="Arial" w:hAnsi="Arial" w:cs="Arial"/>
          <w:b/>
          <w:sz w:val="22"/>
          <w:szCs w:val="22"/>
        </w:rPr>
        <w:t>, kterou se stanoví část společného školského obvodu základní školy</w:t>
      </w:r>
      <w:r>
        <w:rPr>
          <w:rFonts w:ascii="Arial" w:hAnsi="Arial" w:cs="Arial"/>
          <w:b/>
          <w:sz w:val="22"/>
          <w:szCs w:val="22"/>
        </w:rPr>
        <w:t>.</w:t>
      </w:r>
    </w:p>
    <w:p w14:paraId="66F7BFCD" w14:textId="77777777" w:rsidR="00A87CE2" w:rsidRPr="00A87CE2" w:rsidRDefault="00A87CE2" w:rsidP="00A87CE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986141B" w14:textId="0334254F" w:rsidR="00A87CE2" w:rsidRDefault="00A87CE2" w:rsidP="00A87CE2">
      <w:pPr>
        <w:pStyle w:val="UvodniVeta"/>
      </w:pPr>
      <w:r>
        <w:t xml:space="preserve">Zastupitelstvo obce Divec se na svém zasedání dne 5. srpna 2026 usnesením č. 7/2026 usneslo vydat na základě ustanovení § 178 odst. 2 písm. </w:t>
      </w:r>
      <w:r w:rsidR="007A0F66">
        <w:t>b</w:t>
      </w:r>
      <w:r>
        <w:t>) zákona č. 561/2004 Sb., o předškolním, základním, středním, vyšším odborném a jiném vzdělávání (školský zákon), ve znění pozdějších předpisů,</w:t>
      </w:r>
      <w:r>
        <w:br/>
        <w:t>a v souladu s § 10 písm. d) a § 84 odst. 2 písm. h) zákona č. 128/2000 Sb., o obcích (obecní zřízení), ve znění pozdějších předpisů, tuto obecně závaznou vyhlášku (dále jen „vyhláška“):</w:t>
      </w:r>
    </w:p>
    <w:p w14:paraId="37BE3A95" w14:textId="77777777" w:rsidR="00A87CE2" w:rsidRDefault="00A87CE2" w:rsidP="00A87CE2">
      <w:pPr>
        <w:pStyle w:val="Nadpis2"/>
      </w:pPr>
      <w:r>
        <w:t>Čl. 1</w:t>
      </w:r>
      <w:r>
        <w:br/>
      </w:r>
      <w:r w:rsidRPr="00A87CE2">
        <w:rPr>
          <w:b/>
          <w:bCs/>
        </w:rPr>
        <w:t>Stanovení části společného školského obvodu</w:t>
      </w:r>
    </w:p>
    <w:p w14:paraId="17BB5485" w14:textId="77777777" w:rsidR="00F33F4B" w:rsidRDefault="00A87CE2" w:rsidP="00F33F4B">
      <w:pPr>
        <w:pStyle w:val="Textbody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základě uzavřené dohody obcí o vytvoření školského obvodu základní školy je území obce Divec částí společného školského obvodu Masarykovy jubilejní základní školy a mateřské školy, Černilov, Černilov 380, 503 43 Černilov, zřízené obcí Černilov. </w:t>
      </w:r>
    </w:p>
    <w:p w14:paraId="17143A9E" w14:textId="6CA80484" w:rsidR="00A87CE2" w:rsidRPr="00F33F4B" w:rsidRDefault="00A87CE2" w:rsidP="00F33F4B">
      <w:pPr>
        <w:pStyle w:val="Textbody"/>
        <w:jc w:val="both"/>
        <w:rPr>
          <w:sz w:val="22"/>
          <w:szCs w:val="22"/>
        </w:rPr>
      </w:pPr>
      <w:r>
        <w:t>Čl.</w:t>
      </w:r>
      <w:r w:rsidR="00F33F4B">
        <w:t>2</w:t>
      </w:r>
      <w:r>
        <w:t xml:space="preserve"> 3</w:t>
      </w:r>
      <w:r>
        <w:br/>
      </w:r>
      <w:r w:rsidRPr="00A87CE2">
        <w:rPr>
          <w:b/>
          <w:bCs/>
        </w:rPr>
        <w:t>Účinnost</w:t>
      </w:r>
    </w:p>
    <w:p w14:paraId="7E197C8A" w14:textId="77777777" w:rsidR="00A87CE2" w:rsidRDefault="00A87CE2" w:rsidP="00A87CE2">
      <w:pPr>
        <w:pStyle w:val="Odstavec"/>
      </w:pPr>
      <w:r>
        <w:t xml:space="preserve">Tato obecně závazná vyhláška nabývá účinnosti počátkem patnáctého dne následujícího po dni jejího vyhlášení. </w:t>
      </w:r>
    </w:p>
    <w:p w14:paraId="32CBB35E" w14:textId="77777777" w:rsidR="00A87CE2" w:rsidRDefault="00A87CE2" w:rsidP="00A87CE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87CE2" w14:paraId="059EAEED" w14:textId="77777777" w:rsidTr="00A40C5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0C034" w14:textId="77777777" w:rsidR="00A87CE2" w:rsidRDefault="00A87CE2" w:rsidP="00A40C5D">
            <w:pPr>
              <w:pStyle w:val="PodpisovePole"/>
              <w:jc w:val="left"/>
            </w:pPr>
          </w:p>
          <w:p w14:paraId="348A6C00" w14:textId="77777777" w:rsidR="00A87CE2" w:rsidRDefault="00A87CE2" w:rsidP="00A40C5D">
            <w:pPr>
              <w:pStyle w:val="PodpisovePole"/>
            </w:pPr>
          </w:p>
          <w:p w14:paraId="3D5DFF10" w14:textId="1E5A2192" w:rsidR="00A87CE2" w:rsidRDefault="00A87CE2" w:rsidP="00A40C5D">
            <w:pPr>
              <w:pStyle w:val="PodpisovePole"/>
            </w:pPr>
            <w:r>
              <w:t>Ing. Roman Hrnčíř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ED217" w14:textId="6046D946" w:rsidR="00A87CE2" w:rsidRDefault="00A87CE2" w:rsidP="00A40C5D">
            <w:pPr>
              <w:pStyle w:val="PodpisovePole"/>
            </w:pPr>
            <w:r>
              <w:t>Kateřina Medková</w:t>
            </w:r>
            <w:r>
              <w:br/>
              <w:t xml:space="preserve"> místostarostka</w:t>
            </w:r>
          </w:p>
        </w:tc>
      </w:tr>
      <w:tr w:rsidR="00A87CE2" w14:paraId="3B329D7E" w14:textId="77777777" w:rsidTr="00A40C5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96329" w14:textId="77777777" w:rsidR="00A87CE2" w:rsidRDefault="00A87CE2" w:rsidP="00A40C5D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DE40E" w14:textId="77777777" w:rsidR="00A87CE2" w:rsidRDefault="00A87CE2" w:rsidP="00A40C5D">
            <w:pPr>
              <w:pStyle w:val="PodpisovePole"/>
            </w:pPr>
          </w:p>
        </w:tc>
      </w:tr>
    </w:tbl>
    <w:p w14:paraId="68CC9A57" w14:textId="77777777" w:rsidR="00D31908" w:rsidRDefault="00D31908">
      <w:pPr>
        <w:rPr>
          <w:sz w:val="24"/>
        </w:rPr>
      </w:pPr>
    </w:p>
    <w:p w14:paraId="0C49FCB6" w14:textId="77777777" w:rsidR="00D31908" w:rsidRDefault="00D31908">
      <w:pPr>
        <w:rPr>
          <w:sz w:val="24"/>
        </w:rPr>
      </w:pPr>
    </w:p>
    <w:p w14:paraId="0D708453" w14:textId="77777777" w:rsidR="00D31908" w:rsidRDefault="00D31908"/>
    <w:p w14:paraId="30910C17" w14:textId="77777777" w:rsidR="00597A37" w:rsidRDefault="00597A37"/>
    <w:sectPr w:rsidR="00597A37">
      <w:headerReference w:type="default" r:id="rId6"/>
      <w:footerReference w:type="default" r:id="rId7"/>
      <w:pgSz w:w="11906" w:h="16838" w:code="9"/>
      <w:pgMar w:top="851" w:right="1418" w:bottom="851" w:left="1418" w:header="709" w:footer="709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F824" w14:textId="77777777" w:rsidR="003C7BDD" w:rsidRDefault="003C7BDD">
      <w:r>
        <w:separator/>
      </w:r>
    </w:p>
  </w:endnote>
  <w:endnote w:type="continuationSeparator" w:id="0">
    <w:p w14:paraId="13DF3CB3" w14:textId="77777777" w:rsidR="003C7BDD" w:rsidRDefault="003C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AF4B" w14:textId="77777777" w:rsidR="00D31908" w:rsidRDefault="00462882">
    <w:pPr>
      <w:pStyle w:val="Zpat"/>
    </w:pPr>
    <w:r>
      <w:t>Obecní úřad  DIVEC</w:t>
    </w:r>
    <w:r>
      <w:tab/>
      <w:t>e-mail: divec@seznam.cz</w:t>
    </w:r>
    <w:r>
      <w:tab/>
      <w:t>IČO 45978123</w:t>
    </w:r>
  </w:p>
  <w:p w14:paraId="6F90A403" w14:textId="77777777" w:rsidR="00D31908" w:rsidRDefault="00462882">
    <w:pPr>
      <w:pStyle w:val="Zpat"/>
    </w:pPr>
    <w:r>
      <w:t>DIVEC čp 41</w:t>
    </w:r>
    <w:r>
      <w:tab/>
      <w:t>tel.:</w:t>
    </w:r>
    <w:r w:rsidR="00597A37" w:rsidRPr="00597A37">
      <w:t xml:space="preserve"> </w:t>
    </w:r>
    <w:r w:rsidR="00597A37">
      <w:t>608 978 884</w:t>
    </w:r>
    <w:r>
      <w:tab/>
      <w:t xml:space="preserve">Č.Ú.: </w:t>
    </w:r>
    <w:r w:rsidR="00597A37">
      <w:t>233922129/0300</w:t>
    </w:r>
  </w:p>
  <w:p w14:paraId="1AF10A24" w14:textId="77777777" w:rsidR="00D31908" w:rsidRDefault="00462882">
    <w:pPr>
      <w:pStyle w:val="Zpat"/>
    </w:pPr>
    <w:r>
      <w:t>500 03 HRADEC KRÁLOVÉ</w:t>
    </w:r>
    <w:r>
      <w:tab/>
    </w:r>
    <w:r>
      <w:tab/>
      <w:t xml:space="preserve">Úř.den: </w:t>
    </w:r>
    <w:r w:rsidR="00C1778C">
      <w:t>středa</w:t>
    </w:r>
    <w:r>
      <w:t xml:space="preserve"> 17–19hod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C6727" w14:textId="77777777" w:rsidR="003C7BDD" w:rsidRDefault="003C7BDD">
      <w:r>
        <w:separator/>
      </w:r>
    </w:p>
  </w:footnote>
  <w:footnote w:type="continuationSeparator" w:id="0">
    <w:p w14:paraId="62263EAD" w14:textId="77777777" w:rsidR="003C7BDD" w:rsidRDefault="003C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5A2F" w14:textId="53415FC1" w:rsidR="00D31908" w:rsidRPr="00A87CE2" w:rsidRDefault="00000000" w:rsidP="00A87CE2">
    <w:pPr>
      <w:pStyle w:val="Zhlav"/>
      <w:rPr>
        <w:sz w:val="80"/>
        <w:u w:val="single"/>
      </w:rPr>
    </w:pPr>
    <w:r>
      <w:rPr>
        <w:noProof/>
        <w:sz w:val="88"/>
      </w:rPr>
      <w:object w:dxaOrig="3455" w:dyaOrig="4012" w14:anchorId="38DE56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-3.9pt;margin-top:-1.7pt;width:73.7pt;height:85.85pt;z-index:-251658752;visibility:visible;mso-wrap-edited:f" wrapcoords="-111 0 -111 21505 21600 21505 21600 0 -111 0" o:allowoverlap="f">
          <v:imagedata r:id="rId1" o:title=""/>
          <w10:wrap type="square"/>
        </v:shape>
        <o:OLEObject Type="Embed" ProgID="Word.Picture.8" ShapeID="_x0000_s1030" DrawAspect="Content" ObjectID="_1847458578" r:id="rId2"/>
      </w:object>
    </w:r>
    <w:r w:rsidR="00462882">
      <w:rPr>
        <w:sz w:val="80"/>
      </w:rPr>
      <w:t>Obec DIVEC</w:t>
    </w:r>
    <w:r w:rsidR="00462882">
      <w:rPr>
        <w:sz w:val="48"/>
      </w:rPr>
      <w:t xml:space="preserve">                                      </w:t>
    </w:r>
    <w:r w:rsidR="00462882">
      <w:rPr>
        <w:sz w:val="32"/>
      </w:rPr>
      <w:t>kraj Královéhradecký</w:t>
    </w:r>
  </w:p>
  <w:p w14:paraId="21909664" w14:textId="77777777" w:rsidR="00D31908" w:rsidRDefault="00D31908">
    <w:pPr>
      <w:pStyle w:val="Zhlav"/>
      <w:ind w:firstLine="1416"/>
    </w:pPr>
  </w:p>
  <w:p w14:paraId="42E64196" w14:textId="77777777" w:rsidR="00D31908" w:rsidRDefault="00462882">
    <w:pPr>
      <w:pStyle w:val="Zhlav"/>
      <w:rPr>
        <w:b/>
        <w:bCs/>
      </w:rPr>
    </w:pPr>
    <w:r>
      <w:t>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37"/>
    <w:rsid w:val="001370C1"/>
    <w:rsid w:val="00246AEC"/>
    <w:rsid w:val="00260778"/>
    <w:rsid w:val="002D64EE"/>
    <w:rsid w:val="002E0463"/>
    <w:rsid w:val="0030321F"/>
    <w:rsid w:val="00323199"/>
    <w:rsid w:val="003C7BDD"/>
    <w:rsid w:val="00462882"/>
    <w:rsid w:val="004C20A2"/>
    <w:rsid w:val="004F03E3"/>
    <w:rsid w:val="00597A37"/>
    <w:rsid w:val="0064646B"/>
    <w:rsid w:val="00654E25"/>
    <w:rsid w:val="00686E1D"/>
    <w:rsid w:val="006F5665"/>
    <w:rsid w:val="00703C0D"/>
    <w:rsid w:val="007A0F66"/>
    <w:rsid w:val="007B7277"/>
    <w:rsid w:val="00A77071"/>
    <w:rsid w:val="00A87CE2"/>
    <w:rsid w:val="00AC6890"/>
    <w:rsid w:val="00C057C5"/>
    <w:rsid w:val="00C1778C"/>
    <w:rsid w:val="00C45462"/>
    <w:rsid w:val="00C5601C"/>
    <w:rsid w:val="00C933A4"/>
    <w:rsid w:val="00CB5C1F"/>
    <w:rsid w:val="00D31908"/>
    <w:rsid w:val="00E1696F"/>
    <w:rsid w:val="00E2359F"/>
    <w:rsid w:val="00EB4596"/>
    <w:rsid w:val="00F172B1"/>
    <w:rsid w:val="00F33F4B"/>
    <w:rsid w:val="00FE16CD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6F1587"/>
  <w15:docId w15:val="{D2DE41A4-85C9-48FF-A78D-0ACB8195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Normln"/>
    <w:rsid w:val="00A87CE2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Textbody"/>
    <w:rsid w:val="00A87CE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A87CE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A87CE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Dokumenty%20nov&#233;\hlavicka_URAD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hlavicka_URAD</Template>
  <TotalTime>5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Divec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Hrnčíř Roman</cp:lastModifiedBy>
  <cp:revision>4</cp:revision>
  <cp:lastPrinted>2024-05-13T04:22:00Z</cp:lastPrinted>
  <dcterms:created xsi:type="dcterms:W3CDTF">2026-08-05T14:37:00Z</dcterms:created>
  <dcterms:modified xsi:type="dcterms:W3CDTF">2026-08-05T16:10:00Z</dcterms:modified>
</cp:coreProperties>
</file>