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B741F" w14:textId="77777777" w:rsidR="007173A4" w:rsidRPr="007173A4" w:rsidRDefault="007173A4" w:rsidP="007173A4">
      <w:pPr>
        <w:spacing w:after="0" w:line="240" w:lineRule="auto"/>
        <w:rPr>
          <w:rFonts w:ascii="Arial" w:eastAsia="Times New Roman" w:hAnsi="Arial" w:cs="Arial"/>
          <w:b/>
          <w:bCs/>
          <w:spacing w:val="60"/>
          <w:sz w:val="16"/>
          <w:szCs w:val="16"/>
          <w:lang w:eastAsia="cs-CZ"/>
        </w:rPr>
      </w:pPr>
    </w:p>
    <w:p w14:paraId="5BC2B455" w14:textId="54295E49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sz w:val="36"/>
          <w:szCs w:val="24"/>
          <w:lang w:eastAsia="cs-CZ"/>
        </w:rPr>
      </w:pPr>
      <w:r w:rsidRPr="007173A4">
        <w:rPr>
          <w:rFonts w:ascii="Arial" w:eastAsia="Times New Roman" w:hAnsi="Arial" w:cs="Arial"/>
          <w:sz w:val="36"/>
          <w:szCs w:val="24"/>
          <w:lang w:eastAsia="cs-CZ"/>
        </w:rPr>
        <w:t xml:space="preserve">Nařízení města Uhlířské Janovice </w:t>
      </w:r>
    </w:p>
    <w:p w14:paraId="578D1072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9BCD103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173A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kterým se vydává </w:t>
      </w:r>
    </w:p>
    <w:p w14:paraId="3BAB33A3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31E8BBFF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173A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TRŽNÍ ŘÁD</w:t>
      </w:r>
    </w:p>
    <w:p w14:paraId="4880FFED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7E6FC38" w14:textId="6635B174" w:rsidR="007173A4" w:rsidRPr="007173A4" w:rsidRDefault="007173A4" w:rsidP="009E6D8A">
      <w:pPr>
        <w:spacing w:after="0" w:line="240" w:lineRule="auto"/>
        <w:jc w:val="both"/>
        <w:rPr>
          <w:rFonts w:ascii="Arial" w:eastAsia="Calibri" w:hAnsi="Arial" w:cs="Arial"/>
        </w:rPr>
      </w:pPr>
      <w:r w:rsidRPr="007173A4">
        <w:rPr>
          <w:rFonts w:ascii="Arial" w:eastAsia="Times New Roman" w:hAnsi="Arial" w:cs="Arial"/>
          <w:lang w:eastAsia="cs-CZ"/>
        </w:rPr>
        <w:t xml:space="preserve">Rada </w:t>
      </w:r>
      <w:r w:rsidR="004964C5">
        <w:rPr>
          <w:rFonts w:ascii="Arial" w:eastAsia="Times New Roman" w:hAnsi="Arial" w:cs="Arial"/>
          <w:lang w:eastAsia="cs-CZ"/>
        </w:rPr>
        <w:t>m</w:t>
      </w:r>
      <w:r w:rsidRPr="007173A4">
        <w:rPr>
          <w:rFonts w:ascii="Arial" w:eastAsia="Times New Roman" w:hAnsi="Arial" w:cs="Arial"/>
          <w:lang w:eastAsia="cs-CZ"/>
        </w:rPr>
        <w:t xml:space="preserve">ěsta Uhlířské Janovice schválila na svém zasedání </w:t>
      </w:r>
      <w:proofErr w:type="gramStart"/>
      <w:r w:rsidR="00F5121C">
        <w:rPr>
          <w:rFonts w:ascii="Arial" w:eastAsia="Times New Roman" w:hAnsi="Arial" w:cs="Arial"/>
          <w:lang w:eastAsia="cs-CZ"/>
        </w:rPr>
        <w:t>č.1043</w:t>
      </w:r>
      <w:proofErr w:type="gramEnd"/>
      <w:r w:rsidR="00F5121C">
        <w:rPr>
          <w:rFonts w:ascii="Arial" w:eastAsia="Times New Roman" w:hAnsi="Arial" w:cs="Arial"/>
          <w:lang w:eastAsia="cs-CZ"/>
        </w:rPr>
        <w:t xml:space="preserve"> </w:t>
      </w:r>
      <w:r w:rsidRPr="007173A4">
        <w:rPr>
          <w:rFonts w:ascii="Arial" w:eastAsia="Times New Roman" w:hAnsi="Arial" w:cs="Arial"/>
          <w:lang w:eastAsia="cs-CZ"/>
        </w:rPr>
        <w:t xml:space="preserve">dne 5.10.2022 pod číslem usnesení </w:t>
      </w:r>
      <w:r w:rsidR="009E6D8A">
        <w:rPr>
          <w:rFonts w:ascii="Arial" w:eastAsia="Times New Roman" w:hAnsi="Arial" w:cs="Arial"/>
          <w:lang w:eastAsia="cs-CZ"/>
        </w:rPr>
        <w:t>2a/</w:t>
      </w:r>
      <w:r w:rsidRPr="007173A4">
        <w:rPr>
          <w:rFonts w:ascii="Arial" w:eastAsia="Times New Roman" w:hAnsi="Arial" w:cs="Arial"/>
          <w:color w:val="000000" w:themeColor="text1"/>
          <w:lang w:eastAsia="cs-CZ"/>
        </w:rPr>
        <w:t xml:space="preserve">1043RM/2022 </w:t>
      </w:r>
      <w:r w:rsidRPr="007173A4">
        <w:rPr>
          <w:rFonts w:ascii="Arial" w:eastAsia="Times New Roman" w:hAnsi="Arial" w:cs="Arial"/>
          <w:lang w:eastAsia="cs-CZ"/>
        </w:rPr>
        <w:t>v souladu s ustanovením</w:t>
      </w:r>
      <w:r w:rsidRPr="007173A4">
        <w:rPr>
          <w:rFonts w:ascii="Arial" w:eastAsia="Calibri" w:hAnsi="Arial" w:cs="Arial"/>
        </w:rPr>
        <w:t xml:space="preserve"> § 11 odst. 1, § 61 odst. 2 písm. a) a § 102 odst. 2 písm. d) zákona č. 128/2000 Sb.</w:t>
      </w:r>
      <w:r w:rsidR="00620A41">
        <w:rPr>
          <w:rFonts w:ascii="Arial" w:eastAsia="Calibri" w:hAnsi="Arial" w:cs="Arial"/>
        </w:rPr>
        <w:t>,</w:t>
      </w:r>
      <w:r w:rsidRPr="007173A4">
        <w:rPr>
          <w:rFonts w:ascii="Arial" w:eastAsia="Calibri" w:hAnsi="Arial" w:cs="Arial"/>
        </w:rPr>
        <w:t xml:space="preserve"> o obcích, ve znění pozdějších  předpisů, a na základě ustanovení § 18 zákona č. 455/1991</w:t>
      </w:r>
      <w:r w:rsidR="00763EA4">
        <w:rPr>
          <w:rFonts w:ascii="Arial" w:eastAsia="Calibri" w:hAnsi="Arial" w:cs="Arial"/>
        </w:rPr>
        <w:t xml:space="preserve"> Sb.,</w:t>
      </w:r>
      <w:r w:rsidRPr="007173A4">
        <w:rPr>
          <w:rFonts w:ascii="Arial" w:eastAsia="Calibri" w:hAnsi="Arial" w:cs="Arial"/>
        </w:rPr>
        <w:t xml:space="preserve"> o živnostenském podnikání (živnostenský zákon), ve znění pozdějších předpisů, toto nařízení:</w:t>
      </w:r>
    </w:p>
    <w:p w14:paraId="1366B103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173A4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                    </w:t>
      </w:r>
    </w:p>
    <w:p w14:paraId="65A16A33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173A4">
        <w:rPr>
          <w:rFonts w:ascii="Arial" w:eastAsia="Calibri" w:hAnsi="Arial" w:cs="Arial"/>
          <w:b/>
        </w:rPr>
        <w:t xml:space="preserve"> Čl. 1</w:t>
      </w:r>
    </w:p>
    <w:p w14:paraId="7C740383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173A4">
        <w:rPr>
          <w:rFonts w:ascii="Arial" w:eastAsia="Calibri" w:hAnsi="Arial" w:cs="Arial"/>
          <w:b/>
        </w:rPr>
        <w:t>Úvodní ustanovení</w:t>
      </w:r>
    </w:p>
    <w:p w14:paraId="09B7A264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4DD9C16" w14:textId="6F27C4D4" w:rsidR="007173A4" w:rsidRPr="007173A4" w:rsidRDefault="007173A4" w:rsidP="007173A4">
      <w:pPr>
        <w:jc w:val="both"/>
        <w:rPr>
          <w:rFonts w:ascii="Arial" w:eastAsia="Calibri" w:hAnsi="Arial" w:cs="Arial"/>
          <w:strike/>
        </w:rPr>
      </w:pPr>
      <w:r w:rsidRPr="007173A4">
        <w:rPr>
          <w:rFonts w:ascii="Arial" w:eastAsia="Calibri" w:hAnsi="Arial" w:cs="Arial"/>
        </w:rPr>
        <w:t>Toto nařízení stanoví místa pro nabídku a prodej zboží (dále jen „prodej zboží“), nabízení a poskytování služeb mimo provozovnu určenou k tomuto účelu kolaudačním rozhodnutím nebo souhlasem podle zvláštního zákona</w:t>
      </w:r>
      <w:r w:rsidRPr="007173A4">
        <w:rPr>
          <w:rFonts w:ascii="Arial" w:eastAsia="Calibri" w:hAnsi="Arial" w:cs="Arial"/>
          <w:vertAlign w:val="superscript"/>
        </w:rPr>
        <w:t xml:space="preserve">1) </w:t>
      </w:r>
      <w:r w:rsidRPr="007173A4">
        <w:rPr>
          <w:rFonts w:ascii="Arial" w:eastAsia="Calibri" w:hAnsi="Arial" w:cs="Arial"/>
        </w:rPr>
        <w:t>na území města Uhlířské Janovice.</w:t>
      </w:r>
    </w:p>
    <w:p w14:paraId="24B9D5F4" w14:textId="77777777" w:rsidR="007173A4" w:rsidRPr="007173A4" w:rsidRDefault="007173A4" w:rsidP="007173A4">
      <w:pPr>
        <w:ind w:left="720"/>
        <w:jc w:val="both"/>
        <w:rPr>
          <w:rFonts w:ascii="Arial" w:eastAsia="Calibri" w:hAnsi="Arial" w:cs="Arial"/>
          <w:strike/>
          <w:sz w:val="16"/>
          <w:szCs w:val="16"/>
        </w:rPr>
      </w:pPr>
    </w:p>
    <w:p w14:paraId="0851C2F1" w14:textId="77777777" w:rsidR="007173A4" w:rsidRPr="007173A4" w:rsidRDefault="007173A4" w:rsidP="007173A4">
      <w:pPr>
        <w:spacing w:after="0"/>
        <w:jc w:val="center"/>
        <w:rPr>
          <w:rFonts w:ascii="Arial" w:eastAsia="Calibri" w:hAnsi="Arial" w:cs="Arial"/>
          <w:b/>
        </w:rPr>
      </w:pPr>
      <w:r w:rsidRPr="007173A4">
        <w:rPr>
          <w:rFonts w:ascii="Arial" w:eastAsia="Calibri" w:hAnsi="Arial" w:cs="Arial"/>
          <w:b/>
        </w:rPr>
        <w:t>Čl. 2</w:t>
      </w:r>
    </w:p>
    <w:p w14:paraId="43B04E19" w14:textId="77777777" w:rsidR="007173A4" w:rsidRPr="007173A4" w:rsidRDefault="007173A4" w:rsidP="007173A4">
      <w:pPr>
        <w:spacing w:after="0"/>
        <w:jc w:val="center"/>
        <w:rPr>
          <w:rFonts w:ascii="Arial" w:eastAsia="Calibri" w:hAnsi="Arial" w:cs="Arial"/>
          <w:b/>
        </w:rPr>
      </w:pPr>
      <w:r w:rsidRPr="007173A4">
        <w:rPr>
          <w:rFonts w:ascii="Arial" w:eastAsia="Calibri" w:hAnsi="Arial" w:cs="Arial"/>
          <w:b/>
        </w:rPr>
        <w:t>Základní pojmy</w:t>
      </w:r>
    </w:p>
    <w:p w14:paraId="5DB0F7E9" w14:textId="77777777" w:rsidR="007173A4" w:rsidRPr="007173A4" w:rsidRDefault="007173A4" w:rsidP="007173A4">
      <w:pPr>
        <w:spacing w:after="0"/>
        <w:jc w:val="center"/>
        <w:rPr>
          <w:rFonts w:ascii="Arial" w:eastAsia="Calibri" w:hAnsi="Arial" w:cs="Arial"/>
          <w:b/>
        </w:rPr>
      </w:pPr>
    </w:p>
    <w:p w14:paraId="692395E3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  <w:b/>
        </w:rPr>
        <w:t>tržiště</w:t>
      </w:r>
      <w:r w:rsidRPr="007173A4">
        <w:rPr>
          <w:rFonts w:ascii="Arial" w:eastAsia="Calibri" w:hAnsi="Arial" w:cs="Arial"/>
        </w:rPr>
        <w:t xml:space="preserve"> – vymezený veřejně přístupný prostor umožňující celoroční prodej zboží nebo poskytování služeb na jednotlivých prodejních místech pronajatých k tomuto účelu. Prodej zboží a poskytování služeb je prováděn za použití prodejních zařízení.</w:t>
      </w:r>
    </w:p>
    <w:p w14:paraId="153A030E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 xml:space="preserve">trh </w:t>
      </w:r>
      <w:r w:rsidRPr="007173A4">
        <w:rPr>
          <w:rFonts w:ascii="Arial" w:eastAsia="Calibri" w:hAnsi="Arial" w:cs="Arial"/>
        </w:rPr>
        <w:t>– soubor prodejních míst zřizovaných k příležitostnému soustředěnému prodeji zboží nebo poskytování služeb více prodejci ve stanovených termínech pravidelných nebo při příležitosti mimořádných akcí.</w:t>
      </w:r>
    </w:p>
    <w:p w14:paraId="6D93DE8A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>tržní místo</w:t>
      </w:r>
      <w:r w:rsidRPr="007173A4">
        <w:rPr>
          <w:rFonts w:ascii="Arial" w:eastAsia="Calibri" w:hAnsi="Arial" w:cs="Arial"/>
        </w:rPr>
        <w:t xml:space="preserve"> – vymezený prostor mimo tržiště a trhy, který není provozovnou, určenou k prodeji zboží a poskytování služeb určenou k tomuto účelu rozhodnutím, opatřením nebo jiným úkonem vyžadovaným stavebním zákonem¹</w:t>
      </w:r>
      <w:r w:rsidR="002D5403">
        <w:rPr>
          <w:rFonts w:ascii="Arial" w:eastAsia="Calibri" w:hAnsi="Arial" w:cs="Arial"/>
          <w:vertAlign w:val="superscript"/>
        </w:rPr>
        <w:t>)</w:t>
      </w:r>
      <w:r w:rsidRPr="007173A4">
        <w:rPr>
          <w:rFonts w:ascii="Arial" w:eastAsia="Calibri" w:hAnsi="Arial" w:cs="Arial"/>
        </w:rPr>
        <w:t>, určený k prodeji zboží nebo poskytování služeb na jednom nebo na více jednotlivých prodejních míst při použití prodejních zařízení.</w:t>
      </w:r>
    </w:p>
    <w:p w14:paraId="5CCD45A6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>prodejní místo</w:t>
      </w:r>
      <w:r w:rsidRPr="007173A4">
        <w:rPr>
          <w:rFonts w:ascii="Arial" w:eastAsia="Calibri" w:hAnsi="Arial" w:cs="Arial"/>
        </w:rPr>
        <w:t xml:space="preserve"> – místo, na kterém se uskutečňuje prodej zboží nebo poskytování služeb jedním prodejcem na prodejním zařízení. </w:t>
      </w:r>
    </w:p>
    <w:p w14:paraId="49F5D256" w14:textId="63B6FADD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 xml:space="preserve">provozovatel </w:t>
      </w:r>
      <w:r w:rsidRPr="007173A4">
        <w:rPr>
          <w:rFonts w:ascii="Arial" w:eastAsia="Calibri" w:hAnsi="Arial" w:cs="Arial"/>
        </w:rPr>
        <w:t>– fyzická nebo právnická osoba oprávněná k podnikání, která zajišťuje provoz tržiště, trhu nebo tržního místa a za tento provoz odpovídá.</w:t>
      </w:r>
    </w:p>
    <w:p w14:paraId="76930FB2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trike/>
          <w:color w:val="7030A0"/>
          <w:u w:val="single"/>
        </w:rPr>
      </w:pPr>
      <w:r w:rsidRPr="007173A4">
        <w:rPr>
          <w:rFonts w:ascii="Arial" w:eastAsia="Calibri" w:hAnsi="Arial" w:cs="Arial"/>
          <w:b/>
        </w:rPr>
        <w:t>prodejce</w:t>
      </w:r>
      <w:r w:rsidRPr="007173A4">
        <w:rPr>
          <w:rFonts w:ascii="Arial" w:eastAsia="Calibri" w:hAnsi="Arial" w:cs="Arial"/>
        </w:rPr>
        <w:t xml:space="preserve"> – fyzická nebo právnická osoba s příslušným oprávněním k podnikání, osoba podnikající podle zvláštních předpisů</w:t>
      </w:r>
      <w:r w:rsidRPr="007173A4">
        <w:rPr>
          <w:rFonts w:ascii="Arial" w:eastAsia="Calibri" w:hAnsi="Arial" w:cs="Arial"/>
          <w:vertAlign w:val="superscript"/>
        </w:rPr>
        <w:t>2)</w:t>
      </w:r>
      <w:r w:rsidRPr="007173A4">
        <w:rPr>
          <w:rFonts w:ascii="Arial" w:eastAsia="Calibri" w:hAnsi="Arial" w:cs="Arial"/>
        </w:rPr>
        <w:t>, která se prokáže platným oprávněním.</w:t>
      </w:r>
    </w:p>
    <w:p w14:paraId="02CE136F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 xml:space="preserve">prodejní zařízení </w:t>
      </w:r>
      <w:r w:rsidRPr="007173A4">
        <w:rPr>
          <w:rFonts w:ascii="Arial" w:eastAsia="Calibri" w:hAnsi="Arial" w:cs="Arial"/>
        </w:rPr>
        <w:t>–</w:t>
      </w:r>
      <w:r w:rsidRPr="007173A4">
        <w:rPr>
          <w:rFonts w:ascii="Arial" w:eastAsia="Calibri" w:hAnsi="Arial" w:cs="Arial"/>
          <w:b/>
        </w:rPr>
        <w:t xml:space="preserve"> </w:t>
      </w:r>
      <w:r w:rsidRPr="007173A4">
        <w:rPr>
          <w:rFonts w:ascii="Arial" w:eastAsia="Calibri" w:hAnsi="Arial" w:cs="Arial"/>
        </w:rPr>
        <w:t>jakékoliv zařízení (např. stánek, který není stavbou podle zvláštního zákona</w:t>
      </w:r>
      <w:r w:rsidRPr="007173A4">
        <w:rPr>
          <w:rFonts w:ascii="Arial" w:eastAsia="Calibri" w:hAnsi="Arial" w:cs="Arial"/>
          <w:vertAlign w:val="superscript"/>
        </w:rPr>
        <w:t>1)</w:t>
      </w:r>
      <w:r w:rsidRPr="007173A4">
        <w:rPr>
          <w:rFonts w:ascii="Arial" w:eastAsia="Calibri" w:hAnsi="Arial" w:cs="Arial"/>
        </w:rPr>
        <w:t>, přenosný stánek, stůl, pult, vozík, stojan, tyč) sloužící k prodeji zboží nebo poskytování služeb, jehož umístěním dochází k záboru prostranství nebo prostoru nad ním. Prodejním zařízením je rovněž automobil, přívěs nebo jiné silniční vozidlo sloužící k prodeji zboží nebo poskytování služeb. Prodejním zařízením nejsou běžné reklamní tabule umístěné bez současného vystavení nabízeného zboží. Prodejním zařízení nejsou rovněž zavazadla, z nichž je zboží prodáváno.</w:t>
      </w:r>
    </w:p>
    <w:p w14:paraId="36CC2EDD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>pojízdný prodej</w:t>
      </w:r>
      <w:r w:rsidRPr="007173A4">
        <w:rPr>
          <w:rFonts w:ascii="Arial" w:eastAsia="Calibri" w:hAnsi="Arial" w:cs="Arial"/>
        </w:rPr>
        <w:t xml:space="preserve"> – prodej zboží a poskytování služeb uskutečňovaný z pojízdných prodejních zařízení, zejména z ložné plochy automobilu, mimo prodejní místo. Pojízdným prodejem není provozování taxislužby a dopravy.</w:t>
      </w:r>
    </w:p>
    <w:p w14:paraId="522EAE33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t>pochůzkový prodej</w:t>
      </w:r>
      <w:r w:rsidRPr="007173A4">
        <w:rPr>
          <w:rFonts w:ascii="Arial" w:eastAsia="Calibri" w:hAnsi="Arial" w:cs="Arial"/>
        </w:rPr>
        <w:t xml:space="preserve"> – prodej zboží a poskytování služeb provozovaný formou pochůzky, při němž je zákazník vyhledáván na veřejně přístupných místech </w:t>
      </w:r>
    </w:p>
    <w:p w14:paraId="63DDCA2B" w14:textId="77777777" w:rsidR="007173A4" w:rsidRPr="007173A4" w:rsidRDefault="007173A4" w:rsidP="007173A4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7173A4">
        <w:rPr>
          <w:rFonts w:ascii="Arial" w:eastAsia="Calibri" w:hAnsi="Arial" w:cs="Arial"/>
          <w:b/>
        </w:rPr>
        <w:lastRenderedPageBreak/>
        <w:t xml:space="preserve">podomní prodej </w:t>
      </w:r>
      <w:r w:rsidRPr="007173A4">
        <w:rPr>
          <w:rFonts w:ascii="Arial" w:eastAsia="Calibri" w:hAnsi="Arial" w:cs="Arial"/>
        </w:rPr>
        <w:t>– prodej zboží a poskytování služeb provozovaný formou pochůzky v neveřejných prostorách zejména obchůzkou jednotlivých bytů, domů, budov určených k bydlení apod. bez předchozí objednávky.</w:t>
      </w:r>
    </w:p>
    <w:p w14:paraId="4EA1C630" w14:textId="77777777" w:rsidR="007173A4" w:rsidRPr="007173A4" w:rsidRDefault="007173A4" w:rsidP="007173A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3CEEDD" w14:textId="77777777" w:rsidR="007173A4" w:rsidRPr="007173A4" w:rsidRDefault="007173A4" w:rsidP="007173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3</w:t>
      </w:r>
    </w:p>
    <w:p w14:paraId="4FA45C71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Místa pro prodej zboží a poskytování služeb na tržištích a tržních místech</w:t>
      </w:r>
    </w:p>
    <w:p w14:paraId="6F7B31D1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3305CD" w14:textId="77777777" w:rsidR="007173A4" w:rsidRPr="007173A4" w:rsidRDefault="007173A4" w:rsidP="007173A4">
      <w:pPr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</w:rPr>
        <w:t>Na území města Uhlířské Janovice lze provozovat tržiště, tržní místo</w:t>
      </w:r>
      <w:r w:rsidRPr="007173A4">
        <w:rPr>
          <w:rFonts w:ascii="Arial" w:eastAsia="Calibri" w:hAnsi="Arial" w:cs="Arial"/>
          <w:color w:val="7030A0"/>
        </w:rPr>
        <w:t xml:space="preserve">, </w:t>
      </w:r>
      <w:r w:rsidRPr="007173A4">
        <w:rPr>
          <w:rFonts w:ascii="Arial" w:eastAsia="Calibri" w:hAnsi="Arial" w:cs="Arial"/>
          <w:color w:val="000000" w:themeColor="text1"/>
        </w:rPr>
        <w:t>prodejní</w:t>
      </w:r>
      <w:r w:rsidRPr="007173A4">
        <w:rPr>
          <w:rFonts w:ascii="Arial" w:eastAsia="Calibri" w:hAnsi="Arial" w:cs="Arial"/>
          <w:color w:val="7030A0"/>
        </w:rPr>
        <w:t xml:space="preserve"> </w:t>
      </w:r>
      <w:r w:rsidRPr="007173A4">
        <w:rPr>
          <w:rFonts w:ascii="Arial" w:eastAsia="Calibri" w:hAnsi="Arial" w:cs="Arial"/>
        </w:rPr>
        <w:t xml:space="preserve">místo pouze na místech určených tímto nařízením. </w:t>
      </w:r>
    </w:p>
    <w:p w14:paraId="14727273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Jedná se o místa:</w:t>
      </w:r>
    </w:p>
    <w:p w14:paraId="059D6B9D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336249B" w14:textId="77777777" w:rsidR="007173A4" w:rsidRPr="007173A4" w:rsidRDefault="007173A4" w:rsidP="007173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 xml:space="preserve">Před budovou č.p. 846 na zpevněné ploše směrem k Václavskému náměstí (viz situační plánek v příloze). </w:t>
      </w:r>
    </w:p>
    <w:p w14:paraId="4F26F51F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496838D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Je zde povolen prodej pouze následujícího sortimentu:</w:t>
      </w:r>
    </w:p>
    <w:p w14:paraId="3D41882C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611D28F" w14:textId="77777777" w:rsidR="007173A4" w:rsidRPr="007173A4" w:rsidRDefault="007173A4" w:rsidP="007173A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>-  ovoce, zelenina, květiny, sadba</w:t>
      </w:r>
    </w:p>
    <w:p w14:paraId="44C771DE" w14:textId="77777777" w:rsidR="007173A4" w:rsidRPr="007173A4" w:rsidRDefault="007173A4" w:rsidP="007173A4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>-  vlastní řemeslné výrobky (proutěné zboží, keramika apod.)</w:t>
      </w:r>
    </w:p>
    <w:p w14:paraId="32683B26" w14:textId="77777777" w:rsidR="007173A4" w:rsidRPr="007173A4" w:rsidRDefault="007173A4" w:rsidP="007173A4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 xml:space="preserve">-  vlastní farmářské produkty (balené mléčné a živočišné výrobky, pečivo, med, vejce,  </w:t>
      </w:r>
    </w:p>
    <w:p w14:paraId="63B1F10D" w14:textId="77777777" w:rsidR="007173A4" w:rsidRPr="007173A4" w:rsidRDefault="007173A4" w:rsidP="007173A4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 xml:space="preserve">   sirupy, mošty apod.)</w:t>
      </w:r>
    </w:p>
    <w:p w14:paraId="3C796E2B" w14:textId="77777777" w:rsidR="007173A4" w:rsidRPr="007173A4" w:rsidRDefault="007173A4" w:rsidP="007173A4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984376C" w14:textId="77777777" w:rsidR="007173A4" w:rsidRPr="007173A4" w:rsidRDefault="007173A4" w:rsidP="007173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V prostoru parkoviště autobusů na Václavském náměstí na základě smlouvy.</w:t>
      </w:r>
    </w:p>
    <w:p w14:paraId="004EEEDF" w14:textId="77777777" w:rsidR="007173A4" w:rsidRPr="007173A4" w:rsidRDefault="007173A4" w:rsidP="007173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F2EA32C" w14:textId="77777777" w:rsidR="007173A4" w:rsidRPr="007173A4" w:rsidRDefault="007173A4" w:rsidP="007173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B36B7BC" w14:textId="77777777" w:rsidR="007173A4" w:rsidRPr="007173A4" w:rsidRDefault="007173A4" w:rsidP="007173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4</w:t>
      </w:r>
    </w:p>
    <w:p w14:paraId="2D338CFA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Kapacita tržišť, tržních míst a přiměřená vybavenost</w:t>
      </w:r>
    </w:p>
    <w:p w14:paraId="2DB41908" w14:textId="77777777" w:rsidR="007173A4" w:rsidRPr="007173A4" w:rsidRDefault="007173A4" w:rsidP="00717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13102F2" w14:textId="77777777" w:rsidR="007173A4" w:rsidRPr="007173A4" w:rsidRDefault="007173A4" w:rsidP="007173A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 xml:space="preserve">Kapacita tržiště před budovou č.p. 846 činí maximálně 10 stánků při ploše jednoho stánku do </w:t>
      </w:r>
      <w:smartTag w:uri="urn:schemas-microsoft-com:office:smarttags" w:element="metricconverter">
        <w:smartTagPr>
          <w:attr w:name="ProductID" w:val="8 m2"/>
        </w:smartTagPr>
        <w:r w:rsidRPr="007173A4">
          <w:rPr>
            <w:rFonts w:ascii="Arial" w:eastAsia="Times New Roman" w:hAnsi="Arial" w:cs="Arial"/>
            <w:lang w:eastAsia="cs-CZ"/>
          </w:rPr>
          <w:t>8 m</w:t>
        </w:r>
        <w:r w:rsidRPr="007173A4">
          <w:rPr>
            <w:rFonts w:ascii="Arial" w:eastAsia="Times New Roman" w:hAnsi="Arial" w:cs="Arial"/>
            <w:vertAlign w:val="superscript"/>
            <w:lang w:eastAsia="cs-CZ"/>
          </w:rPr>
          <w:t>2</w:t>
        </w:r>
      </w:smartTag>
      <w:r w:rsidRPr="007173A4">
        <w:rPr>
          <w:rFonts w:ascii="Arial" w:eastAsia="Times New Roman" w:hAnsi="Arial" w:cs="Arial"/>
          <w:lang w:eastAsia="cs-CZ"/>
        </w:rPr>
        <w:t>.</w:t>
      </w:r>
    </w:p>
    <w:p w14:paraId="004B0337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8C70DDA" w14:textId="77777777" w:rsidR="007173A4" w:rsidRPr="007173A4" w:rsidRDefault="007173A4" w:rsidP="007173A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Kapacita v prostoru parkoviště autobusů na Václavském náměstí činí max. 40 stánků.</w:t>
      </w:r>
    </w:p>
    <w:p w14:paraId="676B38DD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7716841" w14:textId="77777777" w:rsidR="007173A4" w:rsidRPr="007173A4" w:rsidRDefault="007173A4" w:rsidP="007173A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Každé tržiště musí být na viditelném místě označeno údajem o provozovateli tržiště.</w:t>
      </w:r>
    </w:p>
    <w:p w14:paraId="74B943A7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26546CC" w14:textId="77777777" w:rsidR="007173A4" w:rsidRPr="007173A4" w:rsidRDefault="007173A4" w:rsidP="007173A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Tržní místo musí být vybaveno tak, aby byl zajištěn jeho řádný a nerušený provoz</w:t>
      </w:r>
      <w:r w:rsidR="002D5403">
        <w:rPr>
          <w:rFonts w:ascii="Arial" w:eastAsia="Times New Roman" w:hAnsi="Arial" w:cs="Arial"/>
          <w:lang w:eastAsia="cs-CZ"/>
        </w:rPr>
        <w:t>,</w:t>
      </w:r>
      <w:r w:rsidRPr="007173A4">
        <w:rPr>
          <w:rFonts w:ascii="Arial" w:eastAsia="Times New Roman" w:hAnsi="Arial" w:cs="Arial"/>
          <w:lang w:eastAsia="cs-CZ"/>
        </w:rPr>
        <w:t xml:space="preserve"> mezi prodejními zařízeními musí být vytvořen prostor pro pohyb zákazníků a zásobování a zajištěna požární ochrana v souladu se zvláštními předpisy</w:t>
      </w:r>
      <w:r w:rsidRPr="007173A4">
        <w:rPr>
          <w:rFonts w:ascii="Arial" w:eastAsia="Times New Roman" w:hAnsi="Arial" w:cs="Arial"/>
          <w:vertAlign w:val="superscript"/>
          <w:lang w:eastAsia="cs-CZ"/>
        </w:rPr>
        <w:t>3)</w:t>
      </w:r>
      <w:r w:rsidRPr="007173A4">
        <w:rPr>
          <w:rFonts w:ascii="Arial" w:eastAsia="Times New Roman" w:hAnsi="Arial" w:cs="Arial"/>
          <w:lang w:eastAsia="cs-CZ"/>
        </w:rPr>
        <w:t>.</w:t>
      </w:r>
    </w:p>
    <w:p w14:paraId="0259AD98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655D83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C14B64" w14:textId="77777777" w:rsidR="007173A4" w:rsidRPr="007173A4" w:rsidRDefault="007173A4" w:rsidP="007173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 xml:space="preserve">Čl. 5   </w:t>
      </w:r>
    </w:p>
    <w:p w14:paraId="7E762799" w14:textId="77777777" w:rsidR="007173A4" w:rsidRPr="007173A4" w:rsidRDefault="007173A4" w:rsidP="007173A4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Doba prodeje</w:t>
      </w:r>
    </w:p>
    <w:p w14:paraId="15DA047B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EAABBD" w14:textId="77777777" w:rsidR="007173A4" w:rsidRPr="007173A4" w:rsidRDefault="007173A4" w:rsidP="007173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 xml:space="preserve">Doba prodeje zboží a poskytování služeb na tržištích a tržních místech v průběhu celého kalendářního roku je: </w:t>
      </w:r>
    </w:p>
    <w:p w14:paraId="30CB4F52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2AED895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 xml:space="preserve">Pondělí </w:t>
      </w:r>
      <w:r w:rsidRPr="007173A4">
        <w:rPr>
          <w:rFonts w:ascii="Arial" w:eastAsia="Times New Roman" w:hAnsi="Arial" w:cs="Arial"/>
          <w:lang w:eastAsia="cs-CZ"/>
        </w:rPr>
        <w:t xml:space="preserve">až </w:t>
      </w:r>
      <w:r w:rsidRPr="007173A4">
        <w:rPr>
          <w:rFonts w:ascii="Arial" w:eastAsia="Times New Roman" w:hAnsi="Arial" w:cs="Arial"/>
          <w:b/>
          <w:lang w:eastAsia="cs-CZ"/>
        </w:rPr>
        <w:t xml:space="preserve">Pátek: </w:t>
      </w:r>
      <w:r w:rsidRPr="007173A4">
        <w:rPr>
          <w:rFonts w:ascii="Arial" w:eastAsia="Times New Roman" w:hAnsi="Arial" w:cs="Arial"/>
          <w:lang w:eastAsia="cs-CZ"/>
        </w:rPr>
        <w:t>od 7:00 do 17:00 hodin</w:t>
      </w:r>
    </w:p>
    <w:p w14:paraId="08B76CCD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 xml:space="preserve">Sobota: </w:t>
      </w:r>
      <w:r w:rsidRPr="007173A4">
        <w:rPr>
          <w:rFonts w:ascii="Arial" w:eastAsia="Times New Roman" w:hAnsi="Arial" w:cs="Arial"/>
          <w:lang w:eastAsia="cs-CZ"/>
        </w:rPr>
        <w:t>od 7:00 do 12:00 hodin</w:t>
      </w:r>
    </w:p>
    <w:p w14:paraId="7FD5AF71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3B87103" w14:textId="77777777" w:rsidR="007173A4" w:rsidRDefault="007173A4" w:rsidP="007173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Prodej zboží a poskytování služeb na parkovišti autobusů na Václavském náměstí je vymezen dle sjednaných termínů a časů na základě zvláštního smluvního vztahu schváleného radou města.</w:t>
      </w:r>
    </w:p>
    <w:p w14:paraId="4A93E87C" w14:textId="77777777" w:rsidR="00144D3F" w:rsidRPr="007173A4" w:rsidRDefault="00144D3F" w:rsidP="00144D3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D44B19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C51AABE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40FF864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63B8E519" w14:textId="77777777" w:rsidR="007173A4" w:rsidRPr="007173A4" w:rsidRDefault="007173A4" w:rsidP="007173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lastRenderedPageBreak/>
        <w:t>Čl. 6</w:t>
      </w:r>
    </w:p>
    <w:p w14:paraId="4739E8F1" w14:textId="77777777" w:rsidR="007173A4" w:rsidRPr="007173A4" w:rsidRDefault="007173A4" w:rsidP="007173A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 xml:space="preserve">Pravidla pro udržování čistoty a bezpečnosti </w:t>
      </w:r>
    </w:p>
    <w:p w14:paraId="13AA3EDE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3A91E9" w14:textId="77777777" w:rsidR="007173A4" w:rsidRPr="007173A4" w:rsidRDefault="007173A4" w:rsidP="007173A4">
      <w:pPr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</w:rPr>
        <w:t>Při prodeji zboží a poskytování služeb na tržištích, tržních místech a prodejních místech jsou prodejci a poskytovatelé služeb povinni:</w:t>
      </w:r>
    </w:p>
    <w:p w14:paraId="32FC4128" w14:textId="2B8C5A47" w:rsidR="007173A4" w:rsidRPr="009E6D8A" w:rsidRDefault="007173A4" w:rsidP="009E6D8A">
      <w:pPr>
        <w:pStyle w:val="Odstavecseseznamem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9E6D8A">
        <w:rPr>
          <w:rFonts w:ascii="Arial" w:eastAsia="Calibri" w:hAnsi="Arial" w:cs="Arial"/>
        </w:rPr>
        <w:t xml:space="preserve">Zabezpečovat trvalý a řádný úklid, udržovat čistotu prodejních míst a jejich okolí, míst pro </w:t>
      </w:r>
    </w:p>
    <w:p w14:paraId="75DE7C4F" w14:textId="77777777" w:rsidR="009E6D8A" w:rsidRDefault="007173A4" w:rsidP="007173A4">
      <w:pPr>
        <w:spacing w:after="0"/>
        <w:ind w:left="360"/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</w:rPr>
        <w:t xml:space="preserve">     prodej a míst pro nakládku zboží a skladových prostor.</w:t>
      </w:r>
    </w:p>
    <w:p w14:paraId="7CFABCE0" w14:textId="3A2CD76F" w:rsidR="009E6D8A" w:rsidRPr="009E6D8A" w:rsidRDefault="007173A4" w:rsidP="009E6D8A">
      <w:pPr>
        <w:pStyle w:val="Odstavecseseznamem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9E6D8A">
        <w:rPr>
          <w:rFonts w:ascii="Arial" w:eastAsia="Calibri" w:hAnsi="Arial" w:cs="Arial"/>
        </w:rPr>
        <w:t>Průběžně odstraňovat odpad i obaly ze zboží na určené místo.</w:t>
      </w:r>
    </w:p>
    <w:p w14:paraId="1EC586C6" w14:textId="38279D39" w:rsidR="009E6D8A" w:rsidRPr="009E6D8A" w:rsidRDefault="007173A4" w:rsidP="007173A4">
      <w:pPr>
        <w:pStyle w:val="Odstavecseseznamem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9E6D8A">
        <w:rPr>
          <w:rFonts w:ascii="Arial" w:eastAsia="Calibri" w:hAnsi="Arial" w:cs="Arial"/>
        </w:rPr>
        <w:t xml:space="preserve">K prodeji a poskytování služeb užívat jen místa k tomu určená, </w:t>
      </w:r>
      <w:r w:rsidRPr="009E6D8A">
        <w:rPr>
          <w:rFonts w:ascii="Arial" w:eastAsia="Times New Roman" w:hAnsi="Arial" w:cs="Arial"/>
          <w:lang w:eastAsia="cs-CZ"/>
        </w:rPr>
        <w:t xml:space="preserve">zábor je dle příjezdu prodejců.   Nutno </w:t>
      </w:r>
      <w:r w:rsidR="009E6D8A" w:rsidRPr="009E6D8A">
        <w:rPr>
          <w:rFonts w:ascii="Arial" w:eastAsia="Times New Roman" w:hAnsi="Arial" w:cs="Arial"/>
          <w:lang w:eastAsia="cs-CZ"/>
        </w:rPr>
        <w:t>d</w:t>
      </w:r>
      <w:r w:rsidRPr="009E6D8A">
        <w:rPr>
          <w:rFonts w:ascii="Arial" w:eastAsia="Times New Roman" w:hAnsi="Arial" w:cs="Arial"/>
          <w:lang w:eastAsia="cs-CZ"/>
        </w:rPr>
        <w:t xml:space="preserve">održet dostatečný a bezpečný prostor mezi jednotlivými stánky a pro nakládání </w:t>
      </w:r>
      <w:r w:rsidR="009E6D8A" w:rsidRPr="009E6D8A">
        <w:rPr>
          <w:rFonts w:ascii="Arial" w:eastAsia="Times New Roman" w:hAnsi="Arial" w:cs="Arial"/>
          <w:lang w:eastAsia="cs-CZ"/>
        </w:rPr>
        <w:t xml:space="preserve">a </w:t>
      </w:r>
      <w:r w:rsidRPr="009E6D8A">
        <w:rPr>
          <w:rFonts w:ascii="Arial" w:eastAsia="Times New Roman" w:hAnsi="Arial" w:cs="Arial"/>
          <w:lang w:eastAsia="cs-CZ"/>
        </w:rPr>
        <w:t>vykládání zboží všech prodejců.</w:t>
      </w:r>
    </w:p>
    <w:p w14:paraId="3AC33C07" w14:textId="77777777" w:rsidR="009E6D8A" w:rsidRPr="009E6D8A" w:rsidRDefault="007173A4" w:rsidP="009E6D8A">
      <w:pPr>
        <w:pStyle w:val="Odstavecseseznamem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Calibri" w:hAnsi="Arial" w:cs="Arial"/>
        </w:rPr>
        <w:t xml:space="preserve">Parkovat motorová vozidla, přívěsy, jimiž bylo dopravováno zboží na místo prodeje, na místech </w:t>
      </w:r>
      <w:r w:rsidR="00102502" w:rsidRPr="009E6D8A">
        <w:rPr>
          <w:rFonts w:ascii="Arial" w:eastAsia="Calibri" w:hAnsi="Arial" w:cs="Arial"/>
        </w:rPr>
        <w:t>k</w:t>
      </w:r>
      <w:r w:rsidRPr="009E6D8A">
        <w:rPr>
          <w:rFonts w:ascii="Arial" w:eastAsia="Calibri" w:hAnsi="Arial" w:cs="Arial"/>
        </w:rPr>
        <w:t xml:space="preserve"> tomuto účelu určených</w:t>
      </w:r>
      <w:r w:rsidR="009E6D8A">
        <w:rPr>
          <w:rFonts w:ascii="Arial" w:eastAsia="Calibri" w:hAnsi="Arial" w:cs="Arial"/>
        </w:rPr>
        <w:t>.</w:t>
      </w:r>
    </w:p>
    <w:p w14:paraId="3B38CBA8" w14:textId="46929825" w:rsidR="007173A4" w:rsidRPr="009E6D8A" w:rsidRDefault="007173A4" w:rsidP="009E6D8A">
      <w:pPr>
        <w:pStyle w:val="Odstavecseseznamem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 xml:space="preserve">Dodržovat   veškeré   hygienické   a   veterinární   předpisy </w:t>
      </w:r>
      <w:r w:rsidRPr="009E6D8A">
        <w:rPr>
          <w:rFonts w:ascii="Arial" w:eastAsia="Times New Roman" w:hAnsi="Arial" w:cs="Arial"/>
          <w:vertAlign w:val="superscript"/>
          <w:lang w:eastAsia="cs-CZ"/>
        </w:rPr>
        <w:t>4),5)</w:t>
      </w:r>
      <w:r w:rsidRPr="009E6D8A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Pr="009E6D8A">
        <w:rPr>
          <w:rFonts w:ascii="Arial" w:eastAsia="Times New Roman" w:hAnsi="Arial" w:cs="Arial"/>
          <w:lang w:eastAsia="cs-CZ"/>
        </w:rPr>
        <w:t>zodpovídají   za</w:t>
      </w:r>
      <w:proofErr w:type="gramEnd"/>
      <w:r w:rsidRPr="009E6D8A">
        <w:rPr>
          <w:rFonts w:ascii="Arial" w:eastAsia="Times New Roman" w:hAnsi="Arial" w:cs="Arial"/>
          <w:lang w:eastAsia="cs-CZ"/>
        </w:rPr>
        <w:t xml:space="preserve"> zdravotn</w:t>
      </w:r>
      <w:r w:rsidR="009E6D8A">
        <w:rPr>
          <w:rFonts w:ascii="Arial" w:eastAsia="Times New Roman" w:hAnsi="Arial" w:cs="Arial"/>
          <w:lang w:eastAsia="cs-CZ"/>
        </w:rPr>
        <w:t xml:space="preserve">í </w:t>
      </w:r>
      <w:r w:rsidRPr="009E6D8A">
        <w:rPr>
          <w:rFonts w:ascii="Arial" w:eastAsia="Times New Roman" w:hAnsi="Arial" w:cs="Arial"/>
          <w:lang w:eastAsia="cs-CZ"/>
        </w:rPr>
        <w:t>nezávadnost   prodávaného   zboží,   jsou  povinni  ho  chránit   před   přímými   slunečními paprsky a jinými nepříznivými vlivy a jsou povinni zajistit si vhodné chlazení zboží.</w:t>
      </w:r>
    </w:p>
    <w:p w14:paraId="0CE9CEDD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173A4">
        <w:rPr>
          <w:rFonts w:ascii="Times New Roman" w:eastAsia="Times New Roman" w:hAnsi="Times New Roman" w:cs="Times New Roman"/>
          <w:lang w:eastAsia="cs-CZ"/>
        </w:rPr>
        <w:t xml:space="preserve">                                 </w:t>
      </w:r>
    </w:p>
    <w:p w14:paraId="00B1BE2B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DD92ED8" w14:textId="77777777" w:rsidR="007173A4" w:rsidRPr="007173A4" w:rsidRDefault="007173A4" w:rsidP="007173A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7</w:t>
      </w:r>
    </w:p>
    <w:p w14:paraId="4FE6E94A" w14:textId="77777777" w:rsidR="007173A4" w:rsidRPr="007173A4" w:rsidRDefault="007173A4" w:rsidP="007173A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Pravidla pro provozovatele tržiště a tržních míst k zajištění jejich řádného provozu</w:t>
      </w:r>
    </w:p>
    <w:p w14:paraId="6890927F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D511171" w14:textId="77777777" w:rsidR="007173A4" w:rsidRPr="007173A4" w:rsidRDefault="007173A4" w:rsidP="007173A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Provozovatel tržiště a tržních míst je povinen:</w:t>
      </w:r>
    </w:p>
    <w:p w14:paraId="7A16E6D3" w14:textId="77777777" w:rsidR="007173A4" w:rsidRPr="007173A4" w:rsidRDefault="007173A4" w:rsidP="007173A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umístit tento tržní řád na vhodném a trvale viditelném místě,</w:t>
      </w:r>
    </w:p>
    <w:p w14:paraId="5BA2377E" w14:textId="77777777" w:rsidR="007173A4" w:rsidRPr="007173A4" w:rsidRDefault="007173A4" w:rsidP="007173A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dohlížet na dodržování tohoto tržního řádu zúčastněnými osobami,</w:t>
      </w:r>
    </w:p>
    <w:p w14:paraId="7937CCF0" w14:textId="77777777" w:rsidR="007173A4" w:rsidRPr="007173A4" w:rsidRDefault="007173A4" w:rsidP="007173A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určit prostor pro ukládání odpadu, zajistit dostatečný počet sběrných nádob pro ukládání odpadu a jejich pravidelný odvoz</w:t>
      </w:r>
      <w:r w:rsidRPr="007173A4">
        <w:rPr>
          <w:rFonts w:ascii="Arial" w:eastAsia="Times New Roman" w:hAnsi="Arial" w:cs="Arial"/>
          <w:vertAlign w:val="superscript"/>
          <w:lang w:eastAsia="cs-CZ"/>
        </w:rPr>
        <w:t xml:space="preserve">6) </w:t>
      </w:r>
    </w:p>
    <w:p w14:paraId="6CBE102A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27F1A8F" w14:textId="77777777" w:rsidR="007173A4" w:rsidRPr="007173A4" w:rsidRDefault="007173A4" w:rsidP="007173A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Provozovatel má právo na tržišti uvedeném v čl. 3, bod 1, určit prodejcům a poskytovatelům služeb konkrétní místa k prodeji.</w:t>
      </w:r>
    </w:p>
    <w:p w14:paraId="712AD12A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2A723B5" w14:textId="77777777" w:rsidR="007173A4" w:rsidRPr="007173A4" w:rsidRDefault="007173A4" w:rsidP="007173A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Provozovatel může k zajištění provozu tržiště a tržního místa vydat provozní řád a určit fyzickou osobu – správce.</w:t>
      </w:r>
    </w:p>
    <w:p w14:paraId="31119C83" w14:textId="77777777" w:rsidR="007173A4" w:rsidRPr="007173A4" w:rsidRDefault="007173A4" w:rsidP="007173A4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BAE2B8E" w14:textId="77777777" w:rsidR="007173A4" w:rsidRPr="007173A4" w:rsidRDefault="007173A4" w:rsidP="007173A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Provozovatel tržiště nezajišťuje prodejcům dodávku el. energie.</w:t>
      </w:r>
    </w:p>
    <w:p w14:paraId="33C99185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16"/>
          <w:szCs w:val="16"/>
          <w:lang w:eastAsia="cs-CZ"/>
        </w:rPr>
      </w:pPr>
    </w:p>
    <w:p w14:paraId="56E0783A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7C712BE6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>Čl. 8</w:t>
      </w:r>
    </w:p>
    <w:p w14:paraId="1CAE06CD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173A4">
        <w:rPr>
          <w:rFonts w:ascii="Arial" w:eastAsia="Times New Roman" w:hAnsi="Arial" w:cs="Arial"/>
          <w:b/>
          <w:lang w:eastAsia="cs-CZ"/>
        </w:rPr>
        <w:t>Zakázané formy prodeje zboží a poskytování služeb</w:t>
      </w:r>
    </w:p>
    <w:p w14:paraId="5B479DD8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B9E0F26" w14:textId="425CE93A" w:rsidR="009E6D8A" w:rsidRPr="00F5121C" w:rsidRDefault="007173A4" w:rsidP="0071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>Pochůzkový prodej je na území města Uhlířské Janovice zakázán s výjimkou konání sbírek</w:t>
      </w:r>
      <w:r w:rsidR="00F5121C">
        <w:rPr>
          <w:rFonts w:ascii="Arial" w:eastAsia="Times New Roman" w:hAnsi="Arial" w:cs="Arial"/>
          <w:lang w:eastAsia="cs-CZ"/>
        </w:rPr>
        <w:t xml:space="preserve"> </w:t>
      </w:r>
      <w:r w:rsidRPr="00F5121C">
        <w:rPr>
          <w:rFonts w:ascii="Arial" w:eastAsia="Times New Roman" w:hAnsi="Arial" w:cs="Arial"/>
          <w:lang w:eastAsia="cs-CZ"/>
        </w:rPr>
        <w:t>povolených podle zvláštního zákona</w:t>
      </w:r>
      <w:r w:rsidRPr="00F5121C">
        <w:rPr>
          <w:rFonts w:ascii="Arial" w:eastAsia="Times New Roman" w:hAnsi="Arial" w:cs="Arial"/>
          <w:vertAlign w:val="superscript"/>
          <w:lang w:eastAsia="cs-CZ"/>
        </w:rPr>
        <w:t>7)</w:t>
      </w:r>
      <w:r w:rsidRPr="00F5121C">
        <w:rPr>
          <w:rFonts w:ascii="Arial" w:eastAsia="Times New Roman" w:hAnsi="Arial" w:cs="Arial"/>
          <w:lang w:eastAsia="cs-CZ"/>
        </w:rPr>
        <w:t>.</w:t>
      </w:r>
    </w:p>
    <w:p w14:paraId="7C0820E9" w14:textId="77777777" w:rsidR="009E6D8A" w:rsidRDefault="009E6D8A" w:rsidP="0071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>P</w:t>
      </w:r>
      <w:r w:rsidR="007173A4" w:rsidRPr="009E6D8A">
        <w:rPr>
          <w:rFonts w:ascii="Arial" w:eastAsia="Times New Roman" w:hAnsi="Arial" w:cs="Arial"/>
          <w:lang w:eastAsia="cs-CZ"/>
        </w:rPr>
        <w:t>odomní prodej je na území města Uhlířské Janovice zakázán.</w:t>
      </w:r>
    </w:p>
    <w:p w14:paraId="14B8B7B5" w14:textId="3D2CD585" w:rsidR="007173A4" w:rsidRPr="009E6D8A" w:rsidRDefault="007173A4" w:rsidP="0071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>Pojízdný prodej uskutečňovaný na pozemcích ve vlastnictví města je povolen pouze se             souhlasem města a předem provedenou úhradou místního poplatku.</w:t>
      </w:r>
    </w:p>
    <w:p w14:paraId="0D6C54C0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FC13DB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49284AF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9</w:t>
      </w:r>
    </w:p>
    <w:p w14:paraId="13F91C65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Kontrola a sankce</w:t>
      </w:r>
    </w:p>
    <w:p w14:paraId="56C31AF8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EE727D" w14:textId="77777777" w:rsidR="007173A4" w:rsidRPr="007173A4" w:rsidRDefault="007173A4" w:rsidP="007173A4">
      <w:pPr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</w:rPr>
        <w:t>Kontrolu nad dodržováním tohoto nařízení provádí Městský úřad Uhlířské Janovice prostřednictvím pověřených zaměstnanců a Policie ČR. Tím není dotčeno provádění kontroly na tržištích, trzích, tržních místech orgány dozoru podle zvláštních zákonů. Porušení povinností stanovených tímto nařízením se postihuje podle zvláštního předpisu</w:t>
      </w:r>
      <w:r w:rsidRPr="007173A4">
        <w:rPr>
          <w:rFonts w:ascii="Arial" w:eastAsia="Calibri" w:hAnsi="Arial" w:cs="Arial"/>
          <w:vertAlign w:val="superscript"/>
        </w:rPr>
        <w:t>8)</w:t>
      </w:r>
      <w:r w:rsidRPr="007173A4">
        <w:rPr>
          <w:rFonts w:ascii="Arial" w:eastAsia="Calibri" w:hAnsi="Arial" w:cs="Arial"/>
        </w:rPr>
        <w:t>.</w:t>
      </w:r>
    </w:p>
    <w:p w14:paraId="77AAE971" w14:textId="77777777" w:rsidR="007173A4" w:rsidRPr="007173A4" w:rsidRDefault="007173A4" w:rsidP="007173A4">
      <w:pPr>
        <w:jc w:val="both"/>
        <w:rPr>
          <w:rFonts w:ascii="Arial" w:eastAsia="Calibri" w:hAnsi="Arial" w:cs="Arial"/>
        </w:rPr>
      </w:pPr>
    </w:p>
    <w:p w14:paraId="72CA918E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10</w:t>
      </w:r>
    </w:p>
    <w:p w14:paraId="603ED804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Formy prodeje zboží a poskytování služeb, na které se toto nařízení nevztahuje</w:t>
      </w:r>
    </w:p>
    <w:p w14:paraId="65F1ECCA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D15EB56" w14:textId="00E3A8D3" w:rsidR="007173A4" w:rsidRDefault="007173A4" w:rsidP="007173A4">
      <w:pPr>
        <w:jc w:val="both"/>
        <w:rPr>
          <w:rFonts w:ascii="Arial" w:eastAsia="Calibri" w:hAnsi="Arial" w:cs="Arial"/>
        </w:rPr>
      </w:pPr>
      <w:r w:rsidRPr="007173A4">
        <w:rPr>
          <w:rFonts w:ascii="Arial" w:eastAsia="Calibri" w:hAnsi="Arial" w:cs="Arial"/>
        </w:rPr>
        <w:t>Toto nařízení se nevztahuje na prodej zboží a poskytování služeb mimo provozovnu při konání povolených slavností, sportovních podnicích nebo kulturních a jiných podobných akcích a na konání veřejných sbírek</w:t>
      </w:r>
      <w:r w:rsidRPr="007173A4">
        <w:rPr>
          <w:rFonts w:ascii="Arial" w:eastAsia="Calibri" w:hAnsi="Arial" w:cs="Arial"/>
          <w:vertAlign w:val="superscript"/>
        </w:rPr>
        <w:t>7)</w:t>
      </w:r>
      <w:r w:rsidRPr="007173A4">
        <w:rPr>
          <w:rFonts w:ascii="Arial" w:eastAsia="Calibri" w:hAnsi="Arial" w:cs="Arial"/>
        </w:rPr>
        <w:t>.</w:t>
      </w:r>
    </w:p>
    <w:p w14:paraId="38D050EA" w14:textId="2ABCE592" w:rsidR="009E6D8A" w:rsidRDefault="009E6D8A" w:rsidP="007173A4">
      <w:pPr>
        <w:jc w:val="both"/>
        <w:rPr>
          <w:rFonts w:ascii="Arial" w:eastAsia="Calibri" w:hAnsi="Arial" w:cs="Arial"/>
        </w:rPr>
      </w:pPr>
    </w:p>
    <w:p w14:paraId="2BBFD8B3" w14:textId="77777777" w:rsidR="009E6D8A" w:rsidRPr="007173A4" w:rsidRDefault="009E6D8A" w:rsidP="007173A4">
      <w:pPr>
        <w:jc w:val="both"/>
        <w:rPr>
          <w:rFonts w:ascii="Arial" w:eastAsia="Calibri" w:hAnsi="Arial" w:cs="Arial"/>
        </w:rPr>
      </w:pPr>
    </w:p>
    <w:p w14:paraId="1CF1EF94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880B020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Čl. 11</w:t>
      </w:r>
    </w:p>
    <w:p w14:paraId="4BF1674F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173A4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14:paraId="07151792" w14:textId="77777777" w:rsidR="007173A4" w:rsidRPr="007173A4" w:rsidRDefault="007173A4" w:rsidP="007173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CBD0344" w14:textId="2A52D248" w:rsidR="009E6D8A" w:rsidRDefault="007173A4" w:rsidP="007173A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 xml:space="preserve">Práva a povinnosti prodejců zboží, poskytovatelů služeb </w:t>
      </w:r>
      <w:r w:rsidR="009C2E96">
        <w:rPr>
          <w:rFonts w:ascii="Arial" w:eastAsia="Times New Roman" w:hAnsi="Arial" w:cs="Arial"/>
          <w:lang w:eastAsia="cs-CZ"/>
        </w:rPr>
        <w:t>a</w:t>
      </w:r>
      <w:r w:rsidRPr="009E6D8A">
        <w:rPr>
          <w:rFonts w:ascii="Arial" w:eastAsia="Times New Roman" w:hAnsi="Arial" w:cs="Arial"/>
          <w:lang w:eastAsia="cs-CZ"/>
        </w:rPr>
        <w:t xml:space="preserve"> </w:t>
      </w:r>
      <w:bookmarkStart w:id="0" w:name="_GoBack"/>
      <w:bookmarkEnd w:id="0"/>
      <w:r w:rsidRPr="009E6D8A">
        <w:rPr>
          <w:rFonts w:ascii="Arial" w:eastAsia="Times New Roman" w:hAnsi="Arial" w:cs="Arial"/>
          <w:lang w:eastAsia="cs-CZ"/>
        </w:rPr>
        <w:t xml:space="preserve">provozovatelů </w:t>
      </w:r>
      <w:proofErr w:type="gramStart"/>
      <w:r w:rsidRPr="009E6D8A">
        <w:rPr>
          <w:rFonts w:ascii="Arial" w:eastAsia="Times New Roman" w:hAnsi="Arial" w:cs="Arial"/>
          <w:lang w:eastAsia="cs-CZ"/>
        </w:rPr>
        <w:t>stanovená           zvláštními</w:t>
      </w:r>
      <w:proofErr w:type="gramEnd"/>
      <w:r w:rsidRPr="009E6D8A">
        <w:rPr>
          <w:rFonts w:ascii="Arial" w:eastAsia="Times New Roman" w:hAnsi="Arial" w:cs="Arial"/>
          <w:lang w:eastAsia="cs-CZ"/>
        </w:rPr>
        <w:t xml:space="preserve"> předpisy nejsou tímto nařízením dotčena. </w:t>
      </w:r>
    </w:p>
    <w:p w14:paraId="0FAA63FA" w14:textId="77777777" w:rsidR="009E6D8A" w:rsidRDefault="007173A4" w:rsidP="007173A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>Dnem nabytí účinnosti tohoto nařízení se zrušuje Nařízení města Uhlířské Janovice č.  1/2020 Tržní řád ze dne 1.9.2020.</w:t>
      </w:r>
    </w:p>
    <w:p w14:paraId="23790C96" w14:textId="0FDC40B0" w:rsidR="007173A4" w:rsidRPr="009E6D8A" w:rsidRDefault="007173A4" w:rsidP="007173A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6D8A">
        <w:rPr>
          <w:rFonts w:ascii="Arial" w:eastAsia="Times New Roman" w:hAnsi="Arial" w:cs="Arial"/>
          <w:lang w:eastAsia="cs-CZ"/>
        </w:rPr>
        <w:t>Toto nařízení města nabývá účinnosti od 1.11.2022.</w:t>
      </w:r>
    </w:p>
    <w:p w14:paraId="75E49355" w14:textId="77777777" w:rsidR="007173A4" w:rsidRPr="007173A4" w:rsidRDefault="007173A4" w:rsidP="007173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F51099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8AAD00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1BB6AA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3B4D2E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0CCB1A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D8AC24" w14:textId="20A6FB8B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Petr Barták</w:t>
      </w:r>
      <w:r w:rsidR="009E6D8A">
        <w:rPr>
          <w:rFonts w:ascii="Arial" w:eastAsia="Times New Roman" w:hAnsi="Arial" w:cs="Arial"/>
          <w:lang w:eastAsia="cs-CZ"/>
        </w:rPr>
        <w:t xml:space="preserve"> v.r.</w:t>
      </w:r>
      <w:r w:rsidRPr="007173A4">
        <w:rPr>
          <w:rFonts w:ascii="Arial" w:eastAsia="Times New Roman" w:hAnsi="Arial" w:cs="Arial"/>
          <w:lang w:eastAsia="cs-CZ"/>
        </w:rPr>
        <w:tab/>
      </w:r>
      <w:r w:rsidRPr="007173A4">
        <w:rPr>
          <w:rFonts w:ascii="Arial" w:eastAsia="Times New Roman" w:hAnsi="Arial" w:cs="Arial"/>
          <w:lang w:eastAsia="cs-CZ"/>
        </w:rPr>
        <w:tab/>
      </w:r>
      <w:r w:rsidRPr="007173A4">
        <w:rPr>
          <w:rFonts w:ascii="Arial" w:eastAsia="Times New Roman" w:hAnsi="Arial" w:cs="Arial"/>
          <w:lang w:eastAsia="cs-CZ"/>
        </w:rPr>
        <w:tab/>
      </w:r>
      <w:r w:rsidRPr="007173A4">
        <w:rPr>
          <w:rFonts w:ascii="Arial" w:eastAsia="Times New Roman" w:hAnsi="Arial" w:cs="Arial"/>
          <w:lang w:eastAsia="cs-CZ"/>
        </w:rPr>
        <w:tab/>
      </w:r>
      <w:r w:rsidR="009E6D8A">
        <w:rPr>
          <w:rFonts w:ascii="Arial" w:eastAsia="Times New Roman" w:hAnsi="Arial" w:cs="Arial"/>
          <w:lang w:eastAsia="cs-CZ"/>
        </w:rPr>
        <w:t xml:space="preserve">                </w:t>
      </w:r>
      <w:r w:rsidRPr="007173A4">
        <w:rPr>
          <w:rFonts w:ascii="Arial" w:eastAsia="Times New Roman" w:hAnsi="Arial" w:cs="Arial"/>
          <w:lang w:eastAsia="cs-CZ"/>
        </w:rPr>
        <w:t xml:space="preserve"> Milan Kopecký</w:t>
      </w:r>
      <w:r w:rsidR="009E6D8A">
        <w:rPr>
          <w:rFonts w:ascii="Arial" w:eastAsia="Times New Roman" w:hAnsi="Arial" w:cs="Arial"/>
          <w:lang w:eastAsia="cs-CZ"/>
        </w:rPr>
        <w:t xml:space="preserve"> v.r.</w:t>
      </w:r>
      <w:r w:rsidRPr="007173A4">
        <w:rPr>
          <w:rFonts w:ascii="Arial" w:eastAsia="Times New Roman" w:hAnsi="Arial" w:cs="Arial"/>
          <w:lang w:eastAsia="cs-CZ"/>
        </w:rPr>
        <w:tab/>
      </w:r>
    </w:p>
    <w:p w14:paraId="2F50B91F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 xml:space="preserve">starosta města                                            </w:t>
      </w:r>
      <w:r w:rsidR="000F0866">
        <w:rPr>
          <w:rFonts w:ascii="Arial" w:eastAsia="Times New Roman" w:hAnsi="Arial" w:cs="Arial"/>
          <w:lang w:eastAsia="cs-CZ"/>
        </w:rPr>
        <w:t xml:space="preserve">                   místostarost</w:t>
      </w:r>
      <w:r w:rsidRPr="007173A4">
        <w:rPr>
          <w:rFonts w:ascii="Arial" w:eastAsia="Times New Roman" w:hAnsi="Arial" w:cs="Arial"/>
          <w:lang w:eastAsia="cs-CZ"/>
        </w:rPr>
        <w:t>a</w:t>
      </w:r>
      <w:r w:rsidR="002D5403">
        <w:rPr>
          <w:rFonts w:ascii="Arial" w:eastAsia="Times New Roman" w:hAnsi="Arial" w:cs="Arial"/>
          <w:lang w:eastAsia="cs-CZ"/>
        </w:rPr>
        <w:t xml:space="preserve"> města</w:t>
      </w:r>
    </w:p>
    <w:p w14:paraId="46DA9E26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F1E102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951F554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3D44B2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814ECF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B935A3" w14:textId="25F5A734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3A4">
        <w:rPr>
          <w:rFonts w:ascii="Arial" w:eastAsia="Times New Roman" w:hAnsi="Arial" w:cs="Arial"/>
          <w:lang w:eastAsia="cs-CZ"/>
        </w:rPr>
        <w:t>Příloha č.1: Situační plánek s vymezením plochy tržiště dle Čl.3</w:t>
      </w:r>
      <w:r w:rsidR="00320A94">
        <w:rPr>
          <w:rFonts w:ascii="Arial" w:eastAsia="Times New Roman" w:hAnsi="Arial" w:cs="Arial"/>
          <w:lang w:eastAsia="cs-CZ"/>
        </w:rPr>
        <w:t>,</w:t>
      </w:r>
      <w:r w:rsidRPr="007173A4">
        <w:rPr>
          <w:rFonts w:ascii="Arial" w:eastAsia="Times New Roman" w:hAnsi="Arial" w:cs="Arial"/>
          <w:lang w:eastAsia="cs-CZ"/>
        </w:rPr>
        <w:t xml:space="preserve"> bod 1 – před budovou č.p. 846.</w:t>
      </w:r>
    </w:p>
    <w:p w14:paraId="344B9145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10E2DA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DB966A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265CD0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C37E97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DC3755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436E81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F30E4C" w14:textId="77777777" w:rsidR="007173A4" w:rsidRPr="007173A4" w:rsidRDefault="007173A4" w:rsidP="007173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Poznámka: </w:t>
      </w:r>
    </w:p>
    <w:p w14:paraId="467865BB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zákon č. 183/2006 Sb., o územním plánování a stavebním řádu ( stavební </w:t>
      </w:r>
      <w:proofErr w:type="gramStart"/>
      <w:r w:rsidRPr="007173A4">
        <w:rPr>
          <w:rFonts w:ascii="Arial" w:eastAsia="Times New Roman" w:hAnsi="Arial" w:cs="Arial"/>
          <w:sz w:val="20"/>
          <w:szCs w:val="20"/>
          <w:lang w:eastAsia="cs-CZ"/>
        </w:rPr>
        <w:t>zákon )</w:t>
      </w:r>
      <w:proofErr w:type="gramEnd"/>
    </w:p>
    <w:p w14:paraId="13E394E6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>zákon č. 455/1991 Sb., o živnostenském podnikání</w:t>
      </w:r>
    </w:p>
    <w:p w14:paraId="1CD3E67E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zákon č. 133/1985 Sb., o požární ochraně, vyhláška č. 246/2001 Sb., o stanovení  požární bezpečnosti a výkonu státního dozoru ( vyhláška o požární </w:t>
      </w:r>
      <w:proofErr w:type="gramStart"/>
      <w:r w:rsidRPr="007173A4">
        <w:rPr>
          <w:rFonts w:ascii="Arial" w:eastAsia="Times New Roman" w:hAnsi="Arial" w:cs="Arial"/>
          <w:sz w:val="20"/>
          <w:szCs w:val="20"/>
          <w:lang w:eastAsia="cs-CZ"/>
        </w:rPr>
        <w:t>prevenci )</w:t>
      </w:r>
      <w:proofErr w:type="gramEnd"/>
    </w:p>
    <w:p w14:paraId="083E2653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zákon č. 110/1997 Sb., o potravinách a tabákových výrobcích a o změně a doplnění některých souvisejících zákonů a prováděcí vyhlášky </w:t>
      </w:r>
    </w:p>
    <w:p w14:paraId="5350FA9E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zákon č.166/1999 Sb., o veterinární péči a o změně některých souvisejících </w:t>
      </w:r>
      <w:proofErr w:type="gramStart"/>
      <w:r w:rsidRPr="007173A4">
        <w:rPr>
          <w:rFonts w:ascii="Arial" w:eastAsia="Times New Roman" w:hAnsi="Arial" w:cs="Arial"/>
          <w:sz w:val="20"/>
          <w:szCs w:val="20"/>
          <w:lang w:eastAsia="cs-CZ"/>
        </w:rPr>
        <w:t>zákonů ( veterinární</w:t>
      </w:r>
      <w:proofErr w:type="gramEnd"/>
      <w:r w:rsidRPr="007173A4">
        <w:rPr>
          <w:rFonts w:ascii="Arial" w:eastAsia="Times New Roman" w:hAnsi="Arial" w:cs="Arial"/>
          <w:sz w:val="20"/>
          <w:szCs w:val="20"/>
          <w:lang w:eastAsia="cs-CZ"/>
        </w:rPr>
        <w:t xml:space="preserve"> zákon)</w:t>
      </w:r>
    </w:p>
    <w:p w14:paraId="64AB6FA4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>zákon č. 541/2020 Sb., o odpadech</w:t>
      </w:r>
    </w:p>
    <w:p w14:paraId="1FE6C42A" w14:textId="77777777" w:rsidR="007173A4" w:rsidRPr="007173A4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73A4">
        <w:rPr>
          <w:rFonts w:ascii="Arial" w:eastAsia="Times New Roman" w:hAnsi="Arial" w:cs="Arial"/>
          <w:sz w:val="20"/>
          <w:szCs w:val="20"/>
          <w:lang w:eastAsia="cs-CZ"/>
        </w:rPr>
        <w:t>zákon č. 117/2001 Sb., o veřejných sbírkách a o změně některých zákonů (zákon o některých sbírkách)</w:t>
      </w:r>
    </w:p>
    <w:p w14:paraId="7D1B3FE6" w14:textId="7A2DCA74" w:rsidR="007173A4" w:rsidRPr="00144D3F" w:rsidRDefault="007173A4" w:rsidP="007173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4D3F">
        <w:rPr>
          <w:rFonts w:ascii="Arial" w:eastAsia="Times New Roman" w:hAnsi="Arial" w:cs="Arial"/>
          <w:sz w:val="20"/>
          <w:szCs w:val="20"/>
          <w:lang w:eastAsia="cs-CZ"/>
        </w:rPr>
        <w:t>zákon č. 251/2016 Sb., o některých přestupcích</w:t>
      </w:r>
    </w:p>
    <w:sectPr w:rsidR="007173A4" w:rsidRPr="00144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F46EA" w14:textId="77777777" w:rsidR="00151994" w:rsidRDefault="00151994">
      <w:pPr>
        <w:spacing w:after="0" w:line="240" w:lineRule="auto"/>
      </w:pPr>
      <w:r>
        <w:separator/>
      </w:r>
    </w:p>
  </w:endnote>
  <w:endnote w:type="continuationSeparator" w:id="0">
    <w:p w14:paraId="0C1CFDA3" w14:textId="77777777" w:rsidR="00151994" w:rsidRDefault="001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0444D" w14:textId="77777777" w:rsidR="00067C97" w:rsidRDefault="00F62772" w:rsidP="00E37C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291917" w14:textId="77777777" w:rsidR="00067C97" w:rsidRDefault="001519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023505"/>
      <w:docPartObj>
        <w:docPartGallery w:val="Page Numbers (Bottom of Page)"/>
        <w:docPartUnique/>
      </w:docPartObj>
    </w:sdtPr>
    <w:sdtEndPr/>
    <w:sdtContent>
      <w:p w14:paraId="0589D755" w14:textId="77777777" w:rsidR="00FE0530" w:rsidRDefault="00F627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D90">
          <w:rPr>
            <w:noProof/>
          </w:rPr>
          <w:t>3</w:t>
        </w:r>
        <w:r>
          <w:fldChar w:fldCharType="end"/>
        </w:r>
      </w:p>
    </w:sdtContent>
  </w:sdt>
  <w:p w14:paraId="14169D31" w14:textId="77777777" w:rsidR="00067C97" w:rsidRDefault="001519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EACF" w14:textId="77777777" w:rsidR="00EE6BD3" w:rsidRDefault="001519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A5A4F" w14:textId="77777777" w:rsidR="00151994" w:rsidRDefault="00151994">
      <w:pPr>
        <w:spacing w:after="0" w:line="240" w:lineRule="auto"/>
      </w:pPr>
      <w:r>
        <w:separator/>
      </w:r>
    </w:p>
  </w:footnote>
  <w:footnote w:type="continuationSeparator" w:id="0">
    <w:p w14:paraId="507E2647" w14:textId="77777777" w:rsidR="00151994" w:rsidRDefault="001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40B82" w14:textId="77777777" w:rsidR="00EE6BD3" w:rsidRDefault="001519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739F5" w14:textId="77777777" w:rsidR="00EE6BD3" w:rsidRDefault="001519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5984E" w14:textId="77777777" w:rsidR="00EE6BD3" w:rsidRDefault="001519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0E16"/>
    <w:multiLevelType w:val="hybridMultilevel"/>
    <w:tmpl w:val="2B9C8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5AC"/>
    <w:multiLevelType w:val="hybridMultilevel"/>
    <w:tmpl w:val="FF9A7224"/>
    <w:lvl w:ilvl="0" w:tplc="0405000F">
      <w:start w:val="1"/>
      <w:numFmt w:val="decimal"/>
      <w:lvlText w:val="%1."/>
      <w:lvlJc w:val="left"/>
      <w:pPr>
        <w:ind w:left="1092" w:hanging="360"/>
      </w:p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240747FA"/>
    <w:multiLevelType w:val="hybridMultilevel"/>
    <w:tmpl w:val="21029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1CE3"/>
    <w:multiLevelType w:val="hybridMultilevel"/>
    <w:tmpl w:val="86387E4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92C802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C651EF"/>
    <w:multiLevelType w:val="hybridMultilevel"/>
    <w:tmpl w:val="91B08A4E"/>
    <w:lvl w:ilvl="0" w:tplc="04050017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7B0985"/>
    <w:multiLevelType w:val="hybridMultilevel"/>
    <w:tmpl w:val="B13E2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3A14"/>
    <w:multiLevelType w:val="hybridMultilevel"/>
    <w:tmpl w:val="32B6E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3DA2"/>
    <w:multiLevelType w:val="hybridMultilevel"/>
    <w:tmpl w:val="5846F4C0"/>
    <w:lvl w:ilvl="0" w:tplc="0405000F">
      <w:start w:val="1"/>
      <w:numFmt w:val="decimal"/>
      <w:lvlText w:val="%1."/>
      <w:lvlJc w:val="left"/>
      <w:pPr>
        <w:ind w:left="98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B3F78A1"/>
    <w:multiLevelType w:val="hybridMultilevel"/>
    <w:tmpl w:val="0F8A8D8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DE1526"/>
    <w:multiLevelType w:val="hybridMultilevel"/>
    <w:tmpl w:val="C0BA1792"/>
    <w:lvl w:ilvl="0" w:tplc="BE147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3810"/>
    <w:multiLevelType w:val="hybridMultilevel"/>
    <w:tmpl w:val="FF120146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8067ECA"/>
    <w:multiLevelType w:val="hybridMultilevel"/>
    <w:tmpl w:val="3F40E250"/>
    <w:lvl w:ilvl="0" w:tplc="BE7C1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3A13E7"/>
    <w:multiLevelType w:val="hybridMultilevel"/>
    <w:tmpl w:val="2D64A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84F7A"/>
    <w:multiLevelType w:val="hybridMultilevel"/>
    <w:tmpl w:val="41FE0422"/>
    <w:lvl w:ilvl="0" w:tplc="DD50C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8528A"/>
    <w:multiLevelType w:val="hybridMultilevel"/>
    <w:tmpl w:val="3C5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D1"/>
    <w:rsid w:val="0007697B"/>
    <w:rsid w:val="000B091C"/>
    <w:rsid w:val="000B550D"/>
    <w:rsid w:val="000F0866"/>
    <w:rsid w:val="00102502"/>
    <w:rsid w:val="00144D3F"/>
    <w:rsid w:val="00151994"/>
    <w:rsid w:val="001A11A3"/>
    <w:rsid w:val="001A6B33"/>
    <w:rsid w:val="001D14C7"/>
    <w:rsid w:val="002D5403"/>
    <w:rsid w:val="003126C0"/>
    <w:rsid w:val="00320A94"/>
    <w:rsid w:val="003A4AA5"/>
    <w:rsid w:val="00430D90"/>
    <w:rsid w:val="00465C98"/>
    <w:rsid w:val="004964C5"/>
    <w:rsid w:val="00544D66"/>
    <w:rsid w:val="00620A41"/>
    <w:rsid w:val="006839B9"/>
    <w:rsid w:val="007173A4"/>
    <w:rsid w:val="00763EA4"/>
    <w:rsid w:val="00825FD5"/>
    <w:rsid w:val="00826964"/>
    <w:rsid w:val="00853DA6"/>
    <w:rsid w:val="008F6525"/>
    <w:rsid w:val="009C2E96"/>
    <w:rsid w:val="009E6D8A"/>
    <w:rsid w:val="00AE183D"/>
    <w:rsid w:val="00B6502F"/>
    <w:rsid w:val="00BB28DC"/>
    <w:rsid w:val="00E05323"/>
    <w:rsid w:val="00F029D6"/>
    <w:rsid w:val="00F5121C"/>
    <w:rsid w:val="00F62772"/>
    <w:rsid w:val="00F930D1"/>
    <w:rsid w:val="00FA111A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CDD48A"/>
  <w15:chartTrackingRefBased/>
  <w15:docId w15:val="{EC9E2620-2473-4374-B0E8-6DD91609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73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173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73A4"/>
  </w:style>
  <w:style w:type="paragraph" w:styleId="Zhlav">
    <w:name w:val="header"/>
    <w:basedOn w:val="Normln"/>
    <w:link w:val="ZhlavChar"/>
    <w:rsid w:val="007173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173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0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2A4-46FE-46BE-9F59-C900EB2E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Veselá</dc:creator>
  <cp:keywords/>
  <dc:description/>
  <cp:lastModifiedBy>Tomáš Trávníček</cp:lastModifiedBy>
  <cp:revision>37</cp:revision>
  <cp:lastPrinted>2022-10-06T08:20:00Z</cp:lastPrinted>
  <dcterms:created xsi:type="dcterms:W3CDTF">2022-09-30T09:02:00Z</dcterms:created>
  <dcterms:modified xsi:type="dcterms:W3CDTF">2022-10-12T13:07:00Z</dcterms:modified>
</cp:coreProperties>
</file>