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FF446D" w14:textId="77777777" w:rsidR="00826550" w:rsidRPr="00455210" w:rsidRDefault="00826550" w:rsidP="00455210">
      <w:pPr>
        <w:widowControl w:val="0"/>
        <w:tabs>
          <w:tab w:val="left" w:pos="3261"/>
        </w:tabs>
        <w:spacing w:after="0"/>
        <w:rPr>
          <w:rFonts w:ascii="Times New Roman" w:hAnsi="Times New Roman"/>
        </w:rPr>
      </w:pPr>
    </w:p>
    <w:p w14:paraId="3FF0E7A2" w14:textId="77777777" w:rsidR="00914790" w:rsidRPr="00455210" w:rsidRDefault="00914790" w:rsidP="00455210">
      <w:pPr>
        <w:widowControl w:val="0"/>
        <w:spacing w:after="0"/>
        <w:rPr>
          <w:rFonts w:ascii="Times New Roman" w:hAnsi="Times New Roman"/>
        </w:rPr>
      </w:pPr>
    </w:p>
    <w:tbl>
      <w:tblPr>
        <w:tblpPr w:leftFromText="141" w:rightFromText="141" w:vertAnchor="text" w:horzAnchor="margin" w:tblpY="103"/>
        <w:tblW w:w="9322" w:type="dxa"/>
        <w:tblLook w:val="04A0" w:firstRow="1" w:lastRow="0" w:firstColumn="1" w:lastColumn="0" w:noHBand="0" w:noVBand="1"/>
      </w:tblPr>
      <w:tblGrid>
        <w:gridCol w:w="1047"/>
        <w:gridCol w:w="3631"/>
        <w:gridCol w:w="1418"/>
        <w:gridCol w:w="3226"/>
      </w:tblGrid>
      <w:tr w:rsidR="00455210" w:rsidRPr="00455210" w14:paraId="52E36674" w14:textId="77777777" w:rsidTr="00455210">
        <w:trPr>
          <w:trHeight w:val="281"/>
        </w:trPr>
        <w:tc>
          <w:tcPr>
            <w:tcW w:w="1047" w:type="dxa"/>
            <w:hideMark/>
          </w:tcPr>
          <w:p w14:paraId="17F30A1F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Útvar:</w:t>
            </w:r>
          </w:p>
        </w:tc>
        <w:tc>
          <w:tcPr>
            <w:tcW w:w="3631" w:type="dxa"/>
            <w:hideMark/>
          </w:tcPr>
          <w:p w14:paraId="61D7F9B0" w14:textId="2A827848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O</w:t>
            </w:r>
            <w:r w:rsidR="001F7712">
              <w:rPr>
                <w:rFonts w:ascii="Times New Roman" w:hAnsi="Times New Roman"/>
              </w:rPr>
              <w:t>POR</w:t>
            </w:r>
          </w:p>
        </w:tc>
        <w:tc>
          <w:tcPr>
            <w:tcW w:w="1418" w:type="dxa"/>
            <w:hideMark/>
          </w:tcPr>
          <w:p w14:paraId="3592B825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Spisová zn.:</w:t>
            </w:r>
          </w:p>
        </w:tc>
        <w:tc>
          <w:tcPr>
            <w:tcW w:w="3226" w:type="dxa"/>
            <w:hideMark/>
          </w:tcPr>
          <w:p w14:paraId="58AF29CC" w14:textId="432B2B7F" w:rsidR="00455210" w:rsidRPr="00FD7DB7" w:rsidRDefault="008C0DE5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8C0DE5">
              <w:rPr>
                <w:rFonts w:ascii="Times New Roman" w:hAnsi="Times New Roman"/>
              </w:rPr>
              <w:t>SZ UKZUZ 018170/2025/04430</w:t>
            </w:r>
          </w:p>
        </w:tc>
      </w:tr>
      <w:tr w:rsidR="00455210" w:rsidRPr="00455210" w14:paraId="6C0F731E" w14:textId="77777777" w:rsidTr="00455210">
        <w:trPr>
          <w:trHeight w:val="281"/>
        </w:trPr>
        <w:tc>
          <w:tcPr>
            <w:tcW w:w="1047" w:type="dxa"/>
            <w:hideMark/>
          </w:tcPr>
          <w:p w14:paraId="78DE46D4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Vyřizuje:</w:t>
            </w:r>
          </w:p>
        </w:tc>
        <w:tc>
          <w:tcPr>
            <w:tcW w:w="3631" w:type="dxa"/>
            <w:hideMark/>
          </w:tcPr>
          <w:p w14:paraId="0250394B" w14:textId="31E73C4B" w:rsidR="00455210" w:rsidRPr="00455210" w:rsidRDefault="006F4A86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Ing. </w:t>
            </w:r>
            <w:r w:rsidR="001F7712">
              <w:rPr>
                <w:rFonts w:ascii="Times New Roman" w:hAnsi="Times New Roman"/>
              </w:rPr>
              <w:t>Ivana Minářová</w:t>
            </w:r>
          </w:p>
        </w:tc>
        <w:tc>
          <w:tcPr>
            <w:tcW w:w="1418" w:type="dxa"/>
            <w:hideMark/>
          </w:tcPr>
          <w:p w14:paraId="5AB2928A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Č. j.:</w:t>
            </w:r>
          </w:p>
        </w:tc>
        <w:tc>
          <w:tcPr>
            <w:tcW w:w="3226" w:type="dxa"/>
            <w:hideMark/>
          </w:tcPr>
          <w:p w14:paraId="0FAC9CFE" w14:textId="39897D3B" w:rsidR="00455210" w:rsidRPr="00FD7DB7" w:rsidRDefault="000B2FA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0B2FA0">
              <w:rPr>
                <w:rFonts w:ascii="Times New Roman" w:hAnsi="Times New Roman"/>
              </w:rPr>
              <w:t>UKZUZ 135803/2025</w:t>
            </w:r>
          </w:p>
        </w:tc>
      </w:tr>
      <w:tr w:rsidR="00455210" w:rsidRPr="00455210" w14:paraId="2F7D7CC0" w14:textId="77777777" w:rsidTr="00455210">
        <w:trPr>
          <w:trHeight w:val="281"/>
        </w:trPr>
        <w:tc>
          <w:tcPr>
            <w:tcW w:w="1047" w:type="dxa"/>
            <w:hideMark/>
          </w:tcPr>
          <w:p w14:paraId="27C0449B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E-mail:</w:t>
            </w:r>
          </w:p>
        </w:tc>
        <w:tc>
          <w:tcPr>
            <w:tcW w:w="3631" w:type="dxa"/>
            <w:hideMark/>
          </w:tcPr>
          <w:p w14:paraId="1614A7C8" w14:textId="769BE1E6" w:rsidR="00455210" w:rsidRPr="00455210" w:rsidRDefault="001F7712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ivana</w:t>
            </w:r>
            <w:r w:rsidR="006F4A8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minarova</w:t>
            </w:r>
            <w:r w:rsidR="00455210" w:rsidRPr="00455210">
              <w:rPr>
                <w:rFonts w:ascii="Times New Roman" w:hAnsi="Times New Roman"/>
              </w:rPr>
              <w:t>@ukzuz.</w:t>
            </w:r>
            <w:r w:rsidR="002E35C9">
              <w:rPr>
                <w:rFonts w:ascii="Times New Roman" w:hAnsi="Times New Roman"/>
              </w:rPr>
              <w:t>gov.</w:t>
            </w:r>
            <w:r w:rsidR="00455210" w:rsidRPr="00455210">
              <w:rPr>
                <w:rFonts w:ascii="Times New Roman" w:hAnsi="Times New Roman"/>
              </w:rPr>
              <w:t>cz</w:t>
            </w:r>
          </w:p>
        </w:tc>
        <w:tc>
          <w:tcPr>
            <w:tcW w:w="1418" w:type="dxa"/>
          </w:tcPr>
          <w:p w14:paraId="31756359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Označení:</w:t>
            </w:r>
          </w:p>
        </w:tc>
        <w:tc>
          <w:tcPr>
            <w:tcW w:w="3226" w:type="dxa"/>
          </w:tcPr>
          <w:p w14:paraId="7F710FF1" w14:textId="6090C515" w:rsidR="00455210" w:rsidRPr="00FD7DB7" w:rsidRDefault="00B57089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UKZ / </w:t>
            </w:r>
            <w:r w:rsidR="00182D7D">
              <w:rPr>
                <w:rFonts w:ascii="Times New Roman" w:hAnsi="Times New Roman"/>
              </w:rPr>
              <w:t>green doctor</w:t>
            </w:r>
            <w:r w:rsidR="002E35C9">
              <w:rPr>
                <w:rFonts w:ascii="Times New Roman" w:hAnsi="Times New Roman"/>
              </w:rPr>
              <w:t xml:space="preserve"> od</w:t>
            </w:r>
          </w:p>
        </w:tc>
      </w:tr>
      <w:tr w:rsidR="00455210" w:rsidRPr="00455210" w14:paraId="48FBBF71" w14:textId="77777777" w:rsidTr="00455210">
        <w:trPr>
          <w:trHeight w:val="281"/>
        </w:trPr>
        <w:tc>
          <w:tcPr>
            <w:tcW w:w="1047" w:type="dxa"/>
            <w:hideMark/>
          </w:tcPr>
          <w:p w14:paraId="7C279050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Telefon:</w:t>
            </w:r>
          </w:p>
        </w:tc>
        <w:tc>
          <w:tcPr>
            <w:tcW w:w="3631" w:type="dxa"/>
            <w:hideMark/>
          </w:tcPr>
          <w:p w14:paraId="14D8409B" w14:textId="4392A64B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+420 545 110 4</w:t>
            </w:r>
            <w:r w:rsidR="001F7712">
              <w:rPr>
                <w:rFonts w:ascii="Times New Roman" w:hAnsi="Times New Roman"/>
              </w:rPr>
              <w:t>44</w:t>
            </w:r>
          </w:p>
        </w:tc>
        <w:tc>
          <w:tcPr>
            <w:tcW w:w="1418" w:type="dxa"/>
          </w:tcPr>
          <w:p w14:paraId="47333161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3226" w:type="dxa"/>
          </w:tcPr>
          <w:p w14:paraId="11FA437D" w14:textId="77777777" w:rsidR="00455210" w:rsidRPr="00FD7DB7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</w:tr>
      <w:tr w:rsidR="00455210" w:rsidRPr="00455210" w14:paraId="12FACC19" w14:textId="77777777" w:rsidTr="00455210">
        <w:trPr>
          <w:trHeight w:val="281"/>
        </w:trPr>
        <w:tc>
          <w:tcPr>
            <w:tcW w:w="1047" w:type="dxa"/>
            <w:hideMark/>
          </w:tcPr>
          <w:p w14:paraId="7CEC3241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Adresa:</w:t>
            </w:r>
          </w:p>
        </w:tc>
        <w:tc>
          <w:tcPr>
            <w:tcW w:w="3631" w:type="dxa"/>
            <w:hideMark/>
          </w:tcPr>
          <w:p w14:paraId="0C50F083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Zemědělská 1a, 613 00 Brno</w:t>
            </w:r>
          </w:p>
        </w:tc>
        <w:tc>
          <w:tcPr>
            <w:tcW w:w="1418" w:type="dxa"/>
            <w:hideMark/>
          </w:tcPr>
          <w:p w14:paraId="18277FAC" w14:textId="77777777" w:rsidR="00455210" w:rsidRPr="00B345B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B345B0">
              <w:rPr>
                <w:rFonts w:ascii="Times New Roman" w:hAnsi="Times New Roman"/>
              </w:rPr>
              <w:t>Datum:</w:t>
            </w:r>
          </w:p>
        </w:tc>
        <w:tc>
          <w:tcPr>
            <w:tcW w:w="3226" w:type="dxa"/>
            <w:hideMark/>
          </w:tcPr>
          <w:p w14:paraId="3E59B829" w14:textId="6B28D560" w:rsidR="00455210" w:rsidRPr="00CB04EC" w:rsidRDefault="00CB04EC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CB04EC">
              <w:rPr>
                <w:rFonts w:ascii="Times New Roman" w:hAnsi="Times New Roman"/>
              </w:rPr>
              <w:t>27</w:t>
            </w:r>
            <w:r w:rsidR="00DA0D86" w:rsidRPr="00CB04EC">
              <w:rPr>
                <w:rFonts w:ascii="Times New Roman" w:hAnsi="Times New Roman"/>
              </w:rPr>
              <w:t xml:space="preserve">. </w:t>
            </w:r>
            <w:r w:rsidR="008C0DE5" w:rsidRPr="00CB04EC">
              <w:rPr>
                <w:rFonts w:ascii="Times New Roman" w:hAnsi="Times New Roman"/>
              </w:rPr>
              <w:t>srpna</w:t>
            </w:r>
            <w:r w:rsidR="00DA0D86" w:rsidRPr="00CB04EC">
              <w:rPr>
                <w:rFonts w:ascii="Times New Roman" w:hAnsi="Times New Roman"/>
              </w:rPr>
              <w:t xml:space="preserve"> 202</w:t>
            </w:r>
            <w:r w:rsidR="00182D7D" w:rsidRPr="00CB04EC">
              <w:rPr>
                <w:rFonts w:ascii="Times New Roman" w:hAnsi="Times New Roman"/>
              </w:rPr>
              <w:t>5</w:t>
            </w:r>
          </w:p>
        </w:tc>
      </w:tr>
    </w:tbl>
    <w:p w14:paraId="3A748E55" w14:textId="77777777" w:rsidR="00455210" w:rsidRPr="00455210" w:rsidRDefault="00455210" w:rsidP="00455210">
      <w:pPr>
        <w:widowControl w:val="0"/>
        <w:spacing w:after="0"/>
        <w:rPr>
          <w:rFonts w:ascii="Times New Roman" w:hAnsi="Times New Roman"/>
        </w:rPr>
      </w:pPr>
    </w:p>
    <w:p w14:paraId="24853603" w14:textId="758D843A" w:rsidR="00455210" w:rsidRDefault="00455210" w:rsidP="0070608F">
      <w:pPr>
        <w:widowControl w:val="0"/>
        <w:spacing w:after="0"/>
        <w:rPr>
          <w:rFonts w:ascii="Times New Roman" w:hAnsi="Times New Roman"/>
        </w:rPr>
      </w:pPr>
    </w:p>
    <w:p w14:paraId="5116A293" w14:textId="77777777" w:rsidR="00D60E1D" w:rsidRDefault="00D60E1D" w:rsidP="0070608F">
      <w:pPr>
        <w:widowControl w:val="0"/>
        <w:spacing w:after="0"/>
        <w:rPr>
          <w:rFonts w:ascii="Times New Roman" w:hAnsi="Times New Roman"/>
        </w:rPr>
      </w:pPr>
    </w:p>
    <w:p w14:paraId="144CB294" w14:textId="77777777" w:rsidR="00E415D1" w:rsidRPr="00455210" w:rsidRDefault="00E415D1" w:rsidP="0070608F">
      <w:pPr>
        <w:widowControl w:val="0"/>
        <w:spacing w:after="0"/>
        <w:rPr>
          <w:rFonts w:ascii="Times New Roman" w:hAnsi="Times New Roman"/>
        </w:rPr>
      </w:pPr>
    </w:p>
    <w:p w14:paraId="2575D07B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55210">
        <w:rPr>
          <w:rFonts w:ascii="Times New Roman" w:hAnsi="Times New Roman"/>
          <w:b/>
          <w:sz w:val="24"/>
          <w:szCs w:val="24"/>
        </w:rPr>
        <w:t>Nařízení Ústředního kontrolního a zkušebního ústavu zemědělského o rozšíření povolení na menšinová použití</w:t>
      </w:r>
    </w:p>
    <w:p w14:paraId="33CBCBC9" w14:textId="3428A289" w:rsidR="00861476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2C55B457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Ústřední kontrolní a zkušební ústav zemědělský (dále jen „ÚKZÚZ“) jako správní úřad podle</w:t>
      </w:r>
      <w:r w:rsidR="006F4A86">
        <w:rPr>
          <w:rFonts w:ascii="Times New Roman" w:hAnsi="Times New Roman"/>
          <w:sz w:val="24"/>
          <w:szCs w:val="24"/>
        </w:rPr>
        <w:t> </w:t>
      </w:r>
      <w:r w:rsidRPr="00455210">
        <w:rPr>
          <w:rFonts w:ascii="Times New Roman" w:hAnsi="Times New Roman"/>
          <w:sz w:val="24"/>
          <w:szCs w:val="24"/>
        </w:rPr>
        <w:t>§</w:t>
      </w:r>
      <w:r w:rsidR="006F4A86">
        <w:rPr>
          <w:rFonts w:ascii="Times New Roman" w:hAnsi="Times New Roman"/>
          <w:sz w:val="24"/>
          <w:szCs w:val="24"/>
        </w:rPr>
        <w:t> </w:t>
      </w:r>
      <w:r w:rsidRPr="00455210">
        <w:rPr>
          <w:rFonts w:ascii="Times New Roman" w:hAnsi="Times New Roman"/>
          <w:sz w:val="24"/>
          <w:szCs w:val="24"/>
        </w:rPr>
        <w:t xml:space="preserve">72 odst. </w:t>
      </w:r>
      <w:r w:rsidR="003B6D7F" w:rsidRPr="00455210">
        <w:rPr>
          <w:rFonts w:ascii="Times New Roman" w:hAnsi="Times New Roman"/>
          <w:sz w:val="24"/>
          <w:szCs w:val="24"/>
        </w:rPr>
        <w:t>1</w:t>
      </w:r>
      <w:r w:rsidRPr="00455210">
        <w:rPr>
          <w:rFonts w:ascii="Times New Roman" w:hAnsi="Times New Roman"/>
          <w:sz w:val="24"/>
          <w:szCs w:val="24"/>
        </w:rPr>
        <w:t xml:space="preserve"> písm. </w:t>
      </w:r>
      <w:r w:rsidR="004D19E1" w:rsidRPr="00455210">
        <w:rPr>
          <w:rFonts w:ascii="Times New Roman" w:hAnsi="Times New Roman"/>
          <w:sz w:val="24"/>
          <w:szCs w:val="24"/>
        </w:rPr>
        <w:t>e</w:t>
      </w:r>
      <w:r w:rsidRPr="00455210">
        <w:rPr>
          <w:rFonts w:ascii="Times New Roman" w:hAnsi="Times New Roman"/>
          <w:sz w:val="24"/>
          <w:szCs w:val="24"/>
        </w:rPr>
        <w:t>) zákona č. 326/2004 Sb., o rostlinolékařské péči a o změně některých souvisejících zákonů, ve znění pozdějších předpisů (dále jen „zákon“), tímto</w:t>
      </w:r>
    </w:p>
    <w:p w14:paraId="6EF42AAB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815E3C0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455210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6ACEF984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214722B5" w14:textId="2BD7870A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455210">
        <w:rPr>
          <w:rFonts w:ascii="Times New Roman" w:hAnsi="Times New Roman"/>
          <w:sz w:val="24"/>
          <w:szCs w:val="24"/>
          <w:u w:val="single"/>
        </w:rPr>
        <w:t>podle čl. 51 odst. 2 nařízení Evropského parlamentu a Rady (ES) č. 1107/2009</w:t>
      </w:r>
      <w:r w:rsidR="00746924">
        <w:rPr>
          <w:rFonts w:ascii="Times New Roman" w:hAnsi="Times New Roman"/>
          <w:sz w:val="24"/>
          <w:szCs w:val="24"/>
          <w:u w:val="single"/>
        </w:rPr>
        <w:t>, v platném znění</w:t>
      </w:r>
    </w:p>
    <w:p w14:paraId="410B4701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455210">
        <w:rPr>
          <w:rFonts w:ascii="Times New Roman" w:hAnsi="Times New Roman"/>
          <w:sz w:val="24"/>
          <w:szCs w:val="24"/>
          <w:u w:val="single"/>
        </w:rPr>
        <w:t>(„dále jen „nařízení E</w:t>
      </w:r>
      <w:r w:rsidR="00A559ED" w:rsidRPr="00455210">
        <w:rPr>
          <w:rFonts w:ascii="Times New Roman" w:hAnsi="Times New Roman"/>
          <w:sz w:val="24"/>
          <w:szCs w:val="24"/>
          <w:u w:val="single"/>
        </w:rPr>
        <w:t>S</w:t>
      </w:r>
      <w:r w:rsidRPr="00455210">
        <w:rPr>
          <w:rFonts w:ascii="Times New Roman" w:hAnsi="Times New Roman"/>
          <w:sz w:val="24"/>
          <w:szCs w:val="24"/>
          <w:u w:val="single"/>
        </w:rPr>
        <w:t>“)</w:t>
      </w:r>
    </w:p>
    <w:p w14:paraId="68AFD59D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3CA2E996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b/>
          <w:sz w:val="24"/>
          <w:szCs w:val="24"/>
          <w:u w:val="single"/>
        </w:rPr>
        <w:t>rozšíření povolení na menšinová použití</w:t>
      </w:r>
    </w:p>
    <w:p w14:paraId="50E7FB81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6EA85FCC" w14:textId="506A36C8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455210">
        <w:rPr>
          <w:rFonts w:ascii="Times New Roman" w:hAnsi="Times New Roman"/>
          <w:b/>
          <w:sz w:val="28"/>
          <w:szCs w:val="28"/>
        </w:rPr>
        <w:t xml:space="preserve">přípravku </w:t>
      </w:r>
      <w:r w:rsidR="009A521B">
        <w:rPr>
          <w:rFonts w:ascii="Times New Roman" w:hAnsi="Times New Roman"/>
          <w:b/>
          <w:sz w:val="28"/>
          <w:szCs w:val="28"/>
        </w:rPr>
        <w:t xml:space="preserve">na ochranu rostlin </w:t>
      </w:r>
      <w:r w:rsidR="002E35C9">
        <w:rPr>
          <w:rFonts w:ascii="Times New Roman" w:hAnsi="Times New Roman"/>
          <w:b/>
          <w:sz w:val="28"/>
          <w:szCs w:val="28"/>
        </w:rPr>
        <w:t xml:space="preserve">Green Doctor </w:t>
      </w:r>
      <w:r w:rsidR="00D434A7">
        <w:rPr>
          <w:rFonts w:ascii="Times New Roman" w:hAnsi="Times New Roman"/>
          <w:b/>
          <w:sz w:val="28"/>
          <w:szCs w:val="28"/>
        </w:rPr>
        <w:t>OD</w:t>
      </w:r>
      <w:r w:rsidR="00F172E3">
        <w:rPr>
          <w:rFonts w:ascii="Times New Roman" w:hAnsi="Times New Roman"/>
          <w:b/>
          <w:sz w:val="28"/>
          <w:szCs w:val="28"/>
        </w:rPr>
        <w:t xml:space="preserve"> </w:t>
      </w:r>
      <w:r w:rsidR="00072478">
        <w:rPr>
          <w:rFonts w:ascii="Times New Roman" w:hAnsi="Times New Roman"/>
          <w:b/>
          <w:sz w:val="28"/>
          <w:szCs w:val="28"/>
        </w:rPr>
        <w:t>(</w:t>
      </w:r>
      <w:r w:rsidR="00407E73" w:rsidRPr="00455210">
        <w:rPr>
          <w:rFonts w:ascii="Times New Roman" w:hAnsi="Times New Roman"/>
          <w:b/>
          <w:sz w:val="28"/>
          <w:szCs w:val="28"/>
        </w:rPr>
        <w:t>evid</w:t>
      </w:r>
      <w:r w:rsidRPr="00455210">
        <w:rPr>
          <w:rFonts w:ascii="Times New Roman" w:hAnsi="Times New Roman"/>
          <w:b/>
          <w:sz w:val="28"/>
          <w:szCs w:val="28"/>
        </w:rPr>
        <w:t>. č.</w:t>
      </w:r>
      <w:r w:rsidR="006F4A86">
        <w:rPr>
          <w:rFonts w:ascii="Times New Roman" w:hAnsi="Times New Roman"/>
          <w:b/>
          <w:sz w:val="28"/>
          <w:szCs w:val="28"/>
        </w:rPr>
        <w:t>:</w:t>
      </w:r>
      <w:r w:rsidRPr="00455210">
        <w:rPr>
          <w:rFonts w:ascii="Times New Roman" w:hAnsi="Times New Roman"/>
          <w:b/>
          <w:sz w:val="28"/>
          <w:szCs w:val="28"/>
        </w:rPr>
        <w:t xml:space="preserve"> </w:t>
      </w:r>
      <w:r w:rsidR="00D434A7">
        <w:rPr>
          <w:rFonts w:ascii="Times New Roman" w:hAnsi="Times New Roman"/>
          <w:b/>
          <w:sz w:val="28"/>
          <w:szCs w:val="28"/>
        </w:rPr>
        <w:t>6003</w:t>
      </w:r>
      <w:r w:rsidR="00E20B8D" w:rsidRPr="009E5D6D">
        <w:rPr>
          <w:rFonts w:ascii="Times New Roman" w:hAnsi="Times New Roman"/>
          <w:b/>
          <w:iCs/>
          <w:sz w:val="28"/>
          <w:szCs w:val="28"/>
        </w:rPr>
        <w:t>-</w:t>
      </w:r>
      <w:r w:rsidR="002E35C9">
        <w:rPr>
          <w:rFonts w:ascii="Times New Roman" w:hAnsi="Times New Roman"/>
          <w:b/>
          <w:iCs/>
          <w:sz w:val="28"/>
          <w:szCs w:val="28"/>
        </w:rPr>
        <w:t>2</w:t>
      </w:r>
      <w:r w:rsidR="00072478">
        <w:rPr>
          <w:rFonts w:ascii="Times New Roman" w:hAnsi="Times New Roman"/>
          <w:b/>
          <w:iCs/>
          <w:sz w:val="28"/>
          <w:szCs w:val="28"/>
        </w:rPr>
        <w:t>)</w:t>
      </w:r>
    </w:p>
    <w:p w14:paraId="4C701071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0233984B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455210">
        <w:rPr>
          <w:rFonts w:ascii="Times New Roman" w:hAnsi="Times New Roman"/>
          <w:sz w:val="24"/>
          <w:szCs w:val="24"/>
        </w:rPr>
        <w:t>:</w:t>
      </w:r>
    </w:p>
    <w:p w14:paraId="1066358A" w14:textId="3F5F948B" w:rsidR="00861476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C209CC4" w14:textId="29F0F618" w:rsidR="00861476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Čl. 1</w:t>
      </w:r>
    </w:p>
    <w:p w14:paraId="1C1DC8B1" w14:textId="77777777" w:rsidR="00B048A0" w:rsidRPr="00455210" w:rsidRDefault="00B048A0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4A2AED6F" w14:textId="6978FD55" w:rsidR="00455210" w:rsidRDefault="00934311" w:rsidP="00D60E1D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455210">
        <w:rPr>
          <w:rFonts w:ascii="Times New Roman" w:hAnsi="Times New Roman"/>
          <w:i/>
          <w:iCs/>
          <w:sz w:val="24"/>
          <w:szCs w:val="24"/>
        </w:rPr>
        <w:t xml:space="preserve">Rozsah </w:t>
      </w:r>
      <w:r w:rsidR="00D64CDA">
        <w:rPr>
          <w:rFonts w:ascii="Times New Roman" w:hAnsi="Times New Roman"/>
          <w:i/>
          <w:iCs/>
          <w:sz w:val="24"/>
          <w:szCs w:val="24"/>
        </w:rPr>
        <w:t xml:space="preserve">povoleného </w:t>
      </w:r>
      <w:r w:rsidRPr="00455210">
        <w:rPr>
          <w:rFonts w:ascii="Times New Roman" w:hAnsi="Times New Roman"/>
          <w:i/>
          <w:iCs/>
          <w:sz w:val="24"/>
          <w:szCs w:val="24"/>
        </w:rPr>
        <w:t>použití:</w:t>
      </w:r>
    </w:p>
    <w:tbl>
      <w:tblPr>
        <w:tblW w:w="9996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60"/>
        <w:gridCol w:w="2268"/>
        <w:gridCol w:w="1417"/>
        <w:gridCol w:w="568"/>
        <w:gridCol w:w="1983"/>
        <w:gridCol w:w="2200"/>
      </w:tblGrid>
      <w:tr w:rsidR="009A23FB" w:rsidRPr="009A23FB" w14:paraId="3F8DA91B" w14:textId="77777777" w:rsidTr="00F64280">
        <w:tc>
          <w:tcPr>
            <w:tcW w:w="1560" w:type="dxa"/>
          </w:tcPr>
          <w:p w14:paraId="7346045C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bookmarkStart w:id="0" w:name="_Hlk147735697"/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1)Plodina, oblast použití</w:t>
            </w:r>
          </w:p>
        </w:tc>
        <w:tc>
          <w:tcPr>
            <w:tcW w:w="2268" w:type="dxa"/>
          </w:tcPr>
          <w:p w14:paraId="60222AE4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ind w:right="14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2) Škodlivý organismus, jiný účel použití</w:t>
            </w:r>
          </w:p>
        </w:tc>
        <w:tc>
          <w:tcPr>
            <w:tcW w:w="1417" w:type="dxa"/>
          </w:tcPr>
          <w:p w14:paraId="19D45535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ind w:right="13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Dávkování, mísitelnost</w:t>
            </w:r>
          </w:p>
        </w:tc>
        <w:tc>
          <w:tcPr>
            <w:tcW w:w="568" w:type="dxa"/>
          </w:tcPr>
          <w:p w14:paraId="5CE1C479" w14:textId="662BECE9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OL</w:t>
            </w:r>
          </w:p>
        </w:tc>
        <w:tc>
          <w:tcPr>
            <w:tcW w:w="1983" w:type="dxa"/>
          </w:tcPr>
          <w:p w14:paraId="01D586B5" w14:textId="3080EBC5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Poznámka</w:t>
            </w:r>
          </w:p>
          <w:p w14:paraId="779D86EC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1) k plodině</w:t>
            </w:r>
          </w:p>
          <w:p w14:paraId="714DFC47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2) k ŠO</w:t>
            </w:r>
          </w:p>
          <w:p w14:paraId="57D419F7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3) k OL</w:t>
            </w:r>
          </w:p>
        </w:tc>
        <w:tc>
          <w:tcPr>
            <w:tcW w:w="2200" w:type="dxa"/>
          </w:tcPr>
          <w:p w14:paraId="7EF50167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4) Pozn. k dávkování</w:t>
            </w:r>
          </w:p>
          <w:p w14:paraId="1843C31B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ind w:right="119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Umístění</w:t>
            </w:r>
          </w:p>
          <w:p w14:paraId="7AA0B1DB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ind w:right="119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6) Určení sklizně</w:t>
            </w:r>
          </w:p>
          <w:p w14:paraId="01D4109B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ind w:right="119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</w:p>
        </w:tc>
      </w:tr>
      <w:tr w:rsidR="00F64280" w:rsidRPr="00AA0EDB" w14:paraId="23210DF1" w14:textId="77777777" w:rsidTr="00F64280">
        <w:trPr>
          <w:trHeight w:val="57"/>
        </w:trPr>
        <w:tc>
          <w:tcPr>
            <w:tcW w:w="1560" w:type="dxa"/>
          </w:tcPr>
          <w:p w14:paraId="1A70954E" w14:textId="09EEF94B" w:rsidR="00F64280" w:rsidRPr="009A23FB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brambor</w:t>
            </w:r>
          </w:p>
        </w:tc>
        <w:tc>
          <w:tcPr>
            <w:tcW w:w="2268" w:type="dxa"/>
          </w:tcPr>
          <w:p w14:paraId="6C1C8A47" w14:textId="048EFDC0" w:rsidR="00F64280" w:rsidRPr="009A23FB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plíseň bramboru, hnědá skvrnitost bramborových listů, koletotrichové vadnutí brambor</w:t>
            </w:r>
          </w:p>
        </w:tc>
        <w:tc>
          <w:tcPr>
            <w:tcW w:w="1417" w:type="dxa"/>
          </w:tcPr>
          <w:p w14:paraId="1DF1C7CC" w14:textId="08EDBF76" w:rsidR="00F64280" w:rsidRPr="009A23FB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0,1-0,2 l/ha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0BE7F" w14:textId="0C173E07" w:rsidR="00F64280" w:rsidRPr="009A23FB" w:rsidRDefault="00D23EF3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1983" w:type="dxa"/>
          </w:tcPr>
          <w:p w14:paraId="636785BB" w14:textId="77777777" w:rsidR="00F64280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14 BBCH, do: 89 BBCH </w:t>
            </w:r>
          </w:p>
          <w:p w14:paraId="62B41255" w14:textId="4EAD24BF" w:rsidR="00F64280" w:rsidRPr="009A23FB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2) preventivně </w:t>
            </w:r>
          </w:p>
        </w:tc>
        <w:tc>
          <w:tcPr>
            <w:tcW w:w="2200" w:type="dxa"/>
          </w:tcPr>
          <w:p w14:paraId="31304057" w14:textId="74ED88D8" w:rsidR="00F64280" w:rsidRPr="00075922" w:rsidRDefault="008C0DE5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075922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pole</w:t>
            </w:r>
          </w:p>
        </w:tc>
      </w:tr>
      <w:tr w:rsidR="00F64280" w:rsidRPr="00AA0EDB" w14:paraId="5C474AB3" w14:textId="77777777" w:rsidTr="00F64280">
        <w:trPr>
          <w:trHeight w:val="57"/>
        </w:trPr>
        <w:tc>
          <w:tcPr>
            <w:tcW w:w="1560" w:type="dxa"/>
          </w:tcPr>
          <w:p w14:paraId="71450F62" w14:textId="02C7C259" w:rsidR="00F64280" w:rsidRPr="009A23FB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hrách</w:t>
            </w:r>
          </w:p>
        </w:tc>
        <w:tc>
          <w:tcPr>
            <w:tcW w:w="2268" w:type="dxa"/>
          </w:tcPr>
          <w:p w14:paraId="016C061C" w14:textId="3AA34FDF" w:rsidR="00F64280" w:rsidRPr="009A23FB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strupovitost hrachu</w:t>
            </w:r>
          </w:p>
        </w:tc>
        <w:tc>
          <w:tcPr>
            <w:tcW w:w="1417" w:type="dxa"/>
          </w:tcPr>
          <w:p w14:paraId="28331C0B" w14:textId="63B4ADFB" w:rsidR="00F64280" w:rsidRPr="009A23FB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0,1-0,2 l/ha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78A7E" w14:textId="5B929884" w:rsidR="00F64280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1983" w:type="dxa"/>
          </w:tcPr>
          <w:p w14:paraId="4118E777" w14:textId="2DCD3241" w:rsidR="00F64280" w:rsidRPr="009A23FB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65 BBCH, do: 79 BBCH </w:t>
            </w:r>
          </w:p>
        </w:tc>
        <w:tc>
          <w:tcPr>
            <w:tcW w:w="2200" w:type="dxa"/>
          </w:tcPr>
          <w:p w14:paraId="7374A0BC" w14:textId="7E26CB2A" w:rsidR="00F64280" w:rsidRPr="00075922" w:rsidRDefault="008C0DE5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075922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pole</w:t>
            </w:r>
          </w:p>
        </w:tc>
      </w:tr>
      <w:tr w:rsidR="00F64280" w:rsidRPr="00AA0EDB" w14:paraId="26A6AFD1" w14:textId="77777777" w:rsidTr="00F64280">
        <w:trPr>
          <w:trHeight w:val="57"/>
        </w:trPr>
        <w:tc>
          <w:tcPr>
            <w:tcW w:w="1560" w:type="dxa"/>
          </w:tcPr>
          <w:p w14:paraId="6A9FC891" w14:textId="482D227A" w:rsidR="00F64280" w:rsidRPr="009A23FB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lastRenderedPageBreak/>
              <w:t>lupina, sója</w:t>
            </w:r>
          </w:p>
        </w:tc>
        <w:tc>
          <w:tcPr>
            <w:tcW w:w="2268" w:type="dxa"/>
          </w:tcPr>
          <w:p w14:paraId="0EDE5B2A" w14:textId="712B94BA" w:rsidR="00F64280" w:rsidRPr="009A23FB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hlízenka obecná, koletotrichové vadnutí</w:t>
            </w:r>
          </w:p>
        </w:tc>
        <w:tc>
          <w:tcPr>
            <w:tcW w:w="1417" w:type="dxa"/>
          </w:tcPr>
          <w:p w14:paraId="035C10BC" w14:textId="7AB03618" w:rsidR="00F64280" w:rsidRPr="009A23FB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0,1-0,2 l/ha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AB1CB" w14:textId="58CF54CD" w:rsidR="00F64280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1983" w:type="dxa"/>
          </w:tcPr>
          <w:p w14:paraId="1583AD1D" w14:textId="7CADA9FF" w:rsidR="00F64280" w:rsidRPr="009A23FB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</w:t>
            </w:r>
          </w:p>
        </w:tc>
        <w:tc>
          <w:tcPr>
            <w:tcW w:w="2200" w:type="dxa"/>
          </w:tcPr>
          <w:p w14:paraId="7794E874" w14:textId="116EE189" w:rsidR="00F64280" w:rsidRPr="00075922" w:rsidRDefault="008C0DE5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075922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pole</w:t>
            </w:r>
          </w:p>
        </w:tc>
      </w:tr>
      <w:tr w:rsidR="00F64280" w:rsidRPr="00AA0EDB" w14:paraId="6EC88A34" w14:textId="77777777" w:rsidTr="00F64280">
        <w:trPr>
          <w:trHeight w:val="57"/>
        </w:trPr>
        <w:tc>
          <w:tcPr>
            <w:tcW w:w="1560" w:type="dxa"/>
          </w:tcPr>
          <w:p w14:paraId="22F1EE37" w14:textId="1BE8FA1A" w:rsidR="00F64280" w:rsidRPr="009A23FB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mák setý</w:t>
            </w:r>
          </w:p>
        </w:tc>
        <w:tc>
          <w:tcPr>
            <w:tcW w:w="2268" w:type="dxa"/>
          </w:tcPr>
          <w:p w14:paraId="364C8461" w14:textId="5BB51E52" w:rsidR="00F64280" w:rsidRPr="009A23FB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helmintosporióza máku, plíseň máku</w:t>
            </w:r>
          </w:p>
        </w:tc>
        <w:tc>
          <w:tcPr>
            <w:tcW w:w="1417" w:type="dxa"/>
          </w:tcPr>
          <w:p w14:paraId="307F5342" w14:textId="4C06724D" w:rsidR="00F64280" w:rsidRPr="009A23FB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0,1-0,2 l/ha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9D289" w14:textId="6BA1D2FF" w:rsidR="00F64280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1983" w:type="dxa"/>
          </w:tcPr>
          <w:p w14:paraId="50FE9727" w14:textId="146D8FF2" w:rsidR="00F64280" w:rsidRPr="009A23FB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</w:t>
            </w:r>
          </w:p>
        </w:tc>
        <w:tc>
          <w:tcPr>
            <w:tcW w:w="2200" w:type="dxa"/>
          </w:tcPr>
          <w:p w14:paraId="51F994A6" w14:textId="6E097FAF" w:rsidR="00F64280" w:rsidRPr="00075922" w:rsidRDefault="008C0DE5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075922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pole</w:t>
            </w:r>
          </w:p>
        </w:tc>
      </w:tr>
      <w:tr w:rsidR="00F64280" w:rsidRPr="00AA0EDB" w14:paraId="332F260F" w14:textId="77777777" w:rsidTr="00F64280">
        <w:trPr>
          <w:trHeight w:val="57"/>
        </w:trPr>
        <w:tc>
          <w:tcPr>
            <w:tcW w:w="1560" w:type="dxa"/>
          </w:tcPr>
          <w:p w14:paraId="027EF20A" w14:textId="15187D89" w:rsidR="00F64280" w:rsidRPr="00AA0EDB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jahodník</w:t>
            </w:r>
          </w:p>
        </w:tc>
        <w:tc>
          <w:tcPr>
            <w:tcW w:w="2268" w:type="dxa"/>
          </w:tcPr>
          <w:p w14:paraId="5B182067" w14:textId="4F229764" w:rsidR="00F64280" w:rsidRPr="00AA0EDB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plíseň šedá, fytoftorová hniloba jahodníku</w:t>
            </w:r>
          </w:p>
        </w:tc>
        <w:tc>
          <w:tcPr>
            <w:tcW w:w="1417" w:type="dxa"/>
          </w:tcPr>
          <w:p w14:paraId="47A00728" w14:textId="6B2A29B2" w:rsidR="00F64280" w:rsidRPr="00AA0EDB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0,1-0,2 l/ha</w:t>
            </w:r>
          </w:p>
        </w:tc>
        <w:tc>
          <w:tcPr>
            <w:tcW w:w="568" w:type="dxa"/>
          </w:tcPr>
          <w:p w14:paraId="613F5E0C" w14:textId="61FF6615" w:rsidR="00F64280" w:rsidRPr="00AA0EDB" w:rsidRDefault="00D23EF3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1983" w:type="dxa"/>
          </w:tcPr>
          <w:p w14:paraId="5707EE5D" w14:textId="5DBD79AC" w:rsidR="00F64280" w:rsidRPr="00AA0EDB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59 BBCH, do: 89 BBCH </w:t>
            </w:r>
          </w:p>
        </w:tc>
        <w:tc>
          <w:tcPr>
            <w:tcW w:w="2200" w:type="dxa"/>
          </w:tcPr>
          <w:p w14:paraId="772580E2" w14:textId="77777777" w:rsidR="00F64280" w:rsidRPr="00075922" w:rsidRDefault="00F64280" w:rsidP="00F64280">
            <w:pPr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075922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4) postřik </w:t>
            </w:r>
          </w:p>
          <w:p w14:paraId="66505739" w14:textId="74CE4666" w:rsidR="00F64280" w:rsidRPr="00075922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075922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venkovní prostory</w:t>
            </w:r>
          </w:p>
        </w:tc>
      </w:tr>
      <w:tr w:rsidR="00F64280" w:rsidRPr="00AA0EDB" w14:paraId="0300B76B" w14:textId="77777777" w:rsidTr="00F64280">
        <w:trPr>
          <w:trHeight w:val="57"/>
        </w:trPr>
        <w:tc>
          <w:tcPr>
            <w:tcW w:w="1560" w:type="dxa"/>
          </w:tcPr>
          <w:p w14:paraId="5E93EC43" w14:textId="06678DE1" w:rsidR="00F64280" w:rsidRPr="00AA0EDB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jahodník</w:t>
            </w:r>
          </w:p>
        </w:tc>
        <w:tc>
          <w:tcPr>
            <w:tcW w:w="2268" w:type="dxa"/>
          </w:tcPr>
          <w:p w14:paraId="6BDBAAE4" w14:textId="0B26B012" w:rsidR="00F64280" w:rsidRPr="00AA0EDB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fytoftorová hniloba jahodníku, červená hniloba jahodníku</w:t>
            </w:r>
          </w:p>
        </w:tc>
        <w:tc>
          <w:tcPr>
            <w:tcW w:w="1417" w:type="dxa"/>
          </w:tcPr>
          <w:p w14:paraId="6537E3E3" w14:textId="5BD45535" w:rsidR="00F64280" w:rsidRPr="00AA0EDB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0,05 %</w:t>
            </w:r>
          </w:p>
        </w:tc>
        <w:tc>
          <w:tcPr>
            <w:tcW w:w="568" w:type="dxa"/>
          </w:tcPr>
          <w:p w14:paraId="2C2E6D6F" w14:textId="551D2921" w:rsidR="00F64280" w:rsidRPr="00AA0EDB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1983" w:type="dxa"/>
          </w:tcPr>
          <w:p w14:paraId="0C28F95E" w14:textId="5FF03B11" w:rsidR="00F64280" w:rsidRPr="00AA0EDB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</w:t>
            </w:r>
          </w:p>
        </w:tc>
        <w:tc>
          <w:tcPr>
            <w:tcW w:w="2200" w:type="dxa"/>
          </w:tcPr>
          <w:p w14:paraId="715AB98E" w14:textId="77777777" w:rsidR="00F64280" w:rsidRPr="00075922" w:rsidRDefault="00F64280" w:rsidP="00F64280">
            <w:pPr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075922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4) máčení sazenic před výsadbou, pásová zálivka po výsadbě  </w:t>
            </w:r>
          </w:p>
          <w:p w14:paraId="1AF34DEA" w14:textId="408D7C44" w:rsidR="00F64280" w:rsidRPr="00075922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075922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venkovní prostory</w:t>
            </w:r>
          </w:p>
        </w:tc>
      </w:tr>
      <w:tr w:rsidR="00F64280" w:rsidRPr="00AA0EDB" w14:paraId="69A0531B" w14:textId="77777777" w:rsidTr="00F64280">
        <w:trPr>
          <w:trHeight w:val="57"/>
        </w:trPr>
        <w:tc>
          <w:tcPr>
            <w:tcW w:w="1560" w:type="dxa"/>
          </w:tcPr>
          <w:p w14:paraId="31006A21" w14:textId="51C748E7" w:rsidR="00F64280" w:rsidRPr="00AA0EDB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chmel</w:t>
            </w:r>
          </w:p>
        </w:tc>
        <w:tc>
          <w:tcPr>
            <w:tcW w:w="2268" w:type="dxa"/>
          </w:tcPr>
          <w:p w14:paraId="77F4535E" w14:textId="1791860B" w:rsidR="00F64280" w:rsidRPr="00AA0EDB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houbové choroby sazenic</w:t>
            </w:r>
          </w:p>
        </w:tc>
        <w:tc>
          <w:tcPr>
            <w:tcW w:w="1417" w:type="dxa"/>
          </w:tcPr>
          <w:p w14:paraId="732F461D" w14:textId="7E8A1E4B" w:rsidR="00F64280" w:rsidRPr="00AA0EDB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0,1-0,3 l/ha</w:t>
            </w:r>
          </w:p>
        </w:tc>
        <w:tc>
          <w:tcPr>
            <w:tcW w:w="568" w:type="dxa"/>
          </w:tcPr>
          <w:p w14:paraId="77A1C83C" w14:textId="086AF59F" w:rsidR="00F64280" w:rsidRPr="00AA0EDB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1983" w:type="dxa"/>
          </w:tcPr>
          <w:p w14:paraId="148B8FD3" w14:textId="02D5C43F" w:rsidR="00F64280" w:rsidRPr="00AA0EDB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</w:t>
            </w:r>
          </w:p>
        </w:tc>
        <w:tc>
          <w:tcPr>
            <w:tcW w:w="2200" w:type="dxa"/>
          </w:tcPr>
          <w:p w14:paraId="7368B800" w14:textId="77777777" w:rsidR="00F64280" w:rsidRPr="00075922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075922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4) máčení kořenáčků před výsadbou, zálivka po výsadbě</w:t>
            </w:r>
          </w:p>
          <w:p w14:paraId="49194607" w14:textId="3B9A9959" w:rsidR="008C0DE5" w:rsidRPr="00075922" w:rsidRDefault="008C0DE5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075922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venkovní prostory</w:t>
            </w:r>
          </w:p>
        </w:tc>
      </w:tr>
      <w:tr w:rsidR="00F64280" w:rsidRPr="00AA0EDB" w14:paraId="035AC592" w14:textId="77777777" w:rsidTr="00F64280">
        <w:trPr>
          <w:trHeight w:val="57"/>
        </w:trPr>
        <w:tc>
          <w:tcPr>
            <w:tcW w:w="1560" w:type="dxa"/>
          </w:tcPr>
          <w:p w14:paraId="6516DBC0" w14:textId="41553BBB" w:rsidR="00F64280" w:rsidRPr="00AA0EDB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chmel</w:t>
            </w:r>
          </w:p>
        </w:tc>
        <w:tc>
          <w:tcPr>
            <w:tcW w:w="2268" w:type="dxa"/>
          </w:tcPr>
          <w:p w14:paraId="38F9437F" w14:textId="46D17C86" w:rsidR="00F64280" w:rsidRPr="00AA0EDB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plíseň chmele</w:t>
            </w:r>
          </w:p>
        </w:tc>
        <w:tc>
          <w:tcPr>
            <w:tcW w:w="1417" w:type="dxa"/>
          </w:tcPr>
          <w:p w14:paraId="4D9F2472" w14:textId="22C1B759" w:rsidR="00F64280" w:rsidRPr="00AA0EDB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0,3 l/ha</w:t>
            </w:r>
          </w:p>
        </w:tc>
        <w:tc>
          <w:tcPr>
            <w:tcW w:w="568" w:type="dxa"/>
          </w:tcPr>
          <w:p w14:paraId="6D4603ED" w14:textId="6C4F673A" w:rsidR="00F64280" w:rsidRPr="00AA0EDB" w:rsidRDefault="00D23EF3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1983" w:type="dxa"/>
          </w:tcPr>
          <w:p w14:paraId="3211851F" w14:textId="61DB8F30" w:rsidR="00F64280" w:rsidRPr="00AA0EDB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</w:t>
            </w:r>
          </w:p>
        </w:tc>
        <w:tc>
          <w:tcPr>
            <w:tcW w:w="2200" w:type="dxa"/>
          </w:tcPr>
          <w:p w14:paraId="0C3DD13E" w14:textId="77777777" w:rsidR="00F64280" w:rsidRPr="00075922" w:rsidRDefault="00F64280" w:rsidP="00F64280">
            <w:pPr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075922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4) postřik, rosení</w:t>
            </w:r>
          </w:p>
          <w:p w14:paraId="652CD0FF" w14:textId="0DBB204C" w:rsidR="00F64280" w:rsidRPr="00075922" w:rsidRDefault="008C0DE5" w:rsidP="008C0DE5">
            <w:pPr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075922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venkovní prostory</w:t>
            </w:r>
          </w:p>
        </w:tc>
      </w:tr>
      <w:tr w:rsidR="00F64280" w:rsidRPr="00AA0EDB" w14:paraId="352C9ECF" w14:textId="77777777" w:rsidTr="00F64280">
        <w:trPr>
          <w:trHeight w:val="57"/>
        </w:trPr>
        <w:tc>
          <w:tcPr>
            <w:tcW w:w="1560" w:type="dxa"/>
          </w:tcPr>
          <w:p w14:paraId="6DD2D0E6" w14:textId="33B8206F" w:rsidR="00F64280" w:rsidRPr="00AA0EDB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réva</w:t>
            </w:r>
          </w:p>
        </w:tc>
        <w:tc>
          <w:tcPr>
            <w:tcW w:w="2268" w:type="dxa"/>
          </w:tcPr>
          <w:p w14:paraId="4BA504FC" w14:textId="3DCD26AD" w:rsidR="00F64280" w:rsidRPr="00AA0EDB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octová hniloba hroznů révy</w:t>
            </w:r>
          </w:p>
        </w:tc>
        <w:tc>
          <w:tcPr>
            <w:tcW w:w="1417" w:type="dxa"/>
          </w:tcPr>
          <w:p w14:paraId="0D0189CA" w14:textId="77777777" w:rsidR="00F64280" w:rsidRPr="00F64280" w:rsidRDefault="00F64280" w:rsidP="00F64280">
            <w:pPr>
              <w:spacing w:before="40" w:after="40"/>
              <w:ind w:left="51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0,1-0,3 l/ha</w:t>
            </w:r>
          </w:p>
          <w:p w14:paraId="14BD1416" w14:textId="0F0FB420" w:rsidR="00F64280" w:rsidRPr="00AA0EDB" w:rsidRDefault="00F64280" w:rsidP="00F64280">
            <w:pPr>
              <w:widowControl w:val="0"/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500-1000 l vody/ha</w:t>
            </w:r>
          </w:p>
        </w:tc>
        <w:tc>
          <w:tcPr>
            <w:tcW w:w="568" w:type="dxa"/>
          </w:tcPr>
          <w:p w14:paraId="34B84FFB" w14:textId="28126FAF" w:rsidR="00F64280" w:rsidRPr="00AA0EDB" w:rsidRDefault="00D23EF3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1983" w:type="dxa"/>
          </w:tcPr>
          <w:p w14:paraId="1DE12EAC" w14:textId="6568E71A" w:rsidR="00F64280" w:rsidRPr="00AA0EDB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68 BBCH, do: 89 BBCH </w:t>
            </w:r>
          </w:p>
        </w:tc>
        <w:tc>
          <w:tcPr>
            <w:tcW w:w="2200" w:type="dxa"/>
          </w:tcPr>
          <w:p w14:paraId="57A9019B" w14:textId="77777777" w:rsidR="00F64280" w:rsidRPr="00075922" w:rsidRDefault="00F64280" w:rsidP="00F64280">
            <w:pPr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075922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4) postřik </w:t>
            </w:r>
          </w:p>
          <w:p w14:paraId="53428A1F" w14:textId="4F8B5799" w:rsidR="008C0DE5" w:rsidRPr="00075922" w:rsidRDefault="008C0DE5" w:rsidP="00F64280">
            <w:pPr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075922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venkovní prostory</w:t>
            </w:r>
          </w:p>
          <w:p w14:paraId="62C831D5" w14:textId="09AF6B02" w:rsidR="00F64280" w:rsidRPr="00075922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075922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6) hrozny moštové, hrozny stolní</w:t>
            </w:r>
          </w:p>
        </w:tc>
      </w:tr>
      <w:tr w:rsidR="00F64280" w:rsidRPr="00AA0EDB" w14:paraId="77E43EF4" w14:textId="77777777" w:rsidTr="00F64280">
        <w:trPr>
          <w:trHeight w:val="57"/>
        </w:trPr>
        <w:tc>
          <w:tcPr>
            <w:tcW w:w="1560" w:type="dxa"/>
          </w:tcPr>
          <w:p w14:paraId="4FBB9B3D" w14:textId="3F306125" w:rsidR="00F64280" w:rsidRPr="00AA0EDB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réva</w:t>
            </w:r>
          </w:p>
        </w:tc>
        <w:tc>
          <w:tcPr>
            <w:tcW w:w="2268" w:type="dxa"/>
          </w:tcPr>
          <w:p w14:paraId="6B3F5AC9" w14:textId="5F4956BB" w:rsidR="00F64280" w:rsidRPr="00AA0EDB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plíseň šedá</w:t>
            </w:r>
          </w:p>
        </w:tc>
        <w:tc>
          <w:tcPr>
            <w:tcW w:w="1417" w:type="dxa"/>
          </w:tcPr>
          <w:p w14:paraId="788AB2DF" w14:textId="2D717597" w:rsidR="00F64280" w:rsidRPr="00AA0EDB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0,05 %</w:t>
            </w:r>
          </w:p>
        </w:tc>
        <w:tc>
          <w:tcPr>
            <w:tcW w:w="568" w:type="dxa"/>
          </w:tcPr>
          <w:p w14:paraId="7BFD1DE7" w14:textId="308C831D" w:rsidR="00F64280" w:rsidRPr="00AA0EDB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1983" w:type="dxa"/>
          </w:tcPr>
          <w:p w14:paraId="387121BA" w14:textId="4DE986AD" w:rsidR="00F64280" w:rsidRPr="00AA0EDB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</w:t>
            </w:r>
          </w:p>
        </w:tc>
        <w:tc>
          <w:tcPr>
            <w:tcW w:w="2200" w:type="dxa"/>
          </w:tcPr>
          <w:p w14:paraId="4750FC77" w14:textId="77777777" w:rsidR="00F64280" w:rsidRPr="00075922" w:rsidRDefault="00F64280" w:rsidP="00F64280">
            <w:pPr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075922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4) máčení sazenic, roubů, řízků, zálivka po výsadbě</w:t>
            </w:r>
          </w:p>
          <w:p w14:paraId="641FC44D" w14:textId="31BA9903" w:rsidR="008C0DE5" w:rsidRPr="00075922" w:rsidRDefault="008C0DE5" w:rsidP="00F64280">
            <w:pPr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075922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venkovní prostory</w:t>
            </w:r>
          </w:p>
          <w:p w14:paraId="6727AB51" w14:textId="08F22EDC" w:rsidR="00F64280" w:rsidRPr="00075922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075922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6) hrozny moštové, hrozny stolní</w:t>
            </w:r>
          </w:p>
        </w:tc>
      </w:tr>
      <w:tr w:rsidR="00F64280" w:rsidRPr="00AA0EDB" w14:paraId="4BD027BA" w14:textId="77777777" w:rsidTr="00F64280">
        <w:trPr>
          <w:trHeight w:val="57"/>
        </w:trPr>
        <w:tc>
          <w:tcPr>
            <w:tcW w:w="1560" w:type="dxa"/>
          </w:tcPr>
          <w:p w14:paraId="241F7D4A" w14:textId="73723D50" w:rsidR="00F64280" w:rsidRPr="00AA0EDB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réva</w:t>
            </w:r>
          </w:p>
        </w:tc>
        <w:tc>
          <w:tcPr>
            <w:tcW w:w="2268" w:type="dxa"/>
          </w:tcPr>
          <w:p w14:paraId="671647BD" w14:textId="268DDACC" w:rsidR="00F64280" w:rsidRPr="00AA0EDB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plíseň révy</w:t>
            </w:r>
          </w:p>
        </w:tc>
        <w:tc>
          <w:tcPr>
            <w:tcW w:w="1417" w:type="dxa"/>
          </w:tcPr>
          <w:p w14:paraId="5CCAFEEA" w14:textId="0FCF801A" w:rsidR="00F64280" w:rsidRPr="00AA0EDB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0,1-0,3 l/ha 200-1000 l vody/ha</w:t>
            </w:r>
          </w:p>
        </w:tc>
        <w:tc>
          <w:tcPr>
            <w:tcW w:w="568" w:type="dxa"/>
          </w:tcPr>
          <w:p w14:paraId="72A24E5E" w14:textId="274DB089" w:rsidR="00F64280" w:rsidRPr="00AA0EDB" w:rsidRDefault="00D23EF3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1983" w:type="dxa"/>
          </w:tcPr>
          <w:p w14:paraId="57A5538C" w14:textId="6739CBD4" w:rsidR="00F64280" w:rsidRPr="00AA0EDB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09 BBCH, do: 89 BBCH </w:t>
            </w:r>
          </w:p>
        </w:tc>
        <w:tc>
          <w:tcPr>
            <w:tcW w:w="2200" w:type="dxa"/>
          </w:tcPr>
          <w:p w14:paraId="46B1A53F" w14:textId="77777777" w:rsidR="00F64280" w:rsidRPr="00075922" w:rsidRDefault="00F64280" w:rsidP="00F64280">
            <w:pPr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075922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4) postřik</w:t>
            </w:r>
          </w:p>
          <w:p w14:paraId="49267D1D" w14:textId="649AB0A7" w:rsidR="008C0DE5" w:rsidRPr="00075922" w:rsidRDefault="008C0DE5" w:rsidP="00F64280">
            <w:pPr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075922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venkovní prostory</w:t>
            </w:r>
          </w:p>
          <w:p w14:paraId="7C83152C" w14:textId="281D42EC" w:rsidR="00F64280" w:rsidRPr="00075922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075922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6) hrozny moštové, hrozny stolní</w:t>
            </w:r>
          </w:p>
        </w:tc>
      </w:tr>
      <w:tr w:rsidR="00F64280" w:rsidRPr="00AA0EDB" w14:paraId="3B124215" w14:textId="77777777" w:rsidTr="00F64280">
        <w:trPr>
          <w:trHeight w:val="57"/>
        </w:trPr>
        <w:tc>
          <w:tcPr>
            <w:tcW w:w="1560" w:type="dxa"/>
          </w:tcPr>
          <w:p w14:paraId="35A32883" w14:textId="7646D1A4" w:rsidR="00F64280" w:rsidRPr="00AA0EDB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hořčice</w:t>
            </w:r>
          </w:p>
        </w:tc>
        <w:tc>
          <w:tcPr>
            <w:tcW w:w="2268" w:type="dxa"/>
          </w:tcPr>
          <w:p w14:paraId="4F55E801" w14:textId="1FF4D121" w:rsidR="00F64280" w:rsidRPr="00AA0EDB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hlízenka obecná, plíseň šedá, alternáriová skvrnitost brukvovitých</w:t>
            </w:r>
          </w:p>
        </w:tc>
        <w:tc>
          <w:tcPr>
            <w:tcW w:w="1417" w:type="dxa"/>
          </w:tcPr>
          <w:p w14:paraId="2DB253F8" w14:textId="57E31EDA" w:rsidR="00F64280" w:rsidRPr="00AA0EDB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0,1-0,2 l/ha</w:t>
            </w:r>
          </w:p>
        </w:tc>
        <w:tc>
          <w:tcPr>
            <w:tcW w:w="568" w:type="dxa"/>
          </w:tcPr>
          <w:p w14:paraId="2D4C1043" w14:textId="7EBBBDD3" w:rsidR="00F64280" w:rsidRPr="00AA0EDB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1983" w:type="dxa"/>
          </w:tcPr>
          <w:p w14:paraId="5A189289" w14:textId="760E796A" w:rsidR="00F64280" w:rsidRPr="00AA0EDB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12 BBCH, do: 65 BBCH </w:t>
            </w:r>
          </w:p>
        </w:tc>
        <w:tc>
          <w:tcPr>
            <w:tcW w:w="2200" w:type="dxa"/>
          </w:tcPr>
          <w:p w14:paraId="7BBA7472" w14:textId="1ED62895" w:rsidR="00F64280" w:rsidRPr="00075922" w:rsidRDefault="008C0DE5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075922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pole</w:t>
            </w:r>
          </w:p>
        </w:tc>
      </w:tr>
      <w:tr w:rsidR="00F64280" w:rsidRPr="00AA0EDB" w14:paraId="73375E1D" w14:textId="77777777" w:rsidTr="00F64280">
        <w:trPr>
          <w:trHeight w:val="57"/>
        </w:trPr>
        <w:tc>
          <w:tcPr>
            <w:tcW w:w="1560" w:type="dxa"/>
          </w:tcPr>
          <w:p w14:paraId="146E4DE2" w14:textId="4F324E65" w:rsidR="00F64280" w:rsidRPr="00AA0EDB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slunečnice</w:t>
            </w:r>
          </w:p>
        </w:tc>
        <w:tc>
          <w:tcPr>
            <w:tcW w:w="2268" w:type="dxa"/>
          </w:tcPr>
          <w:p w14:paraId="66AE9750" w14:textId="206715F8" w:rsidR="00F64280" w:rsidRPr="00AA0EDB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hlízenka obecná, plíseň šedá, alternáriová </w:t>
            </w: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lastRenderedPageBreak/>
              <w:t>skvrnitost brukvovitých</w:t>
            </w:r>
          </w:p>
        </w:tc>
        <w:tc>
          <w:tcPr>
            <w:tcW w:w="1417" w:type="dxa"/>
          </w:tcPr>
          <w:p w14:paraId="52EFCB74" w14:textId="19F45369" w:rsidR="00F64280" w:rsidRPr="00AA0EDB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lastRenderedPageBreak/>
              <w:t>0,1-0,2 l/ha</w:t>
            </w:r>
          </w:p>
        </w:tc>
        <w:tc>
          <w:tcPr>
            <w:tcW w:w="568" w:type="dxa"/>
          </w:tcPr>
          <w:p w14:paraId="545CF07D" w14:textId="3AB01852" w:rsidR="00F64280" w:rsidRPr="00AA0EDB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1983" w:type="dxa"/>
          </w:tcPr>
          <w:p w14:paraId="0C82D2F7" w14:textId="710DEF37" w:rsidR="00F64280" w:rsidRPr="00AA0EDB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12 BBCH, do: 65 BBCH </w:t>
            </w:r>
          </w:p>
        </w:tc>
        <w:tc>
          <w:tcPr>
            <w:tcW w:w="2200" w:type="dxa"/>
          </w:tcPr>
          <w:p w14:paraId="11E40242" w14:textId="18DFA38A" w:rsidR="00F64280" w:rsidRPr="00075922" w:rsidRDefault="008C0DE5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075922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pole</w:t>
            </w:r>
          </w:p>
        </w:tc>
      </w:tr>
      <w:tr w:rsidR="00F64280" w:rsidRPr="00AA0EDB" w14:paraId="4FCFFEDE" w14:textId="77777777" w:rsidTr="00F64280">
        <w:trPr>
          <w:trHeight w:val="57"/>
        </w:trPr>
        <w:tc>
          <w:tcPr>
            <w:tcW w:w="1560" w:type="dxa"/>
          </w:tcPr>
          <w:p w14:paraId="09F4B33E" w14:textId="5F6A9CC3" w:rsidR="00F64280" w:rsidRPr="00AA0EDB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okurka</w:t>
            </w:r>
          </w:p>
        </w:tc>
        <w:tc>
          <w:tcPr>
            <w:tcW w:w="2268" w:type="dxa"/>
          </w:tcPr>
          <w:p w14:paraId="0B8D011B" w14:textId="40FB1155" w:rsidR="00F64280" w:rsidRPr="00AA0EDB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houbové choroby</w:t>
            </w:r>
          </w:p>
        </w:tc>
        <w:tc>
          <w:tcPr>
            <w:tcW w:w="1417" w:type="dxa"/>
          </w:tcPr>
          <w:p w14:paraId="50764F3B" w14:textId="77777777" w:rsidR="00F64280" w:rsidRPr="00F64280" w:rsidRDefault="00F64280" w:rsidP="00F64280">
            <w:pPr>
              <w:spacing w:before="40" w:after="40"/>
              <w:ind w:left="51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0,05 % </w:t>
            </w:r>
          </w:p>
          <w:p w14:paraId="3B702966" w14:textId="65CA5C07" w:rsidR="00F64280" w:rsidRPr="00AA0EDB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(5 ml/rostlina)</w:t>
            </w:r>
          </w:p>
        </w:tc>
        <w:tc>
          <w:tcPr>
            <w:tcW w:w="568" w:type="dxa"/>
          </w:tcPr>
          <w:p w14:paraId="58F0F78F" w14:textId="71184529" w:rsidR="00F64280" w:rsidRPr="00AA0EDB" w:rsidRDefault="00D23EF3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1983" w:type="dxa"/>
          </w:tcPr>
          <w:p w14:paraId="2F560A0F" w14:textId="3F5550DD" w:rsidR="00F64280" w:rsidRPr="00AA0EDB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09 BBCH, do: 89 BBCH </w:t>
            </w:r>
          </w:p>
        </w:tc>
        <w:tc>
          <w:tcPr>
            <w:tcW w:w="2200" w:type="dxa"/>
          </w:tcPr>
          <w:p w14:paraId="335008EB" w14:textId="77777777" w:rsidR="00F64280" w:rsidRPr="00075922" w:rsidRDefault="00F64280" w:rsidP="00F64280">
            <w:pPr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075922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4) zálivka</w:t>
            </w:r>
          </w:p>
          <w:p w14:paraId="12CCA483" w14:textId="2072F910" w:rsidR="00F64280" w:rsidRPr="00075922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075922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pole, skleníky</w:t>
            </w:r>
          </w:p>
        </w:tc>
      </w:tr>
      <w:tr w:rsidR="00F64280" w:rsidRPr="00AA0EDB" w14:paraId="74A166C7" w14:textId="77777777" w:rsidTr="00F64280">
        <w:trPr>
          <w:trHeight w:val="57"/>
        </w:trPr>
        <w:tc>
          <w:tcPr>
            <w:tcW w:w="1560" w:type="dxa"/>
          </w:tcPr>
          <w:p w14:paraId="7FC8EF5A" w14:textId="31B3674B" w:rsidR="00F64280" w:rsidRPr="00AA0EDB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okurka</w:t>
            </w:r>
          </w:p>
        </w:tc>
        <w:tc>
          <w:tcPr>
            <w:tcW w:w="2268" w:type="dxa"/>
          </w:tcPr>
          <w:p w14:paraId="5A934781" w14:textId="552A79CE" w:rsidR="00F64280" w:rsidRPr="00AA0EDB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plíseň okurky</w:t>
            </w:r>
          </w:p>
        </w:tc>
        <w:tc>
          <w:tcPr>
            <w:tcW w:w="1417" w:type="dxa"/>
          </w:tcPr>
          <w:p w14:paraId="5F2B0AC9" w14:textId="7A06407F" w:rsidR="00F64280" w:rsidRPr="00AA0EDB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0,1-0,2 l/ha</w:t>
            </w:r>
          </w:p>
        </w:tc>
        <w:tc>
          <w:tcPr>
            <w:tcW w:w="568" w:type="dxa"/>
          </w:tcPr>
          <w:p w14:paraId="1149A294" w14:textId="797C9A85" w:rsidR="00F64280" w:rsidRPr="00AA0EDB" w:rsidRDefault="00D23EF3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1983" w:type="dxa"/>
          </w:tcPr>
          <w:p w14:paraId="50EECE46" w14:textId="52D4427D" w:rsidR="00F64280" w:rsidRPr="00AA0EDB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61 BBCH, do: 89 BBCH </w:t>
            </w:r>
          </w:p>
        </w:tc>
        <w:tc>
          <w:tcPr>
            <w:tcW w:w="2200" w:type="dxa"/>
          </w:tcPr>
          <w:p w14:paraId="24F7AEEB" w14:textId="77777777" w:rsidR="00F64280" w:rsidRPr="00075922" w:rsidRDefault="00F64280" w:rsidP="00F64280">
            <w:pPr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075922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4) postřik</w:t>
            </w:r>
          </w:p>
          <w:p w14:paraId="746C2A58" w14:textId="4CFE3813" w:rsidR="00F64280" w:rsidRPr="00075922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075922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pole, skleníky</w:t>
            </w:r>
          </w:p>
        </w:tc>
      </w:tr>
      <w:tr w:rsidR="00F64280" w:rsidRPr="00AA0EDB" w14:paraId="1A18279C" w14:textId="77777777" w:rsidTr="00F64280">
        <w:trPr>
          <w:trHeight w:val="57"/>
        </w:trPr>
        <w:tc>
          <w:tcPr>
            <w:tcW w:w="1560" w:type="dxa"/>
          </w:tcPr>
          <w:p w14:paraId="60AEE33B" w14:textId="62518C25" w:rsidR="00F64280" w:rsidRPr="00AA0EDB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paprika, rajče</w:t>
            </w:r>
          </w:p>
        </w:tc>
        <w:tc>
          <w:tcPr>
            <w:tcW w:w="2268" w:type="dxa"/>
          </w:tcPr>
          <w:p w14:paraId="305047AB" w14:textId="08E1B968" w:rsidR="00F64280" w:rsidRPr="00AA0EDB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houbové choroby</w:t>
            </w:r>
          </w:p>
        </w:tc>
        <w:tc>
          <w:tcPr>
            <w:tcW w:w="1417" w:type="dxa"/>
          </w:tcPr>
          <w:p w14:paraId="12DA40EB" w14:textId="4C5BC326" w:rsidR="00F64280" w:rsidRPr="00AA0EDB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0,05 %</w:t>
            </w:r>
          </w:p>
        </w:tc>
        <w:tc>
          <w:tcPr>
            <w:tcW w:w="568" w:type="dxa"/>
          </w:tcPr>
          <w:p w14:paraId="59F92A05" w14:textId="7E263C73" w:rsidR="00F64280" w:rsidRPr="00AA0EDB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1983" w:type="dxa"/>
          </w:tcPr>
          <w:p w14:paraId="46CDF9ED" w14:textId="2FC7C65C" w:rsidR="00F64280" w:rsidRPr="00AA0EDB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</w:t>
            </w:r>
          </w:p>
        </w:tc>
        <w:tc>
          <w:tcPr>
            <w:tcW w:w="2200" w:type="dxa"/>
          </w:tcPr>
          <w:p w14:paraId="21693B40" w14:textId="77777777" w:rsidR="00F64280" w:rsidRPr="00075922" w:rsidRDefault="00F64280" w:rsidP="00F64280">
            <w:pPr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075922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4) máčení sazenic před výsadbou </w:t>
            </w:r>
          </w:p>
          <w:p w14:paraId="66F9D974" w14:textId="5D12BEE5" w:rsidR="00F64280" w:rsidRPr="00075922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075922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pole</w:t>
            </w:r>
          </w:p>
        </w:tc>
      </w:tr>
      <w:tr w:rsidR="00F64280" w:rsidRPr="00AA0EDB" w14:paraId="7D9C7FD0" w14:textId="77777777" w:rsidTr="00F64280">
        <w:trPr>
          <w:trHeight w:val="57"/>
        </w:trPr>
        <w:tc>
          <w:tcPr>
            <w:tcW w:w="1560" w:type="dxa"/>
          </w:tcPr>
          <w:p w14:paraId="65DB7A65" w14:textId="55D028E9" w:rsidR="00F64280" w:rsidRPr="00F64280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paprika, rajče</w:t>
            </w:r>
          </w:p>
        </w:tc>
        <w:tc>
          <w:tcPr>
            <w:tcW w:w="2268" w:type="dxa"/>
          </w:tcPr>
          <w:p w14:paraId="2FF35D25" w14:textId="2DBE6702" w:rsidR="00F64280" w:rsidRPr="00F64280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houbové choroby</w:t>
            </w:r>
          </w:p>
        </w:tc>
        <w:tc>
          <w:tcPr>
            <w:tcW w:w="1417" w:type="dxa"/>
          </w:tcPr>
          <w:p w14:paraId="26490FDD" w14:textId="7C8294EF" w:rsidR="00F64280" w:rsidRPr="00F64280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0,1-0,2 l/ha</w:t>
            </w:r>
          </w:p>
        </w:tc>
        <w:tc>
          <w:tcPr>
            <w:tcW w:w="568" w:type="dxa"/>
          </w:tcPr>
          <w:p w14:paraId="5BF24655" w14:textId="3C40D774" w:rsidR="00F64280" w:rsidRDefault="00D23EF3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1983" w:type="dxa"/>
          </w:tcPr>
          <w:p w14:paraId="78811BCB" w14:textId="33323D52" w:rsidR="00F64280" w:rsidRPr="00AA0EDB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09 BBCH, do: 89 BBCH </w:t>
            </w:r>
          </w:p>
        </w:tc>
        <w:tc>
          <w:tcPr>
            <w:tcW w:w="2200" w:type="dxa"/>
          </w:tcPr>
          <w:p w14:paraId="29673C5F" w14:textId="77777777" w:rsidR="00F64280" w:rsidRPr="00075922" w:rsidRDefault="00F64280" w:rsidP="00F64280">
            <w:pPr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075922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4) postřik, zálivka </w:t>
            </w:r>
          </w:p>
          <w:p w14:paraId="0C1430B0" w14:textId="7883CA39" w:rsidR="00F64280" w:rsidRPr="00075922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075922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pole</w:t>
            </w:r>
          </w:p>
        </w:tc>
      </w:tr>
      <w:tr w:rsidR="00F64280" w:rsidRPr="00AA0EDB" w14:paraId="0AE2B0B9" w14:textId="77777777" w:rsidTr="00F64280">
        <w:trPr>
          <w:trHeight w:val="57"/>
        </w:trPr>
        <w:tc>
          <w:tcPr>
            <w:tcW w:w="1560" w:type="dxa"/>
          </w:tcPr>
          <w:p w14:paraId="2B1DEC2E" w14:textId="38989387" w:rsidR="00F64280" w:rsidRPr="00F64280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zelenina</w:t>
            </w:r>
          </w:p>
        </w:tc>
        <w:tc>
          <w:tcPr>
            <w:tcW w:w="2268" w:type="dxa"/>
          </w:tcPr>
          <w:p w14:paraId="35FA5E61" w14:textId="506081E0" w:rsidR="00F64280" w:rsidRPr="00F64280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houbové choroby</w:t>
            </w:r>
          </w:p>
        </w:tc>
        <w:tc>
          <w:tcPr>
            <w:tcW w:w="1417" w:type="dxa"/>
          </w:tcPr>
          <w:p w14:paraId="61037585" w14:textId="2163546E" w:rsidR="00F64280" w:rsidRPr="00F64280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0,05 %</w:t>
            </w:r>
          </w:p>
        </w:tc>
        <w:tc>
          <w:tcPr>
            <w:tcW w:w="568" w:type="dxa"/>
          </w:tcPr>
          <w:p w14:paraId="5CC057B1" w14:textId="077FB946" w:rsidR="00F64280" w:rsidRDefault="00D23EF3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1983" w:type="dxa"/>
          </w:tcPr>
          <w:p w14:paraId="59F0FC1D" w14:textId="72F1D202" w:rsidR="00F64280" w:rsidRPr="00AA0EDB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</w:t>
            </w:r>
          </w:p>
        </w:tc>
        <w:tc>
          <w:tcPr>
            <w:tcW w:w="2200" w:type="dxa"/>
          </w:tcPr>
          <w:p w14:paraId="421286BF" w14:textId="77777777" w:rsidR="00F64280" w:rsidRPr="00075922" w:rsidRDefault="00F64280" w:rsidP="00F64280">
            <w:pPr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075922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4) máčení kořenů před výsadbou </w:t>
            </w:r>
          </w:p>
          <w:p w14:paraId="0D04C412" w14:textId="5BC81624" w:rsidR="00F64280" w:rsidRPr="00075922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075922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pole</w:t>
            </w:r>
          </w:p>
        </w:tc>
      </w:tr>
      <w:tr w:rsidR="00F64280" w:rsidRPr="00AA0EDB" w14:paraId="71C197DB" w14:textId="77777777" w:rsidTr="00F64280">
        <w:trPr>
          <w:trHeight w:val="57"/>
        </w:trPr>
        <w:tc>
          <w:tcPr>
            <w:tcW w:w="1560" w:type="dxa"/>
          </w:tcPr>
          <w:p w14:paraId="299BB770" w14:textId="7AAAC292" w:rsidR="00F64280" w:rsidRPr="00F64280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zelenina brukvovitá</w:t>
            </w:r>
          </w:p>
        </w:tc>
        <w:tc>
          <w:tcPr>
            <w:tcW w:w="2268" w:type="dxa"/>
          </w:tcPr>
          <w:p w14:paraId="55D8FDAE" w14:textId="03F7473D" w:rsidR="00F64280" w:rsidRPr="00F64280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alternáriová skvrnitost brukvovitých, fomová hniloba brukvovitých, plíseň zelná</w:t>
            </w:r>
          </w:p>
        </w:tc>
        <w:tc>
          <w:tcPr>
            <w:tcW w:w="1417" w:type="dxa"/>
          </w:tcPr>
          <w:p w14:paraId="0088ECAF" w14:textId="4074ADBA" w:rsidR="00F64280" w:rsidRPr="00F64280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0,1-0,2 l/ha</w:t>
            </w:r>
          </w:p>
        </w:tc>
        <w:tc>
          <w:tcPr>
            <w:tcW w:w="568" w:type="dxa"/>
          </w:tcPr>
          <w:p w14:paraId="1FEC9B57" w14:textId="49F37172" w:rsidR="00F64280" w:rsidRDefault="00D23EF3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1983" w:type="dxa"/>
          </w:tcPr>
          <w:p w14:paraId="53102110" w14:textId="26064B3B" w:rsidR="00F64280" w:rsidRPr="00AA0EDB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09 BBCH, do: 89 BBCH </w:t>
            </w:r>
          </w:p>
        </w:tc>
        <w:tc>
          <w:tcPr>
            <w:tcW w:w="2200" w:type="dxa"/>
          </w:tcPr>
          <w:p w14:paraId="5A80DC57" w14:textId="77777777" w:rsidR="00F64280" w:rsidRPr="00075922" w:rsidRDefault="00F64280" w:rsidP="00F64280">
            <w:pPr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075922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4) postřik, zálivka </w:t>
            </w:r>
          </w:p>
          <w:p w14:paraId="2CD13A98" w14:textId="1C91E181" w:rsidR="00F64280" w:rsidRPr="00075922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075922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pole</w:t>
            </w:r>
          </w:p>
        </w:tc>
      </w:tr>
      <w:tr w:rsidR="00F64280" w:rsidRPr="00AA0EDB" w14:paraId="121E0065" w14:textId="77777777" w:rsidTr="00F64280">
        <w:trPr>
          <w:trHeight w:val="57"/>
        </w:trPr>
        <w:tc>
          <w:tcPr>
            <w:tcW w:w="1560" w:type="dxa"/>
          </w:tcPr>
          <w:p w14:paraId="2B07F859" w14:textId="573985BF" w:rsidR="00F64280" w:rsidRPr="00F64280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trávníky</w:t>
            </w:r>
          </w:p>
        </w:tc>
        <w:tc>
          <w:tcPr>
            <w:tcW w:w="2268" w:type="dxa"/>
          </w:tcPr>
          <w:p w14:paraId="6BCF409A" w14:textId="54CCCDAC" w:rsidR="00F64280" w:rsidRPr="00F64280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houbové choroby</w:t>
            </w:r>
          </w:p>
        </w:tc>
        <w:tc>
          <w:tcPr>
            <w:tcW w:w="1417" w:type="dxa"/>
          </w:tcPr>
          <w:p w14:paraId="08EE3EB9" w14:textId="4FFB1ECB" w:rsidR="00F64280" w:rsidRPr="00F64280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0,1-0,3 l/ha</w:t>
            </w:r>
          </w:p>
        </w:tc>
        <w:tc>
          <w:tcPr>
            <w:tcW w:w="568" w:type="dxa"/>
          </w:tcPr>
          <w:p w14:paraId="36E8EC8A" w14:textId="1B53F30A" w:rsidR="00F64280" w:rsidRDefault="00D23EF3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1983" w:type="dxa"/>
          </w:tcPr>
          <w:p w14:paraId="20C73FDA" w14:textId="2384DAEC" w:rsidR="00F64280" w:rsidRPr="00AA0EDB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</w:t>
            </w:r>
          </w:p>
        </w:tc>
        <w:tc>
          <w:tcPr>
            <w:tcW w:w="2200" w:type="dxa"/>
          </w:tcPr>
          <w:p w14:paraId="0D9FB166" w14:textId="77777777" w:rsidR="008C0DE5" w:rsidRPr="00075922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075922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4) postřik, zálivka</w:t>
            </w:r>
          </w:p>
          <w:p w14:paraId="16E9603F" w14:textId="3638A321" w:rsidR="00F64280" w:rsidRPr="00075922" w:rsidRDefault="008C0DE5" w:rsidP="008C0DE5">
            <w:pPr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075922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venkovní prostory</w:t>
            </w:r>
          </w:p>
        </w:tc>
      </w:tr>
      <w:tr w:rsidR="00F64280" w:rsidRPr="00AA0EDB" w14:paraId="7806F97F" w14:textId="77777777" w:rsidTr="00F64280">
        <w:trPr>
          <w:trHeight w:val="57"/>
        </w:trPr>
        <w:tc>
          <w:tcPr>
            <w:tcW w:w="1560" w:type="dxa"/>
          </w:tcPr>
          <w:p w14:paraId="264CBF51" w14:textId="6FD92D61" w:rsidR="00F64280" w:rsidRPr="00F64280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lesní dřeviny, okrasné dřeviny</w:t>
            </w:r>
          </w:p>
        </w:tc>
        <w:tc>
          <w:tcPr>
            <w:tcW w:w="2268" w:type="dxa"/>
          </w:tcPr>
          <w:p w14:paraId="69543EFF" w14:textId="79AEE80F" w:rsidR="00F64280" w:rsidRPr="00F64280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houbové choroby</w:t>
            </w:r>
          </w:p>
        </w:tc>
        <w:tc>
          <w:tcPr>
            <w:tcW w:w="1417" w:type="dxa"/>
          </w:tcPr>
          <w:p w14:paraId="60019BCB" w14:textId="4609712C" w:rsidR="00F64280" w:rsidRPr="00F64280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0,05 %</w:t>
            </w:r>
          </w:p>
        </w:tc>
        <w:tc>
          <w:tcPr>
            <w:tcW w:w="568" w:type="dxa"/>
          </w:tcPr>
          <w:p w14:paraId="38C2AED0" w14:textId="7E9F8B30" w:rsidR="00F64280" w:rsidRDefault="00D23EF3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1983" w:type="dxa"/>
          </w:tcPr>
          <w:p w14:paraId="1FB922E7" w14:textId="3CE4D9B2" w:rsidR="00F64280" w:rsidRPr="00AA0EDB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</w:t>
            </w:r>
          </w:p>
        </w:tc>
        <w:tc>
          <w:tcPr>
            <w:tcW w:w="2200" w:type="dxa"/>
          </w:tcPr>
          <w:p w14:paraId="52A04B51" w14:textId="77777777" w:rsidR="00F64280" w:rsidRPr="00075922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075922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4) máčení kořenů před výsadbou </w:t>
            </w:r>
          </w:p>
          <w:p w14:paraId="1C7CBA62" w14:textId="6A7636B8" w:rsidR="008C0DE5" w:rsidRPr="00075922" w:rsidRDefault="008C0DE5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075922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venkovní prostory</w:t>
            </w:r>
          </w:p>
        </w:tc>
      </w:tr>
      <w:tr w:rsidR="00F64280" w:rsidRPr="00AA0EDB" w14:paraId="6637CEF9" w14:textId="77777777" w:rsidTr="00F64280">
        <w:trPr>
          <w:trHeight w:val="57"/>
        </w:trPr>
        <w:tc>
          <w:tcPr>
            <w:tcW w:w="1560" w:type="dxa"/>
          </w:tcPr>
          <w:p w14:paraId="2B2C513C" w14:textId="73478A36" w:rsidR="00F64280" w:rsidRPr="00F64280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lesní dřeviny, okrasné dřeviny</w:t>
            </w:r>
          </w:p>
        </w:tc>
        <w:tc>
          <w:tcPr>
            <w:tcW w:w="2268" w:type="dxa"/>
          </w:tcPr>
          <w:p w14:paraId="5E352FE1" w14:textId="1A8E22AB" w:rsidR="00F64280" w:rsidRPr="00F64280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houbové choroby</w:t>
            </w:r>
          </w:p>
        </w:tc>
        <w:tc>
          <w:tcPr>
            <w:tcW w:w="1417" w:type="dxa"/>
          </w:tcPr>
          <w:p w14:paraId="397AB6B6" w14:textId="59D4C712" w:rsidR="00F64280" w:rsidRPr="00F64280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0,1-0,3 l/ha</w:t>
            </w:r>
          </w:p>
        </w:tc>
        <w:tc>
          <w:tcPr>
            <w:tcW w:w="568" w:type="dxa"/>
          </w:tcPr>
          <w:p w14:paraId="33C03424" w14:textId="49ABB85B" w:rsidR="00F64280" w:rsidRDefault="00D23EF3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1983" w:type="dxa"/>
          </w:tcPr>
          <w:p w14:paraId="6F9D229D" w14:textId="7E71B5FE" w:rsidR="00F64280" w:rsidRPr="00AA0EDB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</w:t>
            </w:r>
          </w:p>
        </w:tc>
        <w:tc>
          <w:tcPr>
            <w:tcW w:w="2200" w:type="dxa"/>
          </w:tcPr>
          <w:p w14:paraId="2189765C" w14:textId="77777777" w:rsidR="00F64280" w:rsidRPr="00075922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075922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4) postřik, zálivka </w:t>
            </w:r>
          </w:p>
          <w:p w14:paraId="7A45E38F" w14:textId="318E59ED" w:rsidR="008C0DE5" w:rsidRPr="00075922" w:rsidRDefault="008C0DE5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075922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venkovní prostory</w:t>
            </w:r>
          </w:p>
        </w:tc>
      </w:tr>
      <w:tr w:rsidR="00F64280" w:rsidRPr="00AA0EDB" w14:paraId="51A06CBF" w14:textId="77777777" w:rsidTr="00F64280">
        <w:trPr>
          <w:trHeight w:val="57"/>
        </w:trPr>
        <w:tc>
          <w:tcPr>
            <w:tcW w:w="1560" w:type="dxa"/>
          </w:tcPr>
          <w:p w14:paraId="7FB1D185" w14:textId="52E5EC48" w:rsidR="00F64280" w:rsidRPr="00F64280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pšenice, ječmen, žito, tritikale</w:t>
            </w:r>
          </w:p>
        </w:tc>
        <w:tc>
          <w:tcPr>
            <w:tcW w:w="2268" w:type="dxa"/>
          </w:tcPr>
          <w:p w14:paraId="63BFD9B8" w14:textId="59A671D4" w:rsidR="00F64280" w:rsidRPr="00F64280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stéblolam, fuzariózy, rzi, černání pat stébel</w:t>
            </w:r>
          </w:p>
        </w:tc>
        <w:tc>
          <w:tcPr>
            <w:tcW w:w="1417" w:type="dxa"/>
          </w:tcPr>
          <w:p w14:paraId="5210522B" w14:textId="6169AC87" w:rsidR="00F64280" w:rsidRPr="00F64280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0,1-0,2 l/ha</w:t>
            </w:r>
          </w:p>
        </w:tc>
        <w:tc>
          <w:tcPr>
            <w:tcW w:w="568" w:type="dxa"/>
          </w:tcPr>
          <w:p w14:paraId="572D0BCB" w14:textId="4BC1AC1E" w:rsidR="00F64280" w:rsidRDefault="00D23EF3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1983" w:type="dxa"/>
          </w:tcPr>
          <w:p w14:paraId="762A5238" w14:textId="55AC2A60" w:rsidR="00F64280" w:rsidRPr="00AA0EDB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</w:t>
            </w:r>
          </w:p>
        </w:tc>
        <w:tc>
          <w:tcPr>
            <w:tcW w:w="2200" w:type="dxa"/>
          </w:tcPr>
          <w:p w14:paraId="50A128A0" w14:textId="1817438F" w:rsidR="00F64280" w:rsidRPr="00075922" w:rsidRDefault="008C0DE5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075922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pole</w:t>
            </w:r>
          </w:p>
        </w:tc>
      </w:tr>
      <w:tr w:rsidR="00F64280" w:rsidRPr="00AA0EDB" w14:paraId="271D6E2A" w14:textId="77777777" w:rsidTr="00F64280">
        <w:trPr>
          <w:trHeight w:val="57"/>
        </w:trPr>
        <w:tc>
          <w:tcPr>
            <w:tcW w:w="1560" w:type="dxa"/>
          </w:tcPr>
          <w:p w14:paraId="2EF6AA56" w14:textId="2E0CA111" w:rsidR="00F64280" w:rsidRPr="00F64280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ředkev olejná</w:t>
            </w:r>
          </w:p>
        </w:tc>
        <w:tc>
          <w:tcPr>
            <w:tcW w:w="2268" w:type="dxa"/>
          </w:tcPr>
          <w:p w14:paraId="47F165AE" w14:textId="358BE3D7" w:rsidR="00F64280" w:rsidRPr="00F64280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hlízenka obecná, fomová hniloba brukvovitých</w:t>
            </w:r>
          </w:p>
        </w:tc>
        <w:tc>
          <w:tcPr>
            <w:tcW w:w="1417" w:type="dxa"/>
          </w:tcPr>
          <w:p w14:paraId="12D6A625" w14:textId="52B080B4" w:rsidR="00F64280" w:rsidRPr="00F64280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0,1-0,2 l/ha</w:t>
            </w:r>
          </w:p>
        </w:tc>
        <w:tc>
          <w:tcPr>
            <w:tcW w:w="568" w:type="dxa"/>
          </w:tcPr>
          <w:p w14:paraId="4FB09C6D" w14:textId="5160C800" w:rsidR="00F64280" w:rsidRDefault="00D23EF3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1983" w:type="dxa"/>
          </w:tcPr>
          <w:p w14:paraId="456DEA46" w14:textId="48E28036" w:rsidR="00F64280" w:rsidRPr="00AA0EDB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12 BBCH, do: 39 BBCH </w:t>
            </w:r>
          </w:p>
        </w:tc>
        <w:tc>
          <w:tcPr>
            <w:tcW w:w="2200" w:type="dxa"/>
          </w:tcPr>
          <w:p w14:paraId="1AFE60F4" w14:textId="2BDA32E1" w:rsidR="008C0DE5" w:rsidRPr="00075922" w:rsidRDefault="008C0DE5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075922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pole</w:t>
            </w:r>
          </w:p>
          <w:p w14:paraId="24C14FC1" w14:textId="4F877773" w:rsidR="00F64280" w:rsidRPr="00075922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075922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6) meziplodina</w:t>
            </w:r>
          </w:p>
        </w:tc>
      </w:tr>
      <w:tr w:rsidR="00F64280" w:rsidRPr="00AA0EDB" w14:paraId="68147388" w14:textId="77777777" w:rsidTr="00F64280">
        <w:trPr>
          <w:trHeight w:val="57"/>
        </w:trPr>
        <w:tc>
          <w:tcPr>
            <w:tcW w:w="1560" w:type="dxa"/>
          </w:tcPr>
          <w:p w14:paraId="7CDD207E" w14:textId="58464BD0" w:rsidR="00F64280" w:rsidRPr="00F64280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kaštanovník</w:t>
            </w:r>
          </w:p>
        </w:tc>
        <w:tc>
          <w:tcPr>
            <w:tcW w:w="2268" w:type="dxa"/>
          </w:tcPr>
          <w:p w14:paraId="4A3472FD" w14:textId="1BD73CE9" w:rsidR="00F64280" w:rsidRPr="00F64280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inkoustová choroba kaštanovníku</w:t>
            </w:r>
          </w:p>
        </w:tc>
        <w:tc>
          <w:tcPr>
            <w:tcW w:w="1417" w:type="dxa"/>
          </w:tcPr>
          <w:p w14:paraId="592C3F6E" w14:textId="2B488206" w:rsidR="00F64280" w:rsidRPr="00F64280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 l/ha</w:t>
            </w:r>
          </w:p>
        </w:tc>
        <w:tc>
          <w:tcPr>
            <w:tcW w:w="568" w:type="dxa"/>
          </w:tcPr>
          <w:p w14:paraId="118A51E7" w14:textId="68765DFB" w:rsidR="00F64280" w:rsidRDefault="00D23EF3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1983" w:type="dxa"/>
          </w:tcPr>
          <w:p w14:paraId="0274D6D3" w14:textId="02406B60" w:rsidR="00F64280" w:rsidRPr="00AA0EDB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</w:t>
            </w:r>
          </w:p>
        </w:tc>
        <w:tc>
          <w:tcPr>
            <w:tcW w:w="2200" w:type="dxa"/>
          </w:tcPr>
          <w:p w14:paraId="57621034" w14:textId="01D9045E" w:rsidR="00F64280" w:rsidRPr="00075922" w:rsidRDefault="008C0DE5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075922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venkovní prostory</w:t>
            </w:r>
          </w:p>
        </w:tc>
      </w:tr>
      <w:tr w:rsidR="00F64280" w:rsidRPr="00AA0EDB" w14:paraId="4162F67C" w14:textId="77777777" w:rsidTr="00F64280">
        <w:trPr>
          <w:trHeight w:val="57"/>
        </w:trPr>
        <w:tc>
          <w:tcPr>
            <w:tcW w:w="1560" w:type="dxa"/>
          </w:tcPr>
          <w:p w14:paraId="6D0B1664" w14:textId="17B0EFAE" w:rsidR="00F64280" w:rsidRPr="00F64280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řepka olejka</w:t>
            </w:r>
          </w:p>
        </w:tc>
        <w:tc>
          <w:tcPr>
            <w:tcW w:w="2268" w:type="dxa"/>
          </w:tcPr>
          <w:p w14:paraId="5D66F8A8" w14:textId="79E7B555" w:rsidR="00F64280" w:rsidRPr="00F64280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verticiliové vadnutí</w:t>
            </w:r>
          </w:p>
        </w:tc>
        <w:tc>
          <w:tcPr>
            <w:tcW w:w="1417" w:type="dxa"/>
          </w:tcPr>
          <w:p w14:paraId="525E2876" w14:textId="492476E3" w:rsidR="00F64280" w:rsidRPr="00F64280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0,1-0,2 l/ha</w:t>
            </w:r>
          </w:p>
        </w:tc>
        <w:tc>
          <w:tcPr>
            <w:tcW w:w="568" w:type="dxa"/>
          </w:tcPr>
          <w:p w14:paraId="01431222" w14:textId="48930A96" w:rsidR="00F64280" w:rsidRDefault="00D23EF3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1983" w:type="dxa"/>
          </w:tcPr>
          <w:p w14:paraId="422AE459" w14:textId="77777777" w:rsidR="00F64280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12 BBCH, do: 19 BBCH, </w:t>
            </w:r>
          </w:p>
          <w:p w14:paraId="051B5EF9" w14:textId="158248AD" w:rsidR="00F64280" w:rsidRPr="00AA0EDB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od: 30 BBCH, do: 40 BBCH </w:t>
            </w:r>
          </w:p>
        </w:tc>
        <w:tc>
          <w:tcPr>
            <w:tcW w:w="2200" w:type="dxa"/>
          </w:tcPr>
          <w:p w14:paraId="061727EA" w14:textId="6CDEAB17" w:rsidR="00F64280" w:rsidRPr="00075922" w:rsidRDefault="008C0DE5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075922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pole</w:t>
            </w:r>
          </w:p>
        </w:tc>
      </w:tr>
      <w:tr w:rsidR="008C0DE5" w:rsidRPr="008C0DE5" w14:paraId="6EFF541B" w14:textId="77777777" w:rsidTr="00F64280">
        <w:trPr>
          <w:trHeight w:val="57"/>
        </w:trPr>
        <w:tc>
          <w:tcPr>
            <w:tcW w:w="1560" w:type="dxa"/>
          </w:tcPr>
          <w:p w14:paraId="116C2748" w14:textId="3A40F0EE" w:rsidR="008C0DE5" w:rsidRPr="00F64280" w:rsidRDefault="008C0DE5" w:rsidP="008C0DE5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C0DE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lastRenderedPageBreak/>
              <w:t>kmín kořenný</w:t>
            </w:r>
          </w:p>
        </w:tc>
        <w:tc>
          <w:tcPr>
            <w:tcW w:w="2268" w:type="dxa"/>
          </w:tcPr>
          <w:p w14:paraId="7D2BA16F" w14:textId="6867A0AB" w:rsidR="008C0DE5" w:rsidRPr="00F64280" w:rsidRDefault="008C0DE5" w:rsidP="008C0DE5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C0DE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hlízenka obecná, askochytová listová skvrnitost</w:t>
            </w:r>
          </w:p>
        </w:tc>
        <w:tc>
          <w:tcPr>
            <w:tcW w:w="1417" w:type="dxa"/>
          </w:tcPr>
          <w:p w14:paraId="0DDD2CF1" w14:textId="6A8BA187" w:rsidR="008C0DE5" w:rsidRPr="00F64280" w:rsidRDefault="008C0DE5" w:rsidP="008C0DE5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C0DE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0,2 l/ha</w:t>
            </w:r>
          </w:p>
        </w:tc>
        <w:tc>
          <w:tcPr>
            <w:tcW w:w="568" w:type="dxa"/>
          </w:tcPr>
          <w:p w14:paraId="7911D8B6" w14:textId="5D56FC8D" w:rsidR="008C0DE5" w:rsidRPr="008C0DE5" w:rsidRDefault="00CB04EC" w:rsidP="008C0DE5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highlight w:val="yellow"/>
                <w:lang w:eastAsia="cs-CZ"/>
              </w:rPr>
            </w:pPr>
            <w:r w:rsidRPr="00CB04E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1983" w:type="dxa"/>
          </w:tcPr>
          <w:p w14:paraId="3C6BD80B" w14:textId="77777777" w:rsidR="008C0DE5" w:rsidRPr="008C0DE5" w:rsidRDefault="008C0DE5" w:rsidP="008C0DE5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C0DE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1) od: 41 BBCH,</w:t>
            </w:r>
          </w:p>
          <w:p w14:paraId="3CB3C30A" w14:textId="104C039A" w:rsidR="008C0DE5" w:rsidRPr="00F64280" w:rsidRDefault="008C0DE5" w:rsidP="008C0DE5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C0DE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do: 65 BBCH </w:t>
            </w:r>
          </w:p>
        </w:tc>
        <w:tc>
          <w:tcPr>
            <w:tcW w:w="2200" w:type="dxa"/>
          </w:tcPr>
          <w:p w14:paraId="574E3976" w14:textId="4F32EA1C" w:rsidR="008C0DE5" w:rsidRPr="008C0DE5" w:rsidRDefault="008C0DE5" w:rsidP="008C0DE5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C0DE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venkovní prostory</w:t>
            </w:r>
          </w:p>
        </w:tc>
      </w:tr>
      <w:tr w:rsidR="008C0DE5" w:rsidRPr="008C0DE5" w14:paraId="7B725A1D" w14:textId="77777777" w:rsidTr="00F64280">
        <w:trPr>
          <w:trHeight w:val="57"/>
        </w:trPr>
        <w:tc>
          <w:tcPr>
            <w:tcW w:w="1560" w:type="dxa"/>
          </w:tcPr>
          <w:p w14:paraId="0420532C" w14:textId="09C096FB" w:rsidR="008C0DE5" w:rsidRPr="00F64280" w:rsidRDefault="008C0DE5" w:rsidP="008C0DE5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C0DE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kmín kořenný</w:t>
            </w:r>
          </w:p>
        </w:tc>
        <w:tc>
          <w:tcPr>
            <w:tcW w:w="2268" w:type="dxa"/>
          </w:tcPr>
          <w:p w14:paraId="672370F6" w14:textId="3C6CD3FB" w:rsidR="008C0DE5" w:rsidRPr="00F64280" w:rsidRDefault="008C0DE5" w:rsidP="008C0DE5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C0DE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fuzariózy, pytiová hniloba, rizoktoniová hniloba, antraknóza</w:t>
            </w:r>
          </w:p>
        </w:tc>
        <w:tc>
          <w:tcPr>
            <w:tcW w:w="1417" w:type="dxa"/>
          </w:tcPr>
          <w:p w14:paraId="55B16D20" w14:textId="360D11E3" w:rsidR="008C0DE5" w:rsidRPr="00F64280" w:rsidRDefault="008C0DE5" w:rsidP="008C0DE5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C0DE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0,2 l/ha</w:t>
            </w:r>
          </w:p>
        </w:tc>
        <w:tc>
          <w:tcPr>
            <w:tcW w:w="568" w:type="dxa"/>
          </w:tcPr>
          <w:p w14:paraId="12B443B6" w14:textId="2019ABC2" w:rsidR="008C0DE5" w:rsidRPr="008C0DE5" w:rsidRDefault="00CB04EC" w:rsidP="008C0DE5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highlight w:val="yellow"/>
                <w:lang w:eastAsia="cs-CZ"/>
              </w:rPr>
            </w:pPr>
            <w:r w:rsidRPr="00CB04E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1983" w:type="dxa"/>
          </w:tcPr>
          <w:p w14:paraId="6F4C12BB" w14:textId="77777777" w:rsidR="008C0DE5" w:rsidRPr="008C0DE5" w:rsidRDefault="008C0DE5" w:rsidP="008C0DE5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C0DE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19 BBCH, </w:t>
            </w:r>
          </w:p>
          <w:p w14:paraId="289663DA" w14:textId="5477729D" w:rsidR="008C0DE5" w:rsidRPr="00F64280" w:rsidRDefault="008C0DE5" w:rsidP="008C0DE5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C0DE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do: 51 BBCH </w:t>
            </w:r>
          </w:p>
        </w:tc>
        <w:tc>
          <w:tcPr>
            <w:tcW w:w="2200" w:type="dxa"/>
          </w:tcPr>
          <w:p w14:paraId="2C8167A8" w14:textId="0574D36B" w:rsidR="008C0DE5" w:rsidRPr="008C0DE5" w:rsidRDefault="008C0DE5" w:rsidP="008C0DE5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C0DE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venkovní prostory</w:t>
            </w:r>
          </w:p>
        </w:tc>
      </w:tr>
      <w:tr w:rsidR="008C0DE5" w:rsidRPr="008C0DE5" w14:paraId="630EB7BE" w14:textId="77777777" w:rsidTr="00F64280">
        <w:trPr>
          <w:trHeight w:val="57"/>
        </w:trPr>
        <w:tc>
          <w:tcPr>
            <w:tcW w:w="1560" w:type="dxa"/>
          </w:tcPr>
          <w:p w14:paraId="4E954F5A" w14:textId="2E73F2CE" w:rsidR="008C0DE5" w:rsidRPr="00F64280" w:rsidRDefault="008C0DE5" w:rsidP="008C0DE5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C0DE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konopí seté</w:t>
            </w:r>
          </w:p>
        </w:tc>
        <w:tc>
          <w:tcPr>
            <w:tcW w:w="2268" w:type="dxa"/>
          </w:tcPr>
          <w:p w14:paraId="51120A52" w14:textId="31368B4C" w:rsidR="008C0DE5" w:rsidRPr="00F64280" w:rsidRDefault="008C0DE5" w:rsidP="008C0DE5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C0DE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fuzariózy, pytiová hniloba, rizoktoniová hniloba, verticiliové vadnutí</w:t>
            </w:r>
          </w:p>
        </w:tc>
        <w:tc>
          <w:tcPr>
            <w:tcW w:w="1417" w:type="dxa"/>
          </w:tcPr>
          <w:p w14:paraId="148AC0DF" w14:textId="77777777" w:rsidR="008C0DE5" w:rsidRPr="008C0DE5" w:rsidRDefault="008C0DE5" w:rsidP="008C0DE5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C0DE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0,2 kg/ha  </w:t>
            </w:r>
          </w:p>
          <w:p w14:paraId="2A15F1D2" w14:textId="77777777" w:rsidR="008C0DE5" w:rsidRPr="008C0DE5" w:rsidRDefault="008C0DE5" w:rsidP="008C0DE5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C0DE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400 l vody/ha  </w:t>
            </w:r>
          </w:p>
          <w:p w14:paraId="3C22CD0C" w14:textId="26EAD1B8" w:rsidR="008C0DE5" w:rsidRPr="00F64280" w:rsidRDefault="008C0DE5" w:rsidP="008C0DE5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C0DE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(0,05 %)</w:t>
            </w:r>
          </w:p>
        </w:tc>
        <w:tc>
          <w:tcPr>
            <w:tcW w:w="568" w:type="dxa"/>
          </w:tcPr>
          <w:p w14:paraId="1E21165C" w14:textId="1FC7EA6C" w:rsidR="008C0DE5" w:rsidRPr="008C0DE5" w:rsidRDefault="00CB04EC" w:rsidP="008C0DE5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highlight w:val="yellow"/>
                <w:lang w:eastAsia="cs-CZ"/>
              </w:rPr>
            </w:pPr>
            <w:r w:rsidRPr="00CB04E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1983" w:type="dxa"/>
          </w:tcPr>
          <w:p w14:paraId="6DDF764D" w14:textId="77777777" w:rsidR="008C0DE5" w:rsidRPr="008C0DE5" w:rsidRDefault="008C0DE5" w:rsidP="008C0DE5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C0DE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11 BBCH, </w:t>
            </w:r>
          </w:p>
          <w:p w14:paraId="30CA5E49" w14:textId="77777777" w:rsidR="008C0DE5" w:rsidRPr="008C0DE5" w:rsidRDefault="008C0DE5" w:rsidP="008C0DE5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C0DE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do: 12 BBCH, </w:t>
            </w:r>
          </w:p>
          <w:p w14:paraId="76638875" w14:textId="5E8FE92A" w:rsidR="008C0DE5" w:rsidRPr="00F64280" w:rsidRDefault="008C0DE5" w:rsidP="008C0DE5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C0DE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po vzejití </w:t>
            </w:r>
          </w:p>
        </w:tc>
        <w:tc>
          <w:tcPr>
            <w:tcW w:w="2200" w:type="dxa"/>
          </w:tcPr>
          <w:p w14:paraId="51F0D782" w14:textId="77777777" w:rsidR="008C0DE5" w:rsidRPr="008C0DE5" w:rsidRDefault="008C0DE5" w:rsidP="008C0DE5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C0DE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4) max. 1x zálivka </w:t>
            </w:r>
          </w:p>
          <w:p w14:paraId="6376E3D1" w14:textId="1F887B9B" w:rsidR="008C0DE5" w:rsidRPr="008C0DE5" w:rsidRDefault="008C0DE5" w:rsidP="008C0DE5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C0DE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venkovní prostory, skleníky</w:t>
            </w:r>
          </w:p>
        </w:tc>
      </w:tr>
      <w:tr w:rsidR="008C0DE5" w:rsidRPr="008C0DE5" w14:paraId="4AFE33DF" w14:textId="77777777" w:rsidTr="00F64280">
        <w:trPr>
          <w:trHeight w:val="57"/>
        </w:trPr>
        <w:tc>
          <w:tcPr>
            <w:tcW w:w="1560" w:type="dxa"/>
          </w:tcPr>
          <w:p w14:paraId="5D8325F4" w14:textId="197C3DD0" w:rsidR="008C0DE5" w:rsidRPr="00F64280" w:rsidRDefault="008C0DE5" w:rsidP="008C0DE5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C0DE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konopí seté</w:t>
            </w:r>
          </w:p>
        </w:tc>
        <w:tc>
          <w:tcPr>
            <w:tcW w:w="2268" w:type="dxa"/>
          </w:tcPr>
          <w:p w14:paraId="0B53D916" w14:textId="4E5C105B" w:rsidR="008C0DE5" w:rsidRPr="00F64280" w:rsidRDefault="008C0DE5" w:rsidP="008C0DE5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C0DE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fuzariózy, pytiová hniloba, rizoktoniová hniloba, verticiliové vadnutí</w:t>
            </w:r>
          </w:p>
        </w:tc>
        <w:tc>
          <w:tcPr>
            <w:tcW w:w="1417" w:type="dxa"/>
          </w:tcPr>
          <w:p w14:paraId="3CEC4AF3" w14:textId="77777777" w:rsidR="008C0DE5" w:rsidRPr="008C0DE5" w:rsidRDefault="008C0DE5" w:rsidP="008C0DE5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C0DE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0,2 kg/ha  </w:t>
            </w:r>
          </w:p>
          <w:p w14:paraId="50042897" w14:textId="77777777" w:rsidR="008C0DE5" w:rsidRPr="008C0DE5" w:rsidRDefault="008C0DE5" w:rsidP="008C0DE5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C0DE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400 l vody/ha  </w:t>
            </w:r>
          </w:p>
          <w:p w14:paraId="2ABBD37F" w14:textId="4A95FA4D" w:rsidR="008C0DE5" w:rsidRPr="00F64280" w:rsidRDefault="008C0DE5" w:rsidP="008C0DE5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C0DE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(0,05 %)</w:t>
            </w:r>
          </w:p>
        </w:tc>
        <w:tc>
          <w:tcPr>
            <w:tcW w:w="568" w:type="dxa"/>
          </w:tcPr>
          <w:p w14:paraId="02AD72F3" w14:textId="2199D333" w:rsidR="008C0DE5" w:rsidRPr="008C0DE5" w:rsidRDefault="00CB04EC" w:rsidP="008C0DE5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highlight w:val="yellow"/>
                <w:lang w:eastAsia="cs-CZ"/>
              </w:rPr>
            </w:pPr>
            <w:r w:rsidRPr="00CB04E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1983" w:type="dxa"/>
          </w:tcPr>
          <w:p w14:paraId="51FAB9EE" w14:textId="77777777" w:rsidR="008C0DE5" w:rsidRPr="008C0DE5" w:rsidRDefault="008C0DE5" w:rsidP="008C0DE5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C0DE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13 BBCH, </w:t>
            </w:r>
          </w:p>
          <w:p w14:paraId="1ABBCA63" w14:textId="77777777" w:rsidR="008C0DE5" w:rsidRPr="008C0DE5" w:rsidRDefault="008C0DE5" w:rsidP="008C0DE5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C0DE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do: 15 BBCH, </w:t>
            </w:r>
          </w:p>
          <w:p w14:paraId="531F9683" w14:textId="314FF329" w:rsidR="008C0DE5" w:rsidRPr="00F64280" w:rsidRDefault="008C0DE5" w:rsidP="008C0DE5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C0DE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před výsadbou </w:t>
            </w:r>
          </w:p>
        </w:tc>
        <w:tc>
          <w:tcPr>
            <w:tcW w:w="2200" w:type="dxa"/>
          </w:tcPr>
          <w:p w14:paraId="63303266" w14:textId="77777777" w:rsidR="008C0DE5" w:rsidRPr="008C0DE5" w:rsidRDefault="008C0DE5" w:rsidP="008C0DE5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C0DE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4) max. 1x máčení sazenic </w:t>
            </w:r>
          </w:p>
          <w:p w14:paraId="7DDE0F4F" w14:textId="4B0A7056" w:rsidR="008C0DE5" w:rsidRPr="008C0DE5" w:rsidRDefault="008C0DE5" w:rsidP="008C0DE5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C0DE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venkovní prostory, skleníky</w:t>
            </w:r>
          </w:p>
        </w:tc>
      </w:tr>
      <w:tr w:rsidR="008C0DE5" w:rsidRPr="008C0DE5" w14:paraId="680E714B" w14:textId="77777777" w:rsidTr="00F64280">
        <w:trPr>
          <w:trHeight w:val="57"/>
        </w:trPr>
        <w:tc>
          <w:tcPr>
            <w:tcW w:w="1560" w:type="dxa"/>
          </w:tcPr>
          <w:p w14:paraId="367AFF52" w14:textId="76B046D1" w:rsidR="008C0DE5" w:rsidRPr="00F64280" w:rsidRDefault="008C0DE5" w:rsidP="008C0DE5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C0DE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konopí seté</w:t>
            </w:r>
          </w:p>
        </w:tc>
        <w:tc>
          <w:tcPr>
            <w:tcW w:w="2268" w:type="dxa"/>
          </w:tcPr>
          <w:p w14:paraId="27A1C26F" w14:textId="6399C0E0" w:rsidR="008C0DE5" w:rsidRPr="00F64280" w:rsidRDefault="008C0DE5" w:rsidP="008C0DE5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C0DE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fuzariózy, pytiová hniloba, rizoktoniová hniloba, verticiliové vadnutí</w:t>
            </w:r>
          </w:p>
        </w:tc>
        <w:tc>
          <w:tcPr>
            <w:tcW w:w="1417" w:type="dxa"/>
          </w:tcPr>
          <w:p w14:paraId="1C894272" w14:textId="77777777" w:rsidR="008C0DE5" w:rsidRPr="008C0DE5" w:rsidRDefault="008C0DE5" w:rsidP="008C0DE5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C0DE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0,2 kg/ha  </w:t>
            </w:r>
          </w:p>
          <w:p w14:paraId="58C6C68F" w14:textId="77777777" w:rsidR="008C0DE5" w:rsidRPr="008C0DE5" w:rsidRDefault="008C0DE5" w:rsidP="008C0DE5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C0DE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400 l vody/ha  </w:t>
            </w:r>
          </w:p>
          <w:p w14:paraId="03ACE768" w14:textId="5CBC5029" w:rsidR="008C0DE5" w:rsidRPr="00F64280" w:rsidRDefault="008C0DE5" w:rsidP="008C0DE5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C0DE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(0,05 %)</w:t>
            </w:r>
          </w:p>
        </w:tc>
        <w:tc>
          <w:tcPr>
            <w:tcW w:w="568" w:type="dxa"/>
          </w:tcPr>
          <w:p w14:paraId="1B363469" w14:textId="40202C23" w:rsidR="008C0DE5" w:rsidRPr="008C0DE5" w:rsidRDefault="00CB04EC" w:rsidP="008C0DE5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highlight w:val="yellow"/>
                <w:lang w:eastAsia="cs-CZ"/>
              </w:rPr>
            </w:pPr>
            <w:r w:rsidRPr="00CB04E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1983" w:type="dxa"/>
          </w:tcPr>
          <w:p w14:paraId="6A8461B1" w14:textId="77777777" w:rsidR="008C0DE5" w:rsidRPr="008C0DE5" w:rsidRDefault="008C0DE5" w:rsidP="008C0DE5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C0DE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13 BBCH, </w:t>
            </w:r>
          </w:p>
          <w:p w14:paraId="73A4A3F5" w14:textId="77777777" w:rsidR="008C0DE5" w:rsidRPr="008C0DE5" w:rsidRDefault="008C0DE5" w:rsidP="008C0DE5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C0DE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do: 15 BBCH, </w:t>
            </w:r>
          </w:p>
          <w:p w14:paraId="09855965" w14:textId="0E32D3FC" w:rsidR="008C0DE5" w:rsidRPr="00F64280" w:rsidRDefault="008C0DE5" w:rsidP="008C0DE5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C0DE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po výsadbě </w:t>
            </w:r>
          </w:p>
        </w:tc>
        <w:tc>
          <w:tcPr>
            <w:tcW w:w="2200" w:type="dxa"/>
          </w:tcPr>
          <w:p w14:paraId="4EFB2644" w14:textId="77777777" w:rsidR="008C0DE5" w:rsidRPr="008C0DE5" w:rsidRDefault="008C0DE5" w:rsidP="008C0DE5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C0DE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4) max. 4x zálivka </w:t>
            </w:r>
          </w:p>
          <w:p w14:paraId="5BC32279" w14:textId="13F7CFA1" w:rsidR="008C0DE5" w:rsidRPr="008C0DE5" w:rsidRDefault="008C0DE5" w:rsidP="008C0DE5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C0DE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venkovní prostory, skleníky</w:t>
            </w:r>
          </w:p>
        </w:tc>
      </w:tr>
      <w:tr w:rsidR="008C0DE5" w:rsidRPr="008C0DE5" w14:paraId="1C74AAD0" w14:textId="77777777" w:rsidTr="00F64280">
        <w:trPr>
          <w:trHeight w:val="57"/>
        </w:trPr>
        <w:tc>
          <w:tcPr>
            <w:tcW w:w="1560" w:type="dxa"/>
          </w:tcPr>
          <w:p w14:paraId="7D1011EA" w14:textId="3F5C2A88" w:rsidR="008C0DE5" w:rsidRPr="00F64280" w:rsidRDefault="008C0DE5" w:rsidP="008C0DE5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C0DE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konopí seté</w:t>
            </w:r>
          </w:p>
        </w:tc>
        <w:tc>
          <w:tcPr>
            <w:tcW w:w="2268" w:type="dxa"/>
          </w:tcPr>
          <w:p w14:paraId="6C8C4986" w14:textId="4DD883FD" w:rsidR="008C0DE5" w:rsidRPr="00F64280" w:rsidRDefault="008C0DE5" w:rsidP="008C0DE5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C0DE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fuzariózy, pytiová hniloba, rizoktoniová hniloba</w:t>
            </w:r>
          </w:p>
        </w:tc>
        <w:tc>
          <w:tcPr>
            <w:tcW w:w="1417" w:type="dxa"/>
          </w:tcPr>
          <w:p w14:paraId="5CED7BE9" w14:textId="064C5FEC" w:rsidR="008C0DE5" w:rsidRPr="00F64280" w:rsidRDefault="008C0DE5" w:rsidP="008C0DE5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C0DE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0,2 l/ha</w:t>
            </w:r>
          </w:p>
        </w:tc>
        <w:tc>
          <w:tcPr>
            <w:tcW w:w="568" w:type="dxa"/>
          </w:tcPr>
          <w:p w14:paraId="1DB77895" w14:textId="32847BED" w:rsidR="008C0DE5" w:rsidRPr="00CB04EC" w:rsidRDefault="008C0DE5" w:rsidP="008C0DE5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B04E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1983" w:type="dxa"/>
          </w:tcPr>
          <w:p w14:paraId="24E50D8F" w14:textId="77777777" w:rsidR="008C0DE5" w:rsidRPr="008C0DE5" w:rsidRDefault="008C0DE5" w:rsidP="008C0DE5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C0DE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1) od: 31 BBCH,</w:t>
            </w:r>
          </w:p>
          <w:p w14:paraId="2299A4ED" w14:textId="0245F807" w:rsidR="008C0DE5" w:rsidRPr="00F64280" w:rsidRDefault="008C0DE5" w:rsidP="008C0DE5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C0DE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do: 69 BBCH </w:t>
            </w:r>
          </w:p>
        </w:tc>
        <w:tc>
          <w:tcPr>
            <w:tcW w:w="2200" w:type="dxa"/>
          </w:tcPr>
          <w:p w14:paraId="5148C62F" w14:textId="77777777" w:rsidR="008C0DE5" w:rsidRPr="008C0DE5" w:rsidRDefault="008C0DE5" w:rsidP="008C0DE5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C0DE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4) max. 8x postřik </w:t>
            </w:r>
          </w:p>
          <w:p w14:paraId="7B58E5CC" w14:textId="6FE7E844" w:rsidR="008C0DE5" w:rsidRPr="008C0DE5" w:rsidRDefault="008C0DE5" w:rsidP="008C0DE5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C0DE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venkovní prostory, skleníky</w:t>
            </w:r>
          </w:p>
        </w:tc>
      </w:tr>
      <w:tr w:rsidR="008C0DE5" w:rsidRPr="008C0DE5" w14:paraId="41BE3D75" w14:textId="77777777" w:rsidTr="00F64280">
        <w:trPr>
          <w:trHeight w:val="57"/>
        </w:trPr>
        <w:tc>
          <w:tcPr>
            <w:tcW w:w="1560" w:type="dxa"/>
          </w:tcPr>
          <w:p w14:paraId="4EC6E0FC" w14:textId="3B08A080" w:rsidR="008C0DE5" w:rsidRPr="00F64280" w:rsidRDefault="008C0DE5" w:rsidP="008C0DE5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C0DE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konopí seté</w:t>
            </w:r>
          </w:p>
        </w:tc>
        <w:tc>
          <w:tcPr>
            <w:tcW w:w="2268" w:type="dxa"/>
          </w:tcPr>
          <w:p w14:paraId="3EB1FBBD" w14:textId="55021814" w:rsidR="008C0DE5" w:rsidRPr="00F64280" w:rsidRDefault="008C0DE5" w:rsidP="008C0DE5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C0DE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fuzariózy, pytiová hniloba, rizoktoniová hniloba</w:t>
            </w:r>
          </w:p>
        </w:tc>
        <w:tc>
          <w:tcPr>
            <w:tcW w:w="1417" w:type="dxa"/>
          </w:tcPr>
          <w:p w14:paraId="4D13537B" w14:textId="4C629F57" w:rsidR="008C0DE5" w:rsidRPr="00F64280" w:rsidRDefault="008C0DE5" w:rsidP="008C0DE5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C0DE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0,2 l/ha</w:t>
            </w:r>
          </w:p>
        </w:tc>
        <w:tc>
          <w:tcPr>
            <w:tcW w:w="568" w:type="dxa"/>
          </w:tcPr>
          <w:p w14:paraId="79767D02" w14:textId="02207711" w:rsidR="008C0DE5" w:rsidRPr="00CB04EC" w:rsidRDefault="008C0DE5" w:rsidP="008C0DE5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B04E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1983" w:type="dxa"/>
          </w:tcPr>
          <w:p w14:paraId="2EC67ED3" w14:textId="77777777" w:rsidR="008C0DE5" w:rsidRPr="008C0DE5" w:rsidRDefault="008C0DE5" w:rsidP="008C0DE5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C0DE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31 BBCH, </w:t>
            </w:r>
          </w:p>
          <w:p w14:paraId="51A6A212" w14:textId="0FFC43E4" w:rsidR="008C0DE5" w:rsidRPr="00F64280" w:rsidRDefault="008C0DE5" w:rsidP="008C0DE5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C0DE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do: 69 BBCH </w:t>
            </w:r>
          </w:p>
        </w:tc>
        <w:tc>
          <w:tcPr>
            <w:tcW w:w="2200" w:type="dxa"/>
          </w:tcPr>
          <w:p w14:paraId="5BC53022" w14:textId="77777777" w:rsidR="008C0DE5" w:rsidRPr="008C0DE5" w:rsidRDefault="008C0DE5" w:rsidP="008C0DE5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C0DE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4) max. 8x kapková aplikace, hydroponie </w:t>
            </w:r>
          </w:p>
          <w:p w14:paraId="00A47F8F" w14:textId="36D46BEF" w:rsidR="008C0DE5" w:rsidRPr="008C0DE5" w:rsidRDefault="008C0DE5" w:rsidP="008C0DE5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C0DE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venkovní prostory, skleníky</w:t>
            </w:r>
          </w:p>
        </w:tc>
      </w:tr>
      <w:tr w:rsidR="008C0DE5" w:rsidRPr="008C0DE5" w14:paraId="0D733C9C" w14:textId="77777777" w:rsidTr="00F64280">
        <w:trPr>
          <w:trHeight w:val="57"/>
        </w:trPr>
        <w:tc>
          <w:tcPr>
            <w:tcW w:w="1560" w:type="dxa"/>
          </w:tcPr>
          <w:p w14:paraId="21959830" w14:textId="7E87B1E8" w:rsidR="008C0DE5" w:rsidRPr="00F64280" w:rsidRDefault="008C0DE5" w:rsidP="008C0DE5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C0DE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konopí seté</w:t>
            </w:r>
          </w:p>
        </w:tc>
        <w:tc>
          <w:tcPr>
            <w:tcW w:w="2268" w:type="dxa"/>
          </w:tcPr>
          <w:p w14:paraId="02FC216A" w14:textId="36C1014D" w:rsidR="008C0DE5" w:rsidRPr="00F64280" w:rsidRDefault="008C0DE5" w:rsidP="008C0DE5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C0DE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plíseň šedá, alternáriová skvrnitost, septoriová skvrnitost, hlízenka obecná</w:t>
            </w:r>
          </w:p>
        </w:tc>
        <w:tc>
          <w:tcPr>
            <w:tcW w:w="1417" w:type="dxa"/>
          </w:tcPr>
          <w:p w14:paraId="1D9A86EC" w14:textId="255BAFBB" w:rsidR="008C0DE5" w:rsidRPr="00F64280" w:rsidRDefault="008C0DE5" w:rsidP="008C0DE5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C0DE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0,2 l/ha</w:t>
            </w:r>
          </w:p>
        </w:tc>
        <w:tc>
          <w:tcPr>
            <w:tcW w:w="568" w:type="dxa"/>
          </w:tcPr>
          <w:p w14:paraId="4C36D40B" w14:textId="0D3D422D" w:rsidR="008C0DE5" w:rsidRPr="00CB04EC" w:rsidRDefault="008C0DE5" w:rsidP="008C0DE5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B04E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1983" w:type="dxa"/>
          </w:tcPr>
          <w:p w14:paraId="0E3D72AA" w14:textId="77777777" w:rsidR="008C0DE5" w:rsidRPr="008C0DE5" w:rsidRDefault="008C0DE5" w:rsidP="008C0DE5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C0DE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51 BBCH, </w:t>
            </w:r>
          </w:p>
          <w:p w14:paraId="6E717F56" w14:textId="66649821" w:rsidR="008C0DE5" w:rsidRPr="00F64280" w:rsidRDefault="008C0DE5" w:rsidP="008C0DE5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C0DE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do: 69 BBCH </w:t>
            </w:r>
          </w:p>
        </w:tc>
        <w:tc>
          <w:tcPr>
            <w:tcW w:w="2200" w:type="dxa"/>
          </w:tcPr>
          <w:p w14:paraId="3C2D28EB" w14:textId="77777777" w:rsidR="008C0DE5" w:rsidRPr="008C0DE5" w:rsidRDefault="008C0DE5" w:rsidP="008C0DE5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C0DE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4) max. 8x postřik </w:t>
            </w:r>
          </w:p>
          <w:p w14:paraId="132F022D" w14:textId="2B878DAC" w:rsidR="008C0DE5" w:rsidRPr="008C0DE5" w:rsidRDefault="008C0DE5" w:rsidP="008C0DE5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C0DE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venkovní prostory, skleníky</w:t>
            </w:r>
          </w:p>
        </w:tc>
      </w:tr>
      <w:bookmarkEnd w:id="0"/>
    </w:tbl>
    <w:p w14:paraId="505541E9" w14:textId="77777777" w:rsidR="00D23EF3" w:rsidRDefault="00D23EF3" w:rsidP="009A23FB">
      <w:pPr>
        <w:pStyle w:val="Bezmezer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</w:p>
    <w:p w14:paraId="1AE137E1" w14:textId="6B3E4E78" w:rsidR="009E5D6D" w:rsidRDefault="00105FB7" w:rsidP="009A23FB">
      <w:pPr>
        <w:pStyle w:val="Bezmezer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  <w:r w:rsidRPr="00105FB7">
        <w:rPr>
          <w:rFonts w:ascii="Times New Roman" w:hAnsi="Times New Roman"/>
          <w:sz w:val="24"/>
          <w:szCs w:val="24"/>
          <w:lang w:eastAsia="cs-CZ"/>
        </w:rPr>
        <w:t>AT – ochranná lhůta je dána odstupem mezi termínem aplikace a sklizní.</w:t>
      </w:r>
    </w:p>
    <w:p w14:paraId="395C1606" w14:textId="519D1F12" w:rsidR="009A23FB" w:rsidRDefault="00D23EF3" w:rsidP="00D23EF3">
      <w:pPr>
        <w:pStyle w:val="Bezmezer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  <w:r w:rsidRPr="00D23EF3">
        <w:rPr>
          <w:rFonts w:ascii="Times New Roman" w:hAnsi="Times New Roman"/>
          <w:sz w:val="24"/>
          <w:szCs w:val="24"/>
          <w:lang w:eastAsia="cs-CZ"/>
        </w:rPr>
        <w:t>OL (ochranná lhůta) je dána počtem dnů, které je nutné dodržet mezi termínem poslední aplikace a sklizní</w:t>
      </w:r>
    </w:p>
    <w:p w14:paraId="4F84DFF6" w14:textId="77777777" w:rsidR="00D23EF3" w:rsidRPr="006F4A86" w:rsidRDefault="00D23EF3" w:rsidP="00D23EF3">
      <w:pPr>
        <w:pStyle w:val="Bezmezer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</w:p>
    <w:tbl>
      <w:tblPr>
        <w:tblStyle w:val="Mkatabulky"/>
        <w:tblpPr w:leftFromText="141" w:rightFromText="141" w:vertAnchor="text" w:horzAnchor="margin" w:tblpY="92"/>
        <w:tblW w:w="9918" w:type="dxa"/>
        <w:tblLayout w:type="fixed"/>
        <w:tblLook w:val="01E0" w:firstRow="1" w:lastRow="1" w:firstColumn="1" w:lastColumn="1" w:noHBand="0" w:noVBand="0"/>
      </w:tblPr>
      <w:tblGrid>
        <w:gridCol w:w="1838"/>
        <w:gridCol w:w="1985"/>
        <w:gridCol w:w="1984"/>
        <w:gridCol w:w="2552"/>
        <w:gridCol w:w="1559"/>
      </w:tblGrid>
      <w:tr w:rsidR="0013357A" w:rsidRPr="009A23FB" w14:paraId="11894169" w14:textId="77777777" w:rsidTr="00D23EF3">
        <w:tc>
          <w:tcPr>
            <w:tcW w:w="1838" w:type="dxa"/>
          </w:tcPr>
          <w:p w14:paraId="2BED061A" w14:textId="77777777" w:rsidR="0013357A" w:rsidRPr="00E37EAF" w:rsidRDefault="0013357A" w:rsidP="0013357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37EAF">
              <w:rPr>
                <w:rFonts w:ascii="Times New Roman" w:hAnsi="Times New Roman"/>
                <w:sz w:val="24"/>
                <w:szCs w:val="24"/>
              </w:rPr>
              <w:t>Plodina, oblast použití</w:t>
            </w:r>
          </w:p>
        </w:tc>
        <w:tc>
          <w:tcPr>
            <w:tcW w:w="1985" w:type="dxa"/>
          </w:tcPr>
          <w:p w14:paraId="3F0FE737" w14:textId="77777777" w:rsidR="0013357A" w:rsidRPr="00E37EAF" w:rsidRDefault="0013357A" w:rsidP="0013357A">
            <w:pPr>
              <w:spacing w:after="0"/>
              <w:ind w:right="-142"/>
              <w:rPr>
                <w:rFonts w:ascii="Times New Roman" w:hAnsi="Times New Roman"/>
                <w:sz w:val="24"/>
                <w:szCs w:val="24"/>
              </w:rPr>
            </w:pPr>
            <w:r w:rsidRPr="00E37EAF">
              <w:rPr>
                <w:rFonts w:ascii="Times New Roman" w:hAnsi="Times New Roman"/>
                <w:sz w:val="24"/>
                <w:szCs w:val="24"/>
              </w:rPr>
              <w:t>Dávka vody</w:t>
            </w:r>
          </w:p>
        </w:tc>
        <w:tc>
          <w:tcPr>
            <w:tcW w:w="1984" w:type="dxa"/>
          </w:tcPr>
          <w:p w14:paraId="602605AA" w14:textId="77777777" w:rsidR="0013357A" w:rsidRPr="00E37EAF" w:rsidRDefault="0013357A" w:rsidP="00A64C7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37EAF">
              <w:rPr>
                <w:rFonts w:ascii="Times New Roman" w:hAnsi="Times New Roman"/>
                <w:sz w:val="24"/>
                <w:szCs w:val="24"/>
              </w:rPr>
              <w:t>Způsob aplikace</w:t>
            </w:r>
          </w:p>
        </w:tc>
        <w:tc>
          <w:tcPr>
            <w:tcW w:w="2552" w:type="dxa"/>
          </w:tcPr>
          <w:p w14:paraId="2DB43F0C" w14:textId="77777777" w:rsidR="0013357A" w:rsidRPr="00E37EAF" w:rsidRDefault="0013357A" w:rsidP="00D23E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37EAF">
              <w:rPr>
                <w:rFonts w:ascii="Times New Roman" w:hAnsi="Times New Roman"/>
                <w:sz w:val="24"/>
                <w:szCs w:val="24"/>
              </w:rPr>
              <w:t>Max. počet aplikací v plodině</w:t>
            </w:r>
          </w:p>
        </w:tc>
        <w:tc>
          <w:tcPr>
            <w:tcW w:w="1559" w:type="dxa"/>
          </w:tcPr>
          <w:p w14:paraId="76E38599" w14:textId="77777777" w:rsidR="0013357A" w:rsidRPr="00E37EAF" w:rsidRDefault="0013357A" w:rsidP="0013357A">
            <w:pPr>
              <w:spacing w:after="0"/>
              <w:ind w:right="-142"/>
              <w:rPr>
                <w:rFonts w:ascii="Times New Roman" w:hAnsi="Times New Roman"/>
                <w:sz w:val="24"/>
                <w:szCs w:val="24"/>
              </w:rPr>
            </w:pPr>
            <w:r w:rsidRPr="00E37EAF">
              <w:rPr>
                <w:rFonts w:ascii="Times New Roman" w:hAnsi="Times New Roman"/>
                <w:sz w:val="24"/>
                <w:szCs w:val="24"/>
              </w:rPr>
              <w:t>Interval mezi aplikacemi</w:t>
            </w:r>
          </w:p>
        </w:tc>
      </w:tr>
      <w:tr w:rsidR="00F64280" w:rsidRPr="00E75E58" w14:paraId="144D4519" w14:textId="77777777" w:rsidTr="00D23EF3">
        <w:tc>
          <w:tcPr>
            <w:tcW w:w="1838" w:type="dxa"/>
          </w:tcPr>
          <w:p w14:paraId="599F1250" w14:textId="065738B8" w:rsidR="00F64280" w:rsidRPr="00E37EAF" w:rsidRDefault="00F64280" w:rsidP="00F642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64280">
              <w:rPr>
                <w:rFonts w:ascii="Times New Roman" w:hAnsi="Times New Roman"/>
                <w:sz w:val="24"/>
                <w:szCs w:val="24"/>
              </w:rPr>
              <w:t>brambor</w:t>
            </w:r>
          </w:p>
        </w:tc>
        <w:tc>
          <w:tcPr>
            <w:tcW w:w="1985" w:type="dxa"/>
          </w:tcPr>
          <w:p w14:paraId="468E779B" w14:textId="43A1EB36" w:rsidR="00F64280" w:rsidRPr="00E37EAF" w:rsidRDefault="00F64280" w:rsidP="00F642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64280">
              <w:rPr>
                <w:rFonts w:ascii="Times New Roman" w:hAnsi="Times New Roman"/>
                <w:sz w:val="24"/>
                <w:szCs w:val="24"/>
              </w:rPr>
              <w:t>200-800 l/ha</w:t>
            </w:r>
          </w:p>
        </w:tc>
        <w:tc>
          <w:tcPr>
            <w:tcW w:w="1984" w:type="dxa"/>
          </w:tcPr>
          <w:p w14:paraId="628F4867" w14:textId="77E22CE0" w:rsidR="00F64280" w:rsidRPr="00E37EAF" w:rsidRDefault="00F64280" w:rsidP="00F64280">
            <w:pPr>
              <w:spacing w:after="0"/>
              <w:ind w:right="-110"/>
              <w:rPr>
                <w:rFonts w:ascii="Times New Roman" w:hAnsi="Times New Roman"/>
                <w:sz w:val="24"/>
                <w:szCs w:val="24"/>
              </w:rPr>
            </w:pPr>
            <w:r w:rsidRPr="00F64280">
              <w:rPr>
                <w:rFonts w:ascii="Times New Roman" w:hAnsi="Times New Roman"/>
                <w:sz w:val="24"/>
                <w:szCs w:val="24"/>
              </w:rPr>
              <w:t>postřik</w:t>
            </w:r>
          </w:p>
        </w:tc>
        <w:tc>
          <w:tcPr>
            <w:tcW w:w="2552" w:type="dxa"/>
          </w:tcPr>
          <w:p w14:paraId="2DD9821E" w14:textId="538D398C" w:rsidR="00F64280" w:rsidRPr="00E37EAF" w:rsidRDefault="00F64280" w:rsidP="00F642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64280">
              <w:rPr>
                <w:rFonts w:ascii="Times New Roman" w:hAnsi="Times New Roman"/>
                <w:sz w:val="24"/>
                <w:szCs w:val="24"/>
              </w:rPr>
              <w:t>8x</w:t>
            </w:r>
          </w:p>
        </w:tc>
        <w:tc>
          <w:tcPr>
            <w:tcW w:w="1559" w:type="dxa"/>
          </w:tcPr>
          <w:p w14:paraId="0C61858E" w14:textId="4ACAF033" w:rsidR="00F64280" w:rsidRPr="00E37EAF" w:rsidRDefault="00F64280" w:rsidP="00F642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64280">
              <w:rPr>
                <w:rFonts w:ascii="Times New Roman" w:hAnsi="Times New Roman"/>
                <w:sz w:val="24"/>
                <w:szCs w:val="24"/>
              </w:rPr>
              <w:t>7-14 dnů</w:t>
            </w:r>
          </w:p>
        </w:tc>
      </w:tr>
      <w:tr w:rsidR="00F64280" w:rsidRPr="00E75E58" w14:paraId="321168BE" w14:textId="77777777" w:rsidTr="00D23EF3">
        <w:tc>
          <w:tcPr>
            <w:tcW w:w="1838" w:type="dxa"/>
          </w:tcPr>
          <w:p w14:paraId="73607F82" w14:textId="356405DA" w:rsidR="00F64280" w:rsidRPr="00E37EAF" w:rsidRDefault="00F64280" w:rsidP="00F642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64280">
              <w:rPr>
                <w:rFonts w:ascii="Times New Roman" w:hAnsi="Times New Roman"/>
                <w:sz w:val="24"/>
                <w:szCs w:val="24"/>
              </w:rPr>
              <w:t>chmel</w:t>
            </w:r>
          </w:p>
        </w:tc>
        <w:tc>
          <w:tcPr>
            <w:tcW w:w="1985" w:type="dxa"/>
          </w:tcPr>
          <w:p w14:paraId="3AB3C743" w14:textId="35C94F1C" w:rsidR="00F64280" w:rsidRPr="00F64280" w:rsidRDefault="00F64280" w:rsidP="00F64280">
            <w:pPr>
              <w:spacing w:before="40" w:after="4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F64280">
              <w:rPr>
                <w:rFonts w:ascii="Times New Roman" w:hAnsi="Times New Roman"/>
                <w:sz w:val="24"/>
                <w:szCs w:val="24"/>
              </w:rPr>
              <w:t>400 l/ha máčení, zálivka</w:t>
            </w:r>
          </w:p>
          <w:p w14:paraId="58089D9A" w14:textId="4D26A901" w:rsidR="00F64280" w:rsidRPr="00E37EAF" w:rsidRDefault="00F64280" w:rsidP="00F642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64280">
              <w:rPr>
                <w:rFonts w:ascii="Times New Roman" w:hAnsi="Times New Roman"/>
                <w:sz w:val="24"/>
                <w:szCs w:val="24"/>
              </w:rPr>
              <w:t>700-2000 postřik rosení</w:t>
            </w:r>
          </w:p>
        </w:tc>
        <w:tc>
          <w:tcPr>
            <w:tcW w:w="1984" w:type="dxa"/>
          </w:tcPr>
          <w:p w14:paraId="5D93150E" w14:textId="3C141AD8" w:rsidR="00F64280" w:rsidRPr="00E37EAF" w:rsidRDefault="00F64280" w:rsidP="00F64280">
            <w:pPr>
              <w:spacing w:after="0"/>
              <w:ind w:right="-110"/>
              <w:rPr>
                <w:rFonts w:ascii="Times New Roman" w:hAnsi="Times New Roman"/>
                <w:sz w:val="24"/>
                <w:szCs w:val="24"/>
              </w:rPr>
            </w:pPr>
            <w:r w:rsidRPr="00F64280">
              <w:rPr>
                <w:rFonts w:ascii="Times New Roman" w:hAnsi="Times New Roman"/>
                <w:sz w:val="24"/>
                <w:szCs w:val="24"/>
              </w:rPr>
              <w:t>máčení kořenáčků, zálivka, postřik, rosení</w:t>
            </w:r>
          </w:p>
        </w:tc>
        <w:tc>
          <w:tcPr>
            <w:tcW w:w="2552" w:type="dxa"/>
          </w:tcPr>
          <w:p w14:paraId="17D68123" w14:textId="77777777" w:rsidR="00F64280" w:rsidRPr="00F64280" w:rsidRDefault="00F64280" w:rsidP="00F64280">
            <w:pPr>
              <w:spacing w:before="40" w:after="40"/>
              <w:ind w:left="23"/>
              <w:rPr>
                <w:rFonts w:ascii="Times New Roman" w:hAnsi="Times New Roman"/>
                <w:sz w:val="24"/>
                <w:szCs w:val="24"/>
              </w:rPr>
            </w:pPr>
            <w:r w:rsidRPr="00F64280">
              <w:rPr>
                <w:rFonts w:ascii="Times New Roman" w:hAnsi="Times New Roman"/>
                <w:sz w:val="24"/>
                <w:szCs w:val="24"/>
              </w:rPr>
              <w:t>1x máčení</w:t>
            </w:r>
          </w:p>
          <w:p w14:paraId="1B24CB26" w14:textId="77777777" w:rsidR="00F64280" w:rsidRPr="00F64280" w:rsidRDefault="00F64280" w:rsidP="00F64280">
            <w:pPr>
              <w:spacing w:before="40" w:after="40"/>
              <w:ind w:left="23"/>
              <w:rPr>
                <w:rFonts w:ascii="Times New Roman" w:hAnsi="Times New Roman"/>
                <w:sz w:val="24"/>
                <w:szCs w:val="24"/>
              </w:rPr>
            </w:pPr>
            <w:r w:rsidRPr="00F64280">
              <w:rPr>
                <w:rFonts w:ascii="Times New Roman" w:hAnsi="Times New Roman"/>
                <w:sz w:val="24"/>
                <w:szCs w:val="24"/>
              </w:rPr>
              <w:t>4x za rok zálivka</w:t>
            </w:r>
          </w:p>
          <w:p w14:paraId="6280D184" w14:textId="6D922374" w:rsidR="00F64280" w:rsidRPr="00E37EAF" w:rsidRDefault="00F64280" w:rsidP="00F642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64280">
              <w:rPr>
                <w:rFonts w:ascii="Times New Roman" w:hAnsi="Times New Roman"/>
                <w:sz w:val="24"/>
                <w:szCs w:val="24"/>
              </w:rPr>
              <w:t>8x za rok postřik, rosení</w:t>
            </w:r>
          </w:p>
        </w:tc>
        <w:tc>
          <w:tcPr>
            <w:tcW w:w="1559" w:type="dxa"/>
          </w:tcPr>
          <w:p w14:paraId="02F2A786" w14:textId="666DB256" w:rsidR="00F64280" w:rsidRPr="00E37EAF" w:rsidRDefault="00F64280" w:rsidP="00F642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64280">
              <w:rPr>
                <w:rFonts w:ascii="Times New Roman" w:hAnsi="Times New Roman"/>
                <w:sz w:val="24"/>
                <w:szCs w:val="24"/>
              </w:rPr>
              <w:t>5-7 dnů</w:t>
            </w:r>
          </w:p>
        </w:tc>
      </w:tr>
      <w:tr w:rsidR="00F64280" w:rsidRPr="00E75E58" w14:paraId="534DB98B" w14:textId="77777777" w:rsidTr="00D23EF3">
        <w:tc>
          <w:tcPr>
            <w:tcW w:w="1838" w:type="dxa"/>
          </w:tcPr>
          <w:p w14:paraId="60EC092E" w14:textId="49739EA5" w:rsidR="00F64280" w:rsidRPr="00E37EAF" w:rsidRDefault="00F64280" w:rsidP="00F642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64280">
              <w:rPr>
                <w:rFonts w:ascii="Times New Roman" w:hAnsi="Times New Roman"/>
                <w:sz w:val="24"/>
                <w:szCs w:val="24"/>
              </w:rPr>
              <w:lastRenderedPageBreak/>
              <w:t>hořčice</w:t>
            </w:r>
          </w:p>
        </w:tc>
        <w:tc>
          <w:tcPr>
            <w:tcW w:w="1985" w:type="dxa"/>
          </w:tcPr>
          <w:p w14:paraId="5A29177B" w14:textId="0DA84AA4" w:rsidR="00F64280" w:rsidRPr="00E37EAF" w:rsidRDefault="00F64280" w:rsidP="00F642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64280">
              <w:rPr>
                <w:rFonts w:ascii="Times New Roman" w:hAnsi="Times New Roman"/>
                <w:sz w:val="24"/>
                <w:szCs w:val="24"/>
              </w:rPr>
              <w:t>200-600 l/ha</w:t>
            </w:r>
          </w:p>
        </w:tc>
        <w:tc>
          <w:tcPr>
            <w:tcW w:w="1984" w:type="dxa"/>
          </w:tcPr>
          <w:p w14:paraId="7576A77E" w14:textId="3177944A" w:rsidR="00F64280" w:rsidRPr="00E37EAF" w:rsidRDefault="00F64280" w:rsidP="00F64280">
            <w:pPr>
              <w:spacing w:after="0"/>
              <w:ind w:right="-110"/>
              <w:rPr>
                <w:rFonts w:ascii="Times New Roman" w:hAnsi="Times New Roman"/>
                <w:sz w:val="24"/>
                <w:szCs w:val="24"/>
              </w:rPr>
            </w:pPr>
            <w:r w:rsidRPr="00F64280">
              <w:rPr>
                <w:rFonts w:ascii="Times New Roman" w:hAnsi="Times New Roman"/>
                <w:sz w:val="24"/>
                <w:szCs w:val="24"/>
              </w:rPr>
              <w:t>postřik</w:t>
            </w:r>
          </w:p>
        </w:tc>
        <w:tc>
          <w:tcPr>
            <w:tcW w:w="2552" w:type="dxa"/>
          </w:tcPr>
          <w:p w14:paraId="1A42CB5E" w14:textId="07691F82" w:rsidR="00F64280" w:rsidRPr="00E37EAF" w:rsidRDefault="00F64280" w:rsidP="00F642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64280">
              <w:rPr>
                <w:rFonts w:ascii="Times New Roman" w:hAnsi="Times New Roman"/>
                <w:sz w:val="24"/>
                <w:szCs w:val="24"/>
              </w:rPr>
              <w:t>2x</w:t>
            </w:r>
          </w:p>
        </w:tc>
        <w:tc>
          <w:tcPr>
            <w:tcW w:w="1559" w:type="dxa"/>
          </w:tcPr>
          <w:p w14:paraId="0F8097D7" w14:textId="195F76F8" w:rsidR="00F64280" w:rsidRPr="00E37EAF" w:rsidRDefault="00F64280" w:rsidP="00F642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64280">
              <w:rPr>
                <w:rFonts w:ascii="Times New Roman" w:hAnsi="Times New Roman"/>
                <w:sz w:val="24"/>
                <w:szCs w:val="24"/>
              </w:rPr>
              <w:t>5-7 dnů</w:t>
            </w:r>
          </w:p>
        </w:tc>
      </w:tr>
      <w:tr w:rsidR="00F64280" w:rsidRPr="00E75E58" w14:paraId="5271F582" w14:textId="77777777" w:rsidTr="00D23EF3">
        <w:tc>
          <w:tcPr>
            <w:tcW w:w="1838" w:type="dxa"/>
          </w:tcPr>
          <w:p w14:paraId="67D3EA4D" w14:textId="28C6DB74" w:rsidR="00F64280" w:rsidRPr="00E37EAF" w:rsidRDefault="00F64280" w:rsidP="00F642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64280">
              <w:rPr>
                <w:rFonts w:ascii="Times New Roman" w:hAnsi="Times New Roman"/>
                <w:sz w:val="24"/>
                <w:szCs w:val="24"/>
              </w:rPr>
              <w:t>hrách</w:t>
            </w:r>
          </w:p>
        </w:tc>
        <w:tc>
          <w:tcPr>
            <w:tcW w:w="1985" w:type="dxa"/>
          </w:tcPr>
          <w:p w14:paraId="47D07FE3" w14:textId="0C44290F" w:rsidR="00F64280" w:rsidRPr="00E37EAF" w:rsidRDefault="00F64280" w:rsidP="00F642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64280">
              <w:rPr>
                <w:rFonts w:ascii="Times New Roman" w:hAnsi="Times New Roman"/>
                <w:sz w:val="24"/>
                <w:szCs w:val="24"/>
              </w:rPr>
              <w:t>200-400 l/ha</w:t>
            </w:r>
          </w:p>
        </w:tc>
        <w:tc>
          <w:tcPr>
            <w:tcW w:w="1984" w:type="dxa"/>
          </w:tcPr>
          <w:p w14:paraId="24C7013B" w14:textId="34231841" w:rsidR="00F64280" w:rsidRPr="00E37EAF" w:rsidRDefault="00F64280" w:rsidP="00F64280">
            <w:pPr>
              <w:spacing w:after="0"/>
              <w:ind w:right="-110"/>
              <w:rPr>
                <w:rFonts w:ascii="Times New Roman" w:hAnsi="Times New Roman"/>
                <w:sz w:val="24"/>
                <w:szCs w:val="24"/>
              </w:rPr>
            </w:pPr>
            <w:r w:rsidRPr="00F64280">
              <w:rPr>
                <w:rFonts w:ascii="Times New Roman" w:hAnsi="Times New Roman"/>
                <w:sz w:val="24"/>
                <w:szCs w:val="24"/>
              </w:rPr>
              <w:t>postřik</w:t>
            </w:r>
          </w:p>
        </w:tc>
        <w:tc>
          <w:tcPr>
            <w:tcW w:w="2552" w:type="dxa"/>
          </w:tcPr>
          <w:p w14:paraId="32F6BF3A" w14:textId="0C6D6D8A" w:rsidR="00F64280" w:rsidRPr="00E37EAF" w:rsidRDefault="00F64280" w:rsidP="00F642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64280">
              <w:rPr>
                <w:rFonts w:ascii="Times New Roman" w:hAnsi="Times New Roman"/>
                <w:sz w:val="24"/>
                <w:szCs w:val="24"/>
              </w:rPr>
              <w:t>2x</w:t>
            </w:r>
          </w:p>
        </w:tc>
        <w:tc>
          <w:tcPr>
            <w:tcW w:w="1559" w:type="dxa"/>
          </w:tcPr>
          <w:p w14:paraId="3F12E1EC" w14:textId="7E63C6E1" w:rsidR="00F64280" w:rsidRPr="00E37EAF" w:rsidRDefault="00F64280" w:rsidP="00F642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64280">
              <w:rPr>
                <w:rFonts w:ascii="Times New Roman" w:hAnsi="Times New Roman"/>
                <w:sz w:val="24"/>
                <w:szCs w:val="24"/>
              </w:rPr>
              <w:t>7-10 dnů</w:t>
            </w:r>
          </w:p>
        </w:tc>
      </w:tr>
      <w:tr w:rsidR="00F64280" w:rsidRPr="004B5713" w14:paraId="53ED5552" w14:textId="77777777" w:rsidTr="00D23EF3">
        <w:tc>
          <w:tcPr>
            <w:tcW w:w="1838" w:type="dxa"/>
          </w:tcPr>
          <w:p w14:paraId="78E46B6B" w14:textId="5EA71936" w:rsidR="00F64280" w:rsidRPr="00765B9B" w:rsidRDefault="00F64280" w:rsidP="00F642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64280">
              <w:rPr>
                <w:rFonts w:ascii="Times New Roman" w:hAnsi="Times New Roman"/>
                <w:sz w:val="24"/>
                <w:szCs w:val="24"/>
              </w:rPr>
              <w:t>jahodník</w:t>
            </w:r>
          </w:p>
        </w:tc>
        <w:tc>
          <w:tcPr>
            <w:tcW w:w="1985" w:type="dxa"/>
          </w:tcPr>
          <w:p w14:paraId="6DF9D6FD" w14:textId="2DE7CFC2" w:rsidR="00F64280" w:rsidRPr="000A3C64" w:rsidRDefault="00F64280" w:rsidP="00F642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64280">
              <w:rPr>
                <w:rFonts w:ascii="Times New Roman" w:hAnsi="Times New Roman"/>
                <w:sz w:val="24"/>
                <w:szCs w:val="24"/>
              </w:rPr>
              <w:t>200-1000 l/ha</w:t>
            </w:r>
          </w:p>
        </w:tc>
        <w:tc>
          <w:tcPr>
            <w:tcW w:w="1984" w:type="dxa"/>
          </w:tcPr>
          <w:p w14:paraId="24B99023" w14:textId="1AE1EEE5" w:rsidR="00F64280" w:rsidRPr="000A3C64" w:rsidRDefault="00F64280" w:rsidP="00F64280">
            <w:pPr>
              <w:spacing w:after="0"/>
              <w:ind w:right="-110"/>
              <w:rPr>
                <w:rFonts w:ascii="Times New Roman" w:hAnsi="Times New Roman"/>
                <w:sz w:val="24"/>
                <w:szCs w:val="24"/>
              </w:rPr>
            </w:pPr>
            <w:r w:rsidRPr="00F64280">
              <w:rPr>
                <w:rFonts w:ascii="Times New Roman" w:hAnsi="Times New Roman"/>
                <w:sz w:val="24"/>
                <w:szCs w:val="24"/>
              </w:rPr>
              <w:t>máčení sazenic, zálivka, postřik</w:t>
            </w:r>
          </w:p>
        </w:tc>
        <w:tc>
          <w:tcPr>
            <w:tcW w:w="2552" w:type="dxa"/>
          </w:tcPr>
          <w:p w14:paraId="6F76E918" w14:textId="77777777" w:rsidR="00F64280" w:rsidRPr="00F64280" w:rsidRDefault="00F64280" w:rsidP="00F64280">
            <w:pPr>
              <w:spacing w:before="40" w:after="40"/>
              <w:ind w:left="23"/>
              <w:rPr>
                <w:rFonts w:ascii="Times New Roman" w:hAnsi="Times New Roman"/>
                <w:sz w:val="24"/>
                <w:szCs w:val="24"/>
              </w:rPr>
            </w:pPr>
            <w:r w:rsidRPr="00F64280">
              <w:rPr>
                <w:rFonts w:ascii="Times New Roman" w:hAnsi="Times New Roman"/>
                <w:sz w:val="24"/>
                <w:szCs w:val="24"/>
              </w:rPr>
              <w:t xml:space="preserve">1x máčení, zálivka </w:t>
            </w:r>
          </w:p>
          <w:p w14:paraId="7DDB5BAA" w14:textId="3FD9269E" w:rsidR="00F64280" w:rsidRPr="000A3C64" w:rsidRDefault="00F64280" w:rsidP="00F642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64280">
              <w:rPr>
                <w:rFonts w:ascii="Times New Roman" w:hAnsi="Times New Roman"/>
                <w:sz w:val="24"/>
                <w:szCs w:val="24"/>
              </w:rPr>
              <w:t>8x za rok postřik</w:t>
            </w:r>
          </w:p>
        </w:tc>
        <w:tc>
          <w:tcPr>
            <w:tcW w:w="1559" w:type="dxa"/>
          </w:tcPr>
          <w:p w14:paraId="63587780" w14:textId="54D1AE2F" w:rsidR="00F64280" w:rsidRPr="000A3C64" w:rsidRDefault="00F64280" w:rsidP="00F642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64280">
              <w:rPr>
                <w:rFonts w:ascii="Times New Roman" w:hAnsi="Times New Roman"/>
                <w:sz w:val="24"/>
                <w:szCs w:val="24"/>
              </w:rPr>
              <w:t>5-7 dnů</w:t>
            </w:r>
          </w:p>
        </w:tc>
      </w:tr>
      <w:tr w:rsidR="00F64280" w:rsidRPr="004B5713" w14:paraId="585C87D0" w14:textId="77777777" w:rsidTr="00D23EF3">
        <w:tc>
          <w:tcPr>
            <w:tcW w:w="1838" w:type="dxa"/>
          </w:tcPr>
          <w:p w14:paraId="52EF133D" w14:textId="6EB42C9C" w:rsidR="00F64280" w:rsidRPr="00765B9B" w:rsidRDefault="00F64280" w:rsidP="00F642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64280">
              <w:rPr>
                <w:rFonts w:ascii="Times New Roman" w:hAnsi="Times New Roman"/>
                <w:sz w:val="24"/>
                <w:szCs w:val="24"/>
              </w:rPr>
              <w:t>kaštanovník</w:t>
            </w:r>
          </w:p>
        </w:tc>
        <w:tc>
          <w:tcPr>
            <w:tcW w:w="1985" w:type="dxa"/>
          </w:tcPr>
          <w:p w14:paraId="38C1ECF1" w14:textId="311A1EDE" w:rsidR="00F64280" w:rsidRPr="000A3C64" w:rsidRDefault="00F64280" w:rsidP="00F642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64280">
              <w:rPr>
                <w:rFonts w:ascii="Times New Roman" w:hAnsi="Times New Roman"/>
                <w:sz w:val="24"/>
                <w:szCs w:val="24"/>
              </w:rPr>
              <w:t>1000-10000 l/ha</w:t>
            </w:r>
          </w:p>
        </w:tc>
        <w:tc>
          <w:tcPr>
            <w:tcW w:w="1984" w:type="dxa"/>
          </w:tcPr>
          <w:p w14:paraId="02ABB4F8" w14:textId="5261149C" w:rsidR="00F64280" w:rsidRPr="000A3C64" w:rsidRDefault="00F64280" w:rsidP="00F64280">
            <w:pPr>
              <w:spacing w:after="0"/>
              <w:ind w:right="-110"/>
              <w:rPr>
                <w:rFonts w:ascii="Times New Roman" w:hAnsi="Times New Roman"/>
                <w:sz w:val="24"/>
                <w:szCs w:val="24"/>
              </w:rPr>
            </w:pPr>
            <w:r w:rsidRPr="00F64280">
              <w:rPr>
                <w:rFonts w:ascii="Times New Roman" w:hAnsi="Times New Roman"/>
                <w:sz w:val="24"/>
                <w:szCs w:val="24"/>
              </w:rPr>
              <w:t>postřik</w:t>
            </w:r>
          </w:p>
        </w:tc>
        <w:tc>
          <w:tcPr>
            <w:tcW w:w="2552" w:type="dxa"/>
          </w:tcPr>
          <w:p w14:paraId="104A324A" w14:textId="21E46B18" w:rsidR="00F64280" w:rsidRPr="000A3C64" w:rsidRDefault="00F64280" w:rsidP="00F642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64280">
              <w:rPr>
                <w:rFonts w:ascii="Times New Roman" w:hAnsi="Times New Roman"/>
                <w:sz w:val="24"/>
                <w:szCs w:val="24"/>
              </w:rPr>
              <w:t>8x za rok</w:t>
            </w:r>
          </w:p>
        </w:tc>
        <w:tc>
          <w:tcPr>
            <w:tcW w:w="1559" w:type="dxa"/>
          </w:tcPr>
          <w:p w14:paraId="0977EA19" w14:textId="0B141213" w:rsidR="00F64280" w:rsidRPr="000A3C64" w:rsidRDefault="00F64280" w:rsidP="00F642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64280">
              <w:rPr>
                <w:rFonts w:ascii="Times New Roman" w:hAnsi="Times New Roman"/>
                <w:sz w:val="24"/>
                <w:szCs w:val="24"/>
              </w:rPr>
              <w:t>14-30 dnů</w:t>
            </w:r>
          </w:p>
        </w:tc>
      </w:tr>
      <w:tr w:rsidR="00F64280" w:rsidRPr="004B5713" w14:paraId="728D8C33" w14:textId="77777777" w:rsidTr="00D23EF3">
        <w:tc>
          <w:tcPr>
            <w:tcW w:w="1838" w:type="dxa"/>
          </w:tcPr>
          <w:p w14:paraId="70D32262" w14:textId="6A8AE628" w:rsidR="00F64280" w:rsidRPr="00765B9B" w:rsidRDefault="00F64280" w:rsidP="00F642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64280">
              <w:rPr>
                <w:rFonts w:ascii="Times New Roman" w:hAnsi="Times New Roman"/>
                <w:sz w:val="24"/>
                <w:szCs w:val="24"/>
              </w:rPr>
              <w:t>lesní dřeviny, okrasné dřeviny</w:t>
            </w:r>
          </w:p>
        </w:tc>
        <w:tc>
          <w:tcPr>
            <w:tcW w:w="1985" w:type="dxa"/>
          </w:tcPr>
          <w:p w14:paraId="6EDAF20D" w14:textId="521EF8DF" w:rsidR="00F64280" w:rsidRPr="000A3C64" w:rsidRDefault="00F64280" w:rsidP="00F642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64280">
              <w:rPr>
                <w:rFonts w:ascii="Times New Roman" w:hAnsi="Times New Roman"/>
                <w:sz w:val="24"/>
                <w:szCs w:val="24"/>
              </w:rPr>
              <w:t>200-1000 l/ha</w:t>
            </w:r>
          </w:p>
        </w:tc>
        <w:tc>
          <w:tcPr>
            <w:tcW w:w="1984" w:type="dxa"/>
          </w:tcPr>
          <w:p w14:paraId="6084BEA7" w14:textId="25726C87" w:rsidR="00F64280" w:rsidRPr="000A3C64" w:rsidRDefault="00F64280" w:rsidP="00F64280">
            <w:pPr>
              <w:spacing w:after="0"/>
              <w:ind w:right="-110"/>
              <w:rPr>
                <w:rFonts w:ascii="Times New Roman" w:hAnsi="Times New Roman"/>
                <w:sz w:val="24"/>
                <w:szCs w:val="24"/>
              </w:rPr>
            </w:pPr>
            <w:r w:rsidRPr="00F64280">
              <w:rPr>
                <w:rFonts w:ascii="Times New Roman" w:hAnsi="Times New Roman"/>
                <w:sz w:val="24"/>
                <w:szCs w:val="24"/>
              </w:rPr>
              <w:t>máčení kořenů, postřik, zálivka</w:t>
            </w:r>
          </w:p>
        </w:tc>
        <w:tc>
          <w:tcPr>
            <w:tcW w:w="2552" w:type="dxa"/>
          </w:tcPr>
          <w:p w14:paraId="503CE81F" w14:textId="77777777" w:rsidR="00F64280" w:rsidRPr="00F64280" w:rsidRDefault="00F64280" w:rsidP="00F64280">
            <w:pPr>
              <w:spacing w:before="40" w:after="40"/>
              <w:ind w:left="23" w:right="40"/>
              <w:rPr>
                <w:rFonts w:ascii="Times New Roman" w:hAnsi="Times New Roman"/>
                <w:sz w:val="24"/>
                <w:szCs w:val="24"/>
              </w:rPr>
            </w:pPr>
            <w:r w:rsidRPr="00F64280">
              <w:rPr>
                <w:rFonts w:ascii="Times New Roman" w:hAnsi="Times New Roman"/>
                <w:sz w:val="24"/>
                <w:szCs w:val="24"/>
              </w:rPr>
              <w:t>1x máčení</w:t>
            </w:r>
          </w:p>
          <w:p w14:paraId="5F92F617" w14:textId="4BA1DA6F" w:rsidR="00F64280" w:rsidRPr="000A3C64" w:rsidRDefault="00F64280" w:rsidP="00F642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64280">
              <w:rPr>
                <w:rFonts w:ascii="Times New Roman" w:hAnsi="Times New Roman"/>
                <w:sz w:val="24"/>
                <w:szCs w:val="24"/>
              </w:rPr>
              <w:t>10x za rok postřik, zálivka</w:t>
            </w:r>
          </w:p>
        </w:tc>
        <w:tc>
          <w:tcPr>
            <w:tcW w:w="1559" w:type="dxa"/>
          </w:tcPr>
          <w:p w14:paraId="23F7C000" w14:textId="1C0623F1" w:rsidR="00F64280" w:rsidRPr="000A3C64" w:rsidRDefault="00F64280" w:rsidP="00F642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64280">
              <w:rPr>
                <w:rFonts w:ascii="Times New Roman" w:hAnsi="Times New Roman"/>
                <w:sz w:val="24"/>
                <w:szCs w:val="24"/>
              </w:rPr>
              <w:t>7 dnů</w:t>
            </w:r>
          </w:p>
        </w:tc>
      </w:tr>
      <w:tr w:rsidR="00F64280" w:rsidRPr="004B5713" w14:paraId="28982222" w14:textId="77777777" w:rsidTr="00D23EF3">
        <w:tc>
          <w:tcPr>
            <w:tcW w:w="1838" w:type="dxa"/>
          </w:tcPr>
          <w:p w14:paraId="3B487651" w14:textId="5939436C" w:rsidR="00F64280" w:rsidRPr="00765B9B" w:rsidRDefault="00F64280" w:rsidP="00F642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64280">
              <w:rPr>
                <w:rFonts w:ascii="Times New Roman" w:hAnsi="Times New Roman"/>
                <w:sz w:val="24"/>
                <w:szCs w:val="24"/>
              </w:rPr>
              <w:t>lupina, sója</w:t>
            </w:r>
          </w:p>
        </w:tc>
        <w:tc>
          <w:tcPr>
            <w:tcW w:w="1985" w:type="dxa"/>
          </w:tcPr>
          <w:p w14:paraId="65EFC994" w14:textId="093E7522" w:rsidR="00F64280" w:rsidRPr="000A3C64" w:rsidRDefault="00F64280" w:rsidP="00F642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64280">
              <w:rPr>
                <w:rFonts w:ascii="Times New Roman" w:hAnsi="Times New Roman"/>
                <w:sz w:val="24"/>
                <w:szCs w:val="24"/>
              </w:rPr>
              <w:t>200-400 l/ha</w:t>
            </w:r>
          </w:p>
        </w:tc>
        <w:tc>
          <w:tcPr>
            <w:tcW w:w="1984" w:type="dxa"/>
          </w:tcPr>
          <w:p w14:paraId="3B152FE6" w14:textId="5772CEB3" w:rsidR="00F64280" w:rsidRPr="000A3C64" w:rsidRDefault="00F64280" w:rsidP="00F64280">
            <w:pPr>
              <w:spacing w:after="0"/>
              <w:ind w:right="-110"/>
              <w:rPr>
                <w:rFonts w:ascii="Times New Roman" w:hAnsi="Times New Roman"/>
                <w:sz w:val="24"/>
                <w:szCs w:val="24"/>
              </w:rPr>
            </w:pPr>
            <w:r w:rsidRPr="00F64280">
              <w:rPr>
                <w:rFonts w:ascii="Times New Roman" w:hAnsi="Times New Roman"/>
                <w:sz w:val="24"/>
                <w:szCs w:val="24"/>
              </w:rPr>
              <w:t>postřik</w:t>
            </w:r>
          </w:p>
        </w:tc>
        <w:tc>
          <w:tcPr>
            <w:tcW w:w="2552" w:type="dxa"/>
          </w:tcPr>
          <w:p w14:paraId="36DB4B12" w14:textId="79760F06" w:rsidR="00F64280" w:rsidRPr="000A3C64" w:rsidRDefault="00F64280" w:rsidP="00F642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64280">
              <w:rPr>
                <w:rFonts w:ascii="Times New Roman" w:hAnsi="Times New Roman"/>
                <w:sz w:val="24"/>
                <w:szCs w:val="24"/>
              </w:rPr>
              <w:t>2x</w:t>
            </w:r>
          </w:p>
        </w:tc>
        <w:tc>
          <w:tcPr>
            <w:tcW w:w="1559" w:type="dxa"/>
          </w:tcPr>
          <w:p w14:paraId="15DBB414" w14:textId="329DA181" w:rsidR="00F64280" w:rsidRPr="000A3C64" w:rsidRDefault="00F64280" w:rsidP="00F642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64280">
              <w:rPr>
                <w:rFonts w:ascii="Times New Roman" w:hAnsi="Times New Roman"/>
                <w:sz w:val="24"/>
                <w:szCs w:val="24"/>
              </w:rPr>
              <w:t>7-30 dnů</w:t>
            </w:r>
          </w:p>
        </w:tc>
      </w:tr>
      <w:tr w:rsidR="00F64280" w:rsidRPr="004B5713" w14:paraId="798DC328" w14:textId="77777777" w:rsidTr="00D23EF3">
        <w:tc>
          <w:tcPr>
            <w:tcW w:w="1838" w:type="dxa"/>
          </w:tcPr>
          <w:p w14:paraId="3A62A117" w14:textId="27E1C181" w:rsidR="00F64280" w:rsidRPr="00765B9B" w:rsidRDefault="00F64280" w:rsidP="00F642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64280">
              <w:rPr>
                <w:rFonts w:ascii="Times New Roman" w:hAnsi="Times New Roman"/>
                <w:sz w:val="24"/>
                <w:szCs w:val="24"/>
              </w:rPr>
              <w:t>mák setý</w:t>
            </w:r>
          </w:p>
        </w:tc>
        <w:tc>
          <w:tcPr>
            <w:tcW w:w="1985" w:type="dxa"/>
          </w:tcPr>
          <w:p w14:paraId="74CACAC4" w14:textId="3C203EF7" w:rsidR="00F64280" w:rsidRPr="000A3C64" w:rsidRDefault="00F64280" w:rsidP="00F642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64280">
              <w:rPr>
                <w:rFonts w:ascii="Times New Roman" w:hAnsi="Times New Roman"/>
                <w:sz w:val="24"/>
                <w:szCs w:val="24"/>
              </w:rPr>
              <w:t>200-400 l/ha</w:t>
            </w:r>
          </w:p>
        </w:tc>
        <w:tc>
          <w:tcPr>
            <w:tcW w:w="1984" w:type="dxa"/>
          </w:tcPr>
          <w:p w14:paraId="22D1B21F" w14:textId="6A6D9EED" w:rsidR="00F64280" w:rsidRPr="000A3C64" w:rsidRDefault="00F64280" w:rsidP="00F64280">
            <w:pPr>
              <w:spacing w:after="0"/>
              <w:ind w:right="-110"/>
              <w:rPr>
                <w:rFonts w:ascii="Times New Roman" w:hAnsi="Times New Roman"/>
                <w:sz w:val="24"/>
                <w:szCs w:val="24"/>
              </w:rPr>
            </w:pPr>
            <w:r w:rsidRPr="00F64280">
              <w:rPr>
                <w:rFonts w:ascii="Times New Roman" w:hAnsi="Times New Roman"/>
                <w:sz w:val="24"/>
                <w:szCs w:val="24"/>
              </w:rPr>
              <w:t>postřik</w:t>
            </w:r>
          </w:p>
        </w:tc>
        <w:tc>
          <w:tcPr>
            <w:tcW w:w="2552" w:type="dxa"/>
          </w:tcPr>
          <w:p w14:paraId="61AB1EE9" w14:textId="09E2D8E1" w:rsidR="00F64280" w:rsidRPr="00DA26C8" w:rsidRDefault="00F64280" w:rsidP="00F642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64280">
              <w:rPr>
                <w:rFonts w:ascii="Times New Roman" w:hAnsi="Times New Roman"/>
                <w:sz w:val="24"/>
                <w:szCs w:val="24"/>
              </w:rPr>
              <w:t>3x</w:t>
            </w:r>
          </w:p>
        </w:tc>
        <w:tc>
          <w:tcPr>
            <w:tcW w:w="1559" w:type="dxa"/>
          </w:tcPr>
          <w:p w14:paraId="7CCDADB4" w14:textId="64499A3E" w:rsidR="00F64280" w:rsidRPr="000A3C64" w:rsidRDefault="00F64280" w:rsidP="00F642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64280">
              <w:rPr>
                <w:rFonts w:ascii="Times New Roman" w:hAnsi="Times New Roman"/>
                <w:sz w:val="24"/>
                <w:szCs w:val="24"/>
              </w:rPr>
              <w:t>14 dnů</w:t>
            </w:r>
          </w:p>
        </w:tc>
      </w:tr>
      <w:tr w:rsidR="00F64280" w:rsidRPr="004B5713" w14:paraId="43FB0199" w14:textId="77777777" w:rsidTr="00D23EF3">
        <w:tc>
          <w:tcPr>
            <w:tcW w:w="1838" w:type="dxa"/>
          </w:tcPr>
          <w:p w14:paraId="1317736C" w14:textId="27E5B724" w:rsidR="00F64280" w:rsidRPr="00765B9B" w:rsidRDefault="00F64280" w:rsidP="00F642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64280">
              <w:rPr>
                <w:rFonts w:ascii="Times New Roman" w:hAnsi="Times New Roman"/>
                <w:sz w:val="24"/>
                <w:szCs w:val="24"/>
              </w:rPr>
              <w:t>okurka</w:t>
            </w:r>
          </w:p>
        </w:tc>
        <w:tc>
          <w:tcPr>
            <w:tcW w:w="1985" w:type="dxa"/>
          </w:tcPr>
          <w:p w14:paraId="05B3A2AC" w14:textId="3C1C6A9D" w:rsidR="00F64280" w:rsidRPr="000A3C64" w:rsidRDefault="00F64280" w:rsidP="00F642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64280">
              <w:rPr>
                <w:rFonts w:ascii="Times New Roman" w:hAnsi="Times New Roman"/>
                <w:sz w:val="24"/>
                <w:szCs w:val="24"/>
              </w:rPr>
              <w:t>400 l/ha</w:t>
            </w:r>
          </w:p>
        </w:tc>
        <w:tc>
          <w:tcPr>
            <w:tcW w:w="1984" w:type="dxa"/>
          </w:tcPr>
          <w:p w14:paraId="577448F2" w14:textId="2E1FA289" w:rsidR="00F64280" w:rsidRPr="000A3C64" w:rsidRDefault="00F64280" w:rsidP="00F64280">
            <w:pPr>
              <w:spacing w:after="0"/>
              <w:ind w:right="-110"/>
              <w:rPr>
                <w:rFonts w:ascii="Times New Roman" w:hAnsi="Times New Roman"/>
                <w:sz w:val="24"/>
                <w:szCs w:val="24"/>
              </w:rPr>
            </w:pPr>
            <w:r w:rsidRPr="00F64280">
              <w:rPr>
                <w:rFonts w:ascii="Times New Roman" w:hAnsi="Times New Roman"/>
                <w:sz w:val="24"/>
                <w:szCs w:val="24"/>
              </w:rPr>
              <w:t>zálivka, postřik</w:t>
            </w:r>
          </w:p>
        </w:tc>
        <w:tc>
          <w:tcPr>
            <w:tcW w:w="2552" w:type="dxa"/>
          </w:tcPr>
          <w:p w14:paraId="5A8D9C2B" w14:textId="77777777" w:rsidR="00F64280" w:rsidRPr="00F64280" w:rsidRDefault="00F64280" w:rsidP="00F64280">
            <w:pPr>
              <w:spacing w:before="40" w:after="40"/>
              <w:ind w:left="23"/>
              <w:rPr>
                <w:rFonts w:ascii="Times New Roman" w:hAnsi="Times New Roman"/>
                <w:sz w:val="24"/>
                <w:szCs w:val="24"/>
              </w:rPr>
            </w:pPr>
            <w:r w:rsidRPr="00F64280">
              <w:rPr>
                <w:rFonts w:ascii="Times New Roman" w:hAnsi="Times New Roman"/>
                <w:sz w:val="24"/>
                <w:szCs w:val="24"/>
              </w:rPr>
              <w:t>8x zálivka</w:t>
            </w:r>
          </w:p>
          <w:p w14:paraId="231F490D" w14:textId="05AD11FD" w:rsidR="00F64280" w:rsidRPr="00DA26C8" w:rsidRDefault="00F64280" w:rsidP="00F642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64280">
              <w:rPr>
                <w:rFonts w:ascii="Times New Roman" w:hAnsi="Times New Roman"/>
                <w:sz w:val="24"/>
                <w:szCs w:val="24"/>
              </w:rPr>
              <w:t>8x postřik</w:t>
            </w:r>
          </w:p>
        </w:tc>
        <w:tc>
          <w:tcPr>
            <w:tcW w:w="1559" w:type="dxa"/>
          </w:tcPr>
          <w:p w14:paraId="02424919" w14:textId="76AF2831" w:rsidR="00F64280" w:rsidRPr="000A3C64" w:rsidRDefault="00F64280" w:rsidP="00F642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64280">
              <w:rPr>
                <w:rFonts w:ascii="Times New Roman" w:hAnsi="Times New Roman"/>
                <w:sz w:val="24"/>
                <w:szCs w:val="24"/>
              </w:rPr>
              <w:t>5-8 dnů</w:t>
            </w:r>
          </w:p>
        </w:tc>
      </w:tr>
      <w:tr w:rsidR="00F64280" w:rsidRPr="004B5713" w14:paraId="440BD164" w14:textId="77777777" w:rsidTr="00D23EF3">
        <w:tc>
          <w:tcPr>
            <w:tcW w:w="1838" w:type="dxa"/>
          </w:tcPr>
          <w:p w14:paraId="29834044" w14:textId="3E44A0A9" w:rsidR="00F64280" w:rsidRPr="00765B9B" w:rsidRDefault="00F64280" w:rsidP="00F642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64280">
              <w:rPr>
                <w:rFonts w:ascii="Times New Roman" w:hAnsi="Times New Roman"/>
                <w:sz w:val="24"/>
                <w:szCs w:val="24"/>
              </w:rPr>
              <w:t>paprika, rajče</w:t>
            </w:r>
          </w:p>
        </w:tc>
        <w:tc>
          <w:tcPr>
            <w:tcW w:w="1985" w:type="dxa"/>
          </w:tcPr>
          <w:p w14:paraId="2B453CFB" w14:textId="2932DD8E" w:rsidR="00F64280" w:rsidRPr="000A3C64" w:rsidRDefault="00F64280" w:rsidP="00F642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64280">
              <w:rPr>
                <w:rFonts w:ascii="Times New Roman" w:hAnsi="Times New Roman"/>
                <w:sz w:val="24"/>
                <w:szCs w:val="24"/>
              </w:rPr>
              <w:t>200-800 l/ha</w:t>
            </w:r>
          </w:p>
        </w:tc>
        <w:tc>
          <w:tcPr>
            <w:tcW w:w="1984" w:type="dxa"/>
          </w:tcPr>
          <w:p w14:paraId="1A413F94" w14:textId="7319BA10" w:rsidR="00F64280" w:rsidRPr="000A3C64" w:rsidRDefault="00F64280" w:rsidP="00F64280">
            <w:pPr>
              <w:spacing w:after="0"/>
              <w:ind w:right="-110"/>
              <w:rPr>
                <w:rFonts w:ascii="Times New Roman" w:hAnsi="Times New Roman"/>
                <w:sz w:val="24"/>
                <w:szCs w:val="24"/>
              </w:rPr>
            </w:pPr>
            <w:r w:rsidRPr="00F64280">
              <w:rPr>
                <w:rFonts w:ascii="Times New Roman" w:hAnsi="Times New Roman"/>
                <w:sz w:val="24"/>
                <w:szCs w:val="24"/>
              </w:rPr>
              <w:t>máčení sazenic, postřik, zálivka</w:t>
            </w:r>
          </w:p>
        </w:tc>
        <w:tc>
          <w:tcPr>
            <w:tcW w:w="2552" w:type="dxa"/>
          </w:tcPr>
          <w:p w14:paraId="5C8AE068" w14:textId="77777777" w:rsidR="00F64280" w:rsidRPr="00F64280" w:rsidRDefault="00F64280" w:rsidP="00F64280">
            <w:pPr>
              <w:spacing w:before="40" w:after="40"/>
              <w:ind w:left="23"/>
              <w:rPr>
                <w:rFonts w:ascii="Times New Roman" w:hAnsi="Times New Roman"/>
                <w:sz w:val="24"/>
                <w:szCs w:val="24"/>
              </w:rPr>
            </w:pPr>
            <w:r w:rsidRPr="00F64280">
              <w:rPr>
                <w:rFonts w:ascii="Times New Roman" w:hAnsi="Times New Roman"/>
                <w:sz w:val="24"/>
                <w:szCs w:val="24"/>
              </w:rPr>
              <w:t>1x máčení</w:t>
            </w:r>
          </w:p>
          <w:p w14:paraId="5430D4CD" w14:textId="56CFEBB8" w:rsidR="00F64280" w:rsidRPr="00DA26C8" w:rsidRDefault="00F64280" w:rsidP="00F642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64280">
              <w:rPr>
                <w:rFonts w:ascii="Times New Roman" w:hAnsi="Times New Roman"/>
                <w:sz w:val="24"/>
                <w:szCs w:val="24"/>
              </w:rPr>
              <w:t>8x postřik, zálivka</w:t>
            </w:r>
          </w:p>
        </w:tc>
        <w:tc>
          <w:tcPr>
            <w:tcW w:w="1559" w:type="dxa"/>
          </w:tcPr>
          <w:p w14:paraId="7060939D" w14:textId="38A5E0AE" w:rsidR="00F64280" w:rsidRPr="000A3C64" w:rsidRDefault="00F64280" w:rsidP="00F642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64280">
              <w:rPr>
                <w:rFonts w:ascii="Times New Roman" w:hAnsi="Times New Roman"/>
                <w:sz w:val="24"/>
                <w:szCs w:val="24"/>
              </w:rPr>
              <w:t>5-8 dnů</w:t>
            </w:r>
          </w:p>
        </w:tc>
      </w:tr>
      <w:tr w:rsidR="00F64280" w:rsidRPr="004B5713" w14:paraId="129AFFE8" w14:textId="77777777" w:rsidTr="00D23EF3">
        <w:tc>
          <w:tcPr>
            <w:tcW w:w="1838" w:type="dxa"/>
          </w:tcPr>
          <w:p w14:paraId="5AD7668C" w14:textId="7D814F7E" w:rsidR="00F64280" w:rsidRPr="00765B9B" w:rsidRDefault="00F64280" w:rsidP="00F642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64280">
              <w:rPr>
                <w:rFonts w:ascii="Times New Roman" w:hAnsi="Times New Roman"/>
                <w:sz w:val="24"/>
                <w:szCs w:val="24"/>
              </w:rPr>
              <w:t>pšenice, ječmen, žito, tritikale</w:t>
            </w:r>
          </w:p>
        </w:tc>
        <w:tc>
          <w:tcPr>
            <w:tcW w:w="1985" w:type="dxa"/>
          </w:tcPr>
          <w:p w14:paraId="1485FC54" w14:textId="1F6A663B" w:rsidR="00F64280" w:rsidRPr="000A3C64" w:rsidRDefault="00F64280" w:rsidP="00F642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64280">
              <w:rPr>
                <w:rFonts w:ascii="Times New Roman" w:hAnsi="Times New Roman"/>
                <w:sz w:val="24"/>
                <w:szCs w:val="24"/>
              </w:rPr>
              <w:t>200-400 l/ha</w:t>
            </w:r>
          </w:p>
        </w:tc>
        <w:tc>
          <w:tcPr>
            <w:tcW w:w="1984" w:type="dxa"/>
          </w:tcPr>
          <w:p w14:paraId="732DD278" w14:textId="00A883CE" w:rsidR="00F64280" w:rsidRPr="000A3C64" w:rsidRDefault="00F64280" w:rsidP="00F64280">
            <w:pPr>
              <w:spacing w:after="0"/>
              <w:ind w:right="-110"/>
              <w:rPr>
                <w:rFonts w:ascii="Times New Roman" w:hAnsi="Times New Roman"/>
                <w:sz w:val="24"/>
                <w:szCs w:val="24"/>
              </w:rPr>
            </w:pPr>
            <w:r w:rsidRPr="00F64280">
              <w:rPr>
                <w:rFonts w:ascii="Times New Roman" w:hAnsi="Times New Roman"/>
                <w:sz w:val="24"/>
                <w:szCs w:val="24"/>
              </w:rPr>
              <w:t>postřik</w:t>
            </w:r>
          </w:p>
        </w:tc>
        <w:tc>
          <w:tcPr>
            <w:tcW w:w="2552" w:type="dxa"/>
          </w:tcPr>
          <w:p w14:paraId="3FF02906" w14:textId="1B23194D" w:rsidR="00F64280" w:rsidRPr="00DA26C8" w:rsidRDefault="00F64280" w:rsidP="00F642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64280">
              <w:rPr>
                <w:rFonts w:ascii="Times New Roman" w:hAnsi="Times New Roman"/>
                <w:sz w:val="24"/>
                <w:szCs w:val="24"/>
              </w:rPr>
              <w:t>3x</w:t>
            </w:r>
          </w:p>
        </w:tc>
        <w:tc>
          <w:tcPr>
            <w:tcW w:w="1559" w:type="dxa"/>
          </w:tcPr>
          <w:p w14:paraId="7B62A684" w14:textId="4EA936DF" w:rsidR="00F64280" w:rsidRPr="000A3C64" w:rsidRDefault="00F64280" w:rsidP="00F642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64280">
              <w:rPr>
                <w:rFonts w:ascii="Times New Roman" w:hAnsi="Times New Roman"/>
                <w:sz w:val="24"/>
                <w:szCs w:val="24"/>
              </w:rPr>
              <w:t>14 dnů</w:t>
            </w:r>
          </w:p>
        </w:tc>
      </w:tr>
      <w:tr w:rsidR="00F64280" w:rsidRPr="004B5713" w14:paraId="6A5099EA" w14:textId="77777777" w:rsidTr="00D23EF3">
        <w:tc>
          <w:tcPr>
            <w:tcW w:w="1838" w:type="dxa"/>
          </w:tcPr>
          <w:p w14:paraId="277A4A18" w14:textId="1FD8A61E" w:rsidR="00F64280" w:rsidRPr="00765B9B" w:rsidRDefault="00F64280" w:rsidP="00F642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64280">
              <w:rPr>
                <w:rFonts w:ascii="Times New Roman" w:hAnsi="Times New Roman"/>
                <w:sz w:val="24"/>
                <w:szCs w:val="24"/>
              </w:rPr>
              <w:t>réva</w:t>
            </w:r>
          </w:p>
        </w:tc>
        <w:tc>
          <w:tcPr>
            <w:tcW w:w="1985" w:type="dxa"/>
          </w:tcPr>
          <w:p w14:paraId="197938D6" w14:textId="4FE0B083" w:rsidR="00F64280" w:rsidRPr="000A3C64" w:rsidRDefault="00F64280" w:rsidP="00F642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64280">
              <w:rPr>
                <w:rFonts w:ascii="Times New Roman" w:hAnsi="Times New Roman"/>
                <w:sz w:val="24"/>
                <w:szCs w:val="24"/>
              </w:rPr>
              <w:t>200-1000 l/ha</w:t>
            </w:r>
          </w:p>
        </w:tc>
        <w:tc>
          <w:tcPr>
            <w:tcW w:w="1984" w:type="dxa"/>
          </w:tcPr>
          <w:p w14:paraId="5A863378" w14:textId="7E9E0187" w:rsidR="00F64280" w:rsidRPr="000A3C64" w:rsidRDefault="00F64280" w:rsidP="00F64280">
            <w:pPr>
              <w:spacing w:after="0"/>
              <w:ind w:right="-110"/>
              <w:rPr>
                <w:rFonts w:ascii="Times New Roman" w:hAnsi="Times New Roman"/>
                <w:sz w:val="24"/>
                <w:szCs w:val="24"/>
              </w:rPr>
            </w:pPr>
            <w:r w:rsidRPr="00F64280">
              <w:rPr>
                <w:rFonts w:ascii="Times New Roman" w:hAnsi="Times New Roman"/>
                <w:sz w:val="24"/>
                <w:szCs w:val="24"/>
              </w:rPr>
              <w:t>máčení sazenic, roubů, řízků, zálivka, postřik</w:t>
            </w:r>
          </w:p>
        </w:tc>
        <w:tc>
          <w:tcPr>
            <w:tcW w:w="2552" w:type="dxa"/>
          </w:tcPr>
          <w:p w14:paraId="338B8816" w14:textId="77777777" w:rsidR="00F64280" w:rsidRPr="00F64280" w:rsidRDefault="00F64280" w:rsidP="00F64280">
            <w:pPr>
              <w:spacing w:before="40" w:after="40"/>
              <w:ind w:left="23"/>
              <w:rPr>
                <w:rFonts w:ascii="Times New Roman" w:hAnsi="Times New Roman"/>
                <w:sz w:val="24"/>
                <w:szCs w:val="24"/>
              </w:rPr>
            </w:pPr>
            <w:r w:rsidRPr="00F64280">
              <w:rPr>
                <w:rFonts w:ascii="Times New Roman" w:hAnsi="Times New Roman"/>
                <w:sz w:val="24"/>
                <w:szCs w:val="24"/>
              </w:rPr>
              <w:t>1x máčení</w:t>
            </w:r>
          </w:p>
          <w:p w14:paraId="0AF07495" w14:textId="77777777" w:rsidR="00F64280" w:rsidRPr="00F64280" w:rsidRDefault="00F64280" w:rsidP="00F64280">
            <w:pPr>
              <w:spacing w:before="40" w:after="40"/>
              <w:ind w:left="23"/>
              <w:rPr>
                <w:rFonts w:ascii="Times New Roman" w:hAnsi="Times New Roman"/>
                <w:sz w:val="24"/>
                <w:szCs w:val="24"/>
              </w:rPr>
            </w:pPr>
            <w:r w:rsidRPr="00F64280">
              <w:rPr>
                <w:rFonts w:ascii="Times New Roman" w:hAnsi="Times New Roman"/>
                <w:sz w:val="24"/>
                <w:szCs w:val="24"/>
              </w:rPr>
              <w:t>4x zálivka</w:t>
            </w:r>
          </w:p>
          <w:p w14:paraId="6971789B" w14:textId="45B541A2" w:rsidR="00F64280" w:rsidRPr="00DA26C8" w:rsidRDefault="00F64280" w:rsidP="00F642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64280">
              <w:rPr>
                <w:rFonts w:ascii="Times New Roman" w:hAnsi="Times New Roman"/>
                <w:sz w:val="24"/>
                <w:szCs w:val="24"/>
              </w:rPr>
              <w:t>8x za rok postřik</w:t>
            </w:r>
          </w:p>
        </w:tc>
        <w:tc>
          <w:tcPr>
            <w:tcW w:w="1559" w:type="dxa"/>
          </w:tcPr>
          <w:p w14:paraId="06C7D46F" w14:textId="4CAAE3AD" w:rsidR="00F64280" w:rsidRPr="00F64280" w:rsidRDefault="00F64280" w:rsidP="00F64280">
            <w:pPr>
              <w:spacing w:before="40" w:after="4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F64280">
              <w:rPr>
                <w:rFonts w:ascii="Times New Roman" w:hAnsi="Times New Roman"/>
                <w:sz w:val="24"/>
                <w:szCs w:val="24"/>
              </w:rPr>
              <w:t xml:space="preserve">5-8 dnů </w:t>
            </w:r>
          </w:p>
          <w:p w14:paraId="412CAF5F" w14:textId="3B2D493E" w:rsidR="00F64280" w:rsidRPr="000A3C64" w:rsidRDefault="00F64280" w:rsidP="00F642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64280">
              <w:rPr>
                <w:rFonts w:ascii="Times New Roman" w:hAnsi="Times New Roman"/>
                <w:sz w:val="24"/>
                <w:szCs w:val="24"/>
              </w:rPr>
              <w:t>(plíseň révy 5-7 dnů)</w:t>
            </w:r>
          </w:p>
        </w:tc>
      </w:tr>
      <w:tr w:rsidR="00F64280" w:rsidRPr="004B5713" w14:paraId="31686C14" w14:textId="77777777" w:rsidTr="00D23EF3">
        <w:tc>
          <w:tcPr>
            <w:tcW w:w="1838" w:type="dxa"/>
          </w:tcPr>
          <w:p w14:paraId="405C1237" w14:textId="15E5FDFF" w:rsidR="00F64280" w:rsidRPr="00765B9B" w:rsidRDefault="00F64280" w:rsidP="00F642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64280">
              <w:rPr>
                <w:rFonts w:ascii="Times New Roman" w:hAnsi="Times New Roman"/>
                <w:sz w:val="24"/>
                <w:szCs w:val="24"/>
              </w:rPr>
              <w:t>ředkev olejná</w:t>
            </w:r>
          </w:p>
        </w:tc>
        <w:tc>
          <w:tcPr>
            <w:tcW w:w="1985" w:type="dxa"/>
          </w:tcPr>
          <w:p w14:paraId="2733B1A2" w14:textId="79E06B93" w:rsidR="00F64280" w:rsidRPr="000A3C64" w:rsidRDefault="00F64280" w:rsidP="00F642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64280">
              <w:rPr>
                <w:rFonts w:ascii="Times New Roman" w:hAnsi="Times New Roman"/>
                <w:sz w:val="24"/>
                <w:szCs w:val="24"/>
              </w:rPr>
              <w:t>200-400 l/ha</w:t>
            </w:r>
          </w:p>
        </w:tc>
        <w:tc>
          <w:tcPr>
            <w:tcW w:w="1984" w:type="dxa"/>
          </w:tcPr>
          <w:p w14:paraId="05324BAD" w14:textId="0ECE7B22" w:rsidR="00F64280" w:rsidRPr="000A3C64" w:rsidRDefault="00F64280" w:rsidP="00F64280">
            <w:pPr>
              <w:spacing w:after="0"/>
              <w:ind w:right="-110"/>
              <w:rPr>
                <w:rFonts w:ascii="Times New Roman" w:hAnsi="Times New Roman"/>
                <w:sz w:val="24"/>
                <w:szCs w:val="24"/>
              </w:rPr>
            </w:pPr>
            <w:r w:rsidRPr="00F64280">
              <w:rPr>
                <w:rFonts w:ascii="Times New Roman" w:hAnsi="Times New Roman"/>
                <w:sz w:val="24"/>
                <w:szCs w:val="24"/>
              </w:rPr>
              <w:t>postřik</w:t>
            </w:r>
          </w:p>
        </w:tc>
        <w:tc>
          <w:tcPr>
            <w:tcW w:w="2552" w:type="dxa"/>
          </w:tcPr>
          <w:p w14:paraId="758DEBAF" w14:textId="6C67D507" w:rsidR="00F64280" w:rsidRPr="00DA26C8" w:rsidRDefault="00F64280" w:rsidP="00F642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64280">
              <w:rPr>
                <w:rFonts w:ascii="Times New Roman" w:hAnsi="Times New Roman"/>
                <w:sz w:val="24"/>
                <w:szCs w:val="24"/>
              </w:rPr>
              <w:t>3x</w:t>
            </w:r>
          </w:p>
        </w:tc>
        <w:tc>
          <w:tcPr>
            <w:tcW w:w="1559" w:type="dxa"/>
          </w:tcPr>
          <w:p w14:paraId="60978F7C" w14:textId="52ED3572" w:rsidR="00F64280" w:rsidRPr="000A3C64" w:rsidRDefault="00F64280" w:rsidP="00F642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64280">
              <w:rPr>
                <w:rFonts w:ascii="Times New Roman" w:hAnsi="Times New Roman"/>
                <w:sz w:val="24"/>
                <w:szCs w:val="24"/>
              </w:rPr>
              <w:t>14 dnů</w:t>
            </w:r>
          </w:p>
        </w:tc>
      </w:tr>
      <w:tr w:rsidR="00F64280" w:rsidRPr="004B5713" w14:paraId="6A66D45E" w14:textId="77777777" w:rsidTr="00D23EF3">
        <w:tc>
          <w:tcPr>
            <w:tcW w:w="1838" w:type="dxa"/>
          </w:tcPr>
          <w:p w14:paraId="13A1B860" w14:textId="085CA1BD" w:rsidR="00F64280" w:rsidRPr="00AA0EDB" w:rsidRDefault="00F64280" w:rsidP="00F642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64280">
              <w:rPr>
                <w:rFonts w:ascii="Times New Roman" w:hAnsi="Times New Roman"/>
                <w:sz w:val="24"/>
                <w:szCs w:val="24"/>
              </w:rPr>
              <w:t>řepka olejka</w:t>
            </w:r>
          </w:p>
        </w:tc>
        <w:tc>
          <w:tcPr>
            <w:tcW w:w="1985" w:type="dxa"/>
          </w:tcPr>
          <w:p w14:paraId="3E2B07FA" w14:textId="318BEC60" w:rsidR="00F64280" w:rsidRPr="00AA0EDB" w:rsidRDefault="00F64280" w:rsidP="00F642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64280">
              <w:rPr>
                <w:rFonts w:ascii="Times New Roman" w:hAnsi="Times New Roman"/>
                <w:sz w:val="24"/>
                <w:szCs w:val="24"/>
              </w:rPr>
              <w:t>200-400 l/ha</w:t>
            </w:r>
          </w:p>
        </w:tc>
        <w:tc>
          <w:tcPr>
            <w:tcW w:w="1984" w:type="dxa"/>
          </w:tcPr>
          <w:p w14:paraId="13DDD824" w14:textId="21D3AEA2" w:rsidR="00F64280" w:rsidRPr="00AA0EDB" w:rsidRDefault="00F64280" w:rsidP="00F64280">
            <w:pPr>
              <w:spacing w:after="0"/>
              <w:ind w:right="-110"/>
              <w:rPr>
                <w:rFonts w:ascii="Times New Roman" w:hAnsi="Times New Roman"/>
                <w:sz w:val="24"/>
                <w:szCs w:val="24"/>
              </w:rPr>
            </w:pPr>
            <w:r w:rsidRPr="00F64280">
              <w:rPr>
                <w:rFonts w:ascii="Times New Roman" w:hAnsi="Times New Roman"/>
                <w:sz w:val="24"/>
                <w:szCs w:val="24"/>
              </w:rPr>
              <w:t>postřik</w:t>
            </w:r>
          </w:p>
        </w:tc>
        <w:tc>
          <w:tcPr>
            <w:tcW w:w="2552" w:type="dxa"/>
          </w:tcPr>
          <w:p w14:paraId="40B99A25" w14:textId="50DF307A" w:rsidR="00F64280" w:rsidRPr="00DA26C8" w:rsidRDefault="00F64280" w:rsidP="00F642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64280">
              <w:rPr>
                <w:rFonts w:ascii="Times New Roman" w:hAnsi="Times New Roman"/>
                <w:sz w:val="24"/>
                <w:szCs w:val="24"/>
              </w:rPr>
              <w:t>3x</w:t>
            </w:r>
          </w:p>
        </w:tc>
        <w:tc>
          <w:tcPr>
            <w:tcW w:w="1559" w:type="dxa"/>
          </w:tcPr>
          <w:p w14:paraId="2B5B58B5" w14:textId="712828D5" w:rsidR="00F64280" w:rsidRPr="00AA0EDB" w:rsidRDefault="00F64280" w:rsidP="00F642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64280">
              <w:rPr>
                <w:rFonts w:ascii="Times New Roman" w:hAnsi="Times New Roman"/>
                <w:sz w:val="24"/>
                <w:szCs w:val="24"/>
              </w:rPr>
              <w:t>14 dnů</w:t>
            </w:r>
          </w:p>
        </w:tc>
      </w:tr>
      <w:tr w:rsidR="00F64280" w:rsidRPr="004B5713" w14:paraId="2DF8DBE7" w14:textId="77777777" w:rsidTr="00D23EF3">
        <w:tc>
          <w:tcPr>
            <w:tcW w:w="1838" w:type="dxa"/>
          </w:tcPr>
          <w:p w14:paraId="568763DA" w14:textId="2AF8569C" w:rsidR="00F64280" w:rsidRPr="00AA0EDB" w:rsidRDefault="00F64280" w:rsidP="00F642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64280">
              <w:rPr>
                <w:rFonts w:ascii="Times New Roman" w:hAnsi="Times New Roman"/>
                <w:sz w:val="24"/>
                <w:szCs w:val="24"/>
              </w:rPr>
              <w:t>slunečnice</w:t>
            </w:r>
          </w:p>
        </w:tc>
        <w:tc>
          <w:tcPr>
            <w:tcW w:w="1985" w:type="dxa"/>
          </w:tcPr>
          <w:p w14:paraId="230E76F1" w14:textId="5FF7F005" w:rsidR="00F64280" w:rsidRPr="00AA0EDB" w:rsidRDefault="00F64280" w:rsidP="00F642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64280">
              <w:rPr>
                <w:rFonts w:ascii="Times New Roman" w:hAnsi="Times New Roman"/>
                <w:sz w:val="24"/>
                <w:szCs w:val="24"/>
              </w:rPr>
              <w:t>200-600 l/ha</w:t>
            </w:r>
          </w:p>
        </w:tc>
        <w:tc>
          <w:tcPr>
            <w:tcW w:w="1984" w:type="dxa"/>
          </w:tcPr>
          <w:p w14:paraId="7CF5BFBB" w14:textId="14BE3E04" w:rsidR="00F64280" w:rsidRPr="00AA0EDB" w:rsidRDefault="00F64280" w:rsidP="00F64280">
            <w:pPr>
              <w:spacing w:after="0"/>
              <w:ind w:right="-110"/>
              <w:rPr>
                <w:rFonts w:ascii="Times New Roman" w:hAnsi="Times New Roman"/>
                <w:sz w:val="24"/>
                <w:szCs w:val="24"/>
              </w:rPr>
            </w:pPr>
            <w:r w:rsidRPr="00F64280">
              <w:rPr>
                <w:rFonts w:ascii="Times New Roman" w:hAnsi="Times New Roman"/>
                <w:sz w:val="24"/>
                <w:szCs w:val="24"/>
              </w:rPr>
              <w:t>postřik</w:t>
            </w:r>
          </w:p>
        </w:tc>
        <w:tc>
          <w:tcPr>
            <w:tcW w:w="2552" w:type="dxa"/>
          </w:tcPr>
          <w:p w14:paraId="7AC9745F" w14:textId="615DE895" w:rsidR="00F64280" w:rsidRPr="00DA26C8" w:rsidRDefault="00F64280" w:rsidP="00F642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64280">
              <w:rPr>
                <w:rFonts w:ascii="Times New Roman" w:hAnsi="Times New Roman"/>
                <w:sz w:val="24"/>
                <w:szCs w:val="24"/>
              </w:rPr>
              <w:t>2x</w:t>
            </w:r>
          </w:p>
        </w:tc>
        <w:tc>
          <w:tcPr>
            <w:tcW w:w="1559" w:type="dxa"/>
          </w:tcPr>
          <w:p w14:paraId="1D826211" w14:textId="2CB36C17" w:rsidR="00F64280" w:rsidRPr="00AA0EDB" w:rsidRDefault="00F64280" w:rsidP="00F642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64280">
              <w:rPr>
                <w:rFonts w:ascii="Times New Roman" w:hAnsi="Times New Roman"/>
                <w:sz w:val="24"/>
                <w:szCs w:val="24"/>
              </w:rPr>
              <w:t>5-7 dnů</w:t>
            </w:r>
          </w:p>
        </w:tc>
      </w:tr>
      <w:tr w:rsidR="00F64280" w:rsidRPr="004B5713" w14:paraId="5B016C93" w14:textId="77777777" w:rsidTr="00D23EF3">
        <w:tc>
          <w:tcPr>
            <w:tcW w:w="1838" w:type="dxa"/>
          </w:tcPr>
          <w:p w14:paraId="6E297E2F" w14:textId="10486A25" w:rsidR="00F64280" w:rsidRPr="00AA0EDB" w:rsidRDefault="00F64280" w:rsidP="00F642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64280">
              <w:rPr>
                <w:rFonts w:ascii="Times New Roman" w:hAnsi="Times New Roman"/>
                <w:sz w:val="24"/>
                <w:szCs w:val="24"/>
              </w:rPr>
              <w:t>trávníky</w:t>
            </w:r>
          </w:p>
        </w:tc>
        <w:tc>
          <w:tcPr>
            <w:tcW w:w="1985" w:type="dxa"/>
          </w:tcPr>
          <w:p w14:paraId="48DAD4DF" w14:textId="45BFE527" w:rsidR="00F64280" w:rsidRPr="00AA0EDB" w:rsidRDefault="00F64280" w:rsidP="00F642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64280">
              <w:rPr>
                <w:rFonts w:ascii="Times New Roman" w:hAnsi="Times New Roman"/>
                <w:sz w:val="24"/>
                <w:szCs w:val="24"/>
              </w:rPr>
              <w:t>200-1000 l/ha</w:t>
            </w:r>
          </w:p>
        </w:tc>
        <w:tc>
          <w:tcPr>
            <w:tcW w:w="1984" w:type="dxa"/>
          </w:tcPr>
          <w:p w14:paraId="0E255C56" w14:textId="7E1E66A4" w:rsidR="00F64280" w:rsidRPr="00AA0EDB" w:rsidRDefault="00F64280" w:rsidP="00F64280">
            <w:pPr>
              <w:spacing w:after="0"/>
              <w:ind w:right="-110"/>
              <w:rPr>
                <w:rFonts w:ascii="Times New Roman" w:hAnsi="Times New Roman"/>
                <w:sz w:val="24"/>
                <w:szCs w:val="24"/>
              </w:rPr>
            </w:pPr>
            <w:r w:rsidRPr="00F64280">
              <w:rPr>
                <w:rFonts w:ascii="Times New Roman" w:hAnsi="Times New Roman"/>
                <w:sz w:val="24"/>
                <w:szCs w:val="24"/>
              </w:rPr>
              <w:t>postřik, zálivka</w:t>
            </w:r>
          </w:p>
        </w:tc>
        <w:tc>
          <w:tcPr>
            <w:tcW w:w="2552" w:type="dxa"/>
          </w:tcPr>
          <w:p w14:paraId="4A54033E" w14:textId="6F548B4D" w:rsidR="00F64280" w:rsidRPr="00DA26C8" w:rsidRDefault="00F64280" w:rsidP="00F642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64280">
              <w:rPr>
                <w:rFonts w:ascii="Times New Roman" w:hAnsi="Times New Roman"/>
                <w:sz w:val="24"/>
                <w:szCs w:val="24"/>
              </w:rPr>
              <w:t>10x za rok</w:t>
            </w:r>
          </w:p>
        </w:tc>
        <w:tc>
          <w:tcPr>
            <w:tcW w:w="1559" w:type="dxa"/>
          </w:tcPr>
          <w:p w14:paraId="140D3D9D" w14:textId="7A4679CE" w:rsidR="00F64280" w:rsidRPr="00AA0EDB" w:rsidRDefault="00F64280" w:rsidP="00F642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64280">
              <w:rPr>
                <w:rFonts w:ascii="Times New Roman" w:hAnsi="Times New Roman"/>
                <w:sz w:val="24"/>
                <w:szCs w:val="24"/>
              </w:rPr>
              <w:t>10 dnů</w:t>
            </w:r>
          </w:p>
        </w:tc>
      </w:tr>
      <w:tr w:rsidR="00F64280" w:rsidRPr="004B5713" w14:paraId="643B27C4" w14:textId="77777777" w:rsidTr="00D23EF3">
        <w:tc>
          <w:tcPr>
            <w:tcW w:w="1838" w:type="dxa"/>
          </w:tcPr>
          <w:p w14:paraId="73AE02BA" w14:textId="1C6F03A7" w:rsidR="00F64280" w:rsidRPr="00AA0EDB" w:rsidRDefault="00F64280" w:rsidP="00F642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64280">
              <w:rPr>
                <w:rFonts w:ascii="Times New Roman" w:hAnsi="Times New Roman"/>
                <w:sz w:val="24"/>
                <w:szCs w:val="24"/>
              </w:rPr>
              <w:t>zelenina</w:t>
            </w:r>
          </w:p>
        </w:tc>
        <w:tc>
          <w:tcPr>
            <w:tcW w:w="1985" w:type="dxa"/>
          </w:tcPr>
          <w:p w14:paraId="75AB7FD8" w14:textId="6DC6F43D" w:rsidR="00F64280" w:rsidRPr="00AA0EDB" w:rsidRDefault="00F64280" w:rsidP="00F642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4F547F6C" w14:textId="1B9A3260" w:rsidR="00F64280" w:rsidRPr="00AA0EDB" w:rsidRDefault="00F64280" w:rsidP="00F64280">
            <w:pPr>
              <w:spacing w:after="0"/>
              <w:ind w:right="-110"/>
              <w:rPr>
                <w:rFonts w:ascii="Times New Roman" w:hAnsi="Times New Roman"/>
                <w:sz w:val="24"/>
                <w:szCs w:val="24"/>
              </w:rPr>
            </w:pPr>
            <w:r w:rsidRPr="00F64280">
              <w:rPr>
                <w:rFonts w:ascii="Times New Roman" w:hAnsi="Times New Roman"/>
                <w:sz w:val="24"/>
                <w:szCs w:val="24"/>
              </w:rPr>
              <w:t>máčení kořenů</w:t>
            </w:r>
          </w:p>
        </w:tc>
        <w:tc>
          <w:tcPr>
            <w:tcW w:w="2552" w:type="dxa"/>
          </w:tcPr>
          <w:p w14:paraId="77A9391C" w14:textId="058B5ACE" w:rsidR="00F64280" w:rsidRPr="00DA26C8" w:rsidRDefault="00F64280" w:rsidP="00F642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64280">
              <w:rPr>
                <w:rFonts w:ascii="Times New Roman" w:hAnsi="Times New Roman"/>
                <w:sz w:val="24"/>
                <w:szCs w:val="24"/>
              </w:rPr>
              <w:t>1x</w:t>
            </w:r>
          </w:p>
        </w:tc>
        <w:tc>
          <w:tcPr>
            <w:tcW w:w="1559" w:type="dxa"/>
          </w:tcPr>
          <w:p w14:paraId="3200D013" w14:textId="77777777" w:rsidR="00F64280" w:rsidRPr="00AA0EDB" w:rsidRDefault="00F64280" w:rsidP="00F642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4280" w:rsidRPr="004B5713" w14:paraId="35C09EA9" w14:textId="77777777" w:rsidTr="00D23EF3">
        <w:tc>
          <w:tcPr>
            <w:tcW w:w="1838" w:type="dxa"/>
          </w:tcPr>
          <w:p w14:paraId="1B5EB533" w14:textId="4E2740B7" w:rsidR="00F64280" w:rsidRPr="00AA0EDB" w:rsidRDefault="00F64280" w:rsidP="00F642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64280">
              <w:rPr>
                <w:rFonts w:ascii="Times New Roman" w:hAnsi="Times New Roman"/>
                <w:sz w:val="24"/>
                <w:szCs w:val="24"/>
              </w:rPr>
              <w:t>zelenina brukvovitá</w:t>
            </w:r>
          </w:p>
        </w:tc>
        <w:tc>
          <w:tcPr>
            <w:tcW w:w="1985" w:type="dxa"/>
          </w:tcPr>
          <w:p w14:paraId="1B5A284B" w14:textId="0494B7A8" w:rsidR="00F64280" w:rsidRPr="00AA0EDB" w:rsidRDefault="00F64280" w:rsidP="00F642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64280">
              <w:rPr>
                <w:rFonts w:ascii="Times New Roman" w:hAnsi="Times New Roman"/>
                <w:sz w:val="24"/>
                <w:szCs w:val="24"/>
              </w:rPr>
              <w:t>200-800 l/ha</w:t>
            </w:r>
          </w:p>
        </w:tc>
        <w:tc>
          <w:tcPr>
            <w:tcW w:w="1984" w:type="dxa"/>
          </w:tcPr>
          <w:p w14:paraId="6CC872A6" w14:textId="0A9464F0" w:rsidR="00F64280" w:rsidRPr="00AA0EDB" w:rsidRDefault="00F64280" w:rsidP="00F64280">
            <w:pPr>
              <w:spacing w:after="0"/>
              <w:ind w:right="-110"/>
              <w:rPr>
                <w:rFonts w:ascii="Times New Roman" w:hAnsi="Times New Roman"/>
                <w:sz w:val="24"/>
                <w:szCs w:val="24"/>
              </w:rPr>
            </w:pPr>
            <w:r w:rsidRPr="00F64280">
              <w:rPr>
                <w:rFonts w:ascii="Times New Roman" w:hAnsi="Times New Roman"/>
                <w:sz w:val="24"/>
                <w:szCs w:val="24"/>
              </w:rPr>
              <w:t>postřik, zálivka</w:t>
            </w:r>
          </w:p>
        </w:tc>
        <w:tc>
          <w:tcPr>
            <w:tcW w:w="2552" w:type="dxa"/>
          </w:tcPr>
          <w:p w14:paraId="60E34D5A" w14:textId="79F1076D" w:rsidR="00F64280" w:rsidRPr="00DA26C8" w:rsidRDefault="00F64280" w:rsidP="00F642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64280">
              <w:rPr>
                <w:rFonts w:ascii="Times New Roman" w:hAnsi="Times New Roman"/>
                <w:sz w:val="24"/>
                <w:szCs w:val="24"/>
              </w:rPr>
              <w:t>8x</w:t>
            </w:r>
          </w:p>
        </w:tc>
        <w:tc>
          <w:tcPr>
            <w:tcW w:w="1559" w:type="dxa"/>
          </w:tcPr>
          <w:p w14:paraId="0B1B6A10" w14:textId="7CBBD0AA" w:rsidR="00F64280" w:rsidRPr="00AA0EDB" w:rsidRDefault="00F64280" w:rsidP="00F642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64280">
              <w:rPr>
                <w:rFonts w:ascii="Times New Roman" w:hAnsi="Times New Roman"/>
                <w:sz w:val="24"/>
                <w:szCs w:val="24"/>
              </w:rPr>
              <w:t>5-7 dnů</w:t>
            </w:r>
          </w:p>
        </w:tc>
      </w:tr>
      <w:tr w:rsidR="008C0DE5" w:rsidRPr="008C0DE5" w14:paraId="40074EBC" w14:textId="77777777" w:rsidTr="00D23EF3">
        <w:tc>
          <w:tcPr>
            <w:tcW w:w="1838" w:type="dxa"/>
          </w:tcPr>
          <w:p w14:paraId="5FD1CDB9" w14:textId="784509C2" w:rsidR="008C0DE5" w:rsidRPr="00F64280" w:rsidRDefault="008C0DE5" w:rsidP="008C0DE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C0DE5">
              <w:rPr>
                <w:rFonts w:ascii="Times New Roman" w:hAnsi="Times New Roman"/>
                <w:sz w:val="24"/>
                <w:szCs w:val="24"/>
              </w:rPr>
              <w:t>kmín kořenný</w:t>
            </w:r>
          </w:p>
        </w:tc>
        <w:tc>
          <w:tcPr>
            <w:tcW w:w="1985" w:type="dxa"/>
          </w:tcPr>
          <w:p w14:paraId="0ECE1D5C" w14:textId="5856664C" w:rsidR="008C0DE5" w:rsidRPr="00F64280" w:rsidRDefault="008C0DE5" w:rsidP="008C0DE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C0DE5">
              <w:rPr>
                <w:rFonts w:ascii="Times New Roman" w:hAnsi="Times New Roman"/>
                <w:sz w:val="24"/>
                <w:szCs w:val="24"/>
              </w:rPr>
              <w:t>300-400 l/ha</w:t>
            </w:r>
          </w:p>
        </w:tc>
        <w:tc>
          <w:tcPr>
            <w:tcW w:w="1984" w:type="dxa"/>
          </w:tcPr>
          <w:p w14:paraId="1448FC29" w14:textId="559B3875" w:rsidR="008C0DE5" w:rsidRPr="00F64280" w:rsidRDefault="008C0DE5" w:rsidP="008C0DE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C0DE5">
              <w:rPr>
                <w:rFonts w:ascii="Times New Roman" w:hAnsi="Times New Roman"/>
                <w:sz w:val="24"/>
                <w:szCs w:val="24"/>
              </w:rPr>
              <w:t>postřik</w:t>
            </w:r>
          </w:p>
        </w:tc>
        <w:tc>
          <w:tcPr>
            <w:tcW w:w="2552" w:type="dxa"/>
          </w:tcPr>
          <w:p w14:paraId="4EFE6B0A" w14:textId="3ED1B805" w:rsidR="008C0DE5" w:rsidRPr="00F64280" w:rsidRDefault="008C0DE5" w:rsidP="008C0DE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C0DE5">
              <w:rPr>
                <w:rFonts w:ascii="Times New Roman" w:hAnsi="Times New Roman"/>
                <w:sz w:val="24"/>
                <w:szCs w:val="24"/>
              </w:rPr>
              <w:t>2x</w:t>
            </w:r>
          </w:p>
        </w:tc>
        <w:tc>
          <w:tcPr>
            <w:tcW w:w="1559" w:type="dxa"/>
          </w:tcPr>
          <w:p w14:paraId="115D36AD" w14:textId="4C40FB46" w:rsidR="008C0DE5" w:rsidRPr="00F64280" w:rsidRDefault="008C0DE5" w:rsidP="008C0DE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C0DE5">
              <w:rPr>
                <w:rFonts w:ascii="Times New Roman" w:hAnsi="Times New Roman"/>
                <w:sz w:val="24"/>
                <w:szCs w:val="24"/>
              </w:rPr>
              <w:t>14 dnů</w:t>
            </w:r>
          </w:p>
        </w:tc>
      </w:tr>
      <w:tr w:rsidR="008C0DE5" w:rsidRPr="008C0DE5" w14:paraId="32F59720" w14:textId="77777777" w:rsidTr="00D23EF3">
        <w:tc>
          <w:tcPr>
            <w:tcW w:w="1838" w:type="dxa"/>
          </w:tcPr>
          <w:p w14:paraId="1F0AF02E" w14:textId="6434015B" w:rsidR="008C0DE5" w:rsidRPr="00F64280" w:rsidRDefault="008C0DE5" w:rsidP="008C0DE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C0DE5">
              <w:rPr>
                <w:rFonts w:ascii="Times New Roman" w:hAnsi="Times New Roman"/>
                <w:sz w:val="24"/>
                <w:szCs w:val="24"/>
              </w:rPr>
              <w:t>konopí seté</w:t>
            </w:r>
          </w:p>
        </w:tc>
        <w:tc>
          <w:tcPr>
            <w:tcW w:w="1985" w:type="dxa"/>
          </w:tcPr>
          <w:p w14:paraId="01ACD561" w14:textId="059F4948" w:rsidR="008C0DE5" w:rsidRPr="00F64280" w:rsidRDefault="008C0DE5" w:rsidP="008C0DE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C0DE5">
              <w:rPr>
                <w:rFonts w:ascii="Times New Roman" w:hAnsi="Times New Roman"/>
                <w:sz w:val="24"/>
                <w:szCs w:val="24"/>
              </w:rPr>
              <w:t>podle způsobu aplikace</w:t>
            </w:r>
          </w:p>
        </w:tc>
        <w:tc>
          <w:tcPr>
            <w:tcW w:w="1984" w:type="dxa"/>
          </w:tcPr>
          <w:p w14:paraId="5E829459" w14:textId="350CC41B" w:rsidR="008C0DE5" w:rsidRPr="00F64280" w:rsidRDefault="008C0DE5" w:rsidP="008C0DE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C0DE5">
              <w:rPr>
                <w:rFonts w:ascii="Times New Roman" w:hAnsi="Times New Roman"/>
                <w:sz w:val="24"/>
                <w:szCs w:val="24"/>
              </w:rPr>
              <w:t>zálivka, máčení sazenic, postřik, kapková aplikace, hydroponie</w:t>
            </w:r>
          </w:p>
        </w:tc>
        <w:tc>
          <w:tcPr>
            <w:tcW w:w="2552" w:type="dxa"/>
          </w:tcPr>
          <w:p w14:paraId="5281F752" w14:textId="0B3A7D56" w:rsidR="008C0DE5" w:rsidRPr="00F64280" w:rsidRDefault="008C0DE5" w:rsidP="008C0DE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C0DE5">
              <w:rPr>
                <w:rFonts w:ascii="Times New Roman" w:hAnsi="Times New Roman"/>
                <w:sz w:val="24"/>
                <w:szCs w:val="24"/>
              </w:rPr>
              <w:t>8x</w:t>
            </w:r>
          </w:p>
        </w:tc>
        <w:tc>
          <w:tcPr>
            <w:tcW w:w="1559" w:type="dxa"/>
          </w:tcPr>
          <w:p w14:paraId="5EF9DF3A" w14:textId="73F48D75" w:rsidR="008C0DE5" w:rsidRPr="00F64280" w:rsidRDefault="008C0DE5" w:rsidP="008C0DE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C0DE5">
              <w:rPr>
                <w:rFonts w:ascii="Times New Roman" w:hAnsi="Times New Roman"/>
                <w:sz w:val="24"/>
                <w:szCs w:val="24"/>
              </w:rPr>
              <w:t>7 dnů</w:t>
            </w:r>
          </w:p>
        </w:tc>
      </w:tr>
    </w:tbl>
    <w:p w14:paraId="2E777A97" w14:textId="77777777" w:rsidR="00B048A0" w:rsidRDefault="00B048A0" w:rsidP="008C0DE5">
      <w:pPr>
        <w:spacing w:after="0"/>
        <w:rPr>
          <w:rFonts w:ascii="Times New Roman" w:hAnsi="Times New Roman"/>
          <w:sz w:val="24"/>
          <w:szCs w:val="24"/>
        </w:rPr>
      </w:pPr>
    </w:p>
    <w:p w14:paraId="489296A3" w14:textId="7BA0012B" w:rsidR="00861476" w:rsidRDefault="00861476" w:rsidP="00F6623D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455210">
        <w:rPr>
          <w:rFonts w:ascii="Times New Roman" w:hAnsi="Times New Roman"/>
          <w:i/>
          <w:iCs/>
          <w:sz w:val="24"/>
          <w:szCs w:val="24"/>
        </w:rPr>
        <w:t>Označení přípravku podle nařízení Komise (EU) č. 547/2011</w:t>
      </w:r>
      <w:r w:rsidR="00A32877">
        <w:rPr>
          <w:rFonts w:ascii="Times New Roman" w:hAnsi="Times New Roman"/>
          <w:i/>
          <w:iCs/>
          <w:sz w:val="24"/>
          <w:szCs w:val="24"/>
        </w:rPr>
        <w:t>:</w:t>
      </w:r>
    </w:p>
    <w:p w14:paraId="3F96B932" w14:textId="77777777" w:rsidR="00187A02" w:rsidRPr="00455210" w:rsidRDefault="00187A02" w:rsidP="00F6623D">
      <w:pPr>
        <w:widowControl w:val="0"/>
        <w:numPr>
          <w:ilvl w:val="0"/>
          <w:numId w:val="5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455210">
        <w:rPr>
          <w:rFonts w:ascii="Times New Roman" w:hAnsi="Times New Roman"/>
          <w:i/>
          <w:snapToGrid w:val="0"/>
          <w:sz w:val="24"/>
          <w:szCs w:val="24"/>
        </w:rPr>
        <w:t xml:space="preserve">Kategorie uživatelů, kteří </w:t>
      </w:r>
      <w:r w:rsidR="008E21AC" w:rsidRPr="00455210">
        <w:rPr>
          <w:rFonts w:ascii="Times New Roman" w:hAnsi="Times New Roman"/>
          <w:i/>
          <w:snapToGrid w:val="0"/>
          <w:sz w:val="24"/>
          <w:szCs w:val="24"/>
        </w:rPr>
        <w:t xml:space="preserve">smí </w:t>
      </w:r>
      <w:r w:rsidRPr="00455210">
        <w:rPr>
          <w:rFonts w:ascii="Times New Roman" w:hAnsi="Times New Roman"/>
          <w:i/>
          <w:snapToGrid w:val="0"/>
          <w:sz w:val="24"/>
          <w:szCs w:val="24"/>
        </w:rPr>
        <w:t xml:space="preserve">podle přílohy I odst. 1 písm. u) nařízení Komise (EU) č. 547/2011 přípravek používat: </w:t>
      </w:r>
    </w:p>
    <w:p w14:paraId="704A5B91" w14:textId="686FFEEC" w:rsidR="007C3C7A" w:rsidRDefault="00187A02" w:rsidP="00063E3C">
      <w:pPr>
        <w:widowControl w:val="0"/>
        <w:tabs>
          <w:tab w:val="center" w:pos="4960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Profesionální uživatel</w:t>
      </w:r>
    </w:p>
    <w:p w14:paraId="061C290D" w14:textId="77777777" w:rsidR="00063E3C" w:rsidRDefault="00063E3C" w:rsidP="00063E3C">
      <w:pPr>
        <w:widowControl w:val="0"/>
        <w:tabs>
          <w:tab w:val="center" w:pos="4960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14:paraId="72FBCF1A" w14:textId="77777777" w:rsidR="00D87FBB" w:rsidRPr="00CD5191" w:rsidRDefault="00D87FBB" w:rsidP="00F6623D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CD5191">
        <w:rPr>
          <w:rFonts w:ascii="Times New Roman" w:hAnsi="Times New Roman"/>
          <w:i/>
          <w:iCs/>
          <w:sz w:val="24"/>
          <w:szCs w:val="24"/>
        </w:rPr>
        <w:t>Další omezení dle § 34 odst. 1 zákona</w:t>
      </w:r>
      <w:r>
        <w:rPr>
          <w:rFonts w:ascii="Times New Roman" w:hAnsi="Times New Roman"/>
          <w:i/>
          <w:iCs/>
          <w:sz w:val="24"/>
          <w:szCs w:val="24"/>
        </w:rPr>
        <w:t>:</w:t>
      </w:r>
    </w:p>
    <w:p w14:paraId="492D3ACE" w14:textId="77777777" w:rsidR="00D23EF3" w:rsidRPr="00D23EF3" w:rsidRDefault="00D23EF3" w:rsidP="00D23EF3">
      <w:pPr>
        <w:pStyle w:val="Textvbloku"/>
        <w:spacing w:line="276" w:lineRule="auto"/>
        <w:ind w:left="425" w:right="-2"/>
        <w:rPr>
          <w:sz w:val="24"/>
          <w:szCs w:val="24"/>
        </w:rPr>
      </w:pPr>
      <w:r w:rsidRPr="00D23EF3">
        <w:rPr>
          <w:sz w:val="24"/>
          <w:szCs w:val="24"/>
        </w:rPr>
        <w:t>Přípravek lze aplikovat na venkovní plochy:</w:t>
      </w:r>
    </w:p>
    <w:p w14:paraId="6735BF82" w14:textId="77777777" w:rsidR="00D23EF3" w:rsidRPr="00D23EF3" w:rsidRDefault="00D23EF3" w:rsidP="00D23EF3">
      <w:pPr>
        <w:pStyle w:val="Textvbloku"/>
        <w:spacing w:line="276" w:lineRule="auto"/>
        <w:ind w:left="425" w:right="-2"/>
        <w:rPr>
          <w:sz w:val="24"/>
          <w:szCs w:val="24"/>
        </w:rPr>
      </w:pPr>
      <w:r w:rsidRPr="00D23EF3">
        <w:rPr>
          <w:sz w:val="24"/>
          <w:szCs w:val="24"/>
        </w:rPr>
        <w:t>1) postřikovači polních plodin</w:t>
      </w:r>
    </w:p>
    <w:p w14:paraId="1400D3CB" w14:textId="77777777" w:rsidR="00D23EF3" w:rsidRPr="00D23EF3" w:rsidRDefault="00D23EF3" w:rsidP="00D23EF3">
      <w:pPr>
        <w:pStyle w:val="Textvbloku"/>
        <w:spacing w:line="276" w:lineRule="auto"/>
        <w:ind w:left="425" w:right="-2"/>
        <w:rPr>
          <w:sz w:val="24"/>
          <w:szCs w:val="24"/>
        </w:rPr>
      </w:pPr>
      <w:r w:rsidRPr="00D23EF3">
        <w:rPr>
          <w:sz w:val="24"/>
          <w:szCs w:val="24"/>
        </w:rPr>
        <w:t>2) postřikovači pro keřové a stromové kultury</w:t>
      </w:r>
    </w:p>
    <w:p w14:paraId="7EC9C5FE" w14:textId="77777777" w:rsidR="00D23EF3" w:rsidRDefault="00D23EF3" w:rsidP="00D23EF3">
      <w:pPr>
        <w:pStyle w:val="Textvbloku"/>
        <w:spacing w:line="276" w:lineRule="auto"/>
        <w:ind w:left="425" w:right="-2"/>
        <w:rPr>
          <w:sz w:val="24"/>
          <w:szCs w:val="24"/>
        </w:rPr>
      </w:pPr>
      <w:r w:rsidRPr="00D23EF3">
        <w:rPr>
          <w:sz w:val="24"/>
          <w:szCs w:val="24"/>
        </w:rPr>
        <w:t>3) ručně na venkovní plochy (např. postřikovači zádovými nebo na vozíku/trakaři)</w:t>
      </w:r>
    </w:p>
    <w:p w14:paraId="0545E4E1" w14:textId="0AD10816" w:rsidR="008A7C1F" w:rsidRPr="00D23EF3" w:rsidRDefault="008A7C1F" w:rsidP="00D23EF3">
      <w:pPr>
        <w:pStyle w:val="Textvbloku"/>
        <w:spacing w:line="276" w:lineRule="auto"/>
        <w:ind w:left="425" w:right="-2"/>
        <w:rPr>
          <w:sz w:val="24"/>
          <w:szCs w:val="24"/>
        </w:rPr>
      </w:pPr>
      <w:r>
        <w:rPr>
          <w:sz w:val="24"/>
          <w:szCs w:val="24"/>
        </w:rPr>
        <w:t>4) máčením sazenic</w:t>
      </w:r>
    </w:p>
    <w:p w14:paraId="1EC97D46" w14:textId="0B5DF175" w:rsidR="008A7C1F" w:rsidRPr="00D23EF3" w:rsidRDefault="008A7C1F" w:rsidP="008A7C1F">
      <w:pPr>
        <w:pStyle w:val="Textvbloku"/>
        <w:spacing w:line="276" w:lineRule="auto"/>
        <w:ind w:left="425" w:right="-2"/>
        <w:rPr>
          <w:sz w:val="24"/>
          <w:szCs w:val="24"/>
        </w:rPr>
      </w:pPr>
      <w:r>
        <w:rPr>
          <w:sz w:val="24"/>
          <w:szCs w:val="24"/>
        </w:rPr>
        <w:lastRenderedPageBreak/>
        <w:t>5</w:t>
      </w:r>
      <w:r w:rsidRPr="00D23EF3">
        <w:rPr>
          <w:sz w:val="24"/>
          <w:szCs w:val="24"/>
        </w:rPr>
        <w:t>) postřikovými/zálivkovými mosty</w:t>
      </w:r>
      <w:r>
        <w:rPr>
          <w:sz w:val="24"/>
          <w:szCs w:val="24"/>
        </w:rPr>
        <w:t xml:space="preserve"> ve skleníku</w:t>
      </w:r>
    </w:p>
    <w:p w14:paraId="49218951" w14:textId="542F9DE1" w:rsidR="008A7C1F" w:rsidRPr="00D23EF3" w:rsidRDefault="008A7C1F" w:rsidP="008A7C1F">
      <w:pPr>
        <w:pStyle w:val="Textvbloku"/>
        <w:spacing w:line="276" w:lineRule="auto"/>
        <w:ind w:left="425" w:right="-2"/>
        <w:rPr>
          <w:sz w:val="24"/>
          <w:szCs w:val="24"/>
        </w:rPr>
      </w:pPr>
      <w:r>
        <w:rPr>
          <w:sz w:val="24"/>
          <w:szCs w:val="24"/>
        </w:rPr>
        <w:t>6</w:t>
      </w:r>
      <w:r w:rsidRPr="00D23EF3">
        <w:rPr>
          <w:sz w:val="24"/>
          <w:szCs w:val="24"/>
        </w:rPr>
        <w:t>) zálivkou či kapkovou závlahou</w:t>
      </w:r>
    </w:p>
    <w:p w14:paraId="17A6AD1D" w14:textId="5EA6942F" w:rsidR="00D23EF3" w:rsidRPr="00D23EF3" w:rsidRDefault="00D23EF3" w:rsidP="00D23EF3">
      <w:pPr>
        <w:pStyle w:val="Textvbloku"/>
        <w:spacing w:line="276" w:lineRule="auto"/>
        <w:ind w:left="425" w:right="-2"/>
        <w:jc w:val="both"/>
        <w:rPr>
          <w:sz w:val="24"/>
          <w:szCs w:val="24"/>
        </w:rPr>
      </w:pPr>
      <w:r w:rsidRPr="00D23EF3">
        <w:rPr>
          <w:sz w:val="24"/>
          <w:szCs w:val="24"/>
        </w:rPr>
        <w:t xml:space="preserve">Při aplikaci se doporučuje použít traktor nebo samojízdný postřikovač s uzavřenou kabinou </w:t>
      </w:r>
      <w:r>
        <w:rPr>
          <w:sz w:val="24"/>
          <w:szCs w:val="24"/>
        </w:rPr>
        <w:t>p</w:t>
      </w:r>
      <w:r w:rsidRPr="00D23EF3">
        <w:rPr>
          <w:sz w:val="24"/>
          <w:szCs w:val="24"/>
        </w:rPr>
        <w:t xml:space="preserve">ro řidiče například typu 2 nebo 3 (podle ČSN EN 15695-1), tj. se systémy klimatizace a </w:t>
      </w:r>
      <w:r>
        <w:rPr>
          <w:sz w:val="24"/>
          <w:szCs w:val="24"/>
        </w:rPr>
        <w:t>f</w:t>
      </w:r>
      <w:r w:rsidRPr="00D23EF3">
        <w:rPr>
          <w:sz w:val="24"/>
          <w:szCs w:val="24"/>
        </w:rPr>
        <w:t xml:space="preserve">iltrace vzduchu. </w:t>
      </w:r>
    </w:p>
    <w:p w14:paraId="704BE54F" w14:textId="20113BBA" w:rsidR="00D23EF3" w:rsidRPr="00D23EF3" w:rsidRDefault="00D23EF3" w:rsidP="00D23EF3">
      <w:pPr>
        <w:pStyle w:val="Textvbloku"/>
        <w:spacing w:line="276" w:lineRule="auto"/>
        <w:ind w:left="425" w:right="-2"/>
        <w:jc w:val="both"/>
        <w:rPr>
          <w:sz w:val="24"/>
          <w:szCs w:val="24"/>
        </w:rPr>
      </w:pPr>
      <w:r w:rsidRPr="00D23EF3">
        <w:rPr>
          <w:sz w:val="24"/>
          <w:szCs w:val="24"/>
        </w:rPr>
        <w:t xml:space="preserve">Při ručním postřiku </w:t>
      </w:r>
      <w:r w:rsidR="00AD45F1" w:rsidRPr="00D23EF3">
        <w:rPr>
          <w:sz w:val="24"/>
          <w:szCs w:val="24"/>
        </w:rPr>
        <w:t xml:space="preserve">je třeba použít </w:t>
      </w:r>
      <w:r w:rsidRPr="00D23EF3">
        <w:rPr>
          <w:sz w:val="24"/>
          <w:szCs w:val="24"/>
        </w:rPr>
        <w:t>postřikovací tyč (nástavec) o délce nejméně 0,5 m.</w:t>
      </w:r>
    </w:p>
    <w:p w14:paraId="2ED53AF1" w14:textId="6CDC3AA5" w:rsidR="00D23EF3" w:rsidRPr="00D23EF3" w:rsidRDefault="00D23EF3" w:rsidP="00D23EF3">
      <w:pPr>
        <w:pStyle w:val="Textvbloku"/>
        <w:spacing w:line="276" w:lineRule="auto"/>
        <w:ind w:left="425" w:right="-2"/>
        <w:jc w:val="both"/>
        <w:rPr>
          <w:sz w:val="24"/>
          <w:szCs w:val="24"/>
        </w:rPr>
      </w:pPr>
      <w:r w:rsidRPr="00D23EF3">
        <w:rPr>
          <w:sz w:val="24"/>
          <w:szCs w:val="24"/>
        </w:rPr>
        <w:t xml:space="preserve">Postřik (ve venkovních plochách) provádějte jen za bezvětří nebo mírného vánku, ve směru po větru a od dalších osob. </w:t>
      </w:r>
    </w:p>
    <w:p w14:paraId="0D5667E7" w14:textId="57C2C267" w:rsidR="002275CF" w:rsidRDefault="00D23EF3" w:rsidP="00D23EF3">
      <w:pPr>
        <w:pStyle w:val="Textvbloku"/>
        <w:spacing w:line="276" w:lineRule="auto"/>
        <w:ind w:left="425" w:right="-2"/>
        <w:jc w:val="both"/>
        <w:rPr>
          <w:sz w:val="24"/>
          <w:szCs w:val="24"/>
        </w:rPr>
      </w:pPr>
      <w:r w:rsidRPr="00D23EF3">
        <w:rPr>
          <w:sz w:val="24"/>
          <w:szCs w:val="24"/>
        </w:rPr>
        <w:t>Postřik (ve vnitřních prostorách) provádějte bez přítomnosti dalších nechráněných osob (tj. osob bez OOPP).</w:t>
      </w:r>
    </w:p>
    <w:p w14:paraId="2C922F4A" w14:textId="2C8B1537" w:rsidR="00AD45F1" w:rsidRDefault="00AD45F1" w:rsidP="00D23EF3">
      <w:pPr>
        <w:pStyle w:val="Textvbloku"/>
        <w:spacing w:line="276" w:lineRule="auto"/>
        <w:ind w:left="425" w:right="-2"/>
        <w:jc w:val="both"/>
        <w:rPr>
          <w:sz w:val="24"/>
          <w:szCs w:val="24"/>
        </w:rPr>
      </w:pPr>
      <w:r w:rsidRPr="00AD45F1">
        <w:rPr>
          <w:sz w:val="24"/>
          <w:szCs w:val="24"/>
        </w:rPr>
        <w:t>Po ukončení aplikace</w:t>
      </w:r>
      <w:r>
        <w:rPr>
          <w:sz w:val="24"/>
          <w:szCs w:val="24"/>
        </w:rPr>
        <w:t xml:space="preserve"> ve skleníku</w:t>
      </w:r>
      <w:r w:rsidRPr="00AD45F1">
        <w:rPr>
          <w:sz w:val="24"/>
          <w:szCs w:val="24"/>
        </w:rPr>
        <w:t xml:space="preserve"> opusťte ošetřované prostory!</w:t>
      </w:r>
    </w:p>
    <w:p w14:paraId="100E809D" w14:textId="16A8E892" w:rsidR="00AD45F1" w:rsidRPr="00AD45F1" w:rsidRDefault="00AD45F1" w:rsidP="00AD45F1">
      <w:pPr>
        <w:pStyle w:val="Textvbloku"/>
        <w:spacing w:line="276" w:lineRule="auto"/>
        <w:ind w:left="425" w:right="-2"/>
        <w:jc w:val="both"/>
        <w:rPr>
          <w:sz w:val="24"/>
          <w:szCs w:val="24"/>
        </w:rPr>
      </w:pPr>
      <w:r w:rsidRPr="00AD45F1">
        <w:rPr>
          <w:sz w:val="24"/>
          <w:szCs w:val="24"/>
        </w:rPr>
        <w:t xml:space="preserve">Při ošetřování trávníků nebo lesních porostů v oblastech využívaných širokou veřejností nebo zranitelnými skupinami obyvatel je třeba dodržovat následující preventivní a režimová opatření: </w:t>
      </w:r>
    </w:p>
    <w:p w14:paraId="27B9A5E9" w14:textId="3B39A98D" w:rsidR="00AD45F1" w:rsidRPr="00AD45F1" w:rsidRDefault="00AD45F1" w:rsidP="00AD45F1">
      <w:pPr>
        <w:pStyle w:val="Textvbloku"/>
        <w:numPr>
          <w:ilvl w:val="0"/>
          <w:numId w:val="13"/>
        </w:numPr>
        <w:spacing w:line="276" w:lineRule="auto"/>
        <w:ind w:left="851" w:right="-2"/>
        <w:jc w:val="both"/>
        <w:rPr>
          <w:sz w:val="24"/>
          <w:szCs w:val="24"/>
        </w:rPr>
      </w:pPr>
      <w:r w:rsidRPr="00AD45F1">
        <w:rPr>
          <w:sz w:val="24"/>
          <w:szCs w:val="24"/>
        </w:rPr>
        <w:t xml:space="preserve">aplikaci je vhodné předem oznámit (např. místně příslušnému obecnímu nebo městskému úřadu); </w:t>
      </w:r>
    </w:p>
    <w:p w14:paraId="6A6AA725" w14:textId="080EA5BE" w:rsidR="00AD45F1" w:rsidRPr="00AD45F1" w:rsidRDefault="00AD45F1" w:rsidP="00AD45F1">
      <w:pPr>
        <w:pStyle w:val="Textvbloku"/>
        <w:numPr>
          <w:ilvl w:val="0"/>
          <w:numId w:val="13"/>
        </w:numPr>
        <w:spacing w:line="276" w:lineRule="auto"/>
        <w:ind w:left="851" w:right="-2"/>
        <w:jc w:val="both"/>
        <w:rPr>
          <w:sz w:val="24"/>
          <w:szCs w:val="24"/>
        </w:rPr>
      </w:pPr>
      <w:r w:rsidRPr="00AD45F1">
        <w:rPr>
          <w:sz w:val="24"/>
          <w:szCs w:val="24"/>
        </w:rPr>
        <w:t xml:space="preserve">přípravek aplikovat v době, kdy je nejmenší (ideálně žádný) pohyb dalších osob na ploše/v prostoru; </w:t>
      </w:r>
    </w:p>
    <w:p w14:paraId="105385C1" w14:textId="34F90EBD" w:rsidR="00AD45F1" w:rsidRPr="00AD45F1" w:rsidRDefault="00AD45F1" w:rsidP="00AD45F1">
      <w:pPr>
        <w:pStyle w:val="Textvbloku"/>
        <w:numPr>
          <w:ilvl w:val="0"/>
          <w:numId w:val="13"/>
        </w:numPr>
        <w:spacing w:line="276" w:lineRule="auto"/>
        <w:ind w:left="851" w:right="-2"/>
        <w:jc w:val="both"/>
        <w:rPr>
          <w:sz w:val="24"/>
          <w:szCs w:val="24"/>
        </w:rPr>
      </w:pPr>
      <w:r w:rsidRPr="00AD45F1">
        <w:rPr>
          <w:sz w:val="24"/>
          <w:szCs w:val="24"/>
        </w:rPr>
        <w:t>po dobu aplikace a až do zaschnutí postřiku zamezte (popř. omezte) vstupu osob na ošetřené ploše/prostoru;</w:t>
      </w:r>
    </w:p>
    <w:p w14:paraId="6F3EEE44" w14:textId="51B742A6" w:rsidR="00AD45F1" w:rsidRPr="00AD45F1" w:rsidRDefault="00AD45F1" w:rsidP="00AD45F1">
      <w:pPr>
        <w:pStyle w:val="Textvbloku"/>
        <w:numPr>
          <w:ilvl w:val="0"/>
          <w:numId w:val="13"/>
        </w:numPr>
        <w:spacing w:line="276" w:lineRule="auto"/>
        <w:ind w:left="851" w:right="-2"/>
        <w:jc w:val="both"/>
        <w:rPr>
          <w:sz w:val="24"/>
          <w:szCs w:val="24"/>
        </w:rPr>
      </w:pPr>
      <w:r w:rsidRPr="00AD45F1">
        <w:rPr>
          <w:sz w:val="24"/>
          <w:szCs w:val="24"/>
        </w:rPr>
        <w:t>je-li to možné, je vhodné po dobu aplikace přípravku objekt uzavřít;</w:t>
      </w:r>
    </w:p>
    <w:p w14:paraId="61AA135D" w14:textId="7E84B9E9" w:rsidR="00AD45F1" w:rsidRDefault="00AD45F1" w:rsidP="00AD45F1">
      <w:pPr>
        <w:pStyle w:val="Textvbloku"/>
        <w:numPr>
          <w:ilvl w:val="0"/>
          <w:numId w:val="13"/>
        </w:numPr>
        <w:spacing w:line="276" w:lineRule="auto"/>
        <w:ind w:left="851" w:right="-2"/>
        <w:jc w:val="both"/>
        <w:rPr>
          <w:sz w:val="24"/>
          <w:szCs w:val="24"/>
        </w:rPr>
      </w:pPr>
      <w:r w:rsidRPr="00AD45F1">
        <w:rPr>
          <w:sz w:val="24"/>
          <w:szCs w:val="24"/>
        </w:rPr>
        <w:t>opětovný vstup na ošetřený pozemek je možný až po důkladném zaschnutí postřiku.</w:t>
      </w:r>
    </w:p>
    <w:p w14:paraId="0E43DF59" w14:textId="77777777" w:rsidR="00CE344E" w:rsidRDefault="00CE344E" w:rsidP="00D23EF3">
      <w:pPr>
        <w:pStyle w:val="Textvbloku"/>
        <w:spacing w:line="276" w:lineRule="auto"/>
        <w:ind w:left="425" w:right="-142"/>
        <w:jc w:val="both"/>
        <w:rPr>
          <w:sz w:val="24"/>
          <w:szCs w:val="24"/>
        </w:rPr>
      </w:pPr>
    </w:p>
    <w:p w14:paraId="097F0A48" w14:textId="1DC999E5" w:rsidR="00861476" w:rsidRPr="00455210" w:rsidRDefault="005656ED" w:rsidP="00003C31">
      <w:pPr>
        <w:widowControl w:val="0"/>
        <w:tabs>
          <w:tab w:val="left" w:pos="3402"/>
          <w:tab w:val="left" w:pos="4350"/>
          <w:tab w:val="center" w:pos="4677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861476" w:rsidRPr="00455210">
        <w:rPr>
          <w:rFonts w:ascii="Times New Roman" w:hAnsi="Times New Roman"/>
          <w:sz w:val="24"/>
          <w:szCs w:val="24"/>
        </w:rPr>
        <w:t>Čl. 2</w:t>
      </w:r>
    </w:p>
    <w:p w14:paraId="69BA2E9E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69B41A9" w14:textId="2424CA34" w:rsidR="007E1DC1" w:rsidRPr="00455210" w:rsidRDefault="00861476" w:rsidP="008A7C1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ÚKZÚZ v rámci rozšíření povolení přípravku </w:t>
      </w:r>
      <w:r w:rsidR="003C736E" w:rsidRPr="00455210">
        <w:rPr>
          <w:rFonts w:ascii="Times New Roman" w:hAnsi="Times New Roman"/>
          <w:sz w:val="24"/>
          <w:szCs w:val="24"/>
        </w:rPr>
        <w:t>n</w:t>
      </w:r>
      <w:r w:rsidRPr="00455210">
        <w:rPr>
          <w:rFonts w:ascii="Times New Roman" w:hAnsi="Times New Roman"/>
          <w:sz w:val="24"/>
          <w:szCs w:val="24"/>
        </w:rPr>
        <w:t xml:space="preserve">a menšinová použití není ve smyslu čl. 51 odst. 5 </w:t>
      </w:r>
      <w:r w:rsidR="00592741" w:rsidRPr="00592741">
        <w:rPr>
          <w:rFonts w:ascii="Times New Roman" w:hAnsi="Times New Roman"/>
          <w:sz w:val="24"/>
          <w:szCs w:val="24"/>
        </w:rPr>
        <w:t>třetí pododstavec</w:t>
      </w:r>
      <w:r w:rsidR="00592741">
        <w:rPr>
          <w:rFonts w:ascii="Times New Roman" w:hAnsi="Times New Roman"/>
          <w:sz w:val="24"/>
          <w:szCs w:val="24"/>
        </w:rPr>
        <w:t xml:space="preserve"> </w:t>
      </w:r>
      <w:r w:rsidRPr="00455210">
        <w:rPr>
          <w:rFonts w:ascii="Times New Roman" w:hAnsi="Times New Roman"/>
          <w:sz w:val="24"/>
          <w:szCs w:val="24"/>
        </w:rPr>
        <w:t>nařízení E</w:t>
      </w:r>
      <w:r w:rsidR="00A559ED" w:rsidRPr="00455210">
        <w:rPr>
          <w:rFonts w:ascii="Times New Roman" w:hAnsi="Times New Roman"/>
          <w:sz w:val="24"/>
          <w:szCs w:val="24"/>
        </w:rPr>
        <w:t>S</w:t>
      </w:r>
      <w:r w:rsidRPr="00455210">
        <w:rPr>
          <w:rFonts w:ascii="Times New Roman" w:hAnsi="Times New Roman"/>
          <w:sz w:val="24"/>
          <w:szCs w:val="24"/>
        </w:rPr>
        <w:t xml:space="preserve"> odpovědn</w:t>
      </w:r>
      <w:r w:rsidR="00D4263E" w:rsidRPr="00455210">
        <w:rPr>
          <w:rFonts w:ascii="Times New Roman" w:hAnsi="Times New Roman"/>
          <w:sz w:val="24"/>
          <w:szCs w:val="24"/>
        </w:rPr>
        <w:t>ý</w:t>
      </w:r>
      <w:r w:rsidRPr="00455210">
        <w:rPr>
          <w:rFonts w:ascii="Times New Roman" w:hAnsi="Times New Roman"/>
          <w:sz w:val="24"/>
          <w:szCs w:val="24"/>
        </w:rPr>
        <w:t xml:space="preserve"> za rizika spojená s nedostatečnou účinností přípravku nebo jeho případnou fytotoxicitou. Ve smyslu předmětného ustanovení nese tato rizika výlučně osoba používající přípravek.</w:t>
      </w:r>
    </w:p>
    <w:p w14:paraId="0DAB1252" w14:textId="27A7E1B5" w:rsidR="00466FF4" w:rsidRDefault="00861476" w:rsidP="008A7C1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Toto nařízení </w:t>
      </w:r>
      <w:r w:rsidR="001F7712" w:rsidRPr="001F7712">
        <w:rPr>
          <w:rFonts w:ascii="Times New Roman" w:hAnsi="Times New Roman"/>
          <w:sz w:val="24"/>
          <w:szCs w:val="24"/>
        </w:rPr>
        <w:t>nabývá účinnosti počátkem patnáctého dne následujícího po dni jeho vyhlášení ve Sbírce právních předpisů územních samosprávných celků a některých správních úřadů.</w:t>
      </w:r>
    </w:p>
    <w:p w14:paraId="62844A75" w14:textId="77777777" w:rsidR="008A7C1F" w:rsidRPr="00455210" w:rsidRDefault="008A7C1F" w:rsidP="008A7C1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6EA91C0" w14:textId="7B56A951" w:rsidR="00861476" w:rsidRDefault="00861476" w:rsidP="008A7C1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Doba platnosti nařízení se stanovuje na dobu shodnou s dobou platnosti povolení přípravku </w:t>
      </w:r>
      <w:r w:rsidR="002E35C9">
        <w:rPr>
          <w:rFonts w:ascii="Times New Roman" w:hAnsi="Times New Roman"/>
          <w:sz w:val="24"/>
          <w:szCs w:val="24"/>
        </w:rPr>
        <w:t>Green Doctor</w:t>
      </w:r>
      <w:r w:rsidR="00D434A7">
        <w:rPr>
          <w:rFonts w:ascii="Times New Roman" w:hAnsi="Times New Roman"/>
          <w:sz w:val="24"/>
          <w:szCs w:val="24"/>
        </w:rPr>
        <w:t xml:space="preserve"> OD</w:t>
      </w:r>
      <w:r w:rsidR="009A521B" w:rsidRPr="009A521B">
        <w:rPr>
          <w:rFonts w:ascii="Times New Roman" w:hAnsi="Times New Roman"/>
          <w:sz w:val="24"/>
          <w:szCs w:val="24"/>
        </w:rPr>
        <w:t xml:space="preserve"> </w:t>
      </w:r>
      <w:r w:rsidR="009A521B">
        <w:rPr>
          <w:rFonts w:ascii="Times New Roman" w:hAnsi="Times New Roman"/>
          <w:sz w:val="24"/>
          <w:szCs w:val="24"/>
        </w:rPr>
        <w:t>(</w:t>
      </w:r>
      <w:r w:rsidR="009A521B" w:rsidRPr="009A521B">
        <w:rPr>
          <w:rFonts w:ascii="Times New Roman" w:hAnsi="Times New Roman"/>
          <w:sz w:val="24"/>
          <w:szCs w:val="24"/>
        </w:rPr>
        <w:t>evid. č.</w:t>
      </w:r>
      <w:r w:rsidR="00A32877">
        <w:rPr>
          <w:rFonts w:ascii="Times New Roman" w:hAnsi="Times New Roman"/>
          <w:sz w:val="24"/>
          <w:szCs w:val="24"/>
        </w:rPr>
        <w:t>:</w:t>
      </w:r>
      <w:r w:rsidR="009A521B" w:rsidRPr="009A521B">
        <w:rPr>
          <w:rFonts w:ascii="Times New Roman" w:hAnsi="Times New Roman"/>
          <w:sz w:val="24"/>
          <w:szCs w:val="24"/>
        </w:rPr>
        <w:t xml:space="preserve"> </w:t>
      </w:r>
      <w:r w:rsidR="00D434A7">
        <w:rPr>
          <w:rFonts w:ascii="Times New Roman" w:hAnsi="Times New Roman"/>
          <w:sz w:val="24"/>
          <w:szCs w:val="24"/>
        </w:rPr>
        <w:t>6003</w:t>
      </w:r>
      <w:r w:rsidR="00CB0AE6" w:rsidRPr="00CB0AE6">
        <w:rPr>
          <w:rFonts w:ascii="Times New Roman" w:hAnsi="Times New Roman"/>
          <w:sz w:val="24"/>
          <w:szCs w:val="24"/>
        </w:rPr>
        <w:t>-</w:t>
      </w:r>
      <w:r w:rsidR="002E35C9">
        <w:rPr>
          <w:rFonts w:ascii="Times New Roman" w:hAnsi="Times New Roman"/>
          <w:sz w:val="24"/>
          <w:szCs w:val="24"/>
        </w:rPr>
        <w:t>2</w:t>
      </w:r>
      <w:r w:rsidRPr="00455210">
        <w:rPr>
          <w:rFonts w:ascii="Times New Roman" w:hAnsi="Times New Roman"/>
          <w:sz w:val="24"/>
          <w:szCs w:val="24"/>
        </w:rPr>
        <w:t>).</w:t>
      </w:r>
    </w:p>
    <w:p w14:paraId="002F1B06" w14:textId="77777777" w:rsidR="00CE344E" w:rsidRPr="00455210" w:rsidRDefault="00CE344E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813DE1B" w14:textId="77777777" w:rsidR="00894B01" w:rsidRPr="00455210" w:rsidRDefault="00894B0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Čl. 3</w:t>
      </w:r>
    </w:p>
    <w:p w14:paraId="5D3C9C0E" w14:textId="77777777" w:rsidR="002A3811" w:rsidRPr="00455210" w:rsidRDefault="002A381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93BB4A7" w14:textId="09149D72" w:rsidR="00861476" w:rsidRPr="00455210" w:rsidRDefault="00D64CDA" w:rsidP="00D64CD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64CDA">
        <w:rPr>
          <w:rFonts w:ascii="Times New Roman" w:hAnsi="Times New Roman"/>
          <w:sz w:val="24"/>
          <w:szCs w:val="24"/>
        </w:rPr>
        <w:t>Toto nařízení ÚKZÚZ se v plném rozsahu vztahuje i na všechny další povolené přípravky na</w:t>
      </w:r>
      <w:r>
        <w:rPr>
          <w:rFonts w:ascii="Times New Roman" w:hAnsi="Times New Roman"/>
          <w:sz w:val="24"/>
          <w:szCs w:val="24"/>
        </w:rPr>
        <w:t> </w:t>
      </w:r>
      <w:r w:rsidRPr="00D64CDA">
        <w:rPr>
          <w:rFonts w:ascii="Times New Roman" w:hAnsi="Times New Roman"/>
          <w:sz w:val="24"/>
          <w:szCs w:val="24"/>
        </w:rPr>
        <w:t xml:space="preserve">ochranu rostlin, které se odkazují na referenční přípravek na ochranu rostlin pod obchodním názvem </w:t>
      </w:r>
      <w:r w:rsidR="002E35C9">
        <w:rPr>
          <w:rFonts w:ascii="Times New Roman" w:hAnsi="Times New Roman"/>
          <w:sz w:val="24"/>
          <w:szCs w:val="24"/>
        </w:rPr>
        <w:t>Green Doctor</w:t>
      </w:r>
      <w:r w:rsidR="00D434A7">
        <w:rPr>
          <w:rFonts w:ascii="Times New Roman" w:hAnsi="Times New Roman"/>
          <w:sz w:val="24"/>
          <w:szCs w:val="24"/>
        </w:rPr>
        <w:t xml:space="preserve"> OD</w:t>
      </w:r>
      <w:r w:rsidRPr="00D64CDA">
        <w:t xml:space="preserve"> </w:t>
      </w:r>
      <w:r>
        <w:t>(</w:t>
      </w:r>
      <w:r w:rsidRPr="00D64CDA">
        <w:rPr>
          <w:rFonts w:ascii="Times New Roman" w:hAnsi="Times New Roman"/>
          <w:sz w:val="24"/>
          <w:szCs w:val="24"/>
        </w:rPr>
        <w:t>viz Informace k vyhledávání menšinových použití v on-line registru přípravků na ochranu rostlin zveřejněná na webových stránkách ÚKZÚZ http://eagri.cz/public/app/eagriapp/POR/).</w:t>
      </w:r>
    </w:p>
    <w:p w14:paraId="035076E0" w14:textId="77777777" w:rsidR="00CE344E" w:rsidRDefault="00CE344E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4BF239F" w14:textId="77777777" w:rsidR="008A7C1F" w:rsidRDefault="008A7C1F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8F508D3" w14:textId="77777777" w:rsidR="008A7C1F" w:rsidRDefault="008A7C1F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9904240" w14:textId="77777777" w:rsidR="00CF3503" w:rsidRPr="00455210" w:rsidRDefault="00CF3503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lastRenderedPageBreak/>
        <w:t>Čl. 4</w:t>
      </w:r>
    </w:p>
    <w:p w14:paraId="1E4A5909" w14:textId="77777777" w:rsidR="00CF3503" w:rsidRPr="00455210" w:rsidRDefault="00CF3503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5467933" w14:textId="16F945EE" w:rsidR="00CF3503" w:rsidRDefault="00CF3503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Osoba používající přípravek dle č</w:t>
      </w:r>
      <w:r w:rsidR="00A96A33">
        <w:rPr>
          <w:rFonts w:ascii="Times New Roman" w:hAnsi="Times New Roman"/>
          <w:sz w:val="24"/>
          <w:szCs w:val="24"/>
        </w:rPr>
        <w:t>l</w:t>
      </w:r>
      <w:r w:rsidRPr="00455210">
        <w:rPr>
          <w:rFonts w:ascii="Times New Roman" w:hAnsi="Times New Roman"/>
          <w:sz w:val="24"/>
          <w:szCs w:val="24"/>
        </w:rPr>
        <w:t xml:space="preserve">. 1 tohoto nařízení je povinna se rovněž řídit etiketou k přípravku. </w:t>
      </w:r>
    </w:p>
    <w:p w14:paraId="42CB41DF" w14:textId="40ED1AD5" w:rsidR="00592741" w:rsidRDefault="0059274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140D936" w14:textId="2032A260" w:rsidR="002145A6" w:rsidRDefault="002145A6" w:rsidP="002145A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Čl. </w:t>
      </w:r>
      <w:r>
        <w:rPr>
          <w:rFonts w:ascii="Times New Roman" w:hAnsi="Times New Roman"/>
          <w:sz w:val="24"/>
          <w:szCs w:val="24"/>
        </w:rPr>
        <w:t>5</w:t>
      </w:r>
    </w:p>
    <w:p w14:paraId="4FD99F91" w14:textId="77777777" w:rsidR="002145A6" w:rsidRPr="00211CE4" w:rsidRDefault="002145A6" w:rsidP="002145A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ACB6B4B" w14:textId="2AB0B52F" w:rsidR="002145A6" w:rsidRPr="00455210" w:rsidRDefault="002145A6" w:rsidP="002145A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211CE4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Nařízení </w:t>
      </w:r>
      <w:r w:rsidRPr="00211CE4">
        <w:rPr>
          <w:rFonts w:ascii="Times New Roman" w:eastAsia="Times New Roman" w:hAnsi="Times New Roman"/>
          <w:sz w:val="24"/>
          <w:szCs w:val="24"/>
          <w:lang w:eastAsia="cs-CZ"/>
        </w:rPr>
        <w:t>č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. </w:t>
      </w:r>
      <w:r w:rsidRPr="00211CE4">
        <w:rPr>
          <w:rFonts w:ascii="Times New Roman" w:eastAsia="Times New Roman" w:hAnsi="Times New Roman"/>
          <w:sz w:val="24"/>
          <w:szCs w:val="24"/>
          <w:lang w:eastAsia="cs-CZ"/>
        </w:rPr>
        <w:t>j.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:</w:t>
      </w:r>
      <w:r w:rsidRPr="00211CE4">
        <w:rPr>
          <w:rFonts w:ascii="Times New Roman" w:eastAsia="Times New Roman" w:hAnsi="Times New Roman"/>
          <w:sz w:val="24"/>
          <w:szCs w:val="24"/>
          <w:lang w:eastAsia="cs-CZ"/>
        </w:rPr>
        <w:t> </w:t>
      </w:r>
      <w:r w:rsidR="008C0DE5" w:rsidRPr="008C0DE5">
        <w:rPr>
          <w:rFonts w:ascii="Times New Roman" w:hAnsi="Times New Roman"/>
          <w:sz w:val="24"/>
          <w:szCs w:val="24"/>
        </w:rPr>
        <w:t>UKZUZ 100108/2025</w:t>
      </w:r>
      <w:r w:rsidR="008C0DE5">
        <w:rPr>
          <w:rFonts w:ascii="Times New Roman" w:hAnsi="Times New Roman"/>
          <w:sz w:val="24"/>
          <w:szCs w:val="24"/>
        </w:rPr>
        <w:t xml:space="preserve"> </w:t>
      </w:r>
      <w:r w:rsidRPr="00D86581">
        <w:rPr>
          <w:rFonts w:ascii="Times New Roman" w:hAnsi="Times New Roman"/>
          <w:sz w:val="24"/>
          <w:szCs w:val="24"/>
        </w:rPr>
        <w:t xml:space="preserve">ze dne </w:t>
      </w:r>
      <w:r>
        <w:rPr>
          <w:rFonts w:ascii="Times New Roman" w:hAnsi="Times New Roman"/>
          <w:sz w:val="24"/>
          <w:szCs w:val="24"/>
        </w:rPr>
        <w:t xml:space="preserve">19. </w:t>
      </w:r>
      <w:r w:rsidR="008C0DE5">
        <w:rPr>
          <w:rFonts w:ascii="Times New Roman" w:hAnsi="Times New Roman"/>
          <w:sz w:val="24"/>
          <w:szCs w:val="24"/>
        </w:rPr>
        <w:t>června</w:t>
      </w:r>
      <w:r>
        <w:rPr>
          <w:rFonts w:ascii="Times New Roman" w:hAnsi="Times New Roman"/>
          <w:sz w:val="24"/>
          <w:szCs w:val="24"/>
        </w:rPr>
        <w:t xml:space="preserve"> 202</w:t>
      </w:r>
      <w:r w:rsidR="008C0DE5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</w:t>
      </w:r>
      <w:r w:rsidRPr="00211CE4">
        <w:rPr>
          <w:rFonts w:ascii="Times New Roman" w:eastAsia="Times New Roman" w:hAnsi="Times New Roman"/>
          <w:bCs/>
          <w:sz w:val="24"/>
          <w:szCs w:val="24"/>
          <w:lang w:eastAsia="cs-CZ"/>
        </w:rPr>
        <w:t>se ruší a nahrazuje se tímto nařízením</w:t>
      </w:r>
      <w:r w:rsidRPr="00455210">
        <w:rPr>
          <w:rFonts w:ascii="Times New Roman" w:hAnsi="Times New Roman"/>
          <w:sz w:val="24"/>
          <w:szCs w:val="24"/>
        </w:rPr>
        <w:t>.</w:t>
      </w:r>
    </w:p>
    <w:p w14:paraId="69068903" w14:textId="3AC3276F" w:rsidR="00CE344E" w:rsidRDefault="00CE344E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501E925" w14:textId="77777777" w:rsidR="00AD45F1" w:rsidRDefault="00AD45F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B183484" w14:textId="77777777" w:rsidR="00AD45F1" w:rsidRDefault="00AD45F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FC63D9B" w14:textId="77777777" w:rsidR="00AD45F1" w:rsidRDefault="00AD45F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2C857CB" w14:textId="1ADCE3E2" w:rsidR="00D64CDA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71F267A" w14:textId="74320A18" w:rsidR="00D64CDA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EBA3633" w14:textId="77777777" w:rsidR="00C92145" w:rsidRDefault="00C92145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0B29774" w14:textId="77777777" w:rsidR="00D64CDA" w:rsidRPr="00455210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BE84A2B" w14:textId="77777777" w:rsidR="00861476" w:rsidRPr="00455210" w:rsidRDefault="00861476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Ing. Pavel Minář, Ph.D.</w:t>
      </w:r>
    </w:p>
    <w:p w14:paraId="29722897" w14:textId="77777777" w:rsidR="00861476" w:rsidRPr="00455210" w:rsidRDefault="00861476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ředitel </w:t>
      </w:r>
      <w:r w:rsidR="00187A02" w:rsidRPr="00455210">
        <w:rPr>
          <w:rFonts w:ascii="Times New Roman" w:hAnsi="Times New Roman"/>
          <w:sz w:val="24"/>
          <w:szCs w:val="24"/>
        </w:rPr>
        <w:t>OPOR</w:t>
      </w:r>
    </w:p>
    <w:sectPr w:rsidR="00861476" w:rsidRPr="00455210" w:rsidSect="00466FF4">
      <w:footerReference w:type="default" r:id="rId8"/>
      <w:headerReference w:type="first" r:id="rId9"/>
      <w:footerReference w:type="first" r:id="rId10"/>
      <w:type w:val="continuous"/>
      <w:pgSz w:w="11906" w:h="16838"/>
      <w:pgMar w:top="1418" w:right="1418" w:bottom="567" w:left="1134" w:header="709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B388E4" w14:textId="77777777" w:rsidR="003E64DF" w:rsidRDefault="003E64DF" w:rsidP="00CE12AE">
      <w:pPr>
        <w:spacing w:after="0" w:line="240" w:lineRule="auto"/>
      </w:pPr>
      <w:r>
        <w:separator/>
      </w:r>
    </w:p>
  </w:endnote>
  <w:endnote w:type="continuationSeparator" w:id="0">
    <w:p w14:paraId="7F313052" w14:textId="77777777" w:rsidR="003E64DF" w:rsidRDefault="003E64DF" w:rsidP="00CE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50DAB4" w14:textId="0331DBA6" w:rsidR="00AD2E31" w:rsidRDefault="005C3669" w:rsidP="00A559ED">
    <w:pPr>
      <w:pStyle w:val="Zpat"/>
      <w:jc w:val="center"/>
    </w:pPr>
    <w:r>
      <w:rPr>
        <w:rFonts w:ascii="Times New Roman" w:hAnsi="Times New Roman"/>
        <w:bCs/>
        <w:noProof/>
        <w:lang w:eastAsia="cs-CZ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01CAFF6F" wp14:editId="30A69F16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685"/>
              <wp:effectExtent l="0" t="0" r="2540" b="4445"/>
              <wp:wrapNone/>
              <wp:docPr id="2" name="MSIPCM7319469883045a024ea7453d" descr="{&quot;HashCode&quot;:1803996719,&quot;Height&quot;:841.0,&quot;Width&quot;:595.0,&quot;Placement&quot;:&quot;Footer&quot;,&quot;Index&quot;:&quot;Primary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538472" w14:textId="07DCC36C" w:rsidR="000B1A34" w:rsidRPr="000B1A34" w:rsidRDefault="000B1A34" w:rsidP="000B1A34">
                          <w:pPr>
                            <w:spacing w:after="0"/>
                            <w:rPr>
                              <w:rFonts w:cs="Calibri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25400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1CAFF6F" id="_x0000_t202" coordsize="21600,21600" o:spt="202" path="m,l,21600r21600,l21600,xe">
              <v:stroke joinstyle="miter"/>
              <v:path gradientshapeok="t" o:connecttype="rect"/>
            </v:shapetype>
            <v:shape id="MSIPCM7319469883045a024ea7453d" o:spid="_x0000_s1026" type="#_x0000_t202" alt="{&quot;HashCode&quot;:1803996719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" o:allowincell="f" filled="f" stroked="f">
              <v:textbox inset="20pt,0,,0">
                <w:txbxContent>
                  <w:p w14:paraId="7D538472" w14:textId="07DCC36C" w:rsidR="000B1A34" w:rsidRPr="000B1A34" w:rsidRDefault="000B1A34" w:rsidP="000B1A34">
                    <w:pPr>
                      <w:spacing w:after="0"/>
                      <w:rPr>
                        <w:rFonts w:cs="Calibri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PAGE</w:instrText>
    </w:r>
    <w:r w:rsidR="00AD2E31" w:rsidRPr="00956E3F">
      <w:rPr>
        <w:rFonts w:ascii="Times New Roman" w:hAnsi="Times New Roman"/>
        <w:bCs/>
      </w:rPr>
      <w:fldChar w:fldCharType="separate"/>
    </w:r>
    <w:r w:rsidR="0085737E">
      <w:rPr>
        <w:rFonts w:ascii="Times New Roman" w:hAnsi="Times New Roman"/>
        <w:bCs/>
        <w:noProof/>
      </w:rPr>
      <w:t>4</w:t>
    </w:r>
    <w:r w:rsidR="00AD2E31" w:rsidRPr="00956E3F">
      <w:rPr>
        <w:rFonts w:ascii="Times New Roman" w:hAnsi="Times New Roman"/>
        <w:bCs/>
      </w:rPr>
      <w:fldChar w:fldCharType="end"/>
    </w:r>
    <w:r w:rsidR="00AD2E31">
      <w:rPr>
        <w:rFonts w:ascii="Times New Roman" w:hAnsi="Times New Roman"/>
      </w:rPr>
      <w:t>/</w: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NUMPAGES</w:instrText>
    </w:r>
    <w:r w:rsidR="00AD2E31" w:rsidRPr="00956E3F">
      <w:rPr>
        <w:rFonts w:ascii="Times New Roman" w:hAnsi="Times New Roman"/>
        <w:bCs/>
      </w:rPr>
      <w:fldChar w:fldCharType="separate"/>
    </w:r>
    <w:r w:rsidR="0085737E">
      <w:rPr>
        <w:rFonts w:ascii="Times New Roman" w:hAnsi="Times New Roman"/>
        <w:bCs/>
        <w:noProof/>
      </w:rPr>
      <w:t>4</w:t>
    </w:r>
    <w:r w:rsidR="00AD2E31" w:rsidRPr="00956E3F">
      <w:rPr>
        <w:rFonts w:ascii="Times New Roman" w:hAnsi="Times New Roman"/>
        <w:bCs/>
      </w:rPr>
      <w:fldChar w:fldCharType="end"/>
    </w:r>
  </w:p>
  <w:p w14:paraId="14E2D98D" w14:textId="77777777" w:rsidR="00AD2E31" w:rsidRPr="00570876" w:rsidRDefault="00AD2E31" w:rsidP="00A5364C">
    <w:pPr>
      <w:pStyle w:val="Zpat"/>
      <w:tabs>
        <w:tab w:val="left" w:pos="2268"/>
        <w:tab w:val="left" w:pos="3119"/>
        <w:tab w:val="left" w:pos="3402"/>
        <w:tab w:val="left" w:pos="5529"/>
        <w:tab w:val="left" w:pos="7797"/>
      </w:tabs>
      <w:spacing w:after="0" w:line="240" w:lineRule="auto"/>
      <w:rPr>
        <w:color w:val="FFFFFF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FA0214" w14:textId="0B5BD430" w:rsidR="00AD2E31" w:rsidRDefault="005C3669" w:rsidP="00382A8D">
    <w:pPr>
      <w:pStyle w:val="Zpat"/>
      <w:jc w:val="center"/>
    </w:pPr>
    <w:r>
      <w:rPr>
        <w:rFonts w:ascii="Times New Roman" w:hAnsi="Times New Roman"/>
        <w:bCs/>
        <w:noProof/>
        <w:lang w:eastAsia="cs-CZ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5576ACA4" wp14:editId="1A7EBE6B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685"/>
              <wp:effectExtent l="0" t="0" r="2540" b="4445"/>
              <wp:wrapNone/>
              <wp:docPr id="1" name="MSIPCM42b842848c56b6c23acbdc6c" descr="{&quot;HashCode&quot;:1803996719,&quot;Height&quot;:841.0,&quot;Width&quot;:595.0,&quot;Placement&quot;:&quot;Footer&quot;,&quot;Index&quot;:&quot;FirstPage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13D5D59" w14:textId="6ABE87E5" w:rsidR="000B1A34" w:rsidRPr="000B1A34" w:rsidRDefault="000B1A34" w:rsidP="000B1A34">
                          <w:pPr>
                            <w:spacing w:after="0"/>
                            <w:rPr>
                              <w:rFonts w:cs="Calibri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25400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576ACA4" id="_x0000_t202" coordsize="21600,21600" o:spt="202" path="m,l,21600r21600,l21600,xe">
              <v:stroke joinstyle="miter"/>
              <v:path gradientshapeok="t" o:connecttype="rect"/>
            </v:shapetype>
            <v:shape id="MSIPCM42b842848c56b6c23acbdc6c" o:spid="_x0000_s1027" type="#_x0000_t202" alt="{&quot;HashCode&quot;:1803996719,&quot;Height&quot;:841.0,&quot;Width&quot;:595.0,&quot;Placement&quot;:&quot;Footer&quot;,&quot;Index&quot;:&quot;FirstPage&quot;,&quot;Section&quot;:1,&quot;Top&quot;:0.0,&quot;Left&quot;:0.0}" style="position:absolute;left:0;text-align:left;margin-left:0;margin-top:805.35pt;width:595.3pt;height:21.5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" o:allowincell="f" filled="f" stroked="f">
              <v:textbox inset="20pt,0,,0">
                <w:txbxContent>
                  <w:p w14:paraId="113D5D59" w14:textId="6ABE87E5" w:rsidR="000B1A34" w:rsidRPr="000B1A34" w:rsidRDefault="000B1A34" w:rsidP="000B1A34">
                    <w:pPr>
                      <w:spacing w:after="0"/>
                      <w:rPr>
                        <w:rFonts w:cs="Calibri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PAGE</w:instrText>
    </w:r>
    <w:r w:rsidR="00AD2E31" w:rsidRPr="00956E3F">
      <w:rPr>
        <w:rFonts w:ascii="Times New Roman" w:hAnsi="Times New Roman"/>
        <w:bCs/>
      </w:rPr>
      <w:fldChar w:fldCharType="separate"/>
    </w:r>
    <w:r w:rsidR="00447132">
      <w:rPr>
        <w:rFonts w:ascii="Times New Roman" w:hAnsi="Times New Roman"/>
        <w:bCs/>
        <w:noProof/>
      </w:rPr>
      <w:t>1</w:t>
    </w:r>
    <w:r w:rsidR="00AD2E31" w:rsidRPr="00956E3F">
      <w:rPr>
        <w:rFonts w:ascii="Times New Roman" w:hAnsi="Times New Roman"/>
        <w:bCs/>
      </w:rPr>
      <w:fldChar w:fldCharType="end"/>
    </w:r>
    <w:r w:rsidR="00AD2E31">
      <w:rPr>
        <w:rFonts w:ascii="Times New Roman" w:hAnsi="Times New Roman"/>
      </w:rPr>
      <w:t>/</w: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NUMPAGES</w:instrText>
    </w:r>
    <w:r w:rsidR="00AD2E31" w:rsidRPr="00956E3F">
      <w:rPr>
        <w:rFonts w:ascii="Times New Roman" w:hAnsi="Times New Roman"/>
        <w:bCs/>
      </w:rPr>
      <w:fldChar w:fldCharType="separate"/>
    </w:r>
    <w:r w:rsidR="00447132">
      <w:rPr>
        <w:rFonts w:ascii="Times New Roman" w:hAnsi="Times New Roman"/>
        <w:bCs/>
        <w:noProof/>
      </w:rPr>
      <w:t>1</w:t>
    </w:r>
    <w:r w:rsidR="00AD2E31" w:rsidRPr="00956E3F">
      <w:rPr>
        <w:rFonts w:ascii="Times New Roman" w:hAnsi="Times New Roman"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0D1C61" w14:textId="77777777" w:rsidR="003E64DF" w:rsidRDefault="003E64DF" w:rsidP="00CE12AE">
      <w:pPr>
        <w:spacing w:after="0" w:line="240" w:lineRule="auto"/>
      </w:pPr>
      <w:r>
        <w:separator/>
      </w:r>
    </w:p>
  </w:footnote>
  <w:footnote w:type="continuationSeparator" w:id="0">
    <w:p w14:paraId="1892EA2A" w14:textId="77777777" w:rsidR="003E64DF" w:rsidRDefault="003E64DF" w:rsidP="00CE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9A10F1" w14:textId="377AB76A" w:rsidR="00AD2E31" w:rsidRPr="00FC401D" w:rsidRDefault="005C3669" w:rsidP="00394DC7">
    <w:pPr>
      <w:tabs>
        <w:tab w:val="center" w:pos="4962"/>
        <w:tab w:val="right" w:pos="9072"/>
      </w:tabs>
      <w:spacing w:after="0" w:line="240" w:lineRule="auto"/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noProof/>
      </w:rPr>
      <w:drawing>
        <wp:anchor distT="0" distB="0" distL="114300" distR="114300" simplePos="0" relativeHeight="251658752" behindDoc="1" locked="0" layoutInCell="1" allowOverlap="1" wp14:anchorId="6DCFBE74" wp14:editId="3F1C306E">
          <wp:simplePos x="0" y="0"/>
          <wp:positionH relativeFrom="column">
            <wp:posOffset>11430</wp:posOffset>
          </wp:positionH>
          <wp:positionV relativeFrom="paragraph">
            <wp:posOffset>-66675</wp:posOffset>
          </wp:positionV>
          <wp:extent cx="685800" cy="819150"/>
          <wp:effectExtent l="0" t="0" r="0" b="0"/>
          <wp:wrapTight wrapText="bothSides">
            <wp:wrapPolygon edited="0">
              <wp:start x="0" y="0"/>
              <wp:lineTo x="0" y="21098"/>
              <wp:lineTo x="21000" y="21098"/>
              <wp:lineTo x="21000" y="0"/>
              <wp:lineTo x="0" y="0"/>
            </wp:wrapPolygon>
          </wp:wrapTight>
          <wp:docPr id="3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D2E31" w:rsidRPr="00FC401D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2B88C78B" w14:textId="041850C4" w:rsidR="00AD2E31" w:rsidRPr="00FC401D" w:rsidRDefault="00AD2E31" w:rsidP="00394DC7">
    <w:pPr>
      <w:tabs>
        <w:tab w:val="left" w:pos="4253"/>
        <w:tab w:val="center" w:pos="4536"/>
        <w:tab w:val="left" w:pos="5954"/>
        <w:tab w:val="right" w:pos="7088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 xml:space="preserve">Hroznová 2 </w:t>
    </w:r>
    <w:r w:rsidRPr="00FC401D">
      <w:rPr>
        <w:rFonts w:ascii="Times New Roman" w:hAnsi="Times New Roman"/>
        <w:color w:val="595959"/>
        <w:sz w:val="18"/>
      </w:rPr>
      <w:tab/>
      <w:t>www.ukzuz.</w:t>
    </w:r>
    <w:r w:rsidR="002E35C9">
      <w:rPr>
        <w:rFonts w:ascii="Times New Roman" w:hAnsi="Times New Roman"/>
        <w:color w:val="595959"/>
        <w:sz w:val="18"/>
      </w:rPr>
      <w:t>gov.</w:t>
    </w:r>
    <w:r w:rsidRPr="00FC401D">
      <w:rPr>
        <w:rFonts w:ascii="Times New Roman" w:hAnsi="Times New Roman"/>
        <w:color w:val="595959"/>
        <w:sz w:val="18"/>
      </w:rPr>
      <w:t>cz</w:t>
    </w:r>
    <w:r w:rsidRPr="00FC401D">
      <w:rPr>
        <w:rFonts w:ascii="Times New Roman" w:hAnsi="Times New Roman"/>
        <w:color w:val="595959"/>
        <w:sz w:val="18"/>
      </w:rPr>
      <w:tab/>
      <w:t>IČO: 00020338</w:t>
    </w:r>
  </w:p>
  <w:p w14:paraId="395BD8BE" w14:textId="6E9232F6" w:rsidR="00AD2E31" w:rsidRPr="00FC401D" w:rsidRDefault="00AD2E31" w:rsidP="00394DC7">
    <w:pPr>
      <w:tabs>
        <w:tab w:val="left" w:pos="4253"/>
        <w:tab w:val="center" w:pos="4536"/>
        <w:tab w:val="left" w:pos="5954"/>
        <w:tab w:val="right" w:pos="7230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>6</w:t>
    </w:r>
    <w:r w:rsidR="00D87FBB">
      <w:rPr>
        <w:rFonts w:ascii="Times New Roman" w:hAnsi="Times New Roman"/>
        <w:color w:val="595959"/>
        <w:sz w:val="18"/>
      </w:rPr>
      <w:t>03</w:t>
    </w:r>
    <w:r w:rsidRPr="00FC401D">
      <w:rPr>
        <w:rFonts w:ascii="Times New Roman" w:hAnsi="Times New Roman"/>
        <w:color w:val="595959"/>
        <w:sz w:val="18"/>
      </w:rPr>
      <w:t xml:space="preserve"> 0</w:t>
    </w:r>
    <w:r w:rsidR="00D87FBB">
      <w:rPr>
        <w:rFonts w:ascii="Times New Roman" w:hAnsi="Times New Roman"/>
        <w:color w:val="595959"/>
        <w:sz w:val="18"/>
      </w:rPr>
      <w:t>0</w:t>
    </w:r>
    <w:r w:rsidRPr="00FC401D">
      <w:rPr>
        <w:rFonts w:ascii="Times New Roman" w:hAnsi="Times New Roman"/>
        <w:color w:val="595959"/>
        <w:sz w:val="18"/>
      </w:rPr>
      <w:t xml:space="preserve"> Brno</w:t>
    </w:r>
    <w:r w:rsidRPr="00FC401D">
      <w:rPr>
        <w:rFonts w:ascii="Times New Roman" w:hAnsi="Times New Roman"/>
        <w:color w:val="595959"/>
        <w:sz w:val="18"/>
      </w:rPr>
      <w:tab/>
      <w:t>ID DS: ugbaiq7</w:t>
    </w:r>
    <w:r w:rsidRPr="00FC401D">
      <w:rPr>
        <w:rFonts w:ascii="Times New Roman" w:hAnsi="Times New Roman"/>
        <w:color w:val="595959"/>
        <w:sz w:val="18"/>
      </w:rPr>
      <w:tab/>
      <w:t>DIČ: CZ00020338</w:t>
    </w:r>
  </w:p>
  <w:p w14:paraId="1396C22C" w14:textId="77777777" w:rsidR="00AD2E31" w:rsidRDefault="00AD2E3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C7B9791B"/>
    <w:multiLevelType w:val="hybridMultilevel"/>
    <w:tmpl w:val="FFFFFFFF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13927DD"/>
    <w:multiLevelType w:val="hybridMultilevel"/>
    <w:tmpl w:val="121ACA7A"/>
    <w:lvl w:ilvl="0" w:tplc="0405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" w15:restartNumberingAfterBreak="0">
    <w:nsid w:val="0C704608"/>
    <w:multiLevelType w:val="hybridMultilevel"/>
    <w:tmpl w:val="9D8209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764728"/>
    <w:multiLevelType w:val="hybridMultilevel"/>
    <w:tmpl w:val="3AFC20F0"/>
    <w:lvl w:ilvl="0" w:tplc="92984090">
      <w:numFmt w:val="bullet"/>
      <w:lvlText w:val=""/>
      <w:lvlJc w:val="left"/>
      <w:pPr>
        <w:ind w:left="785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4" w15:restartNumberingAfterBreak="0">
    <w:nsid w:val="1968589C"/>
    <w:multiLevelType w:val="multilevel"/>
    <w:tmpl w:val="0405001D"/>
    <w:lvl w:ilvl="0">
      <w:start w:val="1"/>
      <w:numFmt w:val="decimal"/>
      <w:lvlText w:val="%1)"/>
      <w:lvlJc w:val="left"/>
      <w:pPr>
        <w:ind w:left="785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374A48E5"/>
    <w:multiLevelType w:val="hybridMultilevel"/>
    <w:tmpl w:val="907C8E06"/>
    <w:lvl w:ilvl="0" w:tplc="F17CD240">
      <w:start w:val="1"/>
      <w:numFmt w:val="lowerLetter"/>
      <w:lvlText w:val="%1)"/>
      <w:lvlJc w:val="left"/>
      <w:pPr>
        <w:ind w:left="2912" w:hanging="360"/>
      </w:pPr>
      <w:rPr>
        <w:b w:val="0"/>
        <w:i/>
      </w:rPr>
    </w:lvl>
    <w:lvl w:ilvl="1" w:tplc="04050019">
      <w:start w:val="1"/>
      <w:numFmt w:val="lowerLetter"/>
      <w:lvlText w:val="%2."/>
      <w:lvlJc w:val="left"/>
      <w:pPr>
        <w:ind w:left="8508" w:hanging="360"/>
      </w:pPr>
    </w:lvl>
    <w:lvl w:ilvl="2" w:tplc="0405001B">
      <w:start w:val="1"/>
      <w:numFmt w:val="lowerRoman"/>
      <w:lvlText w:val="%3."/>
      <w:lvlJc w:val="right"/>
      <w:pPr>
        <w:ind w:left="9228" w:hanging="180"/>
      </w:pPr>
    </w:lvl>
    <w:lvl w:ilvl="3" w:tplc="0405000F">
      <w:start w:val="1"/>
      <w:numFmt w:val="decimal"/>
      <w:lvlText w:val="%4."/>
      <w:lvlJc w:val="left"/>
      <w:pPr>
        <w:ind w:left="9948" w:hanging="360"/>
      </w:pPr>
    </w:lvl>
    <w:lvl w:ilvl="4" w:tplc="04050019">
      <w:start w:val="1"/>
      <w:numFmt w:val="lowerLetter"/>
      <w:lvlText w:val="%5."/>
      <w:lvlJc w:val="left"/>
      <w:pPr>
        <w:ind w:left="10668" w:hanging="360"/>
      </w:pPr>
    </w:lvl>
    <w:lvl w:ilvl="5" w:tplc="0405001B">
      <w:start w:val="1"/>
      <w:numFmt w:val="lowerRoman"/>
      <w:lvlText w:val="%6."/>
      <w:lvlJc w:val="right"/>
      <w:pPr>
        <w:ind w:left="11388" w:hanging="180"/>
      </w:pPr>
    </w:lvl>
    <w:lvl w:ilvl="6" w:tplc="0405000F">
      <w:start w:val="1"/>
      <w:numFmt w:val="decimal"/>
      <w:lvlText w:val="%7."/>
      <w:lvlJc w:val="left"/>
      <w:pPr>
        <w:ind w:left="12108" w:hanging="360"/>
      </w:pPr>
    </w:lvl>
    <w:lvl w:ilvl="7" w:tplc="04050019">
      <w:start w:val="1"/>
      <w:numFmt w:val="lowerLetter"/>
      <w:lvlText w:val="%8."/>
      <w:lvlJc w:val="left"/>
      <w:pPr>
        <w:ind w:left="12828" w:hanging="360"/>
      </w:pPr>
    </w:lvl>
    <w:lvl w:ilvl="8" w:tplc="0405001B">
      <w:start w:val="1"/>
      <w:numFmt w:val="lowerRoman"/>
      <w:lvlText w:val="%9."/>
      <w:lvlJc w:val="right"/>
      <w:pPr>
        <w:ind w:left="13548" w:hanging="180"/>
      </w:pPr>
    </w:lvl>
  </w:abstractNum>
  <w:abstractNum w:abstractNumId="6" w15:restartNumberingAfterBreak="0">
    <w:nsid w:val="4A137484"/>
    <w:multiLevelType w:val="hybridMultilevel"/>
    <w:tmpl w:val="83F4C8EC"/>
    <w:lvl w:ilvl="0" w:tplc="F8405FCC">
      <w:start w:val="1"/>
      <w:numFmt w:val="lowerLetter"/>
      <w:lvlText w:val="%1)"/>
      <w:lvlJc w:val="left"/>
      <w:pPr>
        <w:ind w:left="785" w:hanging="360"/>
      </w:pPr>
      <w:rPr>
        <w:b w:val="0"/>
        <w:i/>
      </w:rPr>
    </w:lvl>
    <w:lvl w:ilvl="1" w:tplc="04050017">
      <w:start w:val="1"/>
      <w:numFmt w:val="lowerLetter"/>
      <w:lvlText w:val="%2)"/>
      <w:lvlJc w:val="left"/>
      <w:pPr>
        <w:ind w:left="6240" w:hanging="360"/>
      </w:pPr>
    </w:lvl>
    <w:lvl w:ilvl="2" w:tplc="0405001B">
      <w:start w:val="1"/>
      <w:numFmt w:val="lowerRoman"/>
      <w:lvlText w:val="%3."/>
      <w:lvlJc w:val="right"/>
      <w:pPr>
        <w:ind w:left="6960" w:hanging="180"/>
      </w:pPr>
    </w:lvl>
    <w:lvl w:ilvl="3" w:tplc="0405000F">
      <w:start w:val="1"/>
      <w:numFmt w:val="decimal"/>
      <w:lvlText w:val="%4."/>
      <w:lvlJc w:val="left"/>
      <w:pPr>
        <w:ind w:left="7680" w:hanging="360"/>
      </w:pPr>
    </w:lvl>
    <w:lvl w:ilvl="4" w:tplc="04050019">
      <w:start w:val="1"/>
      <w:numFmt w:val="lowerLetter"/>
      <w:lvlText w:val="%5."/>
      <w:lvlJc w:val="left"/>
      <w:pPr>
        <w:ind w:left="8400" w:hanging="360"/>
      </w:pPr>
    </w:lvl>
    <w:lvl w:ilvl="5" w:tplc="0405001B">
      <w:start w:val="1"/>
      <w:numFmt w:val="lowerRoman"/>
      <w:lvlText w:val="%6."/>
      <w:lvlJc w:val="right"/>
      <w:pPr>
        <w:ind w:left="9120" w:hanging="180"/>
      </w:pPr>
    </w:lvl>
    <w:lvl w:ilvl="6" w:tplc="0405000F">
      <w:start w:val="1"/>
      <w:numFmt w:val="decimal"/>
      <w:lvlText w:val="%7."/>
      <w:lvlJc w:val="left"/>
      <w:pPr>
        <w:ind w:left="9840" w:hanging="360"/>
      </w:pPr>
    </w:lvl>
    <w:lvl w:ilvl="7" w:tplc="04050019">
      <w:start w:val="1"/>
      <w:numFmt w:val="lowerLetter"/>
      <w:lvlText w:val="%8."/>
      <w:lvlJc w:val="left"/>
      <w:pPr>
        <w:ind w:left="10560" w:hanging="360"/>
      </w:pPr>
    </w:lvl>
    <w:lvl w:ilvl="8" w:tplc="0405001B">
      <w:start w:val="1"/>
      <w:numFmt w:val="lowerRoman"/>
      <w:lvlText w:val="%9."/>
      <w:lvlJc w:val="right"/>
      <w:pPr>
        <w:ind w:left="11280" w:hanging="180"/>
      </w:pPr>
    </w:lvl>
  </w:abstractNum>
  <w:abstractNum w:abstractNumId="7" w15:restartNumberingAfterBreak="0">
    <w:nsid w:val="4C326B13"/>
    <w:multiLevelType w:val="multilevel"/>
    <w:tmpl w:val="0DF249C6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51F03421"/>
    <w:multiLevelType w:val="hybridMultilevel"/>
    <w:tmpl w:val="E7683BCC"/>
    <w:lvl w:ilvl="0" w:tplc="91D07F2C">
      <w:start w:val="1"/>
      <w:numFmt w:val="decimal"/>
      <w:lvlText w:val="%1)"/>
      <w:lvlJc w:val="left"/>
      <w:pPr>
        <w:ind w:left="720" w:hanging="360"/>
      </w:pPr>
      <w:rPr>
        <w:rFonts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781543"/>
    <w:multiLevelType w:val="hybridMultilevel"/>
    <w:tmpl w:val="5F5828C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9D5B2B"/>
    <w:multiLevelType w:val="hybridMultilevel"/>
    <w:tmpl w:val="9BAE09BA"/>
    <w:lvl w:ilvl="0" w:tplc="D6E23E12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1" w15:restartNumberingAfterBreak="0">
    <w:nsid w:val="6C5F3F91"/>
    <w:multiLevelType w:val="hybridMultilevel"/>
    <w:tmpl w:val="E0DCDCEA"/>
    <w:lvl w:ilvl="0" w:tplc="F2A6519A">
      <w:numFmt w:val="bullet"/>
      <w:lvlText w:val=""/>
      <w:lvlJc w:val="left"/>
      <w:pPr>
        <w:ind w:left="785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2" w15:restartNumberingAfterBreak="0">
    <w:nsid w:val="6D674506"/>
    <w:multiLevelType w:val="hybridMultilevel"/>
    <w:tmpl w:val="59BC168A"/>
    <w:lvl w:ilvl="0" w:tplc="EF96E5DC"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708905BB"/>
    <w:multiLevelType w:val="hybridMultilevel"/>
    <w:tmpl w:val="3D1CD0D6"/>
    <w:lvl w:ilvl="0" w:tplc="3286BD4E">
      <w:start w:val="1"/>
      <w:numFmt w:val="lowerRoman"/>
      <w:lvlText w:val="%1."/>
      <w:lvlJc w:val="right"/>
      <w:pPr>
        <w:ind w:left="927" w:hanging="360"/>
      </w:pPr>
    </w:lvl>
    <w:lvl w:ilvl="1" w:tplc="147652D6">
      <w:start w:val="1"/>
      <w:numFmt w:val="lowerLetter"/>
      <w:lvlText w:val="%2."/>
      <w:lvlJc w:val="left"/>
      <w:pPr>
        <w:ind w:left="1647" w:hanging="360"/>
      </w:pPr>
    </w:lvl>
    <w:lvl w:ilvl="2" w:tplc="439C3B36">
      <w:start w:val="1"/>
      <w:numFmt w:val="lowerRoman"/>
      <w:lvlText w:val="%3."/>
      <w:lvlJc w:val="right"/>
      <w:pPr>
        <w:ind w:left="2367" w:hanging="180"/>
      </w:pPr>
    </w:lvl>
    <w:lvl w:ilvl="3" w:tplc="E56C09EA">
      <w:start w:val="1"/>
      <w:numFmt w:val="decimal"/>
      <w:lvlText w:val="%4."/>
      <w:lvlJc w:val="left"/>
      <w:pPr>
        <w:ind w:left="3087" w:hanging="360"/>
      </w:pPr>
    </w:lvl>
    <w:lvl w:ilvl="4" w:tplc="B8644CFC">
      <w:start w:val="1"/>
      <w:numFmt w:val="lowerLetter"/>
      <w:lvlText w:val="%5."/>
      <w:lvlJc w:val="left"/>
      <w:pPr>
        <w:ind w:left="3807" w:hanging="360"/>
      </w:pPr>
    </w:lvl>
    <w:lvl w:ilvl="5" w:tplc="C95E902C">
      <w:start w:val="1"/>
      <w:numFmt w:val="lowerRoman"/>
      <w:lvlText w:val="%6."/>
      <w:lvlJc w:val="right"/>
      <w:pPr>
        <w:ind w:left="4527" w:hanging="180"/>
      </w:pPr>
    </w:lvl>
    <w:lvl w:ilvl="6" w:tplc="864A45F8">
      <w:start w:val="1"/>
      <w:numFmt w:val="decimal"/>
      <w:lvlText w:val="%7."/>
      <w:lvlJc w:val="left"/>
      <w:pPr>
        <w:ind w:left="5247" w:hanging="360"/>
      </w:pPr>
    </w:lvl>
    <w:lvl w:ilvl="7" w:tplc="9F42315A">
      <w:start w:val="1"/>
      <w:numFmt w:val="lowerLetter"/>
      <w:lvlText w:val="%8."/>
      <w:lvlJc w:val="left"/>
      <w:pPr>
        <w:ind w:left="5967" w:hanging="360"/>
      </w:pPr>
    </w:lvl>
    <w:lvl w:ilvl="8" w:tplc="CC6830FE">
      <w:start w:val="1"/>
      <w:numFmt w:val="lowerRoman"/>
      <w:lvlText w:val="%9."/>
      <w:lvlJc w:val="right"/>
      <w:pPr>
        <w:ind w:left="6687" w:hanging="180"/>
      </w:pPr>
    </w:lvl>
  </w:abstractNum>
  <w:num w:numId="1" w16cid:durableId="1222717435">
    <w:abstractNumId w:val="13"/>
  </w:num>
  <w:num w:numId="2" w16cid:durableId="355739146">
    <w:abstractNumId w:val="7"/>
  </w:num>
  <w:num w:numId="3" w16cid:durableId="2107193058">
    <w:abstractNumId w:val="2"/>
  </w:num>
  <w:num w:numId="4" w16cid:durableId="385108815">
    <w:abstractNumId w:val="9"/>
  </w:num>
  <w:num w:numId="5" w16cid:durableId="105781553">
    <w:abstractNumId w:val="5"/>
  </w:num>
  <w:num w:numId="6" w16cid:durableId="1872718983">
    <w:abstractNumId w:val="4"/>
  </w:num>
  <w:num w:numId="7" w16cid:durableId="1901211247">
    <w:abstractNumId w:val="8"/>
  </w:num>
  <w:num w:numId="8" w16cid:durableId="1012032463">
    <w:abstractNumId w:val="6"/>
  </w:num>
  <w:num w:numId="9" w16cid:durableId="1321545605">
    <w:abstractNumId w:val="0"/>
  </w:num>
  <w:num w:numId="10" w16cid:durableId="516235916">
    <w:abstractNumId w:val="1"/>
  </w:num>
  <w:num w:numId="11" w16cid:durableId="1782528710">
    <w:abstractNumId w:val="11"/>
  </w:num>
  <w:num w:numId="12" w16cid:durableId="975376765">
    <w:abstractNumId w:val="12"/>
  </w:num>
  <w:num w:numId="13" w16cid:durableId="1867670760">
    <w:abstractNumId w:val="10"/>
  </w:num>
  <w:num w:numId="14" w16cid:durableId="139107819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trackedChanges" w:enforcement="0"/>
  <w:defaultTabStop w:val="708"/>
  <w:hyphenationZone w:val="425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2AE"/>
    <w:rsid w:val="00001C04"/>
    <w:rsid w:val="00003C31"/>
    <w:rsid w:val="00004F9F"/>
    <w:rsid w:val="00005309"/>
    <w:rsid w:val="00014878"/>
    <w:rsid w:val="00016783"/>
    <w:rsid w:val="00021972"/>
    <w:rsid w:val="000219CF"/>
    <w:rsid w:val="00022810"/>
    <w:rsid w:val="00022A09"/>
    <w:rsid w:val="00023B05"/>
    <w:rsid w:val="00026918"/>
    <w:rsid w:val="00027659"/>
    <w:rsid w:val="00036ACA"/>
    <w:rsid w:val="0004098D"/>
    <w:rsid w:val="00051D6E"/>
    <w:rsid w:val="00053AA8"/>
    <w:rsid w:val="00054D00"/>
    <w:rsid w:val="00060625"/>
    <w:rsid w:val="00063096"/>
    <w:rsid w:val="00063E3C"/>
    <w:rsid w:val="00065520"/>
    <w:rsid w:val="0006634E"/>
    <w:rsid w:val="00070DF9"/>
    <w:rsid w:val="00071102"/>
    <w:rsid w:val="00072478"/>
    <w:rsid w:val="00075922"/>
    <w:rsid w:val="00087009"/>
    <w:rsid w:val="00093864"/>
    <w:rsid w:val="00094C1C"/>
    <w:rsid w:val="00096456"/>
    <w:rsid w:val="000A0B54"/>
    <w:rsid w:val="000A2C53"/>
    <w:rsid w:val="000B0952"/>
    <w:rsid w:val="000B1A34"/>
    <w:rsid w:val="000B2FA0"/>
    <w:rsid w:val="000B4579"/>
    <w:rsid w:val="000B6A4A"/>
    <w:rsid w:val="000C6C8C"/>
    <w:rsid w:val="000D51A6"/>
    <w:rsid w:val="000D5365"/>
    <w:rsid w:val="000E0E5E"/>
    <w:rsid w:val="000E1B65"/>
    <w:rsid w:val="000E41A9"/>
    <w:rsid w:val="000F18E2"/>
    <w:rsid w:val="001045A9"/>
    <w:rsid w:val="00105FB7"/>
    <w:rsid w:val="0010681E"/>
    <w:rsid w:val="00107A84"/>
    <w:rsid w:val="00107EC4"/>
    <w:rsid w:val="001122C3"/>
    <w:rsid w:val="00115823"/>
    <w:rsid w:val="0012074E"/>
    <w:rsid w:val="00122131"/>
    <w:rsid w:val="00130932"/>
    <w:rsid w:val="0013357A"/>
    <w:rsid w:val="00134187"/>
    <w:rsid w:val="00143235"/>
    <w:rsid w:val="00146B91"/>
    <w:rsid w:val="001508FA"/>
    <w:rsid w:val="00154F0E"/>
    <w:rsid w:val="001625A6"/>
    <w:rsid w:val="00162CB2"/>
    <w:rsid w:val="001651D2"/>
    <w:rsid w:val="00170053"/>
    <w:rsid w:val="001757EB"/>
    <w:rsid w:val="001760D5"/>
    <w:rsid w:val="00176ECA"/>
    <w:rsid w:val="00180DC3"/>
    <w:rsid w:val="001811BD"/>
    <w:rsid w:val="00182D7D"/>
    <w:rsid w:val="00187A02"/>
    <w:rsid w:val="001935B4"/>
    <w:rsid w:val="00196DB0"/>
    <w:rsid w:val="001A4E9A"/>
    <w:rsid w:val="001A564B"/>
    <w:rsid w:val="001B2E7C"/>
    <w:rsid w:val="001C19A5"/>
    <w:rsid w:val="001C2626"/>
    <w:rsid w:val="001C5374"/>
    <w:rsid w:val="001D6095"/>
    <w:rsid w:val="001D644A"/>
    <w:rsid w:val="001E28FD"/>
    <w:rsid w:val="001E56BB"/>
    <w:rsid w:val="001E5FCE"/>
    <w:rsid w:val="001E701F"/>
    <w:rsid w:val="001F0358"/>
    <w:rsid w:val="001F0DFB"/>
    <w:rsid w:val="001F15D9"/>
    <w:rsid w:val="001F1B9C"/>
    <w:rsid w:val="001F3573"/>
    <w:rsid w:val="001F54E4"/>
    <w:rsid w:val="001F7712"/>
    <w:rsid w:val="002036D6"/>
    <w:rsid w:val="00206463"/>
    <w:rsid w:val="0021120D"/>
    <w:rsid w:val="0021158F"/>
    <w:rsid w:val="002115E3"/>
    <w:rsid w:val="002145A6"/>
    <w:rsid w:val="00216CAC"/>
    <w:rsid w:val="00217DD6"/>
    <w:rsid w:val="002237EC"/>
    <w:rsid w:val="0022672E"/>
    <w:rsid w:val="002267A6"/>
    <w:rsid w:val="00226AAC"/>
    <w:rsid w:val="002272CD"/>
    <w:rsid w:val="002275CF"/>
    <w:rsid w:val="002331AF"/>
    <w:rsid w:val="0024238E"/>
    <w:rsid w:val="00247769"/>
    <w:rsid w:val="00251812"/>
    <w:rsid w:val="002534A6"/>
    <w:rsid w:val="00254C9F"/>
    <w:rsid w:val="002558A9"/>
    <w:rsid w:val="002564E0"/>
    <w:rsid w:val="00260FFC"/>
    <w:rsid w:val="00261814"/>
    <w:rsid w:val="0026683C"/>
    <w:rsid w:val="00271024"/>
    <w:rsid w:val="00281645"/>
    <w:rsid w:val="002826F6"/>
    <w:rsid w:val="00284BFB"/>
    <w:rsid w:val="00286C5D"/>
    <w:rsid w:val="002900BA"/>
    <w:rsid w:val="002A011E"/>
    <w:rsid w:val="002A1E12"/>
    <w:rsid w:val="002A2373"/>
    <w:rsid w:val="002A3811"/>
    <w:rsid w:val="002A6401"/>
    <w:rsid w:val="002A642C"/>
    <w:rsid w:val="002B360A"/>
    <w:rsid w:val="002B62A6"/>
    <w:rsid w:val="002C3001"/>
    <w:rsid w:val="002D1505"/>
    <w:rsid w:val="002E1593"/>
    <w:rsid w:val="002E17BC"/>
    <w:rsid w:val="002E27F2"/>
    <w:rsid w:val="002E35C9"/>
    <w:rsid w:val="002E3B34"/>
    <w:rsid w:val="002E4DB3"/>
    <w:rsid w:val="002E6E07"/>
    <w:rsid w:val="002F360E"/>
    <w:rsid w:val="002F6A86"/>
    <w:rsid w:val="002F6F0F"/>
    <w:rsid w:val="003107E6"/>
    <w:rsid w:val="00321597"/>
    <w:rsid w:val="00353D1E"/>
    <w:rsid w:val="003552E5"/>
    <w:rsid w:val="00355DD5"/>
    <w:rsid w:val="00356B13"/>
    <w:rsid w:val="0036432F"/>
    <w:rsid w:val="0036507D"/>
    <w:rsid w:val="00365C57"/>
    <w:rsid w:val="0037105F"/>
    <w:rsid w:val="00371691"/>
    <w:rsid w:val="00371828"/>
    <w:rsid w:val="00375F38"/>
    <w:rsid w:val="0038104C"/>
    <w:rsid w:val="0038285B"/>
    <w:rsid w:val="00382A8D"/>
    <w:rsid w:val="00386938"/>
    <w:rsid w:val="00387F2D"/>
    <w:rsid w:val="00391297"/>
    <w:rsid w:val="00394DC7"/>
    <w:rsid w:val="003964B7"/>
    <w:rsid w:val="00397B54"/>
    <w:rsid w:val="003A0795"/>
    <w:rsid w:val="003A598A"/>
    <w:rsid w:val="003A7970"/>
    <w:rsid w:val="003B10DF"/>
    <w:rsid w:val="003B3B79"/>
    <w:rsid w:val="003B6D7F"/>
    <w:rsid w:val="003B7522"/>
    <w:rsid w:val="003B77CC"/>
    <w:rsid w:val="003B7B1F"/>
    <w:rsid w:val="003C1378"/>
    <w:rsid w:val="003C1E5C"/>
    <w:rsid w:val="003C572B"/>
    <w:rsid w:val="003C599B"/>
    <w:rsid w:val="003C661F"/>
    <w:rsid w:val="003C736E"/>
    <w:rsid w:val="003D13F8"/>
    <w:rsid w:val="003E1A63"/>
    <w:rsid w:val="003E3D89"/>
    <w:rsid w:val="003E40C2"/>
    <w:rsid w:val="003E4CEC"/>
    <w:rsid w:val="003E50E3"/>
    <w:rsid w:val="003E6295"/>
    <w:rsid w:val="003E64DF"/>
    <w:rsid w:val="003F4F8A"/>
    <w:rsid w:val="003F581F"/>
    <w:rsid w:val="004045F6"/>
    <w:rsid w:val="00407E73"/>
    <w:rsid w:val="00413D72"/>
    <w:rsid w:val="0041470F"/>
    <w:rsid w:val="004153BD"/>
    <w:rsid w:val="00415D6D"/>
    <w:rsid w:val="004168B3"/>
    <w:rsid w:val="00422265"/>
    <w:rsid w:val="004259D0"/>
    <w:rsid w:val="004319E5"/>
    <w:rsid w:val="00431B26"/>
    <w:rsid w:val="00431F9A"/>
    <w:rsid w:val="004328A5"/>
    <w:rsid w:val="004330F1"/>
    <w:rsid w:val="004346B9"/>
    <w:rsid w:val="00435DB0"/>
    <w:rsid w:val="004453BF"/>
    <w:rsid w:val="00446F49"/>
    <w:rsid w:val="00447132"/>
    <w:rsid w:val="00447C02"/>
    <w:rsid w:val="00454283"/>
    <w:rsid w:val="00455210"/>
    <w:rsid w:val="00460E07"/>
    <w:rsid w:val="004617C3"/>
    <w:rsid w:val="00463C37"/>
    <w:rsid w:val="00465120"/>
    <w:rsid w:val="00466FF4"/>
    <w:rsid w:val="00472747"/>
    <w:rsid w:val="00475359"/>
    <w:rsid w:val="00476F6E"/>
    <w:rsid w:val="00481458"/>
    <w:rsid w:val="0048376B"/>
    <w:rsid w:val="00486888"/>
    <w:rsid w:val="004876D3"/>
    <w:rsid w:val="00490866"/>
    <w:rsid w:val="00493FE2"/>
    <w:rsid w:val="004A27DB"/>
    <w:rsid w:val="004A4E7F"/>
    <w:rsid w:val="004A6DF7"/>
    <w:rsid w:val="004A701B"/>
    <w:rsid w:val="004B31A0"/>
    <w:rsid w:val="004B53B0"/>
    <w:rsid w:val="004B5713"/>
    <w:rsid w:val="004C005C"/>
    <w:rsid w:val="004C219E"/>
    <w:rsid w:val="004C2982"/>
    <w:rsid w:val="004C39D1"/>
    <w:rsid w:val="004C5821"/>
    <w:rsid w:val="004C695D"/>
    <w:rsid w:val="004D19E1"/>
    <w:rsid w:val="004D268F"/>
    <w:rsid w:val="004E021F"/>
    <w:rsid w:val="004E6320"/>
    <w:rsid w:val="004F4F86"/>
    <w:rsid w:val="00501F7D"/>
    <w:rsid w:val="00504141"/>
    <w:rsid w:val="00510533"/>
    <w:rsid w:val="005117C6"/>
    <w:rsid w:val="00514DFC"/>
    <w:rsid w:val="00515895"/>
    <w:rsid w:val="00523C49"/>
    <w:rsid w:val="005251CA"/>
    <w:rsid w:val="0052551A"/>
    <w:rsid w:val="005267C6"/>
    <w:rsid w:val="00535822"/>
    <w:rsid w:val="0053605D"/>
    <w:rsid w:val="00543FEE"/>
    <w:rsid w:val="005467B8"/>
    <w:rsid w:val="00547D4A"/>
    <w:rsid w:val="00550EAE"/>
    <w:rsid w:val="00552179"/>
    <w:rsid w:val="00555EDC"/>
    <w:rsid w:val="00556205"/>
    <w:rsid w:val="005624A7"/>
    <w:rsid w:val="00563FCF"/>
    <w:rsid w:val="00564030"/>
    <w:rsid w:val="00564B2A"/>
    <w:rsid w:val="005656ED"/>
    <w:rsid w:val="00570876"/>
    <w:rsid w:val="0057259D"/>
    <w:rsid w:val="00574613"/>
    <w:rsid w:val="0058391A"/>
    <w:rsid w:val="00584B4C"/>
    <w:rsid w:val="005856D3"/>
    <w:rsid w:val="00591795"/>
    <w:rsid w:val="00591BEA"/>
    <w:rsid w:val="00592741"/>
    <w:rsid w:val="005931DA"/>
    <w:rsid w:val="005A2371"/>
    <w:rsid w:val="005A4C6C"/>
    <w:rsid w:val="005A5194"/>
    <w:rsid w:val="005A6B22"/>
    <w:rsid w:val="005B263E"/>
    <w:rsid w:val="005B6145"/>
    <w:rsid w:val="005B7000"/>
    <w:rsid w:val="005C3669"/>
    <w:rsid w:val="005C54BB"/>
    <w:rsid w:val="005D0F79"/>
    <w:rsid w:val="005D30FC"/>
    <w:rsid w:val="005D34B2"/>
    <w:rsid w:val="005D7E0A"/>
    <w:rsid w:val="005E0DEB"/>
    <w:rsid w:val="005E1FFF"/>
    <w:rsid w:val="005F4682"/>
    <w:rsid w:val="005F4E74"/>
    <w:rsid w:val="005F5675"/>
    <w:rsid w:val="00600AE8"/>
    <w:rsid w:val="006012F8"/>
    <w:rsid w:val="0060149C"/>
    <w:rsid w:val="00601B90"/>
    <w:rsid w:val="006034FE"/>
    <w:rsid w:val="0060446A"/>
    <w:rsid w:val="006103AF"/>
    <w:rsid w:val="00611A17"/>
    <w:rsid w:val="00612394"/>
    <w:rsid w:val="00615983"/>
    <w:rsid w:val="00617B1B"/>
    <w:rsid w:val="00621944"/>
    <w:rsid w:val="00625E3F"/>
    <w:rsid w:val="00633AA9"/>
    <w:rsid w:val="00646029"/>
    <w:rsid w:val="006475EA"/>
    <w:rsid w:val="00660EF5"/>
    <w:rsid w:val="006649A6"/>
    <w:rsid w:val="00664C5E"/>
    <w:rsid w:val="00666271"/>
    <w:rsid w:val="00673A30"/>
    <w:rsid w:val="00676ABD"/>
    <w:rsid w:val="00680BF5"/>
    <w:rsid w:val="006811A1"/>
    <w:rsid w:val="0069145C"/>
    <w:rsid w:val="00693684"/>
    <w:rsid w:val="0069432F"/>
    <w:rsid w:val="00694B95"/>
    <w:rsid w:val="00695B97"/>
    <w:rsid w:val="00695EAB"/>
    <w:rsid w:val="00695ED7"/>
    <w:rsid w:val="0069773C"/>
    <w:rsid w:val="006A04E7"/>
    <w:rsid w:val="006A0722"/>
    <w:rsid w:val="006A0842"/>
    <w:rsid w:val="006A4FE4"/>
    <w:rsid w:val="006A63CE"/>
    <w:rsid w:val="006B499B"/>
    <w:rsid w:val="006B7046"/>
    <w:rsid w:val="006B7F8C"/>
    <w:rsid w:val="006C0B1C"/>
    <w:rsid w:val="006C438B"/>
    <w:rsid w:val="006C7873"/>
    <w:rsid w:val="006D395F"/>
    <w:rsid w:val="006D5F1B"/>
    <w:rsid w:val="006E0EC5"/>
    <w:rsid w:val="006E2E99"/>
    <w:rsid w:val="006F10F3"/>
    <w:rsid w:val="006F391B"/>
    <w:rsid w:val="006F40D7"/>
    <w:rsid w:val="006F42BA"/>
    <w:rsid w:val="006F4A86"/>
    <w:rsid w:val="006F6D7B"/>
    <w:rsid w:val="006F7683"/>
    <w:rsid w:val="007017F6"/>
    <w:rsid w:val="00703CC0"/>
    <w:rsid w:val="00705DD9"/>
    <w:rsid w:val="0070608F"/>
    <w:rsid w:val="00706488"/>
    <w:rsid w:val="00706D0C"/>
    <w:rsid w:val="0070736C"/>
    <w:rsid w:val="00707783"/>
    <w:rsid w:val="00710450"/>
    <w:rsid w:val="007121F9"/>
    <w:rsid w:val="0071500B"/>
    <w:rsid w:val="00716B06"/>
    <w:rsid w:val="007224CF"/>
    <w:rsid w:val="00726471"/>
    <w:rsid w:val="0072722B"/>
    <w:rsid w:val="00727995"/>
    <w:rsid w:val="00727DCD"/>
    <w:rsid w:val="007329F9"/>
    <w:rsid w:val="007464DE"/>
    <w:rsid w:val="00746924"/>
    <w:rsid w:val="00757065"/>
    <w:rsid w:val="00765594"/>
    <w:rsid w:val="007665AD"/>
    <w:rsid w:val="00767D6D"/>
    <w:rsid w:val="0077011C"/>
    <w:rsid w:val="00771C8B"/>
    <w:rsid w:val="00781FA4"/>
    <w:rsid w:val="00783A73"/>
    <w:rsid w:val="007853B8"/>
    <w:rsid w:val="00785578"/>
    <w:rsid w:val="00785DC4"/>
    <w:rsid w:val="00794B15"/>
    <w:rsid w:val="0079540F"/>
    <w:rsid w:val="007A0701"/>
    <w:rsid w:val="007A41C8"/>
    <w:rsid w:val="007A5293"/>
    <w:rsid w:val="007A7033"/>
    <w:rsid w:val="007B2521"/>
    <w:rsid w:val="007B46E9"/>
    <w:rsid w:val="007B4702"/>
    <w:rsid w:val="007B7807"/>
    <w:rsid w:val="007C06AD"/>
    <w:rsid w:val="007C3C7A"/>
    <w:rsid w:val="007D0235"/>
    <w:rsid w:val="007D1043"/>
    <w:rsid w:val="007D1FE1"/>
    <w:rsid w:val="007D3010"/>
    <w:rsid w:val="007D3F5F"/>
    <w:rsid w:val="007D426D"/>
    <w:rsid w:val="007D4385"/>
    <w:rsid w:val="007D5ADD"/>
    <w:rsid w:val="007E1DC1"/>
    <w:rsid w:val="007E6C76"/>
    <w:rsid w:val="007F65B0"/>
    <w:rsid w:val="00807AA5"/>
    <w:rsid w:val="008123DF"/>
    <w:rsid w:val="00813A40"/>
    <w:rsid w:val="00813C61"/>
    <w:rsid w:val="008145BA"/>
    <w:rsid w:val="00814A9F"/>
    <w:rsid w:val="00815E12"/>
    <w:rsid w:val="00817C4D"/>
    <w:rsid w:val="00824981"/>
    <w:rsid w:val="00824A56"/>
    <w:rsid w:val="00826430"/>
    <w:rsid w:val="00826550"/>
    <w:rsid w:val="00827C1D"/>
    <w:rsid w:val="0083748C"/>
    <w:rsid w:val="008411FE"/>
    <w:rsid w:val="00845BAD"/>
    <w:rsid w:val="00851592"/>
    <w:rsid w:val="0085361B"/>
    <w:rsid w:val="0085737E"/>
    <w:rsid w:val="008579E7"/>
    <w:rsid w:val="00857A87"/>
    <w:rsid w:val="00860E85"/>
    <w:rsid w:val="00861476"/>
    <w:rsid w:val="00861EE5"/>
    <w:rsid w:val="00866BCA"/>
    <w:rsid w:val="008679E9"/>
    <w:rsid w:val="008711B3"/>
    <w:rsid w:val="00871DEF"/>
    <w:rsid w:val="00876254"/>
    <w:rsid w:val="00876961"/>
    <w:rsid w:val="00880582"/>
    <w:rsid w:val="0088274F"/>
    <w:rsid w:val="00884F9F"/>
    <w:rsid w:val="00884FBA"/>
    <w:rsid w:val="008876D7"/>
    <w:rsid w:val="00887CF7"/>
    <w:rsid w:val="00890080"/>
    <w:rsid w:val="00894B01"/>
    <w:rsid w:val="00895173"/>
    <w:rsid w:val="008A3C19"/>
    <w:rsid w:val="008A5C9C"/>
    <w:rsid w:val="008A7B1C"/>
    <w:rsid w:val="008A7C1F"/>
    <w:rsid w:val="008B161E"/>
    <w:rsid w:val="008B169B"/>
    <w:rsid w:val="008B41AD"/>
    <w:rsid w:val="008B57FB"/>
    <w:rsid w:val="008B62CC"/>
    <w:rsid w:val="008B6AC9"/>
    <w:rsid w:val="008C0DE5"/>
    <w:rsid w:val="008C1C0D"/>
    <w:rsid w:val="008C3083"/>
    <w:rsid w:val="008C4855"/>
    <w:rsid w:val="008C693D"/>
    <w:rsid w:val="008D49A3"/>
    <w:rsid w:val="008D78C8"/>
    <w:rsid w:val="008E21AC"/>
    <w:rsid w:val="008E62F5"/>
    <w:rsid w:val="008E7495"/>
    <w:rsid w:val="008E74D6"/>
    <w:rsid w:val="008E759D"/>
    <w:rsid w:val="008E7EE7"/>
    <w:rsid w:val="008F334E"/>
    <w:rsid w:val="008F3868"/>
    <w:rsid w:val="008F61B5"/>
    <w:rsid w:val="00903FE0"/>
    <w:rsid w:val="00913704"/>
    <w:rsid w:val="00914790"/>
    <w:rsid w:val="009176F5"/>
    <w:rsid w:val="00920717"/>
    <w:rsid w:val="00921479"/>
    <w:rsid w:val="0092634E"/>
    <w:rsid w:val="00931165"/>
    <w:rsid w:val="009340CB"/>
    <w:rsid w:val="0093423F"/>
    <w:rsid w:val="00934311"/>
    <w:rsid w:val="00935B37"/>
    <w:rsid w:val="00940529"/>
    <w:rsid w:val="00941764"/>
    <w:rsid w:val="009540ED"/>
    <w:rsid w:val="00957802"/>
    <w:rsid w:val="00960D75"/>
    <w:rsid w:val="009615A4"/>
    <w:rsid w:val="00966908"/>
    <w:rsid w:val="0097678F"/>
    <w:rsid w:val="00976C9E"/>
    <w:rsid w:val="009772CA"/>
    <w:rsid w:val="009778CC"/>
    <w:rsid w:val="0098086D"/>
    <w:rsid w:val="0098148F"/>
    <w:rsid w:val="009856A2"/>
    <w:rsid w:val="0098737C"/>
    <w:rsid w:val="00991087"/>
    <w:rsid w:val="00994D85"/>
    <w:rsid w:val="00996663"/>
    <w:rsid w:val="009A23FB"/>
    <w:rsid w:val="009A2833"/>
    <w:rsid w:val="009A2E6E"/>
    <w:rsid w:val="009A521B"/>
    <w:rsid w:val="009A6D7B"/>
    <w:rsid w:val="009A7871"/>
    <w:rsid w:val="009B26FC"/>
    <w:rsid w:val="009C0947"/>
    <w:rsid w:val="009C0F91"/>
    <w:rsid w:val="009C106C"/>
    <w:rsid w:val="009C76D1"/>
    <w:rsid w:val="009D6F6B"/>
    <w:rsid w:val="009E5D6D"/>
    <w:rsid w:val="009F3EB7"/>
    <w:rsid w:val="009F49D9"/>
    <w:rsid w:val="009F6DBB"/>
    <w:rsid w:val="009F7551"/>
    <w:rsid w:val="009F79D0"/>
    <w:rsid w:val="009F7E83"/>
    <w:rsid w:val="00A00066"/>
    <w:rsid w:val="00A02BFF"/>
    <w:rsid w:val="00A036BC"/>
    <w:rsid w:val="00A06094"/>
    <w:rsid w:val="00A07215"/>
    <w:rsid w:val="00A10301"/>
    <w:rsid w:val="00A111FC"/>
    <w:rsid w:val="00A13341"/>
    <w:rsid w:val="00A22080"/>
    <w:rsid w:val="00A32877"/>
    <w:rsid w:val="00A32B7F"/>
    <w:rsid w:val="00A46381"/>
    <w:rsid w:val="00A51311"/>
    <w:rsid w:val="00A5364C"/>
    <w:rsid w:val="00A54558"/>
    <w:rsid w:val="00A559ED"/>
    <w:rsid w:val="00A64C7D"/>
    <w:rsid w:val="00A6580D"/>
    <w:rsid w:val="00A66C16"/>
    <w:rsid w:val="00A66F6D"/>
    <w:rsid w:val="00A70089"/>
    <w:rsid w:val="00A70B46"/>
    <w:rsid w:val="00A72EFC"/>
    <w:rsid w:val="00A7545B"/>
    <w:rsid w:val="00A76952"/>
    <w:rsid w:val="00A82276"/>
    <w:rsid w:val="00A8546F"/>
    <w:rsid w:val="00A8660E"/>
    <w:rsid w:val="00A93080"/>
    <w:rsid w:val="00A96A33"/>
    <w:rsid w:val="00A97558"/>
    <w:rsid w:val="00AA0EDB"/>
    <w:rsid w:val="00AA433D"/>
    <w:rsid w:val="00AA5374"/>
    <w:rsid w:val="00AA6660"/>
    <w:rsid w:val="00AB0FB3"/>
    <w:rsid w:val="00AB255C"/>
    <w:rsid w:val="00AB4199"/>
    <w:rsid w:val="00AC11F8"/>
    <w:rsid w:val="00AC3870"/>
    <w:rsid w:val="00AC7650"/>
    <w:rsid w:val="00AD2E31"/>
    <w:rsid w:val="00AD45F1"/>
    <w:rsid w:val="00AD7579"/>
    <w:rsid w:val="00AD75BF"/>
    <w:rsid w:val="00AE0DDB"/>
    <w:rsid w:val="00AE323B"/>
    <w:rsid w:val="00AE3A77"/>
    <w:rsid w:val="00AE3C56"/>
    <w:rsid w:val="00AE4AD6"/>
    <w:rsid w:val="00AF0053"/>
    <w:rsid w:val="00AF4FB6"/>
    <w:rsid w:val="00B048A0"/>
    <w:rsid w:val="00B168E2"/>
    <w:rsid w:val="00B32B4C"/>
    <w:rsid w:val="00B33B75"/>
    <w:rsid w:val="00B345B0"/>
    <w:rsid w:val="00B348AD"/>
    <w:rsid w:val="00B36E09"/>
    <w:rsid w:val="00B40835"/>
    <w:rsid w:val="00B44C23"/>
    <w:rsid w:val="00B45D61"/>
    <w:rsid w:val="00B463F3"/>
    <w:rsid w:val="00B507CB"/>
    <w:rsid w:val="00B57089"/>
    <w:rsid w:val="00B62C21"/>
    <w:rsid w:val="00B63364"/>
    <w:rsid w:val="00B639D7"/>
    <w:rsid w:val="00B63EB1"/>
    <w:rsid w:val="00B675CA"/>
    <w:rsid w:val="00B7058C"/>
    <w:rsid w:val="00B71739"/>
    <w:rsid w:val="00B7238C"/>
    <w:rsid w:val="00B724D1"/>
    <w:rsid w:val="00B728AA"/>
    <w:rsid w:val="00B80FAC"/>
    <w:rsid w:val="00B82B5D"/>
    <w:rsid w:val="00B8528B"/>
    <w:rsid w:val="00B91118"/>
    <w:rsid w:val="00B94175"/>
    <w:rsid w:val="00B95349"/>
    <w:rsid w:val="00B96BB8"/>
    <w:rsid w:val="00BA1AA8"/>
    <w:rsid w:val="00BA2172"/>
    <w:rsid w:val="00BB394F"/>
    <w:rsid w:val="00BB7393"/>
    <w:rsid w:val="00BB7E9A"/>
    <w:rsid w:val="00BC1C75"/>
    <w:rsid w:val="00BC1ECC"/>
    <w:rsid w:val="00BC647F"/>
    <w:rsid w:val="00BC798F"/>
    <w:rsid w:val="00BD2B89"/>
    <w:rsid w:val="00BD3FCF"/>
    <w:rsid w:val="00BD52FA"/>
    <w:rsid w:val="00BD76B9"/>
    <w:rsid w:val="00BE2612"/>
    <w:rsid w:val="00BE3CC0"/>
    <w:rsid w:val="00BE5352"/>
    <w:rsid w:val="00BE5CDF"/>
    <w:rsid w:val="00BE7F6B"/>
    <w:rsid w:val="00BF22C8"/>
    <w:rsid w:val="00BF27FF"/>
    <w:rsid w:val="00BF2A40"/>
    <w:rsid w:val="00BF5E00"/>
    <w:rsid w:val="00C00B30"/>
    <w:rsid w:val="00C02790"/>
    <w:rsid w:val="00C02A6C"/>
    <w:rsid w:val="00C0786A"/>
    <w:rsid w:val="00C12045"/>
    <w:rsid w:val="00C12BCE"/>
    <w:rsid w:val="00C12D33"/>
    <w:rsid w:val="00C15323"/>
    <w:rsid w:val="00C172DF"/>
    <w:rsid w:val="00C25D9A"/>
    <w:rsid w:val="00C37C18"/>
    <w:rsid w:val="00C4081A"/>
    <w:rsid w:val="00C43E44"/>
    <w:rsid w:val="00C474D2"/>
    <w:rsid w:val="00C511C8"/>
    <w:rsid w:val="00C514E1"/>
    <w:rsid w:val="00C531E9"/>
    <w:rsid w:val="00C5470B"/>
    <w:rsid w:val="00C6281B"/>
    <w:rsid w:val="00C64CC5"/>
    <w:rsid w:val="00C70321"/>
    <w:rsid w:val="00C713C2"/>
    <w:rsid w:val="00C718A3"/>
    <w:rsid w:val="00C72691"/>
    <w:rsid w:val="00C728DE"/>
    <w:rsid w:val="00C80147"/>
    <w:rsid w:val="00C815E8"/>
    <w:rsid w:val="00C915E3"/>
    <w:rsid w:val="00C91C0B"/>
    <w:rsid w:val="00C92145"/>
    <w:rsid w:val="00C94F36"/>
    <w:rsid w:val="00C9672D"/>
    <w:rsid w:val="00C97092"/>
    <w:rsid w:val="00CA13FA"/>
    <w:rsid w:val="00CA2993"/>
    <w:rsid w:val="00CA6AE5"/>
    <w:rsid w:val="00CA7EB3"/>
    <w:rsid w:val="00CB04EC"/>
    <w:rsid w:val="00CB0AE6"/>
    <w:rsid w:val="00CB44D5"/>
    <w:rsid w:val="00CB6D3D"/>
    <w:rsid w:val="00CC258C"/>
    <w:rsid w:val="00CC2F22"/>
    <w:rsid w:val="00CC7B65"/>
    <w:rsid w:val="00CD316E"/>
    <w:rsid w:val="00CD5540"/>
    <w:rsid w:val="00CE0A71"/>
    <w:rsid w:val="00CE12AE"/>
    <w:rsid w:val="00CE344E"/>
    <w:rsid w:val="00CE7AB5"/>
    <w:rsid w:val="00CF3503"/>
    <w:rsid w:val="00CF7EF3"/>
    <w:rsid w:val="00D02E45"/>
    <w:rsid w:val="00D06555"/>
    <w:rsid w:val="00D10781"/>
    <w:rsid w:val="00D11F81"/>
    <w:rsid w:val="00D21253"/>
    <w:rsid w:val="00D23461"/>
    <w:rsid w:val="00D23EF3"/>
    <w:rsid w:val="00D26765"/>
    <w:rsid w:val="00D27226"/>
    <w:rsid w:val="00D33DF5"/>
    <w:rsid w:val="00D3631E"/>
    <w:rsid w:val="00D37277"/>
    <w:rsid w:val="00D42088"/>
    <w:rsid w:val="00D4263E"/>
    <w:rsid w:val="00D434A7"/>
    <w:rsid w:val="00D43513"/>
    <w:rsid w:val="00D43837"/>
    <w:rsid w:val="00D5088E"/>
    <w:rsid w:val="00D50B0E"/>
    <w:rsid w:val="00D54BDC"/>
    <w:rsid w:val="00D57634"/>
    <w:rsid w:val="00D60E1D"/>
    <w:rsid w:val="00D64CDA"/>
    <w:rsid w:val="00D7272C"/>
    <w:rsid w:val="00D72A7E"/>
    <w:rsid w:val="00D7444C"/>
    <w:rsid w:val="00D75B4F"/>
    <w:rsid w:val="00D8084B"/>
    <w:rsid w:val="00D81AF4"/>
    <w:rsid w:val="00D86581"/>
    <w:rsid w:val="00D87FBB"/>
    <w:rsid w:val="00D91CF1"/>
    <w:rsid w:val="00D92BE3"/>
    <w:rsid w:val="00D9661E"/>
    <w:rsid w:val="00D97D83"/>
    <w:rsid w:val="00DA0D86"/>
    <w:rsid w:val="00DA1B7C"/>
    <w:rsid w:val="00DA26C8"/>
    <w:rsid w:val="00DA3E61"/>
    <w:rsid w:val="00DB1CCF"/>
    <w:rsid w:val="00DB2D62"/>
    <w:rsid w:val="00DB3062"/>
    <w:rsid w:val="00DB33D2"/>
    <w:rsid w:val="00DC07FB"/>
    <w:rsid w:val="00DC2652"/>
    <w:rsid w:val="00DC6F41"/>
    <w:rsid w:val="00DD3BB5"/>
    <w:rsid w:val="00DD427B"/>
    <w:rsid w:val="00DD4FDD"/>
    <w:rsid w:val="00DD5B03"/>
    <w:rsid w:val="00DE3969"/>
    <w:rsid w:val="00DE7AB1"/>
    <w:rsid w:val="00DF1FDB"/>
    <w:rsid w:val="00DF23E4"/>
    <w:rsid w:val="00DF30A8"/>
    <w:rsid w:val="00DF392B"/>
    <w:rsid w:val="00DF66F7"/>
    <w:rsid w:val="00DF6B43"/>
    <w:rsid w:val="00E03B6C"/>
    <w:rsid w:val="00E03DD4"/>
    <w:rsid w:val="00E06EC8"/>
    <w:rsid w:val="00E11087"/>
    <w:rsid w:val="00E175BD"/>
    <w:rsid w:val="00E2003C"/>
    <w:rsid w:val="00E20B8D"/>
    <w:rsid w:val="00E24CE4"/>
    <w:rsid w:val="00E26A84"/>
    <w:rsid w:val="00E310A0"/>
    <w:rsid w:val="00E34609"/>
    <w:rsid w:val="00E35664"/>
    <w:rsid w:val="00E37EAF"/>
    <w:rsid w:val="00E4026D"/>
    <w:rsid w:val="00E415D1"/>
    <w:rsid w:val="00E419C0"/>
    <w:rsid w:val="00E426F4"/>
    <w:rsid w:val="00E463F9"/>
    <w:rsid w:val="00E47568"/>
    <w:rsid w:val="00E47C68"/>
    <w:rsid w:val="00E506EC"/>
    <w:rsid w:val="00E525BC"/>
    <w:rsid w:val="00E54146"/>
    <w:rsid w:val="00E60364"/>
    <w:rsid w:val="00E61336"/>
    <w:rsid w:val="00E6168E"/>
    <w:rsid w:val="00E658A4"/>
    <w:rsid w:val="00E74369"/>
    <w:rsid w:val="00E75E58"/>
    <w:rsid w:val="00E77999"/>
    <w:rsid w:val="00E77CF9"/>
    <w:rsid w:val="00E77E9F"/>
    <w:rsid w:val="00E8205C"/>
    <w:rsid w:val="00E827D7"/>
    <w:rsid w:val="00E8281E"/>
    <w:rsid w:val="00E92B90"/>
    <w:rsid w:val="00E95CA6"/>
    <w:rsid w:val="00E9788D"/>
    <w:rsid w:val="00EB2D36"/>
    <w:rsid w:val="00EB5CE3"/>
    <w:rsid w:val="00EC33E9"/>
    <w:rsid w:val="00EC6E88"/>
    <w:rsid w:val="00EC72C5"/>
    <w:rsid w:val="00ED0478"/>
    <w:rsid w:val="00ED07AB"/>
    <w:rsid w:val="00ED4ECA"/>
    <w:rsid w:val="00ED5D5A"/>
    <w:rsid w:val="00ED5F00"/>
    <w:rsid w:val="00ED755C"/>
    <w:rsid w:val="00EE4346"/>
    <w:rsid w:val="00EE4481"/>
    <w:rsid w:val="00EE6074"/>
    <w:rsid w:val="00EF1F57"/>
    <w:rsid w:val="00EF227D"/>
    <w:rsid w:val="00EF29FF"/>
    <w:rsid w:val="00EF4285"/>
    <w:rsid w:val="00EF645D"/>
    <w:rsid w:val="00EF74B5"/>
    <w:rsid w:val="00F10C48"/>
    <w:rsid w:val="00F1398D"/>
    <w:rsid w:val="00F15872"/>
    <w:rsid w:val="00F172E3"/>
    <w:rsid w:val="00F20565"/>
    <w:rsid w:val="00F21CAC"/>
    <w:rsid w:val="00F22431"/>
    <w:rsid w:val="00F3641E"/>
    <w:rsid w:val="00F375DE"/>
    <w:rsid w:val="00F43AC0"/>
    <w:rsid w:val="00F441F2"/>
    <w:rsid w:val="00F453CE"/>
    <w:rsid w:val="00F4701E"/>
    <w:rsid w:val="00F50717"/>
    <w:rsid w:val="00F50831"/>
    <w:rsid w:val="00F51960"/>
    <w:rsid w:val="00F52F4E"/>
    <w:rsid w:val="00F5387A"/>
    <w:rsid w:val="00F54F5E"/>
    <w:rsid w:val="00F5773F"/>
    <w:rsid w:val="00F629AB"/>
    <w:rsid w:val="00F64280"/>
    <w:rsid w:val="00F6623D"/>
    <w:rsid w:val="00F66542"/>
    <w:rsid w:val="00F72CC9"/>
    <w:rsid w:val="00F734C8"/>
    <w:rsid w:val="00F75D07"/>
    <w:rsid w:val="00F80132"/>
    <w:rsid w:val="00F80E91"/>
    <w:rsid w:val="00F810B8"/>
    <w:rsid w:val="00F84EA8"/>
    <w:rsid w:val="00F85A47"/>
    <w:rsid w:val="00F8602B"/>
    <w:rsid w:val="00F86612"/>
    <w:rsid w:val="00F872D8"/>
    <w:rsid w:val="00F90532"/>
    <w:rsid w:val="00F9343B"/>
    <w:rsid w:val="00FA1114"/>
    <w:rsid w:val="00FA3701"/>
    <w:rsid w:val="00FA5DB7"/>
    <w:rsid w:val="00FA6A90"/>
    <w:rsid w:val="00FA7709"/>
    <w:rsid w:val="00FA7BBF"/>
    <w:rsid w:val="00FC2BCF"/>
    <w:rsid w:val="00FC405A"/>
    <w:rsid w:val="00FC684C"/>
    <w:rsid w:val="00FD2B1B"/>
    <w:rsid w:val="00FD7DB7"/>
    <w:rsid w:val="00FE4A6B"/>
    <w:rsid w:val="00FE73E1"/>
    <w:rsid w:val="00FF4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4E4EA987"/>
  <w15:chartTrackingRefBased/>
  <w15:docId w15:val="{F3E262A5-4503-4897-B837-2484BE509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8205C"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012F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61476"/>
    <w:pPr>
      <w:keepNext/>
      <w:keepLines/>
      <w:spacing w:before="40" w:after="0"/>
      <w:outlineLvl w:val="4"/>
    </w:pPr>
    <w:rPr>
      <w:rFonts w:ascii="Cambria" w:eastAsia="Times New Roman" w:hAnsi="Cambria"/>
      <w:color w:val="365F9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E12AE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E12AE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2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6281B"/>
    <w:rPr>
      <w:rFonts w:ascii="Tahoma" w:hAnsi="Tahoma" w:cs="Tahoma"/>
      <w:sz w:val="16"/>
      <w:szCs w:val="16"/>
      <w:lang w:eastAsia="en-US"/>
    </w:rPr>
  </w:style>
  <w:style w:type="character" w:customStyle="1" w:styleId="Nadpis2Char">
    <w:name w:val="Nadpis 2 Char"/>
    <w:link w:val="Nadpis2"/>
    <w:uiPriority w:val="9"/>
    <w:rsid w:val="006012F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Hypertextovodkaz">
    <w:name w:val="Hyperlink"/>
    <w:uiPriority w:val="99"/>
    <w:semiHidden/>
    <w:unhideWhenUsed/>
    <w:rsid w:val="00C12BCE"/>
    <w:rPr>
      <w:color w:val="0000FF"/>
      <w:u w:val="single"/>
    </w:rPr>
  </w:style>
  <w:style w:type="character" w:customStyle="1" w:styleId="Nadpis5Char">
    <w:name w:val="Nadpis 5 Char"/>
    <w:link w:val="Nadpis5"/>
    <w:uiPriority w:val="9"/>
    <w:semiHidden/>
    <w:rsid w:val="00861476"/>
    <w:rPr>
      <w:rFonts w:ascii="Cambria" w:eastAsia="Times New Roman" w:hAnsi="Cambria" w:cs="Times New Roman"/>
      <w:color w:val="365F91"/>
      <w:sz w:val="22"/>
      <w:szCs w:val="22"/>
      <w:lang w:eastAsia="en-US"/>
    </w:rPr>
  </w:style>
  <w:style w:type="table" w:styleId="Mkatabulky">
    <w:name w:val="Table Grid"/>
    <w:basedOn w:val="Normlntabulka"/>
    <w:uiPriority w:val="99"/>
    <w:rsid w:val="00FC2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bloku">
    <w:name w:val="Block Text"/>
    <w:basedOn w:val="Normln"/>
    <w:uiPriority w:val="99"/>
    <w:rsid w:val="00625E3F"/>
    <w:pPr>
      <w:spacing w:after="0" w:line="240" w:lineRule="auto"/>
      <w:ind w:left="142" w:right="-141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934311"/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87A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87A02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87A02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87A02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87A02"/>
    <w:rPr>
      <w:b/>
      <w:bCs/>
      <w:lang w:eastAsia="en-US"/>
    </w:rPr>
  </w:style>
  <w:style w:type="paragraph" w:styleId="Revize">
    <w:name w:val="Revision"/>
    <w:hidden/>
    <w:uiPriority w:val="99"/>
    <w:semiHidden/>
    <w:rsid w:val="00710450"/>
    <w:rPr>
      <w:sz w:val="22"/>
      <w:szCs w:val="22"/>
      <w:lang w:eastAsia="en-US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455210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link w:val="Zkladntext"/>
    <w:uiPriority w:val="99"/>
    <w:semiHidden/>
    <w:rsid w:val="00455210"/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85A47"/>
    <w:pPr>
      <w:ind w:left="720"/>
      <w:contextualSpacing/>
    </w:pPr>
  </w:style>
  <w:style w:type="paragraph" w:customStyle="1" w:styleId="FrontAddress">
    <w:name w:val="Front Address"/>
    <w:basedOn w:val="Normln"/>
    <w:next w:val="Normln"/>
    <w:uiPriority w:val="99"/>
    <w:rsid w:val="00A72EFC"/>
    <w:pPr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Arial"/>
      <w:lang w:eastAsia="cs-CZ"/>
    </w:rPr>
  </w:style>
  <w:style w:type="paragraph" w:customStyle="1" w:styleId="Default">
    <w:name w:val="Default"/>
    <w:rsid w:val="007C3C7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3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4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1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8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8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3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5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6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4CBDAE-FE72-4AF2-8395-B3A0A70A64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7</Pages>
  <Words>1491</Words>
  <Characters>8799</Characters>
  <Application>Microsoft Office Word</Application>
  <DocSecurity>0</DocSecurity>
  <Lines>73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ÚKZÚZ</Company>
  <LinksUpToDate>false</LinksUpToDate>
  <CharactersWithSpaces>10270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60208</dc:creator>
  <cp:keywords/>
  <cp:lastModifiedBy>Minářová Ivana</cp:lastModifiedBy>
  <cp:revision>6</cp:revision>
  <cp:lastPrinted>2023-11-28T10:19:00Z</cp:lastPrinted>
  <dcterms:created xsi:type="dcterms:W3CDTF">2025-08-18T08:44:00Z</dcterms:created>
  <dcterms:modified xsi:type="dcterms:W3CDTF">2025-08-27T06:00:00Z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SetDate">
    <vt:lpwstr>2019-05-22T09:09:32.4964257Z</vt:lpwstr>
  </property>
  <property fmtid="{D5CDD505-2E9C-101B-9397-08002B2CF9AE}" pid="5" name="MSIP_Label_ddfdcfce-ddd9-46fd-a41e-890a4587f248_Name">
    <vt:lpwstr>General</vt:lpwstr>
  </property>
  <property fmtid="{D5CDD505-2E9C-101B-9397-08002B2CF9AE}" pid="6" name="MSIP_Label_ddfdcfce-ddd9-46fd-a41e-890a4587f248_ActionId">
    <vt:lpwstr>56bf7a86-d60f-43e3-8f49-f5d38dc83f18</vt:lpwstr>
  </property>
  <property fmtid="{D5CDD505-2E9C-101B-9397-08002B2CF9AE}" pid="7" name="MSIP_Label_ddfdcfce-ddd9-46fd-a41e-890a4587f248_Extended_MSFT_Method">
    <vt:lpwstr>Automatic</vt:lpwstr>
  </property>
  <property fmtid="{D5CDD505-2E9C-101B-9397-08002B2CF9AE}" pid="8" name="Sensitivity">
    <vt:lpwstr>General</vt:lpwstr>
  </property>
</Properties>
</file>