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5B189" w14:textId="6A3D68DC" w:rsidR="00354158" w:rsidRPr="00B1641A" w:rsidRDefault="0024722A" w:rsidP="00E83D7F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1641A">
        <w:rPr>
          <w:rFonts w:ascii="Calibri" w:hAnsi="Calibri" w:cs="Calibri"/>
          <w:b/>
          <w:color w:val="000000"/>
          <w:sz w:val="28"/>
          <w:szCs w:val="28"/>
        </w:rPr>
        <w:t>Obecně závazná vyhláška</w:t>
      </w:r>
    </w:p>
    <w:p w14:paraId="2CD174BF" w14:textId="50ECA2FA" w:rsidR="00E83D7F" w:rsidRPr="00B1641A" w:rsidRDefault="00E83D7F" w:rsidP="00E83D7F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1641A">
        <w:rPr>
          <w:rFonts w:ascii="Calibri" w:hAnsi="Calibri" w:cs="Calibri"/>
          <w:b/>
          <w:color w:val="000000"/>
          <w:sz w:val="28"/>
          <w:szCs w:val="28"/>
        </w:rPr>
        <w:t>Zastupitelstva Obce Sokoleč</w:t>
      </w:r>
    </w:p>
    <w:p w14:paraId="7FA89F18" w14:textId="080FE882" w:rsidR="00354158" w:rsidRPr="00B1641A" w:rsidRDefault="00E83D7F" w:rsidP="00E83D7F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B1641A">
        <w:rPr>
          <w:rFonts w:ascii="Calibri" w:hAnsi="Calibri" w:cs="Calibri"/>
          <w:b/>
          <w:color w:val="000000"/>
          <w:sz w:val="28"/>
          <w:szCs w:val="28"/>
        </w:rPr>
        <w:t>O</w:t>
      </w:r>
      <w:r w:rsidR="0024722A" w:rsidRPr="00B1641A">
        <w:rPr>
          <w:rFonts w:ascii="Calibri" w:hAnsi="Calibri" w:cs="Calibri"/>
          <w:b/>
          <w:color w:val="000000"/>
          <w:sz w:val="28"/>
          <w:szCs w:val="28"/>
        </w:rPr>
        <w:t xml:space="preserve">bce </w:t>
      </w:r>
      <w:r w:rsidR="005C761F" w:rsidRPr="00B1641A">
        <w:rPr>
          <w:rFonts w:ascii="Calibri" w:hAnsi="Calibri" w:cs="Calibri"/>
          <w:b/>
          <w:color w:val="000000"/>
          <w:sz w:val="28"/>
          <w:szCs w:val="28"/>
        </w:rPr>
        <w:t>Sokoleč</w:t>
      </w:r>
    </w:p>
    <w:p w14:paraId="41A33211" w14:textId="77777777" w:rsidR="00354158" w:rsidRPr="00B1641A" w:rsidRDefault="00354158" w:rsidP="003D249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B03FB93" w14:textId="1CC4AF6C" w:rsidR="0024722A" w:rsidRPr="00B1641A" w:rsidRDefault="0012788E" w:rsidP="0012788E">
      <w:pPr>
        <w:pStyle w:val="NormlnIMP"/>
        <w:spacing w:line="240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B1641A">
        <w:rPr>
          <w:rFonts w:ascii="Calibri" w:hAnsi="Calibri" w:cs="Calibri"/>
          <w:b/>
          <w:color w:val="000000"/>
          <w:sz w:val="22"/>
          <w:szCs w:val="22"/>
        </w:rPr>
        <w:t xml:space="preserve">                       </w:t>
      </w:r>
      <w:r w:rsidR="0024722A" w:rsidRPr="00B1641A">
        <w:rPr>
          <w:rFonts w:ascii="Calibri" w:hAnsi="Calibri" w:cs="Calibri"/>
          <w:b/>
          <w:color w:val="000000"/>
          <w:sz w:val="22"/>
          <w:szCs w:val="22"/>
        </w:rPr>
        <w:t xml:space="preserve">o </w:t>
      </w:r>
      <w:r w:rsidR="002D4D6F" w:rsidRPr="00B1641A">
        <w:rPr>
          <w:rFonts w:ascii="Calibri" w:hAnsi="Calibri" w:cs="Calibri"/>
          <w:b/>
          <w:color w:val="000000"/>
          <w:sz w:val="22"/>
          <w:szCs w:val="22"/>
        </w:rPr>
        <w:t xml:space="preserve">obecním systému odpadového hospodářství na území obce </w:t>
      </w:r>
      <w:r w:rsidR="00174456" w:rsidRPr="00B1641A">
        <w:rPr>
          <w:rFonts w:ascii="Calibri" w:hAnsi="Calibri" w:cs="Calibri"/>
          <w:b/>
          <w:color w:val="000000"/>
          <w:sz w:val="22"/>
          <w:szCs w:val="22"/>
        </w:rPr>
        <w:t>Sokoleč</w:t>
      </w:r>
    </w:p>
    <w:p w14:paraId="32D6DA4B" w14:textId="35943885" w:rsidR="0024722A" w:rsidRPr="00B1641A" w:rsidRDefault="0024722A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24910B9" w14:textId="77777777" w:rsidR="0029634B" w:rsidRPr="00B1641A" w:rsidRDefault="0029634B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5E64247" w14:textId="05D8456B" w:rsidR="0024722A" w:rsidRPr="00B1641A" w:rsidRDefault="0024722A" w:rsidP="00222241">
      <w:pPr>
        <w:pStyle w:val="Zkladntextodsazen2"/>
        <w:spacing w:after="120"/>
        <w:ind w:left="0" w:firstLine="0"/>
        <w:rPr>
          <w:rFonts w:ascii="Calibri" w:hAnsi="Calibri" w:cs="Calibri"/>
          <w:sz w:val="22"/>
          <w:szCs w:val="22"/>
        </w:rPr>
      </w:pPr>
      <w:r w:rsidRPr="00B1641A">
        <w:rPr>
          <w:rFonts w:ascii="Calibri" w:hAnsi="Calibri" w:cs="Calibri"/>
          <w:sz w:val="22"/>
          <w:szCs w:val="22"/>
        </w:rPr>
        <w:t xml:space="preserve">Zastupitelstvo obce </w:t>
      </w:r>
      <w:r w:rsidR="005C761F" w:rsidRPr="00B1641A">
        <w:rPr>
          <w:rFonts w:ascii="Calibri" w:hAnsi="Calibri" w:cs="Calibri"/>
          <w:sz w:val="22"/>
          <w:szCs w:val="22"/>
        </w:rPr>
        <w:t xml:space="preserve">Sokoleč </w:t>
      </w:r>
      <w:r w:rsidR="00040FFF" w:rsidRPr="00B1641A">
        <w:rPr>
          <w:rFonts w:ascii="Calibri" w:hAnsi="Calibri" w:cs="Calibri"/>
          <w:sz w:val="22"/>
          <w:szCs w:val="22"/>
        </w:rPr>
        <w:t xml:space="preserve">se na svém zasedání dne </w:t>
      </w:r>
      <w:r w:rsidR="00BE49D6" w:rsidRPr="00B1641A">
        <w:rPr>
          <w:rFonts w:ascii="Calibri" w:hAnsi="Calibri" w:cs="Calibri"/>
          <w:sz w:val="22"/>
          <w:szCs w:val="22"/>
        </w:rPr>
        <w:t>20. 3. 2024</w:t>
      </w:r>
      <w:r w:rsidR="00040FFF" w:rsidRPr="00B1641A">
        <w:rPr>
          <w:rFonts w:ascii="Calibri" w:hAnsi="Calibri" w:cs="Calibri"/>
          <w:sz w:val="22"/>
          <w:szCs w:val="22"/>
        </w:rPr>
        <w:t xml:space="preserve"> usnesením </w:t>
      </w:r>
      <w:r w:rsidR="00040FFF" w:rsidRPr="00D01513">
        <w:rPr>
          <w:rFonts w:ascii="Calibri" w:hAnsi="Calibri" w:cs="Calibri"/>
          <w:sz w:val="22"/>
          <w:szCs w:val="22"/>
        </w:rPr>
        <w:t>č</w:t>
      </w:r>
      <w:r w:rsidR="00222241" w:rsidRPr="00D01513">
        <w:rPr>
          <w:rFonts w:ascii="Calibri" w:hAnsi="Calibri" w:cs="Calibri"/>
          <w:sz w:val="22"/>
          <w:szCs w:val="22"/>
        </w:rPr>
        <w:t xml:space="preserve">. </w:t>
      </w:r>
      <w:r w:rsidR="00D01513">
        <w:rPr>
          <w:rFonts w:ascii="Calibri" w:hAnsi="Calibri" w:cs="Calibri"/>
          <w:sz w:val="22"/>
          <w:szCs w:val="22"/>
        </w:rPr>
        <w:t xml:space="preserve">8/3/2024 </w:t>
      </w:r>
      <w:bookmarkStart w:id="0" w:name="_GoBack"/>
      <w:bookmarkEnd w:id="0"/>
      <w:r w:rsidRPr="00B1641A">
        <w:rPr>
          <w:rFonts w:ascii="Calibri" w:hAnsi="Calibri" w:cs="Calibri"/>
          <w:sz w:val="22"/>
          <w:szCs w:val="22"/>
        </w:rPr>
        <w:t xml:space="preserve">usneslo vydat na základě </w:t>
      </w:r>
      <w:r w:rsidR="00222241" w:rsidRPr="00B1641A">
        <w:rPr>
          <w:rFonts w:ascii="Calibri" w:hAnsi="Calibri" w:cs="Calibri"/>
          <w:sz w:val="22"/>
          <w:szCs w:val="22"/>
        </w:rPr>
        <w:t xml:space="preserve">ust. </w:t>
      </w:r>
      <w:r w:rsidRPr="00B1641A">
        <w:rPr>
          <w:rFonts w:ascii="Calibri" w:hAnsi="Calibri" w:cs="Calibri"/>
          <w:sz w:val="22"/>
          <w:szCs w:val="22"/>
        </w:rPr>
        <w:t xml:space="preserve">§ </w:t>
      </w:r>
      <w:r w:rsidR="002D4D6F" w:rsidRPr="00B1641A">
        <w:rPr>
          <w:rFonts w:ascii="Calibri" w:hAnsi="Calibri" w:cs="Calibri"/>
          <w:sz w:val="22"/>
          <w:szCs w:val="22"/>
        </w:rPr>
        <w:t>59 odst. 4)</w:t>
      </w:r>
      <w:r w:rsidRPr="00B1641A">
        <w:rPr>
          <w:rFonts w:ascii="Calibri" w:hAnsi="Calibri" w:cs="Calibri"/>
          <w:sz w:val="22"/>
          <w:szCs w:val="22"/>
        </w:rPr>
        <w:t xml:space="preserve"> zákona č.</w:t>
      </w:r>
      <w:r w:rsidR="00222241" w:rsidRPr="00B1641A">
        <w:rPr>
          <w:rFonts w:ascii="Calibri" w:hAnsi="Calibri" w:cs="Calibri"/>
          <w:sz w:val="22"/>
          <w:szCs w:val="22"/>
        </w:rPr>
        <w:t xml:space="preserve"> </w:t>
      </w:r>
      <w:r w:rsidR="002D4D6F" w:rsidRPr="00B1641A">
        <w:rPr>
          <w:rFonts w:ascii="Calibri" w:hAnsi="Calibri" w:cs="Calibri"/>
          <w:sz w:val="22"/>
          <w:szCs w:val="22"/>
        </w:rPr>
        <w:t>541/2020</w:t>
      </w:r>
      <w:r w:rsidRPr="00B1641A">
        <w:rPr>
          <w:rFonts w:ascii="Calibri" w:hAnsi="Calibri" w:cs="Calibri"/>
          <w:sz w:val="22"/>
          <w:szCs w:val="22"/>
        </w:rPr>
        <w:t xml:space="preserve"> Sb., o </w:t>
      </w:r>
      <w:r w:rsidR="002D4D6F" w:rsidRPr="00B1641A">
        <w:rPr>
          <w:rFonts w:ascii="Calibri" w:hAnsi="Calibri" w:cs="Calibri"/>
          <w:sz w:val="22"/>
          <w:szCs w:val="22"/>
        </w:rPr>
        <w:t>odpadech</w:t>
      </w:r>
      <w:r w:rsidRPr="00B1641A">
        <w:rPr>
          <w:rFonts w:ascii="Calibri" w:hAnsi="Calibri" w:cs="Calibri"/>
          <w:sz w:val="22"/>
          <w:szCs w:val="22"/>
        </w:rPr>
        <w:t>, a v souladu s</w:t>
      </w:r>
      <w:r w:rsidR="00222241" w:rsidRPr="00B1641A">
        <w:rPr>
          <w:rFonts w:ascii="Calibri" w:hAnsi="Calibri" w:cs="Calibri"/>
          <w:sz w:val="22"/>
          <w:szCs w:val="22"/>
        </w:rPr>
        <w:t xml:space="preserve"> ust. </w:t>
      </w:r>
      <w:r w:rsidRPr="00B1641A">
        <w:rPr>
          <w:rFonts w:ascii="Calibri" w:hAnsi="Calibri" w:cs="Calibri"/>
          <w:sz w:val="22"/>
          <w:szCs w:val="22"/>
        </w:rPr>
        <w:t>§ 10 písm. d)</w:t>
      </w:r>
      <w:r w:rsidR="00A51AD7" w:rsidRPr="00B1641A">
        <w:rPr>
          <w:rFonts w:ascii="Calibri" w:hAnsi="Calibri" w:cs="Calibri"/>
          <w:sz w:val="22"/>
          <w:szCs w:val="22"/>
        </w:rPr>
        <w:t xml:space="preserve">, </w:t>
      </w:r>
      <w:r w:rsidRPr="00B1641A">
        <w:rPr>
          <w:rFonts w:ascii="Calibri" w:hAnsi="Calibri" w:cs="Calibri"/>
          <w:sz w:val="22"/>
          <w:szCs w:val="22"/>
        </w:rPr>
        <w:t xml:space="preserve"> § 84 odst. 2 písm. h) zákona č.128/2000 Sb., o obcích (obecní zřízení), ve znění pozdějších předpisů, tuto obecně závaznou vyhlášku:</w:t>
      </w:r>
    </w:p>
    <w:p w14:paraId="5D896AE5" w14:textId="77777777" w:rsidR="003D2498" w:rsidRPr="00B1641A" w:rsidRDefault="003D2498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</w:p>
    <w:p w14:paraId="2EBB0E85" w14:textId="77777777" w:rsidR="002D4D6F" w:rsidRPr="00B1641A" w:rsidRDefault="002D4D6F" w:rsidP="002D4D6F">
      <w:pPr>
        <w:jc w:val="center"/>
        <w:rPr>
          <w:rFonts w:ascii="Calibri" w:hAnsi="Calibri" w:cs="Calibri"/>
          <w:b/>
          <w:sz w:val="22"/>
          <w:szCs w:val="22"/>
        </w:rPr>
      </w:pPr>
      <w:r w:rsidRPr="00B1641A">
        <w:rPr>
          <w:rFonts w:ascii="Calibri" w:hAnsi="Calibri" w:cs="Calibri"/>
          <w:b/>
          <w:sz w:val="22"/>
          <w:szCs w:val="22"/>
        </w:rPr>
        <w:t>Čl. 1</w:t>
      </w:r>
    </w:p>
    <w:p w14:paraId="5928C008" w14:textId="77777777" w:rsidR="002D4D6F" w:rsidRPr="00B1641A" w:rsidRDefault="002D4D6F" w:rsidP="002D4D6F">
      <w:pPr>
        <w:pStyle w:val="Nadpis2"/>
        <w:spacing w:after="120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B1641A">
        <w:rPr>
          <w:rFonts w:ascii="Calibri" w:hAnsi="Calibri" w:cs="Calibri"/>
          <w:b/>
          <w:bCs/>
          <w:sz w:val="22"/>
          <w:szCs w:val="22"/>
          <w:u w:val="none"/>
        </w:rPr>
        <w:t>Úvodní ustanovení</w:t>
      </w:r>
    </w:p>
    <w:p w14:paraId="7E1BA81A" w14:textId="44B1EF19" w:rsidR="002D4D6F" w:rsidRPr="00B1641A" w:rsidRDefault="002D4D6F" w:rsidP="002D4D6F">
      <w:pPr>
        <w:pStyle w:val="Seznamoslovan"/>
        <w:numPr>
          <w:ilvl w:val="0"/>
          <w:numId w:val="23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B1641A">
        <w:rPr>
          <w:rFonts w:ascii="Calibri" w:hAnsi="Calibri" w:cs="Calibri"/>
          <w:sz w:val="22"/>
          <w:szCs w:val="22"/>
        </w:rPr>
        <w:t xml:space="preserve">Touto obecně závaznou vyhláškou se stanovuje obecní systém odpadového hospodářství na území obce </w:t>
      </w:r>
      <w:r w:rsidR="005C761F" w:rsidRPr="00B1641A">
        <w:rPr>
          <w:rFonts w:ascii="Calibri" w:hAnsi="Calibri" w:cs="Calibri"/>
          <w:sz w:val="22"/>
          <w:szCs w:val="22"/>
        </w:rPr>
        <w:t>Sokoleč</w:t>
      </w:r>
      <w:r w:rsidRPr="00B1641A">
        <w:rPr>
          <w:rFonts w:ascii="Calibri" w:hAnsi="Calibri" w:cs="Calibri"/>
          <w:sz w:val="22"/>
          <w:szCs w:val="22"/>
        </w:rPr>
        <w:t xml:space="preserve"> (dále jen „obec") a </w:t>
      </w:r>
      <w:r w:rsidRPr="00B1641A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B1641A">
        <w:rPr>
          <w:rFonts w:ascii="Calibri" w:hAnsi="Calibri" w:cs="Calibri"/>
          <w:sz w:val="22"/>
          <w:szCs w:val="22"/>
        </w:rPr>
        <w:t>.</w:t>
      </w:r>
    </w:p>
    <w:p w14:paraId="060CF1D9" w14:textId="200510A4" w:rsidR="002D4D6F" w:rsidRPr="00B1641A" w:rsidRDefault="002D4D6F" w:rsidP="002D4D6F">
      <w:pPr>
        <w:pStyle w:val="Seznamoslovan"/>
        <w:numPr>
          <w:ilvl w:val="0"/>
          <w:numId w:val="23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B1641A">
        <w:rPr>
          <w:rFonts w:ascii="Calibri" w:hAnsi="Calibri" w:cs="Calibri"/>
          <w:sz w:val="22"/>
          <w:szCs w:val="22"/>
        </w:rPr>
        <w:t>Touto obecně závaznou vyhláškou se určují místa</w:t>
      </w:r>
      <w:r w:rsidRPr="00B1641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B1641A">
        <w:rPr>
          <w:rFonts w:ascii="Calibri" w:hAnsi="Calibri" w:cs="Calibri"/>
          <w:sz w:val="22"/>
          <w:szCs w:val="22"/>
        </w:rPr>
        <w:t xml:space="preserve">kam lze odkládat komunální </w:t>
      </w:r>
      <w:r w:rsidR="004F36D0" w:rsidRPr="00B1641A">
        <w:rPr>
          <w:rFonts w:ascii="Calibri" w:hAnsi="Calibri" w:cs="Calibri"/>
          <w:sz w:val="22"/>
          <w:szCs w:val="22"/>
        </w:rPr>
        <w:t xml:space="preserve">a tříděný </w:t>
      </w:r>
      <w:r w:rsidRPr="00B1641A">
        <w:rPr>
          <w:rFonts w:ascii="Calibri" w:hAnsi="Calibri" w:cs="Calibri"/>
          <w:sz w:val="22"/>
          <w:szCs w:val="22"/>
        </w:rPr>
        <w:t>odpad.</w:t>
      </w:r>
    </w:p>
    <w:p w14:paraId="60343A3B" w14:textId="77777777" w:rsidR="002D4D6F" w:rsidRPr="00B1641A" w:rsidRDefault="002D4D6F" w:rsidP="002D4D6F">
      <w:pPr>
        <w:jc w:val="center"/>
        <w:rPr>
          <w:rFonts w:ascii="Calibri" w:hAnsi="Calibri" w:cs="Calibri"/>
          <w:b/>
          <w:sz w:val="22"/>
          <w:szCs w:val="22"/>
        </w:rPr>
      </w:pPr>
    </w:p>
    <w:p w14:paraId="0C819305" w14:textId="77777777" w:rsidR="002D4D6F" w:rsidRPr="00B1641A" w:rsidRDefault="002D4D6F" w:rsidP="002D4D6F">
      <w:pPr>
        <w:jc w:val="center"/>
        <w:rPr>
          <w:rFonts w:ascii="Calibri" w:hAnsi="Calibri" w:cs="Calibri"/>
          <w:b/>
          <w:sz w:val="22"/>
          <w:szCs w:val="22"/>
        </w:rPr>
      </w:pPr>
      <w:r w:rsidRPr="00B1641A">
        <w:rPr>
          <w:rFonts w:ascii="Calibri" w:hAnsi="Calibri" w:cs="Calibri"/>
          <w:b/>
          <w:sz w:val="22"/>
          <w:szCs w:val="22"/>
        </w:rPr>
        <w:t>Čl. 2</w:t>
      </w:r>
    </w:p>
    <w:p w14:paraId="61F1EFA5" w14:textId="77777777" w:rsidR="002D4D6F" w:rsidRPr="00B1641A" w:rsidRDefault="002D4D6F" w:rsidP="002D4D6F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B1641A">
        <w:rPr>
          <w:rFonts w:ascii="Calibri" w:hAnsi="Calibri" w:cs="Calibri"/>
          <w:b/>
          <w:sz w:val="22"/>
          <w:szCs w:val="22"/>
        </w:rPr>
        <w:t>Třídění komunálního odpadu</w:t>
      </w:r>
    </w:p>
    <w:p w14:paraId="19837C10" w14:textId="6D6E910B" w:rsidR="002D4D6F" w:rsidRPr="00B1641A" w:rsidRDefault="002D4D6F" w:rsidP="002D4D6F">
      <w:pPr>
        <w:numPr>
          <w:ilvl w:val="0"/>
          <w:numId w:val="14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B1641A">
        <w:rPr>
          <w:rFonts w:ascii="Calibri" w:hAnsi="Calibri" w:cs="Calibri"/>
          <w:color w:val="000000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7E8D54C0" w14:textId="77777777" w:rsidR="00E818CA" w:rsidRPr="00B1641A" w:rsidRDefault="00E818CA" w:rsidP="00D01513">
      <w:pPr>
        <w:ind w:left="782"/>
        <w:jc w:val="both"/>
        <w:rPr>
          <w:rFonts w:ascii="Calibri" w:hAnsi="Calibri" w:cs="Calibri"/>
          <w:iCs/>
          <w:color w:val="000000"/>
          <w:sz w:val="22"/>
          <w:szCs w:val="22"/>
        </w:rPr>
      </w:pPr>
    </w:p>
    <w:p w14:paraId="4E3760DA" w14:textId="73221BB1" w:rsidR="002D4D6F" w:rsidRPr="00B1641A" w:rsidRDefault="002D4D6F" w:rsidP="002D4D6F">
      <w:pPr>
        <w:numPr>
          <w:ilvl w:val="0"/>
          <w:numId w:val="3"/>
        </w:numPr>
        <w:ind w:left="782" w:hanging="357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>plasty včetně PET lahví a nápojových kartonů</w:t>
      </w:r>
    </w:p>
    <w:p w14:paraId="22CEEFD3" w14:textId="5F94732C" w:rsidR="00E818CA" w:rsidRPr="00B1641A" w:rsidRDefault="00E818CA" w:rsidP="002D4D6F">
      <w:pPr>
        <w:numPr>
          <w:ilvl w:val="0"/>
          <w:numId w:val="3"/>
        </w:numPr>
        <w:ind w:left="782" w:hanging="357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>biologicky rozložitelný odpad rostlinného původu</w:t>
      </w:r>
    </w:p>
    <w:p w14:paraId="33E156D9" w14:textId="62949AE3" w:rsidR="00E818CA" w:rsidRPr="00B1641A" w:rsidRDefault="00E818CA" w:rsidP="00E818CA">
      <w:pPr>
        <w:numPr>
          <w:ilvl w:val="0"/>
          <w:numId w:val="3"/>
        </w:numPr>
        <w:ind w:left="782" w:hanging="357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>papír</w:t>
      </w:r>
    </w:p>
    <w:p w14:paraId="77EFBA26" w14:textId="3DD606B1" w:rsidR="00E818CA" w:rsidRPr="00B1641A" w:rsidRDefault="00E818CA" w:rsidP="00E818CA">
      <w:pPr>
        <w:numPr>
          <w:ilvl w:val="0"/>
          <w:numId w:val="3"/>
        </w:numPr>
        <w:ind w:left="782" w:hanging="357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>sklo</w:t>
      </w:r>
    </w:p>
    <w:p w14:paraId="2A649CC7" w14:textId="0C2AAE3E" w:rsidR="002D4D6F" w:rsidRPr="00B1641A" w:rsidRDefault="00F823CF" w:rsidP="002D4D6F">
      <w:pPr>
        <w:numPr>
          <w:ilvl w:val="0"/>
          <w:numId w:val="3"/>
        </w:numPr>
        <w:ind w:left="782" w:hanging="357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>kovové obaly</w:t>
      </w:r>
    </w:p>
    <w:p w14:paraId="28E114DC" w14:textId="7D69E7CA" w:rsidR="00A94F5B" w:rsidRPr="00B1641A" w:rsidRDefault="00982366" w:rsidP="00982366">
      <w:pPr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      </w:t>
      </w:r>
      <w:r w:rsidR="00D5169B" w:rsidRPr="00B1641A">
        <w:rPr>
          <w:rFonts w:ascii="Calibri" w:hAnsi="Calibri" w:cs="Calibri"/>
          <w:iCs/>
          <w:color w:val="000000"/>
          <w:sz w:val="22"/>
          <w:szCs w:val="22"/>
        </w:rPr>
        <w:t xml:space="preserve"> e)    </w:t>
      </w:r>
      <w:r w:rsidR="001E5AA7" w:rsidRPr="00B1641A">
        <w:rPr>
          <w:rFonts w:ascii="Calibri" w:hAnsi="Calibri" w:cs="Calibri"/>
          <w:iCs/>
          <w:color w:val="000000"/>
          <w:sz w:val="22"/>
          <w:szCs w:val="22"/>
        </w:rPr>
        <w:t>ž</w:t>
      </w:r>
      <w:r w:rsidR="00A94F5B" w:rsidRPr="00B1641A">
        <w:rPr>
          <w:rFonts w:ascii="Calibri" w:hAnsi="Calibri" w:cs="Calibri"/>
          <w:iCs/>
          <w:color w:val="000000"/>
          <w:sz w:val="22"/>
          <w:szCs w:val="22"/>
        </w:rPr>
        <w:t>elezo</w:t>
      </w:r>
    </w:p>
    <w:p w14:paraId="3E17BDA5" w14:textId="477F29F6" w:rsidR="002D4D6F" w:rsidRPr="00B1641A" w:rsidRDefault="00982366" w:rsidP="00982366">
      <w:pPr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       g)</w:t>
      </w:r>
      <w:r w:rsidR="00E804E2" w:rsidRPr="00B1641A">
        <w:rPr>
          <w:rFonts w:ascii="Calibri" w:hAnsi="Calibri" w:cs="Calibri"/>
          <w:iCs/>
          <w:color w:val="000000"/>
          <w:sz w:val="22"/>
          <w:szCs w:val="22"/>
        </w:rPr>
        <w:t xml:space="preserve">   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="002D4D6F" w:rsidRPr="00B1641A">
        <w:rPr>
          <w:rFonts w:ascii="Calibri" w:hAnsi="Calibri" w:cs="Calibri"/>
          <w:iCs/>
          <w:color w:val="000000"/>
          <w:sz w:val="22"/>
          <w:szCs w:val="22"/>
        </w:rPr>
        <w:t>jedlé oleje a tuky</w:t>
      </w:r>
    </w:p>
    <w:p w14:paraId="264C7B2D" w14:textId="793C9AAB" w:rsidR="00982366" w:rsidRPr="00B1641A" w:rsidRDefault="00982366" w:rsidP="00982366">
      <w:pPr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       f) </w:t>
      </w:r>
      <w:r w:rsidR="00E818CA" w:rsidRPr="00B1641A">
        <w:rPr>
          <w:rFonts w:ascii="Calibri" w:hAnsi="Calibri" w:cs="Calibri"/>
          <w:iCs/>
          <w:color w:val="000000"/>
          <w:sz w:val="22"/>
          <w:szCs w:val="22"/>
        </w:rPr>
        <w:t xml:space="preserve">    elektroodpad</w:t>
      </w:r>
    </w:p>
    <w:p w14:paraId="378CA252" w14:textId="2CEB4267" w:rsidR="00CB7533" w:rsidRPr="00B1641A" w:rsidRDefault="00982366" w:rsidP="00982366">
      <w:pPr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       h)</w:t>
      </w:r>
      <w:r w:rsidR="00E804E2" w:rsidRPr="00B1641A">
        <w:rPr>
          <w:rFonts w:ascii="Calibri" w:hAnsi="Calibri" w:cs="Calibri"/>
          <w:iCs/>
          <w:color w:val="000000"/>
          <w:sz w:val="22"/>
          <w:szCs w:val="22"/>
        </w:rPr>
        <w:t xml:space="preserve">   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="002D4D6F" w:rsidRPr="00B1641A">
        <w:rPr>
          <w:rFonts w:ascii="Calibri" w:hAnsi="Calibri" w:cs="Calibri"/>
          <w:iCs/>
          <w:color w:val="000000"/>
          <w:sz w:val="22"/>
          <w:szCs w:val="22"/>
        </w:rPr>
        <w:t>nebezpečný odp</w:t>
      </w:r>
      <w:r w:rsidR="00E818CA" w:rsidRPr="00B1641A">
        <w:rPr>
          <w:rFonts w:ascii="Calibri" w:hAnsi="Calibri" w:cs="Calibri"/>
          <w:iCs/>
          <w:color w:val="000000"/>
          <w:sz w:val="22"/>
          <w:szCs w:val="22"/>
        </w:rPr>
        <w:t>ad</w:t>
      </w:r>
    </w:p>
    <w:p w14:paraId="0B7F288D" w14:textId="77777777" w:rsidR="00982366" w:rsidRPr="00B1641A" w:rsidRDefault="00982366" w:rsidP="00982366">
      <w:pPr>
        <w:jc w:val="both"/>
        <w:rPr>
          <w:rFonts w:ascii="Calibri" w:hAnsi="Calibri" w:cs="Calibri"/>
          <w:iCs/>
          <w:color w:val="000000"/>
          <w:sz w:val="22"/>
          <w:szCs w:val="22"/>
        </w:rPr>
      </w:pPr>
    </w:p>
    <w:p w14:paraId="6703853D" w14:textId="166CEF20" w:rsidR="002D4D6F" w:rsidRPr="00B1641A" w:rsidRDefault="002D4D6F" w:rsidP="003556BA">
      <w:pPr>
        <w:pStyle w:val="Zkladntextodsazen"/>
        <w:numPr>
          <w:ilvl w:val="0"/>
          <w:numId w:val="14"/>
        </w:numPr>
        <w:spacing w:after="120"/>
        <w:ind w:left="357" w:hanging="357"/>
        <w:rPr>
          <w:rFonts w:ascii="Calibri" w:hAnsi="Calibri" w:cs="Calibri"/>
          <w:color w:val="000000"/>
          <w:sz w:val="22"/>
          <w:szCs w:val="22"/>
        </w:rPr>
      </w:pPr>
      <w:r w:rsidRPr="00B1641A">
        <w:rPr>
          <w:rFonts w:ascii="Calibri" w:hAnsi="Calibri" w:cs="Calibri"/>
          <w:color w:val="000000"/>
          <w:sz w:val="22"/>
          <w:szCs w:val="22"/>
        </w:rPr>
        <w:t xml:space="preserve">Komunální odpad, který zbyde po vytřídění na složky uvedené v odst. 1) tohoto článku, je směsným odpadem. </w:t>
      </w:r>
    </w:p>
    <w:p w14:paraId="40A5BC05" w14:textId="548BC389" w:rsidR="0065278F" w:rsidRPr="00B1641A" w:rsidRDefault="006C74AF" w:rsidP="0065278F">
      <w:pPr>
        <w:numPr>
          <w:ilvl w:val="0"/>
          <w:numId w:val="14"/>
        </w:numPr>
        <w:spacing w:after="120"/>
        <w:jc w:val="both"/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>O</w:t>
      </w:r>
      <w:r w:rsidR="0065278F" w:rsidRPr="00B1641A">
        <w:rPr>
          <w:rFonts w:ascii="Calibri" w:hAnsi="Calibri" w:cs="Calibri"/>
          <w:iCs/>
          <w:color w:val="000000"/>
          <w:sz w:val="22"/>
          <w:szCs w:val="22"/>
        </w:rPr>
        <w:t xml:space="preserve">bjemný odpad 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– komunální odpad, který </w:t>
      </w:r>
      <w:r w:rsidR="00D5169B" w:rsidRPr="00B1641A">
        <w:rPr>
          <w:rFonts w:ascii="Calibri" w:hAnsi="Calibri" w:cs="Calibri"/>
          <w:iCs/>
          <w:color w:val="000000"/>
          <w:sz w:val="22"/>
          <w:szCs w:val="22"/>
        </w:rPr>
        <w:t>v</w:t>
      </w:r>
      <w:r w:rsidRPr="00B1641A">
        <w:rPr>
          <w:rFonts w:ascii="Calibri" w:hAnsi="Calibri" w:cs="Calibri"/>
          <w:color w:val="000000"/>
          <w:sz w:val="22"/>
          <w:szCs w:val="22"/>
        </w:rPr>
        <w:t>zhledem ke svým rozměrům nemůže být umístěn do běžných sběrných nádob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>.</w:t>
      </w:r>
    </w:p>
    <w:p w14:paraId="0D1B58D1" w14:textId="77777777" w:rsidR="002D4D6F" w:rsidRPr="00B1641A" w:rsidRDefault="002D4D6F" w:rsidP="002D4D6F">
      <w:pPr>
        <w:jc w:val="center"/>
        <w:rPr>
          <w:rFonts w:ascii="Calibri" w:hAnsi="Calibri" w:cs="Calibri"/>
          <w:b/>
          <w:sz w:val="22"/>
          <w:szCs w:val="22"/>
        </w:rPr>
      </w:pPr>
    </w:p>
    <w:p w14:paraId="28A0C38D" w14:textId="77777777" w:rsidR="002D4D6F" w:rsidRPr="00B1641A" w:rsidRDefault="002D4D6F" w:rsidP="002D4D6F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1641A">
        <w:rPr>
          <w:rFonts w:ascii="Calibri" w:hAnsi="Calibri" w:cs="Calibri"/>
          <w:b/>
          <w:color w:val="000000"/>
          <w:sz w:val="22"/>
          <w:szCs w:val="22"/>
        </w:rPr>
        <w:t>Čl. 3</w:t>
      </w:r>
    </w:p>
    <w:p w14:paraId="3A7AD12A" w14:textId="5933F1B1" w:rsidR="002D4D6F" w:rsidRPr="00B1641A" w:rsidRDefault="00352698" w:rsidP="002D4D6F">
      <w:pPr>
        <w:pStyle w:val="Nadpis2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  <w:u w:val="none"/>
        </w:rPr>
      </w:pPr>
      <w:r w:rsidRPr="00B1641A">
        <w:rPr>
          <w:rFonts w:ascii="Calibri" w:hAnsi="Calibri" w:cs="Calibri"/>
          <w:b/>
          <w:color w:val="000000"/>
          <w:sz w:val="22"/>
          <w:szCs w:val="22"/>
          <w:u w:val="none"/>
        </w:rPr>
        <w:t>O</w:t>
      </w:r>
      <w:r w:rsidR="002D4D6F" w:rsidRPr="00B1641A">
        <w:rPr>
          <w:rFonts w:ascii="Calibri" w:hAnsi="Calibri" w:cs="Calibri"/>
          <w:b/>
          <w:color w:val="000000"/>
          <w:sz w:val="22"/>
          <w:szCs w:val="22"/>
          <w:u w:val="none"/>
        </w:rPr>
        <w:t>dkládání vytříděných složek komunálního odpadu</w:t>
      </w:r>
    </w:p>
    <w:p w14:paraId="5F108C00" w14:textId="45B95530" w:rsidR="00E818CA" w:rsidRPr="00D01513" w:rsidRDefault="002D4D6F" w:rsidP="002D4D6F">
      <w:pPr>
        <w:numPr>
          <w:ilvl w:val="0"/>
          <w:numId w:val="4"/>
        </w:numPr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B1641A">
        <w:rPr>
          <w:rFonts w:ascii="Calibri" w:hAnsi="Calibri" w:cs="Calibri"/>
          <w:color w:val="000000"/>
          <w:sz w:val="22"/>
          <w:szCs w:val="22"/>
        </w:rPr>
        <w:t xml:space="preserve">Vytříděné složky komunálního odpadu uvedené v ust. </w:t>
      </w:r>
      <w:r w:rsidR="00F823CF" w:rsidRPr="00B1641A">
        <w:rPr>
          <w:rFonts w:ascii="Calibri" w:hAnsi="Calibri" w:cs="Calibri"/>
          <w:color w:val="000000"/>
          <w:sz w:val="22"/>
          <w:szCs w:val="22"/>
        </w:rPr>
        <w:t>č</w:t>
      </w:r>
      <w:r w:rsidRPr="00B1641A">
        <w:rPr>
          <w:rFonts w:ascii="Calibri" w:hAnsi="Calibri" w:cs="Calibri"/>
          <w:color w:val="000000"/>
          <w:sz w:val="22"/>
          <w:szCs w:val="22"/>
        </w:rPr>
        <w:t>l. 2. odst. 1</w:t>
      </w:r>
      <w:r w:rsidR="00AB5E51" w:rsidRPr="00B1641A">
        <w:rPr>
          <w:rFonts w:ascii="Calibri" w:hAnsi="Calibri" w:cs="Calibri"/>
          <w:color w:val="000000"/>
          <w:sz w:val="22"/>
          <w:szCs w:val="22"/>
        </w:rPr>
        <w:t>)</w:t>
      </w:r>
      <w:r w:rsidR="00E818CA" w:rsidRPr="00D0151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954DC" w:rsidRPr="00D01513">
        <w:rPr>
          <w:rFonts w:ascii="Calibri" w:hAnsi="Calibri" w:cs="Calibri"/>
          <w:color w:val="000000"/>
          <w:sz w:val="22"/>
          <w:szCs w:val="22"/>
        </w:rPr>
        <w:t xml:space="preserve">písmeno </w:t>
      </w:r>
      <w:r w:rsidR="00E818CA" w:rsidRPr="00D01513">
        <w:rPr>
          <w:rFonts w:ascii="Calibri" w:hAnsi="Calibri" w:cs="Calibri"/>
          <w:color w:val="000000"/>
          <w:sz w:val="22"/>
          <w:szCs w:val="22"/>
        </w:rPr>
        <w:t>a),b),c)</w:t>
      </w:r>
      <w:r w:rsidRPr="00B1641A">
        <w:rPr>
          <w:rFonts w:ascii="Calibri" w:hAnsi="Calibri" w:cs="Calibri"/>
          <w:color w:val="000000"/>
          <w:sz w:val="22"/>
          <w:szCs w:val="22"/>
        </w:rPr>
        <w:t xml:space="preserve"> této obecně závazné vyhlášky se odkládají do </w:t>
      </w:r>
      <w:r w:rsidRPr="00B1641A">
        <w:rPr>
          <w:rFonts w:ascii="Calibri" w:hAnsi="Calibri" w:cs="Calibri"/>
          <w:bCs/>
          <w:color w:val="000000"/>
          <w:sz w:val="22"/>
          <w:szCs w:val="22"/>
        </w:rPr>
        <w:t>sběrných nádob,</w:t>
      </w:r>
      <w:r w:rsidR="00807B6F" w:rsidRPr="00B1641A">
        <w:rPr>
          <w:rFonts w:ascii="Calibri" w:hAnsi="Calibri" w:cs="Calibri"/>
          <w:bCs/>
          <w:color w:val="000000"/>
          <w:sz w:val="22"/>
          <w:szCs w:val="22"/>
        </w:rPr>
        <w:t xml:space="preserve"> kterými jsou </w:t>
      </w:r>
      <w:r w:rsidR="00807B6F" w:rsidRPr="00D01513">
        <w:rPr>
          <w:rFonts w:ascii="Calibri" w:hAnsi="Calibri" w:cs="Calibri"/>
          <w:b/>
          <w:color w:val="000000"/>
          <w:sz w:val="22"/>
          <w:szCs w:val="22"/>
        </w:rPr>
        <w:t>vybaven</w:t>
      </w:r>
      <w:r w:rsidR="00982366" w:rsidRPr="00D01513">
        <w:rPr>
          <w:rFonts w:ascii="Calibri" w:hAnsi="Calibri" w:cs="Calibri"/>
          <w:b/>
          <w:color w:val="000000"/>
          <w:sz w:val="22"/>
          <w:szCs w:val="22"/>
        </w:rPr>
        <w:t>y</w:t>
      </w:r>
      <w:r w:rsidR="00807B6F" w:rsidRPr="00D01513">
        <w:rPr>
          <w:rFonts w:ascii="Calibri" w:hAnsi="Calibri" w:cs="Calibri"/>
          <w:b/>
          <w:color w:val="000000"/>
          <w:sz w:val="22"/>
          <w:szCs w:val="22"/>
        </w:rPr>
        <w:t xml:space="preserve"> domácnosti</w:t>
      </w:r>
      <w:r w:rsidR="00807B6F" w:rsidRPr="00B1641A">
        <w:rPr>
          <w:rFonts w:ascii="Calibri" w:hAnsi="Calibri" w:cs="Calibri"/>
          <w:bCs/>
          <w:color w:val="000000"/>
          <w:sz w:val="22"/>
          <w:szCs w:val="22"/>
        </w:rPr>
        <w:t xml:space="preserve">. </w:t>
      </w:r>
    </w:p>
    <w:p w14:paraId="78CF82E6" w14:textId="77777777" w:rsidR="00E954DC" w:rsidRPr="00D01513" w:rsidRDefault="00E818CA" w:rsidP="00E954DC">
      <w:pPr>
        <w:pStyle w:val="Odstavecseseznamem"/>
        <w:numPr>
          <w:ilvl w:val="0"/>
          <w:numId w:val="28"/>
        </w:numPr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01513">
        <w:rPr>
          <w:rFonts w:ascii="Calibri" w:hAnsi="Calibri" w:cs="Calibri"/>
          <w:bCs/>
          <w:color w:val="000000"/>
          <w:sz w:val="22"/>
          <w:szCs w:val="22"/>
        </w:rPr>
        <w:t>P</w:t>
      </w:r>
      <w:r w:rsidRPr="00D01513">
        <w:rPr>
          <w:rFonts w:ascii="Calibri" w:hAnsi="Calibri" w:cs="Calibri"/>
          <w:sz w:val="22"/>
          <w:szCs w:val="22"/>
        </w:rPr>
        <w:t>lasty, PET lahve, nápojové plechovky a nápojové kartony do 240 litrových nádob se žlutými</w:t>
      </w:r>
    </w:p>
    <w:p w14:paraId="3512869D" w14:textId="31545226" w:rsidR="00E818CA" w:rsidRPr="00D01513" w:rsidRDefault="00E818CA" w:rsidP="00D01513">
      <w:pPr>
        <w:pStyle w:val="Odstavecseseznamem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01513">
        <w:rPr>
          <w:rFonts w:ascii="Calibri" w:hAnsi="Calibri" w:cs="Calibri"/>
          <w:sz w:val="22"/>
          <w:szCs w:val="22"/>
        </w:rPr>
        <w:t>klipy nebo do průhledných pytlů</w:t>
      </w:r>
      <w:r w:rsidR="00E954DC" w:rsidRPr="00D01513">
        <w:rPr>
          <w:rFonts w:ascii="Calibri" w:hAnsi="Calibri" w:cs="Calibri"/>
          <w:sz w:val="22"/>
          <w:szCs w:val="22"/>
        </w:rPr>
        <w:t xml:space="preserve"> nebo žlutých nádob</w:t>
      </w:r>
      <w:r w:rsidRPr="00D01513">
        <w:rPr>
          <w:rFonts w:ascii="Calibri" w:hAnsi="Calibri" w:cs="Calibri"/>
          <w:sz w:val="22"/>
          <w:szCs w:val="22"/>
        </w:rPr>
        <w:t>.</w:t>
      </w:r>
      <w:r w:rsidRPr="00D01513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14:paraId="22C2FFBE" w14:textId="426BE007" w:rsidR="00E818CA" w:rsidRPr="00D01513" w:rsidRDefault="00E818CA" w:rsidP="00D01513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01513">
        <w:rPr>
          <w:rFonts w:ascii="Calibri" w:hAnsi="Calibri" w:cs="Calibri"/>
          <w:bCs/>
          <w:color w:val="000000"/>
          <w:sz w:val="22"/>
          <w:szCs w:val="22"/>
        </w:rPr>
        <w:t>Bioodpad</w:t>
      </w:r>
      <w:r w:rsidRPr="00D01513">
        <w:rPr>
          <w:rFonts w:asciiTheme="minorHAnsi" w:hAnsiTheme="minorHAnsi" w:cstheme="minorHAnsi"/>
          <w:sz w:val="22"/>
          <w:szCs w:val="22"/>
        </w:rPr>
        <w:t xml:space="preserve"> do hnědých 240 litrových nádob</w:t>
      </w:r>
    </w:p>
    <w:p w14:paraId="2DD9D32C" w14:textId="3F302021" w:rsidR="00E818CA" w:rsidRPr="00D01513" w:rsidRDefault="00E818CA" w:rsidP="00D01513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01513">
        <w:rPr>
          <w:rFonts w:asciiTheme="minorHAnsi" w:hAnsiTheme="minorHAnsi" w:cstheme="minorHAnsi"/>
          <w:sz w:val="22"/>
          <w:szCs w:val="22"/>
        </w:rPr>
        <w:lastRenderedPageBreak/>
        <w:t>Papír do 240 litrových nádob s modrými klipy</w:t>
      </w:r>
      <w:r w:rsidR="00E954DC" w:rsidRPr="00D01513">
        <w:rPr>
          <w:rFonts w:asciiTheme="minorHAnsi" w:hAnsiTheme="minorHAnsi" w:cstheme="minorHAnsi"/>
          <w:sz w:val="22"/>
          <w:szCs w:val="22"/>
        </w:rPr>
        <w:t xml:space="preserve"> nebo modrých nádob</w:t>
      </w:r>
      <w:r w:rsidRPr="00D0151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4EF753" w14:textId="77777777" w:rsidR="00E818CA" w:rsidRPr="00D01513" w:rsidRDefault="00E818CA" w:rsidP="00D01513">
      <w:pPr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FE5CE3" w14:textId="77777777" w:rsidR="00E818CA" w:rsidRPr="00D01513" w:rsidRDefault="00E818CA" w:rsidP="00E818CA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7708B8FA" w14:textId="77777777" w:rsidR="00E818CA" w:rsidRPr="00D01513" w:rsidRDefault="00E818CA" w:rsidP="00D01513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D918787" w14:textId="620774F7" w:rsidR="00E818CA" w:rsidRPr="00D01513" w:rsidRDefault="00E818CA" w:rsidP="00D01513">
      <w:pPr>
        <w:pStyle w:val="Odstavecseseznamem"/>
        <w:numPr>
          <w:ilvl w:val="0"/>
          <w:numId w:val="4"/>
        </w:numPr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D01513">
        <w:rPr>
          <w:rFonts w:ascii="Calibri" w:hAnsi="Calibri" w:cs="Calibri"/>
          <w:color w:val="000000"/>
          <w:sz w:val="22"/>
          <w:szCs w:val="22"/>
        </w:rPr>
        <w:t xml:space="preserve">Vytříděné složky komunálního odpadu uvedené v ust. čl. 2. odst. 1) </w:t>
      </w:r>
      <w:r w:rsidR="00E954DC" w:rsidRPr="00D01513">
        <w:rPr>
          <w:rFonts w:ascii="Calibri" w:hAnsi="Calibri" w:cs="Calibri"/>
          <w:color w:val="000000"/>
          <w:sz w:val="22"/>
          <w:szCs w:val="22"/>
        </w:rPr>
        <w:t xml:space="preserve">písmeno </w:t>
      </w:r>
      <w:r w:rsidRPr="00D01513">
        <w:rPr>
          <w:rFonts w:ascii="Calibri" w:hAnsi="Calibri" w:cs="Calibri"/>
          <w:color w:val="000000"/>
          <w:sz w:val="22"/>
          <w:szCs w:val="22"/>
        </w:rPr>
        <w:t xml:space="preserve">a) až </w:t>
      </w:r>
      <w:r w:rsidR="00E954DC" w:rsidRPr="00D01513">
        <w:rPr>
          <w:rFonts w:ascii="Calibri" w:hAnsi="Calibri" w:cs="Calibri"/>
          <w:color w:val="000000"/>
          <w:sz w:val="22"/>
          <w:szCs w:val="22"/>
        </w:rPr>
        <w:t>f</w:t>
      </w:r>
      <w:r w:rsidRPr="00D01513">
        <w:rPr>
          <w:rFonts w:ascii="Calibri" w:hAnsi="Calibri" w:cs="Calibri"/>
          <w:color w:val="000000"/>
          <w:sz w:val="22"/>
          <w:szCs w:val="22"/>
        </w:rPr>
        <w:t xml:space="preserve">) této obecně závazné vyhlášky se odkládají na těchto </w:t>
      </w:r>
      <w:r w:rsidRPr="00D01513">
        <w:rPr>
          <w:rFonts w:ascii="Calibri" w:hAnsi="Calibri" w:cs="Calibri"/>
          <w:b/>
          <w:color w:val="000000"/>
          <w:sz w:val="22"/>
          <w:szCs w:val="22"/>
        </w:rPr>
        <w:t>sběrných místech</w:t>
      </w:r>
      <w:r w:rsidRPr="00D01513">
        <w:rPr>
          <w:rFonts w:ascii="Calibri" w:hAnsi="Calibri" w:cs="Calibri"/>
          <w:bCs/>
          <w:color w:val="000000"/>
          <w:sz w:val="22"/>
          <w:szCs w:val="22"/>
        </w:rPr>
        <w:t>:</w:t>
      </w:r>
    </w:p>
    <w:p w14:paraId="4BFC54BF" w14:textId="5D79F486" w:rsidR="002D4D6F" w:rsidRPr="00B1641A" w:rsidRDefault="00174456" w:rsidP="00EB131D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B1641A">
        <w:rPr>
          <w:rFonts w:ascii="Calibri" w:hAnsi="Calibri" w:cs="Calibri"/>
          <w:sz w:val="22"/>
          <w:szCs w:val="22"/>
        </w:rPr>
        <w:t>Za Myslivnou</w:t>
      </w:r>
      <w:r w:rsidR="00BE49D6" w:rsidRPr="00B1641A">
        <w:rPr>
          <w:rFonts w:ascii="Calibri" w:hAnsi="Calibri" w:cs="Calibri"/>
          <w:sz w:val="22"/>
          <w:szCs w:val="22"/>
        </w:rPr>
        <w:t xml:space="preserve"> </w:t>
      </w:r>
      <w:r w:rsidR="00B1641A">
        <w:rPr>
          <w:rFonts w:ascii="Calibri" w:hAnsi="Calibri" w:cs="Calibri"/>
          <w:sz w:val="22"/>
          <w:szCs w:val="22"/>
        </w:rPr>
        <w:t>-</w:t>
      </w:r>
      <w:r w:rsidR="00BE49D6" w:rsidRPr="00B1641A">
        <w:rPr>
          <w:rFonts w:ascii="Calibri" w:hAnsi="Calibri" w:cs="Calibri"/>
          <w:sz w:val="22"/>
          <w:szCs w:val="22"/>
        </w:rPr>
        <w:t xml:space="preserve"> </w:t>
      </w:r>
      <w:r w:rsidR="00C81293" w:rsidRPr="00B1641A">
        <w:rPr>
          <w:rFonts w:ascii="Calibri" w:hAnsi="Calibri" w:cs="Calibri"/>
          <w:sz w:val="22"/>
          <w:szCs w:val="22"/>
        </w:rPr>
        <w:t>sklo, kov</w:t>
      </w:r>
    </w:p>
    <w:p w14:paraId="2A4C137B" w14:textId="2AA6901F" w:rsidR="002D4D6F" w:rsidRPr="00B1641A" w:rsidRDefault="00174456" w:rsidP="00EB131D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B1641A">
        <w:rPr>
          <w:rFonts w:ascii="Calibri" w:hAnsi="Calibri" w:cs="Calibri"/>
          <w:sz w:val="22"/>
          <w:szCs w:val="22"/>
        </w:rPr>
        <w:t>V Lípách</w:t>
      </w:r>
      <w:r w:rsidR="002D4D6F" w:rsidRPr="00B1641A">
        <w:rPr>
          <w:rFonts w:ascii="Calibri" w:hAnsi="Calibri" w:cs="Calibri"/>
          <w:sz w:val="22"/>
          <w:szCs w:val="22"/>
        </w:rPr>
        <w:t xml:space="preserve"> </w:t>
      </w:r>
      <w:r w:rsidR="00B1641A">
        <w:rPr>
          <w:rFonts w:ascii="Calibri" w:hAnsi="Calibri" w:cs="Calibri"/>
          <w:sz w:val="22"/>
          <w:szCs w:val="22"/>
        </w:rPr>
        <w:t>-</w:t>
      </w:r>
      <w:r w:rsidR="00BE49D6" w:rsidRPr="00B1641A">
        <w:rPr>
          <w:rFonts w:ascii="Calibri" w:hAnsi="Calibri" w:cs="Calibri"/>
          <w:sz w:val="22"/>
          <w:szCs w:val="22"/>
        </w:rPr>
        <w:t xml:space="preserve"> </w:t>
      </w:r>
      <w:r w:rsidR="00F823CF" w:rsidRPr="00B1641A">
        <w:rPr>
          <w:rFonts w:ascii="Calibri" w:hAnsi="Calibri" w:cs="Calibri"/>
          <w:sz w:val="22"/>
          <w:szCs w:val="22"/>
        </w:rPr>
        <w:t xml:space="preserve"> sklo,</w:t>
      </w:r>
      <w:r w:rsidR="006B0663" w:rsidRPr="00B1641A">
        <w:rPr>
          <w:rFonts w:ascii="Calibri" w:hAnsi="Calibri" w:cs="Calibri"/>
          <w:sz w:val="22"/>
          <w:szCs w:val="22"/>
        </w:rPr>
        <w:t xml:space="preserve"> kov,</w:t>
      </w:r>
      <w:r w:rsidR="00F823CF" w:rsidRPr="00B1641A">
        <w:rPr>
          <w:rFonts w:ascii="Calibri" w:hAnsi="Calibri" w:cs="Calibri"/>
          <w:sz w:val="22"/>
          <w:szCs w:val="22"/>
        </w:rPr>
        <w:t xml:space="preserve"> bioodpad</w:t>
      </w:r>
    </w:p>
    <w:p w14:paraId="43942555" w14:textId="6E378BCC" w:rsidR="002D4D6F" w:rsidRPr="00B1641A" w:rsidRDefault="00174456" w:rsidP="00EB131D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B1641A">
        <w:rPr>
          <w:rFonts w:ascii="Calibri" w:hAnsi="Calibri" w:cs="Calibri"/>
          <w:sz w:val="22"/>
          <w:szCs w:val="22"/>
        </w:rPr>
        <w:t>U Samoobsluhy</w:t>
      </w:r>
      <w:r w:rsidR="00B1641A">
        <w:rPr>
          <w:rFonts w:ascii="Calibri" w:hAnsi="Calibri" w:cs="Calibri"/>
          <w:sz w:val="22"/>
          <w:szCs w:val="22"/>
        </w:rPr>
        <w:t xml:space="preserve"> -</w:t>
      </w:r>
      <w:r w:rsidR="006B0663" w:rsidRPr="00B1641A">
        <w:rPr>
          <w:rFonts w:ascii="Calibri" w:hAnsi="Calibri" w:cs="Calibri"/>
          <w:sz w:val="22"/>
          <w:szCs w:val="22"/>
        </w:rPr>
        <w:t xml:space="preserve"> sklo, kov, textil</w:t>
      </w:r>
    </w:p>
    <w:p w14:paraId="25690AF1" w14:textId="63FAF9B5" w:rsidR="002D4D6F" w:rsidRPr="00B1641A" w:rsidRDefault="00174456" w:rsidP="00EB131D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B1641A">
        <w:rPr>
          <w:rFonts w:ascii="Calibri" w:hAnsi="Calibri" w:cs="Calibri"/>
          <w:sz w:val="22"/>
          <w:szCs w:val="22"/>
        </w:rPr>
        <w:t xml:space="preserve">Severní </w:t>
      </w:r>
      <w:r w:rsidR="002D4D6F" w:rsidRPr="00B1641A">
        <w:rPr>
          <w:rFonts w:ascii="Calibri" w:hAnsi="Calibri" w:cs="Calibri"/>
          <w:sz w:val="22"/>
          <w:szCs w:val="22"/>
        </w:rPr>
        <w:t xml:space="preserve"> </w:t>
      </w:r>
      <w:r w:rsidR="00B1641A">
        <w:rPr>
          <w:rFonts w:ascii="Calibri" w:hAnsi="Calibri" w:cs="Calibri"/>
          <w:sz w:val="22"/>
          <w:szCs w:val="22"/>
        </w:rPr>
        <w:t>-</w:t>
      </w:r>
      <w:r w:rsidR="00BE49D6" w:rsidRPr="00B1641A">
        <w:rPr>
          <w:rFonts w:ascii="Calibri" w:hAnsi="Calibri" w:cs="Calibri"/>
          <w:sz w:val="22"/>
          <w:szCs w:val="22"/>
        </w:rPr>
        <w:t xml:space="preserve"> </w:t>
      </w:r>
      <w:r w:rsidR="00F823CF" w:rsidRPr="00B1641A">
        <w:rPr>
          <w:rFonts w:ascii="Calibri" w:hAnsi="Calibri" w:cs="Calibri"/>
          <w:sz w:val="22"/>
          <w:szCs w:val="22"/>
        </w:rPr>
        <w:t xml:space="preserve"> sklo</w:t>
      </w:r>
      <w:r w:rsidR="00A94F5B" w:rsidRPr="00B1641A">
        <w:rPr>
          <w:rFonts w:ascii="Calibri" w:hAnsi="Calibri" w:cs="Calibri"/>
          <w:sz w:val="22"/>
          <w:szCs w:val="22"/>
        </w:rPr>
        <w:t xml:space="preserve">, </w:t>
      </w:r>
      <w:r w:rsidR="006B0663" w:rsidRPr="00B1641A">
        <w:rPr>
          <w:rFonts w:ascii="Calibri" w:hAnsi="Calibri" w:cs="Calibri"/>
          <w:sz w:val="22"/>
          <w:szCs w:val="22"/>
        </w:rPr>
        <w:t>kov</w:t>
      </w:r>
      <w:r w:rsidR="0065278F" w:rsidRPr="00B1641A">
        <w:rPr>
          <w:rFonts w:ascii="Calibri" w:hAnsi="Calibri" w:cs="Calibri"/>
          <w:sz w:val="22"/>
          <w:szCs w:val="22"/>
        </w:rPr>
        <w:t xml:space="preserve">, </w:t>
      </w:r>
      <w:r w:rsidR="00A94F5B" w:rsidRPr="00B1641A">
        <w:rPr>
          <w:rFonts w:ascii="Calibri" w:hAnsi="Calibri" w:cs="Calibri"/>
          <w:sz w:val="22"/>
          <w:szCs w:val="22"/>
        </w:rPr>
        <w:t>bioodpad</w:t>
      </w:r>
    </w:p>
    <w:p w14:paraId="49D589F4" w14:textId="2E4A8479" w:rsidR="002D4D6F" w:rsidRPr="00B1641A" w:rsidRDefault="00174456" w:rsidP="00EB131D">
      <w:pPr>
        <w:numPr>
          <w:ilvl w:val="0"/>
          <w:numId w:val="10"/>
        </w:numPr>
        <w:jc w:val="both"/>
        <w:rPr>
          <w:rFonts w:ascii="Calibri" w:hAnsi="Calibri" w:cs="Calibri"/>
          <w:sz w:val="22"/>
          <w:szCs w:val="22"/>
        </w:rPr>
      </w:pPr>
      <w:r w:rsidRPr="00B1641A">
        <w:rPr>
          <w:rFonts w:ascii="Calibri" w:hAnsi="Calibri" w:cs="Calibri"/>
          <w:sz w:val="22"/>
          <w:szCs w:val="22"/>
        </w:rPr>
        <w:t>Na Březinu</w:t>
      </w:r>
      <w:r w:rsidR="00B1641A">
        <w:rPr>
          <w:rFonts w:ascii="Calibri" w:hAnsi="Calibri" w:cs="Calibri"/>
          <w:sz w:val="22"/>
          <w:szCs w:val="22"/>
        </w:rPr>
        <w:t xml:space="preserve"> -</w:t>
      </w:r>
      <w:r w:rsidR="00BE49D6" w:rsidRPr="00B1641A">
        <w:rPr>
          <w:rFonts w:ascii="Calibri" w:hAnsi="Calibri" w:cs="Calibri"/>
          <w:sz w:val="22"/>
          <w:szCs w:val="22"/>
        </w:rPr>
        <w:t xml:space="preserve"> </w:t>
      </w:r>
      <w:r w:rsidR="00A94F5B" w:rsidRPr="00B1641A">
        <w:rPr>
          <w:rFonts w:ascii="Calibri" w:hAnsi="Calibri" w:cs="Calibri"/>
          <w:sz w:val="22"/>
          <w:szCs w:val="22"/>
        </w:rPr>
        <w:t xml:space="preserve"> sklo, </w:t>
      </w:r>
      <w:r w:rsidR="006B0663" w:rsidRPr="00B1641A">
        <w:rPr>
          <w:rFonts w:ascii="Calibri" w:hAnsi="Calibri" w:cs="Calibri"/>
          <w:sz w:val="22"/>
          <w:szCs w:val="22"/>
        </w:rPr>
        <w:t>papír, plast</w:t>
      </w:r>
    </w:p>
    <w:p w14:paraId="5B57C2AD" w14:textId="6E5B9FD9" w:rsidR="00B1641A" w:rsidRDefault="00BE49D6" w:rsidP="00B1641A">
      <w:pPr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B1641A">
        <w:rPr>
          <w:rFonts w:ascii="Calibri" w:hAnsi="Calibri" w:cs="Calibri"/>
          <w:sz w:val="22"/>
          <w:szCs w:val="22"/>
        </w:rPr>
        <w:t>Sběrné místo</w:t>
      </w:r>
      <w:r w:rsidR="00A94F5B" w:rsidRPr="00B1641A">
        <w:rPr>
          <w:rFonts w:ascii="Calibri" w:hAnsi="Calibri" w:cs="Calibri"/>
          <w:sz w:val="22"/>
          <w:szCs w:val="22"/>
        </w:rPr>
        <w:t xml:space="preserve"> </w:t>
      </w:r>
      <w:r w:rsidR="00B305DB" w:rsidRPr="00B1641A">
        <w:rPr>
          <w:rFonts w:ascii="Calibri" w:hAnsi="Calibri" w:cs="Calibri"/>
          <w:sz w:val="22"/>
          <w:szCs w:val="22"/>
        </w:rPr>
        <w:t xml:space="preserve">Cerhenská </w:t>
      </w:r>
      <w:r w:rsidR="00B1641A">
        <w:rPr>
          <w:rFonts w:ascii="Calibri" w:hAnsi="Calibri" w:cs="Calibri"/>
          <w:sz w:val="22"/>
          <w:szCs w:val="22"/>
        </w:rPr>
        <w:t>-</w:t>
      </w:r>
      <w:r w:rsidR="00A94F5B" w:rsidRPr="00B1641A">
        <w:rPr>
          <w:rFonts w:ascii="Calibri" w:hAnsi="Calibri" w:cs="Calibri"/>
          <w:sz w:val="22"/>
          <w:szCs w:val="22"/>
        </w:rPr>
        <w:t xml:space="preserve"> </w:t>
      </w:r>
      <w:r w:rsidR="0065278F" w:rsidRPr="00B1641A">
        <w:rPr>
          <w:rFonts w:ascii="Calibri" w:hAnsi="Calibri" w:cs="Calibri"/>
          <w:sz w:val="22"/>
          <w:szCs w:val="22"/>
        </w:rPr>
        <w:t xml:space="preserve">plasty, </w:t>
      </w:r>
      <w:r w:rsidR="00A94F5B" w:rsidRPr="00B1641A">
        <w:rPr>
          <w:rFonts w:ascii="Calibri" w:hAnsi="Calibri" w:cs="Calibri"/>
          <w:sz w:val="22"/>
          <w:szCs w:val="22"/>
        </w:rPr>
        <w:t>papír, sklo,</w:t>
      </w:r>
      <w:r w:rsidR="0065278F" w:rsidRPr="00B1641A">
        <w:rPr>
          <w:rFonts w:ascii="Calibri" w:hAnsi="Calibri" w:cs="Calibri"/>
          <w:sz w:val="22"/>
          <w:szCs w:val="22"/>
        </w:rPr>
        <w:t xml:space="preserve"> železo, </w:t>
      </w:r>
      <w:r w:rsidR="00B305DB" w:rsidRPr="00B1641A">
        <w:rPr>
          <w:rFonts w:ascii="Calibri" w:hAnsi="Calibri" w:cs="Calibri"/>
          <w:sz w:val="22"/>
          <w:szCs w:val="22"/>
        </w:rPr>
        <w:t xml:space="preserve">elektroodpad, </w:t>
      </w:r>
      <w:r w:rsidR="00031C2B" w:rsidRPr="00B1641A">
        <w:rPr>
          <w:rFonts w:ascii="Calibri" w:hAnsi="Calibri" w:cs="Calibri"/>
          <w:iCs/>
          <w:color w:val="000000"/>
          <w:sz w:val="22"/>
          <w:szCs w:val="22"/>
        </w:rPr>
        <w:t>jedlé oleje</w:t>
      </w:r>
      <w:r w:rsidR="00B1641A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="00031C2B" w:rsidRPr="00B1641A">
        <w:rPr>
          <w:rFonts w:ascii="Calibri" w:hAnsi="Calibri" w:cs="Calibri"/>
          <w:iCs/>
          <w:color w:val="000000"/>
          <w:sz w:val="22"/>
          <w:szCs w:val="22"/>
        </w:rPr>
        <w:t>a tuky</w:t>
      </w:r>
      <w:r w:rsidR="00031C2B" w:rsidRPr="00B1641A">
        <w:rPr>
          <w:rFonts w:ascii="Calibri" w:hAnsi="Calibri" w:cs="Calibri"/>
          <w:sz w:val="22"/>
          <w:szCs w:val="22"/>
        </w:rPr>
        <w:t xml:space="preserve">, </w:t>
      </w:r>
      <w:r w:rsidR="00A94F5B" w:rsidRPr="00B1641A">
        <w:rPr>
          <w:rFonts w:ascii="Calibri" w:hAnsi="Calibri" w:cs="Calibri"/>
          <w:sz w:val="22"/>
          <w:szCs w:val="22"/>
        </w:rPr>
        <w:t>bioodpad</w:t>
      </w:r>
    </w:p>
    <w:p w14:paraId="0E3DF226" w14:textId="4C104869" w:rsidR="006B0663" w:rsidRPr="00B1641A" w:rsidRDefault="006B0663" w:rsidP="00B1641A">
      <w:pPr>
        <w:numPr>
          <w:ilvl w:val="0"/>
          <w:numId w:val="1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B1641A">
        <w:rPr>
          <w:rFonts w:ascii="Calibri" w:hAnsi="Calibri" w:cs="Calibri"/>
          <w:sz w:val="22"/>
          <w:szCs w:val="22"/>
        </w:rPr>
        <w:t xml:space="preserve">K Hájovně </w:t>
      </w:r>
      <w:r w:rsidR="00B1641A">
        <w:rPr>
          <w:rFonts w:ascii="Calibri" w:hAnsi="Calibri" w:cs="Calibri"/>
          <w:sz w:val="22"/>
          <w:szCs w:val="22"/>
        </w:rPr>
        <w:t>-</w:t>
      </w:r>
      <w:r w:rsidRPr="00B1641A">
        <w:rPr>
          <w:rFonts w:ascii="Calibri" w:hAnsi="Calibri" w:cs="Calibri"/>
          <w:sz w:val="22"/>
          <w:szCs w:val="22"/>
        </w:rPr>
        <w:t xml:space="preserve"> sklo, kov, biodpad</w:t>
      </w:r>
    </w:p>
    <w:p w14:paraId="1026DCBE" w14:textId="77777777" w:rsidR="0029634B" w:rsidRPr="00B1641A" w:rsidRDefault="0029634B" w:rsidP="0029634B">
      <w:pPr>
        <w:spacing w:after="120"/>
        <w:ind w:left="785"/>
        <w:jc w:val="both"/>
        <w:rPr>
          <w:rFonts w:ascii="Calibri" w:hAnsi="Calibri" w:cs="Calibri"/>
          <w:sz w:val="22"/>
          <w:szCs w:val="22"/>
        </w:rPr>
      </w:pPr>
    </w:p>
    <w:p w14:paraId="6C4580D9" w14:textId="26E2D265" w:rsidR="00E954DC" w:rsidRPr="00D01513" w:rsidRDefault="00E954DC" w:rsidP="00E954DC">
      <w:pPr>
        <w:pStyle w:val="NormlnIMP"/>
        <w:rPr>
          <w:rFonts w:ascii="Calibri" w:hAnsi="Calibri" w:cs="Calibri"/>
          <w:iCs/>
          <w:color w:val="000000"/>
          <w:sz w:val="22"/>
          <w:szCs w:val="22"/>
        </w:rPr>
      </w:pPr>
      <w:r w:rsidRPr="00D01513">
        <w:rPr>
          <w:rFonts w:ascii="Calibri" w:hAnsi="Calibri" w:cs="Calibri"/>
          <w:sz w:val="22"/>
          <w:szCs w:val="22"/>
        </w:rPr>
        <w:t xml:space="preserve">       Rozlišení nádob </w:t>
      </w:r>
      <w:r w:rsidR="00B1641A">
        <w:rPr>
          <w:rFonts w:ascii="Calibri" w:hAnsi="Calibri" w:cs="Calibri"/>
          <w:sz w:val="22"/>
          <w:szCs w:val="22"/>
        </w:rPr>
        <w:t xml:space="preserve">podle tříděného odpadu </w:t>
      </w:r>
      <w:r w:rsidRPr="00D01513">
        <w:rPr>
          <w:rFonts w:ascii="Calibri" w:hAnsi="Calibri" w:cs="Calibri"/>
          <w:sz w:val="22"/>
          <w:szCs w:val="22"/>
        </w:rPr>
        <w:t>na sběrných místech:</w:t>
      </w:r>
    </w:p>
    <w:p w14:paraId="1D32D0C9" w14:textId="455EF1E4" w:rsidR="002D4D6F" w:rsidRPr="00B1641A" w:rsidRDefault="002D4D6F" w:rsidP="00D01513">
      <w:pPr>
        <w:pStyle w:val="NormlnIMP"/>
        <w:numPr>
          <w:ilvl w:val="0"/>
          <w:numId w:val="30"/>
        </w:numPr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papír </w:t>
      </w:r>
      <w:r w:rsidR="00B1641A">
        <w:rPr>
          <w:rFonts w:ascii="Calibri" w:hAnsi="Calibri" w:cs="Calibri"/>
          <w:iCs/>
          <w:color w:val="000000"/>
          <w:sz w:val="22"/>
          <w:szCs w:val="22"/>
        </w:rPr>
        <w:t>-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="00E954DC" w:rsidRPr="00D01513">
        <w:rPr>
          <w:rFonts w:ascii="Calibri" w:hAnsi="Calibri" w:cs="Calibri"/>
          <w:iCs/>
          <w:color w:val="000000"/>
          <w:sz w:val="22"/>
          <w:szCs w:val="22"/>
        </w:rPr>
        <w:t xml:space="preserve">kontejnery 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>modré barvy</w:t>
      </w:r>
    </w:p>
    <w:p w14:paraId="41807753" w14:textId="540621E5" w:rsidR="002D4D6F" w:rsidRPr="00B1641A" w:rsidRDefault="002D4D6F" w:rsidP="00D01513">
      <w:pPr>
        <w:numPr>
          <w:ilvl w:val="0"/>
          <w:numId w:val="30"/>
        </w:numPr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plasty </w:t>
      </w:r>
      <w:r w:rsidR="00B1641A">
        <w:rPr>
          <w:rFonts w:ascii="Calibri" w:hAnsi="Calibri" w:cs="Calibri"/>
          <w:iCs/>
          <w:color w:val="000000"/>
          <w:sz w:val="22"/>
          <w:szCs w:val="22"/>
        </w:rPr>
        <w:t>-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 </w:t>
      </w:r>
      <w:r w:rsidR="00E954DC" w:rsidRPr="00D01513">
        <w:rPr>
          <w:rFonts w:ascii="Calibri" w:hAnsi="Calibri" w:cs="Calibri"/>
          <w:iCs/>
          <w:color w:val="000000"/>
          <w:sz w:val="22"/>
          <w:szCs w:val="22"/>
        </w:rPr>
        <w:t xml:space="preserve">kontejnery 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>žluté barvy</w:t>
      </w:r>
      <w:r w:rsidR="009C616B" w:rsidRPr="00B1641A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</w:p>
    <w:p w14:paraId="786E8FDA" w14:textId="0A4F3DC3" w:rsidR="002D4D6F" w:rsidRPr="00B1641A" w:rsidRDefault="002D4D6F" w:rsidP="00D01513">
      <w:pPr>
        <w:numPr>
          <w:ilvl w:val="0"/>
          <w:numId w:val="30"/>
        </w:numPr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sklo -  </w:t>
      </w:r>
      <w:r w:rsidR="00E954DC" w:rsidRPr="00D01513">
        <w:rPr>
          <w:rFonts w:ascii="Calibri" w:hAnsi="Calibri" w:cs="Calibri"/>
          <w:iCs/>
          <w:color w:val="000000"/>
          <w:sz w:val="22"/>
          <w:szCs w:val="22"/>
        </w:rPr>
        <w:t>zvony</w:t>
      </w:r>
      <w:r w:rsidR="008649D2" w:rsidRPr="00B1641A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>zelené barvy</w:t>
      </w:r>
    </w:p>
    <w:p w14:paraId="29510062" w14:textId="5044D772" w:rsidR="00A94F5B" w:rsidRPr="00B1641A" w:rsidRDefault="00A94F5B" w:rsidP="00D01513">
      <w:pPr>
        <w:numPr>
          <w:ilvl w:val="0"/>
          <w:numId w:val="30"/>
        </w:numPr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kovové obaly </w:t>
      </w:r>
      <w:r w:rsidR="00B1641A">
        <w:rPr>
          <w:rFonts w:ascii="Calibri" w:hAnsi="Calibri" w:cs="Calibri"/>
          <w:iCs/>
          <w:color w:val="000000"/>
          <w:sz w:val="22"/>
          <w:szCs w:val="22"/>
        </w:rPr>
        <w:t>-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="00E954DC" w:rsidRPr="00D01513">
        <w:rPr>
          <w:rFonts w:ascii="Calibri" w:hAnsi="Calibri" w:cs="Calibri"/>
          <w:iCs/>
          <w:color w:val="000000"/>
          <w:sz w:val="22"/>
          <w:szCs w:val="22"/>
        </w:rPr>
        <w:t>zvony</w:t>
      </w:r>
      <w:r w:rsidR="008649D2" w:rsidRPr="00B1641A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>šed</w:t>
      </w:r>
      <w:r w:rsidR="008649D2" w:rsidRPr="00B1641A">
        <w:rPr>
          <w:rFonts w:ascii="Calibri" w:hAnsi="Calibri" w:cs="Calibri"/>
          <w:iCs/>
          <w:color w:val="000000"/>
          <w:sz w:val="22"/>
          <w:szCs w:val="22"/>
        </w:rPr>
        <w:t>é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="008649D2" w:rsidRPr="00B1641A">
        <w:rPr>
          <w:rFonts w:ascii="Calibri" w:hAnsi="Calibri" w:cs="Calibri"/>
          <w:iCs/>
          <w:color w:val="000000"/>
          <w:sz w:val="22"/>
          <w:szCs w:val="22"/>
        </w:rPr>
        <w:t>barvy</w:t>
      </w:r>
    </w:p>
    <w:p w14:paraId="5E69188C" w14:textId="4B51AF5A" w:rsidR="006C74AF" w:rsidRPr="00B1641A" w:rsidRDefault="006C74AF" w:rsidP="00D01513">
      <w:pPr>
        <w:numPr>
          <w:ilvl w:val="0"/>
          <w:numId w:val="30"/>
        </w:numPr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železo </w:t>
      </w:r>
      <w:r w:rsidR="00B1641A">
        <w:rPr>
          <w:rFonts w:ascii="Calibri" w:hAnsi="Calibri" w:cs="Calibri"/>
          <w:iCs/>
          <w:color w:val="000000"/>
          <w:sz w:val="22"/>
          <w:szCs w:val="22"/>
        </w:rPr>
        <w:t>-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="00982366" w:rsidRPr="00B1641A">
        <w:rPr>
          <w:rFonts w:ascii="Calibri" w:hAnsi="Calibri" w:cs="Calibri"/>
          <w:iCs/>
          <w:color w:val="000000"/>
          <w:sz w:val="22"/>
          <w:szCs w:val="22"/>
        </w:rPr>
        <w:t xml:space="preserve"> označený </w:t>
      </w:r>
      <w:r w:rsidR="00E954DC" w:rsidRPr="00D01513">
        <w:rPr>
          <w:rFonts w:ascii="Calibri" w:hAnsi="Calibri" w:cs="Calibri"/>
          <w:iCs/>
          <w:color w:val="000000"/>
          <w:sz w:val="22"/>
          <w:szCs w:val="22"/>
        </w:rPr>
        <w:t xml:space="preserve">velkoobjemový 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kontejner </w:t>
      </w:r>
      <w:r w:rsidR="000F5701" w:rsidRPr="00B1641A">
        <w:rPr>
          <w:rFonts w:ascii="Calibri" w:hAnsi="Calibri" w:cs="Calibri"/>
          <w:iCs/>
          <w:color w:val="000000"/>
          <w:sz w:val="22"/>
          <w:szCs w:val="22"/>
        </w:rPr>
        <w:t>na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sběrné</w:t>
      </w:r>
      <w:r w:rsidR="000E320D" w:rsidRPr="00D01513">
        <w:rPr>
          <w:rFonts w:ascii="Calibri" w:hAnsi="Calibri" w:cs="Calibri"/>
          <w:iCs/>
          <w:color w:val="000000"/>
          <w:sz w:val="22"/>
          <w:szCs w:val="22"/>
        </w:rPr>
        <w:t xml:space="preserve"> místě Cerhenská</w:t>
      </w:r>
    </w:p>
    <w:p w14:paraId="5FAF4494" w14:textId="17C0FDB1" w:rsidR="00EB131D" w:rsidRPr="00B1641A" w:rsidRDefault="00EB131D" w:rsidP="00D01513">
      <w:pPr>
        <w:numPr>
          <w:ilvl w:val="0"/>
          <w:numId w:val="30"/>
        </w:numPr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>jedlé oleje a tuky</w:t>
      </w:r>
      <w:r w:rsidR="00B1641A">
        <w:rPr>
          <w:rFonts w:ascii="Calibri" w:hAnsi="Calibri" w:cs="Calibri"/>
          <w:iCs/>
          <w:color w:val="000000"/>
          <w:sz w:val="22"/>
          <w:szCs w:val="22"/>
        </w:rPr>
        <w:t xml:space="preserve"> -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označená nádoba o objemu 240</w:t>
      </w:r>
      <w:r w:rsidR="007A1DA3" w:rsidRPr="00B1641A">
        <w:rPr>
          <w:rFonts w:ascii="Calibri" w:hAnsi="Calibri" w:cs="Calibri"/>
          <w:iCs/>
          <w:color w:val="000000"/>
          <w:sz w:val="22"/>
          <w:szCs w:val="22"/>
        </w:rPr>
        <w:t xml:space="preserve"> 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>l</w:t>
      </w:r>
      <w:r w:rsidR="007A1DA3" w:rsidRPr="00B1641A">
        <w:rPr>
          <w:rFonts w:ascii="Calibri" w:hAnsi="Calibri" w:cs="Calibri"/>
          <w:iCs/>
          <w:color w:val="000000"/>
          <w:sz w:val="22"/>
          <w:szCs w:val="22"/>
        </w:rPr>
        <w:t>itrů</w:t>
      </w:r>
    </w:p>
    <w:p w14:paraId="377024CA" w14:textId="61D13BA7" w:rsidR="0029634B" w:rsidRPr="00B1641A" w:rsidRDefault="00EB131D" w:rsidP="00D01513">
      <w:pPr>
        <w:numPr>
          <w:ilvl w:val="0"/>
          <w:numId w:val="30"/>
        </w:numPr>
        <w:spacing w:after="120"/>
        <w:rPr>
          <w:rFonts w:ascii="Calibri" w:hAnsi="Calibri" w:cs="Calibri"/>
          <w:iCs/>
          <w:color w:val="000000"/>
          <w:sz w:val="22"/>
          <w:szCs w:val="22"/>
        </w:rPr>
      </w:pP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bioodpad </w:t>
      </w:r>
      <w:r w:rsidR="00B1641A">
        <w:rPr>
          <w:rFonts w:ascii="Calibri" w:hAnsi="Calibri" w:cs="Calibri"/>
          <w:iCs/>
          <w:color w:val="000000"/>
          <w:sz w:val="22"/>
          <w:szCs w:val="22"/>
        </w:rPr>
        <w:t>-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 zelené </w:t>
      </w:r>
      <w:r w:rsidR="00E954DC" w:rsidRPr="00D01513">
        <w:rPr>
          <w:rFonts w:ascii="Calibri" w:hAnsi="Calibri" w:cs="Calibri"/>
          <w:iCs/>
          <w:color w:val="000000"/>
          <w:sz w:val="22"/>
          <w:szCs w:val="22"/>
        </w:rPr>
        <w:t xml:space="preserve">velkoobjemové 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>kontejnery</w:t>
      </w:r>
    </w:p>
    <w:p w14:paraId="4C4B480C" w14:textId="77777777" w:rsidR="0029634B" w:rsidRPr="00B1641A" w:rsidRDefault="0029634B" w:rsidP="0029634B">
      <w:pPr>
        <w:spacing w:after="120"/>
        <w:ind w:left="782"/>
        <w:rPr>
          <w:rFonts w:ascii="Calibri" w:hAnsi="Calibri" w:cs="Calibri"/>
          <w:iCs/>
          <w:color w:val="000000"/>
          <w:sz w:val="22"/>
          <w:szCs w:val="22"/>
        </w:rPr>
      </w:pPr>
    </w:p>
    <w:p w14:paraId="1E011949" w14:textId="79B6D80F" w:rsidR="00BE7068" w:rsidRPr="00B1641A" w:rsidRDefault="00BE7068" w:rsidP="004930B0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641A">
        <w:rPr>
          <w:rFonts w:asciiTheme="minorHAnsi" w:hAnsiTheme="minorHAnsi" w:cstheme="minorHAnsi"/>
          <w:sz w:val="22"/>
          <w:szCs w:val="22"/>
        </w:rPr>
        <w:t>Biologick</w:t>
      </w:r>
      <w:r w:rsidR="00AB5E51" w:rsidRPr="00B1641A">
        <w:rPr>
          <w:rFonts w:asciiTheme="minorHAnsi" w:hAnsiTheme="minorHAnsi" w:cstheme="minorHAnsi"/>
          <w:sz w:val="22"/>
          <w:szCs w:val="22"/>
        </w:rPr>
        <w:t>y</w:t>
      </w:r>
      <w:r w:rsidRPr="00B1641A">
        <w:rPr>
          <w:rFonts w:asciiTheme="minorHAnsi" w:hAnsiTheme="minorHAnsi" w:cstheme="minorHAnsi"/>
          <w:sz w:val="22"/>
          <w:szCs w:val="22"/>
        </w:rPr>
        <w:t xml:space="preserve"> rozložitelný odpad</w:t>
      </w:r>
      <w:r w:rsidR="004930B0" w:rsidRPr="00B1641A">
        <w:rPr>
          <w:rFonts w:asciiTheme="minorHAnsi" w:hAnsiTheme="minorHAnsi" w:cstheme="minorHAnsi"/>
          <w:sz w:val="22"/>
          <w:szCs w:val="22"/>
        </w:rPr>
        <w:t xml:space="preserve"> lze odkládat</w:t>
      </w:r>
      <w:r w:rsidRPr="00B1641A">
        <w:rPr>
          <w:rFonts w:asciiTheme="minorHAnsi" w:hAnsiTheme="minorHAnsi" w:cstheme="minorHAnsi"/>
          <w:sz w:val="22"/>
          <w:szCs w:val="22"/>
        </w:rPr>
        <w:t xml:space="preserve"> do</w:t>
      </w:r>
      <w:r w:rsidR="00B305DB" w:rsidRPr="00B1641A">
        <w:rPr>
          <w:rFonts w:asciiTheme="minorHAnsi" w:hAnsiTheme="minorHAnsi" w:cstheme="minorHAnsi"/>
          <w:sz w:val="22"/>
          <w:szCs w:val="22"/>
        </w:rPr>
        <w:t xml:space="preserve"> velkoobjemových</w:t>
      </w:r>
      <w:r w:rsidRPr="00B1641A">
        <w:rPr>
          <w:rFonts w:asciiTheme="minorHAnsi" w:hAnsiTheme="minorHAnsi" w:cstheme="minorHAnsi"/>
          <w:sz w:val="22"/>
          <w:szCs w:val="22"/>
        </w:rPr>
        <w:t xml:space="preserve"> kontejnerů přistavených v jednotlivých částech obce   a to v ulicích:</w:t>
      </w:r>
    </w:p>
    <w:p w14:paraId="7AC313CE" w14:textId="30E6827E" w:rsidR="00BE7068" w:rsidRPr="00B1641A" w:rsidRDefault="00BE7068" w:rsidP="00D01513">
      <w:pPr>
        <w:pStyle w:val="Odstavecseseznamem"/>
        <w:numPr>
          <w:ilvl w:val="0"/>
          <w:numId w:val="31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B1641A">
        <w:rPr>
          <w:rFonts w:asciiTheme="minorHAnsi" w:hAnsiTheme="minorHAnsi" w:cstheme="minorHAnsi"/>
          <w:sz w:val="22"/>
          <w:szCs w:val="22"/>
        </w:rPr>
        <w:t>Lhotecká</w:t>
      </w:r>
    </w:p>
    <w:p w14:paraId="603C047B" w14:textId="3CB0B287" w:rsidR="00BE7068" w:rsidRPr="00B1641A" w:rsidRDefault="00BE7068" w:rsidP="00D01513">
      <w:pPr>
        <w:pStyle w:val="Odstavecseseznamem"/>
        <w:numPr>
          <w:ilvl w:val="0"/>
          <w:numId w:val="31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B1641A">
        <w:rPr>
          <w:rFonts w:asciiTheme="minorHAnsi" w:hAnsiTheme="minorHAnsi" w:cstheme="minorHAnsi"/>
          <w:sz w:val="22"/>
          <w:szCs w:val="22"/>
        </w:rPr>
        <w:t>V Lípách</w:t>
      </w:r>
    </w:p>
    <w:p w14:paraId="4687B09D" w14:textId="0A51A1DA" w:rsidR="00BE7068" w:rsidRPr="00B1641A" w:rsidRDefault="00BE7068" w:rsidP="00D01513">
      <w:pPr>
        <w:pStyle w:val="Odstavecseseznamem"/>
        <w:numPr>
          <w:ilvl w:val="0"/>
          <w:numId w:val="31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B1641A">
        <w:rPr>
          <w:rFonts w:asciiTheme="minorHAnsi" w:hAnsiTheme="minorHAnsi" w:cstheme="minorHAnsi"/>
          <w:sz w:val="22"/>
          <w:szCs w:val="22"/>
        </w:rPr>
        <w:t>Severní</w:t>
      </w:r>
    </w:p>
    <w:p w14:paraId="0AECB0D7" w14:textId="71586A14" w:rsidR="00BE7068" w:rsidRPr="00B1641A" w:rsidRDefault="00BE7068" w:rsidP="00D01513">
      <w:pPr>
        <w:pStyle w:val="Odstavecseseznamem"/>
        <w:numPr>
          <w:ilvl w:val="0"/>
          <w:numId w:val="31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B1641A">
        <w:rPr>
          <w:rFonts w:asciiTheme="minorHAnsi" w:hAnsiTheme="minorHAnsi" w:cstheme="minorHAnsi"/>
          <w:sz w:val="22"/>
          <w:szCs w:val="22"/>
        </w:rPr>
        <w:t>K Hájovně</w:t>
      </w:r>
    </w:p>
    <w:p w14:paraId="18AEFD94" w14:textId="4601C5C1" w:rsidR="00BE7068" w:rsidRPr="00B1641A" w:rsidRDefault="00BE7068" w:rsidP="00D01513">
      <w:pPr>
        <w:pStyle w:val="Odstavecseseznamem"/>
        <w:numPr>
          <w:ilvl w:val="0"/>
          <w:numId w:val="31"/>
        </w:numPr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B1641A">
        <w:rPr>
          <w:rFonts w:asciiTheme="minorHAnsi" w:hAnsiTheme="minorHAnsi" w:cstheme="minorHAnsi"/>
          <w:sz w:val="22"/>
          <w:szCs w:val="22"/>
        </w:rPr>
        <w:t>Švestkov</w:t>
      </w:r>
      <w:r w:rsidR="007D556F" w:rsidRPr="00B1641A">
        <w:rPr>
          <w:rFonts w:asciiTheme="minorHAnsi" w:hAnsiTheme="minorHAnsi" w:cstheme="minorHAnsi"/>
          <w:sz w:val="22"/>
          <w:szCs w:val="22"/>
        </w:rPr>
        <w:t>á</w:t>
      </w:r>
    </w:p>
    <w:p w14:paraId="4201AD16" w14:textId="4678CBF9" w:rsidR="00BE7068" w:rsidRPr="00B1641A" w:rsidRDefault="00BE7068" w:rsidP="00BE7068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641A">
        <w:rPr>
          <w:rFonts w:asciiTheme="minorHAnsi" w:hAnsiTheme="minorHAnsi" w:cstheme="minorHAnsi"/>
          <w:sz w:val="22"/>
          <w:szCs w:val="22"/>
        </w:rPr>
        <w:t xml:space="preserve">        </w:t>
      </w:r>
      <w:r w:rsidRPr="00B1641A">
        <w:rPr>
          <w:rFonts w:ascii="Arial" w:hAnsi="Arial" w:cs="Arial"/>
          <w:sz w:val="22"/>
          <w:szCs w:val="22"/>
        </w:rPr>
        <w:t xml:space="preserve">                   </w:t>
      </w:r>
      <w:r w:rsidRPr="00B1641A">
        <w:rPr>
          <w:rFonts w:ascii="Arial" w:hAnsi="Arial" w:cs="Arial"/>
          <w:sz w:val="22"/>
          <w:szCs w:val="22"/>
        </w:rPr>
        <w:tab/>
      </w:r>
    </w:p>
    <w:p w14:paraId="3D9916E4" w14:textId="1E0712AC" w:rsidR="002D4D6F" w:rsidRPr="00B1641A" w:rsidRDefault="00B1641A" w:rsidP="002D4D6F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B1641A">
        <w:rPr>
          <w:rFonts w:ascii="Calibri" w:hAnsi="Calibri" w:cs="Calibri"/>
          <w:color w:val="000000"/>
          <w:sz w:val="22"/>
          <w:szCs w:val="22"/>
        </w:rPr>
        <w:t>Nebezpečné složky komunálního odpadu</w:t>
      </w:r>
      <w:r w:rsidRPr="00B1641A">
        <w:rPr>
          <w:rFonts w:ascii="Calibri" w:hAnsi="Calibri" w:cs="Calibri"/>
          <w:color w:val="000000"/>
          <w:vertAlign w:val="superscript"/>
        </w:rPr>
        <w:t xml:space="preserve"> </w:t>
      </w:r>
      <w:r w:rsidRPr="00B1641A">
        <w:rPr>
          <w:rFonts w:ascii="Calibri" w:hAnsi="Calibri" w:cs="Calibri"/>
          <w:color w:val="000000"/>
          <w:sz w:val="22"/>
          <w:szCs w:val="22"/>
        </w:rPr>
        <w:t>jsou předávány přímo svozové firmě, kter</w:t>
      </w:r>
      <w:r>
        <w:rPr>
          <w:rFonts w:ascii="Calibri" w:hAnsi="Calibri" w:cs="Calibri"/>
          <w:color w:val="000000"/>
          <w:sz w:val="22"/>
          <w:szCs w:val="22"/>
        </w:rPr>
        <w:t>á</w:t>
      </w:r>
      <w:r w:rsidRPr="00B1641A">
        <w:rPr>
          <w:rFonts w:ascii="Calibri" w:hAnsi="Calibri" w:cs="Calibri"/>
          <w:color w:val="000000"/>
          <w:sz w:val="22"/>
          <w:szCs w:val="22"/>
        </w:rPr>
        <w:t xml:space="preserve"> sběr </w:t>
      </w:r>
      <w:r>
        <w:rPr>
          <w:rFonts w:ascii="Calibri" w:hAnsi="Calibri" w:cs="Calibri"/>
          <w:color w:val="000000"/>
          <w:sz w:val="22"/>
          <w:szCs w:val="22"/>
        </w:rPr>
        <w:t>zaj</w:t>
      </w:r>
      <w:r w:rsidRPr="00B1641A">
        <w:rPr>
          <w:rFonts w:ascii="Calibri" w:hAnsi="Calibri" w:cs="Calibri"/>
          <w:color w:val="000000"/>
          <w:sz w:val="22"/>
          <w:szCs w:val="22"/>
        </w:rPr>
        <w:t xml:space="preserve">išťuje dodavatelsky. </w:t>
      </w:r>
      <w:r w:rsidR="002D4D6F" w:rsidRPr="00B1641A">
        <w:rPr>
          <w:rFonts w:ascii="Calibri" w:hAnsi="Calibri" w:cs="Calibri"/>
          <w:color w:val="000000"/>
          <w:sz w:val="22"/>
          <w:szCs w:val="22"/>
        </w:rPr>
        <w:t>Sběr a svoz nebezpečných složek komunálního odpadu</w:t>
      </w:r>
      <w:r w:rsidR="002D4D6F" w:rsidRPr="00B1641A">
        <w:rPr>
          <w:rFonts w:ascii="Calibri" w:hAnsi="Calibri" w:cs="Calibri"/>
          <w:color w:val="000000"/>
          <w:vertAlign w:val="superscript"/>
        </w:rPr>
        <w:t xml:space="preserve"> </w:t>
      </w:r>
      <w:r w:rsidR="002D4D6F" w:rsidRPr="00B1641A">
        <w:rPr>
          <w:rFonts w:ascii="Calibri" w:hAnsi="Calibri" w:cs="Calibri"/>
          <w:color w:val="000000"/>
          <w:sz w:val="22"/>
          <w:szCs w:val="22"/>
        </w:rPr>
        <w:t>je zajišťován dvakrát ročně jejich odebíráním na předem vyhlášeném přechodném stanovišti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2D4D6F" w:rsidRPr="00B1641A">
        <w:rPr>
          <w:rFonts w:ascii="Calibri" w:hAnsi="Calibri" w:cs="Calibri"/>
          <w:color w:val="000000"/>
          <w:sz w:val="22"/>
          <w:szCs w:val="22"/>
        </w:rPr>
        <w:t xml:space="preserve"> Informace o sběru a svozu nebezpečných složek komunálního odpadu</w:t>
      </w:r>
      <w:r w:rsidR="002D4D6F" w:rsidRPr="00B1641A">
        <w:rPr>
          <w:rFonts w:ascii="Calibri" w:hAnsi="Calibri" w:cs="Calibri"/>
          <w:color w:val="000000"/>
          <w:vertAlign w:val="superscript"/>
        </w:rPr>
        <w:t xml:space="preserve"> </w:t>
      </w:r>
      <w:r w:rsidR="002D4D6F" w:rsidRPr="00B1641A">
        <w:rPr>
          <w:rFonts w:ascii="Calibri" w:hAnsi="Calibri" w:cs="Calibri"/>
          <w:color w:val="000000"/>
          <w:sz w:val="22"/>
          <w:szCs w:val="22"/>
        </w:rPr>
        <w:t xml:space="preserve">jsou zveřejňovány na úřední desce obecního úřadu, na internetových stránkách obce </w:t>
      </w:r>
      <w:r w:rsidR="003159F0" w:rsidRPr="00B1641A">
        <w:rPr>
          <w:rFonts w:ascii="Calibri" w:hAnsi="Calibri" w:cs="Calibri"/>
          <w:color w:val="000000"/>
          <w:sz w:val="22"/>
          <w:szCs w:val="22"/>
        </w:rPr>
        <w:t>Sokoleč</w:t>
      </w:r>
      <w:r w:rsidR="002D4D6F" w:rsidRPr="00B1641A">
        <w:rPr>
          <w:rFonts w:ascii="Calibri" w:hAnsi="Calibri" w:cs="Calibri"/>
          <w:color w:val="000000"/>
          <w:sz w:val="22"/>
          <w:szCs w:val="22"/>
        </w:rPr>
        <w:t>, popř. místním rozhlasem.</w:t>
      </w:r>
    </w:p>
    <w:p w14:paraId="3FA849CC" w14:textId="77777777" w:rsidR="002D4D6F" w:rsidRPr="00B1641A" w:rsidRDefault="002D4D6F" w:rsidP="002D4D6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libri" w:hAnsi="Calibri" w:cs="Calibri"/>
          <w:color w:val="000000"/>
          <w:sz w:val="22"/>
          <w:szCs w:val="22"/>
        </w:rPr>
      </w:pPr>
      <w:r w:rsidRPr="00B1641A">
        <w:rPr>
          <w:rFonts w:ascii="Calibri" w:hAnsi="Calibri" w:cs="Calibri"/>
          <w:sz w:val="22"/>
          <w:szCs w:val="22"/>
        </w:rPr>
        <w:t xml:space="preserve">         </w:t>
      </w:r>
    </w:p>
    <w:p w14:paraId="1B5B31E7" w14:textId="77777777" w:rsidR="002D4D6F" w:rsidRPr="00B1641A" w:rsidRDefault="002D4D6F" w:rsidP="007D556F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1641A">
        <w:rPr>
          <w:rFonts w:ascii="Calibri" w:hAnsi="Calibri" w:cs="Calibri"/>
          <w:b/>
          <w:color w:val="000000"/>
          <w:sz w:val="22"/>
          <w:szCs w:val="22"/>
        </w:rPr>
        <w:t>Čl. 4</w:t>
      </w:r>
    </w:p>
    <w:p w14:paraId="14961BB3" w14:textId="247A0DB4" w:rsidR="002D4D6F" w:rsidRPr="00B1641A" w:rsidRDefault="00BA0982" w:rsidP="002D4D6F">
      <w:pPr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1641A">
        <w:rPr>
          <w:rFonts w:ascii="Calibri" w:hAnsi="Calibri" w:cs="Calibri"/>
          <w:b/>
          <w:color w:val="000000"/>
          <w:sz w:val="22"/>
          <w:szCs w:val="22"/>
        </w:rPr>
        <w:t xml:space="preserve">Odkládání </w:t>
      </w:r>
      <w:r w:rsidR="002D4D6F" w:rsidRPr="00B1641A">
        <w:rPr>
          <w:rFonts w:ascii="Calibri" w:hAnsi="Calibri" w:cs="Calibri"/>
          <w:b/>
          <w:color w:val="000000"/>
          <w:sz w:val="22"/>
          <w:szCs w:val="22"/>
        </w:rPr>
        <w:t xml:space="preserve">směsného </w:t>
      </w:r>
      <w:r w:rsidRPr="00B1641A">
        <w:rPr>
          <w:rFonts w:ascii="Calibri" w:hAnsi="Calibri" w:cs="Calibri"/>
          <w:b/>
          <w:color w:val="000000"/>
          <w:sz w:val="22"/>
          <w:szCs w:val="22"/>
        </w:rPr>
        <w:t xml:space="preserve">komunálního </w:t>
      </w:r>
      <w:r w:rsidR="002D4D6F" w:rsidRPr="00B1641A">
        <w:rPr>
          <w:rFonts w:ascii="Calibri" w:hAnsi="Calibri" w:cs="Calibri"/>
          <w:b/>
          <w:color w:val="000000"/>
          <w:sz w:val="22"/>
          <w:szCs w:val="22"/>
        </w:rPr>
        <w:t xml:space="preserve">odpadu </w:t>
      </w:r>
    </w:p>
    <w:p w14:paraId="5DB15F04" w14:textId="796C858F" w:rsidR="002D4D6F" w:rsidRPr="00B1641A" w:rsidRDefault="002D4D6F" w:rsidP="00D01513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B1641A">
        <w:rPr>
          <w:rFonts w:ascii="Calibri" w:hAnsi="Calibri" w:cs="Calibri"/>
          <w:color w:val="000000"/>
          <w:sz w:val="22"/>
          <w:szCs w:val="22"/>
        </w:rPr>
        <w:t xml:space="preserve">Směsný odpad se shromažďuje do typizovaných sběrných nádob – </w:t>
      </w:r>
      <w:r w:rsidR="00BA0982" w:rsidRPr="00B1641A">
        <w:rPr>
          <w:rFonts w:ascii="Calibri" w:hAnsi="Calibri" w:cs="Calibri"/>
          <w:color w:val="000000"/>
          <w:sz w:val="22"/>
          <w:szCs w:val="22"/>
        </w:rPr>
        <w:t xml:space="preserve">černých </w:t>
      </w:r>
      <w:r w:rsidRPr="00B1641A">
        <w:rPr>
          <w:rFonts w:ascii="Calibri" w:hAnsi="Calibri" w:cs="Calibri"/>
          <w:color w:val="000000"/>
          <w:sz w:val="22"/>
          <w:szCs w:val="22"/>
        </w:rPr>
        <w:t xml:space="preserve">popelnic </w:t>
      </w:r>
      <w:r w:rsidR="00BA0982" w:rsidRPr="00B1641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1641A">
        <w:rPr>
          <w:rFonts w:ascii="Calibri" w:hAnsi="Calibri" w:cs="Calibri"/>
          <w:color w:val="000000"/>
          <w:sz w:val="22"/>
          <w:szCs w:val="22"/>
        </w:rPr>
        <w:t xml:space="preserve">o objemu </w:t>
      </w:r>
      <w:r w:rsidR="00B1641A">
        <w:rPr>
          <w:rFonts w:ascii="Calibri" w:hAnsi="Calibri" w:cs="Calibri"/>
          <w:color w:val="000000"/>
          <w:sz w:val="22"/>
          <w:szCs w:val="22"/>
        </w:rPr>
        <w:t xml:space="preserve">např. </w:t>
      </w:r>
      <w:r w:rsidRPr="00B1641A">
        <w:rPr>
          <w:rFonts w:ascii="Calibri" w:hAnsi="Calibri" w:cs="Calibri"/>
          <w:color w:val="000000"/>
          <w:sz w:val="22"/>
          <w:szCs w:val="22"/>
        </w:rPr>
        <w:t xml:space="preserve">120, 240 </w:t>
      </w:r>
      <w:r w:rsidR="00BA0982" w:rsidRPr="00B1641A">
        <w:rPr>
          <w:rFonts w:ascii="Calibri" w:hAnsi="Calibri" w:cs="Calibri"/>
          <w:color w:val="000000"/>
          <w:sz w:val="22"/>
          <w:szCs w:val="22"/>
        </w:rPr>
        <w:t>litrů</w:t>
      </w:r>
      <w:r w:rsidR="0029634B" w:rsidRPr="00B1641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1641A"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B1641A">
        <w:rPr>
          <w:rFonts w:ascii="Calibri" w:hAnsi="Calibri" w:cs="Calibri"/>
          <w:color w:val="000000"/>
          <w:sz w:val="22"/>
          <w:szCs w:val="22"/>
        </w:rPr>
        <w:t xml:space="preserve">černých </w:t>
      </w:r>
      <w:r w:rsidRPr="00B1641A">
        <w:rPr>
          <w:rFonts w:ascii="Calibri" w:hAnsi="Calibri" w:cs="Calibri"/>
          <w:color w:val="000000"/>
          <w:sz w:val="22"/>
          <w:szCs w:val="22"/>
        </w:rPr>
        <w:t>kontejnerů o objemu 1</w:t>
      </w:r>
      <w:r w:rsidR="0029634B" w:rsidRPr="00B1641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1641A">
        <w:rPr>
          <w:rFonts w:ascii="Calibri" w:hAnsi="Calibri" w:cs="Calibri"/>
          <w:color w:val="000000"/>
          <w:sz w:val="22"/>
          <w:szCs w:val="22"/>
        </w:rPr>
        <w:t>100</w:t>
      </w:r>
      <w:r w:rsidR="0029634B" w:rsidRPr="00B1641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1641A">
        <w:rPr>
          <w:rFonts w:ascii="Calibri" w:hAnsi="Calibri" w:cs="Calibri"/>
          <w:color w:val="000000"/>
          <w:sz w:val="22"/>
          <w:szCs w:val="22"/>
        </w:rPr>
        <w:t>l</w:t>
      </w:r>
      <w:r w:rsidR="0029634B" w:rsidRPr="00B1641A">
        <w:rPr>
          <w:rFonts w:ascii="Calibri" w:hAnsi="Calibri" w:cs="Calibri"/>
          <w:color w:val="000000"/>
          <w:sz w:val="22"/>
          <w:szCs w:val="22"/>
        </w:rPr>
        <w:t>itrů</w:t>
      </w:r>
      <w:r w:rsidRPr="00B1641A">
        <w:rPr>
          <w:rFonts w:ascii="Calibri" w:hAnsi="Calibri" w:cs="Calibri"/>
          <w:color w:val="000000"/>
          <w:sz w:val="22"/>
          <w:szCs w:val="22"/>
        </w:rPr>
        <w:t>, určených ke shromažďování směsného komunálního odpadu</w:t>
      </w:r>
      <w:r w:rsidR="00B305DB" w:rsidRPr="00B1641A">
        <w:rPr>
          <w:rFonts w:ascii="Calibri" w:hAnsi="Calibri" w:cs="Calibri"/>
          <w:color w:val="000000"/>
          <w:sz w:val="22"/>
          <w:szCs w:val="22"/>
        </w:rPr>
        <w:t xml:space="preserve"> označených svozovou známkou pro daný rok.</w:t>
      </w:r>
    </w:p>
    <w:p w14:paraId="7897171C" w14:textId="77777777" w:rsidR="002D4D6F" w:rsidRPr="00B1641A" w:rsidRDefault="002D4D6F" w:rsidP="002D4D6F">
      <w:pPr>
        <w:numPr>
          <w:ilvl w:val="0"/>
          <w:numId w:val="1"/>
        </w:numPr>
        <w:tabs>
          <w:tab w:val="num" w:pos="-540"/>
        </w:tabs>
        <w:spacing w:after="120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B1641A">
        <w:rPr>
          <w:rFonts w:ascii="Calibri" w:hAnsi="Calibri" w:cs="Calibri"/>
          <w:color w:val="000000"/>
          <w:sz w:val="22"/>
          <w:szCs w:val="22"/>
        </w:rPr>
        <w:t>Na území obce jsou rozmístěny na veřejných prostranstvích odpadkové koše, které jsou určeny pro odkládání drobného směsného odpadu.</w:t>
      </w:r>
    </w:p>
    <w:p w14:paraId="575E7446" w14:textId="14D06C19" w:rsidR="002D4D6F" w:rsidRPr="00B1641A" w:rsidRDefault="003556BA" w:rsidP="002D4D6F">
      <w:pPr>
        <w:numPr>
          <w:ilvl w:val="0"/>
          <w:numId w:val="1"/>
        </w:numPr>
        <w:tabs>
          <w:tab w:val="num" w:pos="-540"/>
        </w:tabs>
        <w:spacing w:after="120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B1641A">
        <w:rPr>
          <w:rFonts w:ascii="Calibri" w:hAnsi="Calibri" w:cs="Calibri"/>
          <w:color w:val="000000"/>
          <w:sz w:val="22"/>
          <w:szCs w:val="22"/>
        </w:rPr>
        <w:t xml:space="preserve">Osoby předávající komunální odpad do obecního systému odpadového hospodářství </w:t>
      </w:r>
      <w:r w:rsidR="002D4D6F" w:rsidRPr="00B1641A">
        <w:rPr>
          <w:rFonts w:ascii="Calibri" w:hAnsi="Calibri" w:cs="Calibri"/>
          <w:color w:val="000000"/>
          <w:sz w:val="22"/>
          <w:szCs w:val="22"/>
        </w:rPr>
        <w:t>jsou povinny zajistit si na svůj náklad sběrné nádoby na směsný odpad</w:t>
      </w:r>
      <w:r w:rsidR="00B1641A">
        <w:rPr>
          <w:rFonts w:ascii="Calibri" w:hAnsi="Calibri" w:cs="Calibri"/>
          <w:color w:val="000000"/>
          <w:sz w:val="22"/>
          <w:szCs w:val="22"/>
        </w:rPr>
        <w:t xml:space="preserve"> a o</w:t>
      </w:r>
      <w:r w:rsidR="00BA0982" w:rsidRPr="00B1641A">
        <w:rPr>
          <w:rFonts w:ascii="Calibri" w:hAnsi="Calibri" w:cs="Calibri"/>
          <w:color w:val="000000"/>
          <w:sz w:val="22"/>
          <w:szCs w:val="22"/>
        </w:rPr>
        <w:t xml:space="preserve">dpad ukládat do nádob v takovém </w:t>
      </w:r>
      <w:r w:rsidR="00BA0982" w:rsidRPr="00B1641A">
        <w:rPr>
          <w:rFonts w:ascii="Calibri" w:hAnsi="Calibri" w:cs="Calibri"/>
          <w:color w:val="000000"/>
          <w:sz w:val="22"/>
          <w:szCs w:val="22"/>
        </w:rPr>
        <w:lastRenderedPageBreak/>
        <w:t xml:space="preserve">množství aby nedocházelo k jejich </w:t>
      </w:r>
      <w:r w:rsidR="002D4D6F" w:rsidRPr="00B1641A">
        <w:rPr>
          <w:rFonts w:ascii="Calibri" w:hAnsi="Calibri" w:cs="Calibri"/>
          <w:color w:val="000000"/>
          <w:sz w:val="22"/>
          <w:szCs w:val="22"/>
        </w:rPr>
        <w:t>přeplňování</w:t>
      </w:r>
      <w:r w:rsidR="00B1641A">
        <w:rPr>
          <w:rFonts w:ascii="Calibri" w:hAnsi="Calibri" w:cs="Calibri"/>
          <w:color w:val="000000"/>
          <w:sz w:val="22"/>
          <w:szCs w:val="22"/>
        </w:rPr>
        <w:t>.</w:t>
      </w:r>
      <w:r w:rsidR="002D4D6F" w:rsidRPr="00B1641A">
        <w:rPr>
          <w:rFonts w:ascii="Calibri" w:hAnsi="Calibri" w:cs="Calibri"/>
          <w:color w:val="000000"/>
          <w:sz w:val="22"/>
          <w:szCs w:val="22"/>
        </w:rPr>
        <w:t xml:space="preserve"> Sběrné nádoby musí být v takovém fyzickém a technickém stavu, aby umožňovaly bezpečné ukládání komunálních odpadů a jejich odvoz oprávněnou osobou.</w:t>
      </w:r>
      <w:r w:rsidR="00B1641A">
        <w:rPr>
          <w:rFonts w:ascii="Calibri" w:hAnsi="Calibri" w:cs="Calibri"/>
          <w:color w:val="000000"/>
          <w:sz w:val="22"/>
          <w:szCs w:val="22"/>
        </w:rPr>
        <w:t xml:space="preserve"> Odpad nelze </w:t>
      </w:r>
      <w:r w:rsidR="00B1641A" w:rsidRPr="00B1641A">
        <w:rPr>
          <w:rFonts w:ascii="Calibri" w:hAnsi="Calibri" w:cs="Calibri"/>
          <w:color w:val="000000"/>
          <w:sz w:val="22"/>
          <w:szCs w:val="22"/>
        </w:rPr>
        <w:t>odkládat mimo sběrné nádoby.</w:t>
      </w:r>
    </w:p>
    <w:p w14:paraId="35F09C18" w14:textId="2BDB5E56" w:rsidR="00424840" w:rsidRPr="00B1641A" w:rsidRDefault="00424840" w:rsidP="002D4D6F">
      <w:pPr>
        <w:numPr>
          <w:ilvl w:val="0"/>
          <w:numId w:val="1"/>
        </w:numPr>
        <w:tabs>
          <w:tab w:val="num" w:pos="-540"/>
        </w:tabs>
        <w:spacing w:after="120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B1641A">
        <w:rPr>
          <w:rFonts w:ascii="Calibri" w:hAnsi="Calibri" w:cs="Calibri"/>
          <w:color w:val="000000"/>
          <w:sz w:val="22"/>
          <w:szCs w:val="22"/>
        </w:rPr>
        <w:t>Osoby předávající odpad do obecního systému</w:t>
      </w:r>
      <w:r w:rsidR="007C5B6A" w:rsidRPr="00B1641A">
        <w:rPr>
          <w:rFonts w:ascii="Calibri" w:hAnsi="Calibri" w:cs="Calibri"/>
          <w:color w:val="000000"/>
          <w:sz w:val="22"/>
          <w:szCs w:val="22"/>
        </w:rPr>
        <w:t xml:space="preserve"> odpadového hospodářství zajistí, aby v den svozu odpadu byly sběrné nádoby zpřístupněny pro obsluhu provádějící svoz odpadu. Svozový den trvá od 06.00 do 22.00 hod.</w:t>
      </w:r>
    </w:p>
    <w:p w14:paraId="277CE8CF" w14:textId="489E73EA" w:rsidR="003F01D7" w:rsidRPr="00B1641A" w:rsidRDefault="003F01D7" w:rsidP="003F01D7">
      <w:pPr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0FB5D2A" w14:textId="488C15BF" w:rsidR="00F33561" w:rsidRPr="00B1641A" w:rsidRDefault="003F01D7" w:rsidP="007D556F">
      <w:pPr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1641A">
        <w:rPr>
          <w:rFonts w:ascii="Calibri" w:hAnsi="Calibri" w:cs="Calibri"/>
          <w:b/>
          <w:bCs/>
          <w:color w:val="000000"/>
          <w:sz w:val="22"/>
          <w:szCs w:val="22"/>
        </w:rPr>
        <w:t>Čl.5</w:t>
      </w:r>
    </w:p>
    <w:p w14:paraId="412B192D" w14:textId="485FEDBA" w:rsidR="007D556F" w:rsidRPr="00B1641A" w:rsidRDefault="00BA0982" w:rsidP="007D556F">
      <w:pPr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1641A">
        <w:rPr>
          <w:rFonts w:ascii="Calibri" w:hAnsi="Calibri" w:cs="Calibri"/>
          <w:b/>
          <w:bCs/>
          <w:iCs/>
          <w:color w:val="000000"/>
          <w:sz w:val="22"/>
          <w:szCs w:val="22"/>
        </w:rPr>
        <w:t>Odkládání o</w:t>
      </w:r>
      <w:r w:rsidR="007D556F" w:rsidRPr="00B1641A">
        <w:rPr>
          <w:rFonts w:ascii="Calibri" w:hAnsi="Calibri" w:cs="Calibri"/>
          <w:b/>
          <w:bCs/>
          <w:iCs/>
          <w:color w:val="000000"/>
          <w:sz w:val="22"/>
          <w:szCs w:val="22"/>
        </w:rPr>
        <w:t>bjemn</w:t>
      </w:r>
      <w:r w:rsidRPr="00B1641A">
        <w:rPr>
          <w:rFonts w:ascii="Calibri" w:hAnsi="Calibri" w:cs="Calibri"/>
          <w:b/>
          <w:bCs/>
          <w:iCs/>
          <w:color w:val="000000"/>
          <w:sz w:val="22"/>
          <w:szCs w:val="22"/>
        </w:rPr>
        <w:t>ého</w:t>
      </w:r>
      <w:r w:rsidR="007D556F" w:rsidRPr="00B1641A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odpad</w:t>
      </w:r>
      <w:r w:rsidRPr="00B1641A">
        <w:rPr>
          <w:rFonts w:ascii="Calibri" w:hAnsi="Calibri" w:cs="Calibri"/>
          <w:b/>
          <w:bCs/>
          <w:iCs/>
          <w:color w:val="000000"/>
          <w:sz w:val="22"/>
          <w:szCs w:val="22"/>
        </w:rPr>
        <w:t>u</w:t>
      </w:r>
    </w:p>
    <w:p w14:paraId="409528A7" w14:textId="560C192E" w:rsidR="00F33561" w:rsidRPr="00B1641A" w:rsidRDefault="00F33561" w:rsidP="003F01D7">
      <w:pPr>
        <w:spacing w:after="120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  <w:r w:rsidRPr="00B1641A">
        <w:rPr>
          <w:rFonts w:ascii="Calibri" w:hAnsi="Calibri" w:cs="Calibri"/>
          <w:color w:val="000000"/>
          <w:sz w:val="22"/>
          <w:szCs w:val="22"/>
        </w:rPr>
        <w:t xml:space="preserve">Objemný odpad je takový odpad, který vzhledem ke svým rozměrům nemůže být umístěn do </w:t>
      </w:r>
      <w:r w:rsidR="00B1641A">
        <w:rPr>
          <w:rFonts w:ascii="Calibri" w:hAnsi="Calibri" w:cs="Calibri"/>
          <w:color w:val="000000"/>
          <w:sz w:val="22"/>
          <w:szCs w:val="22"/>
        </w:rPr>
        <w:t>domovních</w:t>
      </w:r>
      <w:r w:rsidR="007C2137">
        <w:rPr>
          <w:rFonts w:ascii="Calibri" w:hAnsi="Calibri" w:cs="Calibri"/>
          <w:color w:val="000000"/>
          <w:sz w:val="22"/>
          <w:szCs w:val="22"/>
        </w:rPr>
        <w:t xml:space="preserve"> černých </w:t>
      </w:r>
      <w:r w:rsidRPr="00B1641A">
        <w:rPr>
          <w:rFonts w:ascii="Calibri" w:hAnsi="Calibri" w:cs="Calibri"/>
          <w:color w:val="000000"/>
          <w:sz w:val="22"/>
          <w:szCs w:val="22"/>
        </w:rPr>
        <w:t>nádob (</w:t>
      </w:r>
      <w:r w:rsidRPr="00B1641A">
        <w:rPr>
          <w:rFonts w:ascii="Calibri" w:hAnsi="Calibri" w:cs="Calibri"/>
          <w:iCs/>
          <w:color w:val="000000"/>
          <w:sz w:val="22"/>
          <w:szCs w:val="22"/>
        </w:rPr>
        <w:t xml:space="preserve">např. koberce, matrace, nábytek). </w:t>
      </w:r>
      <w:r w:rsidRPr="00B1641A">
        <w:rPr>
          <w:rFonts w:ascii="Calibri" w:hAnsi="Calibri" w:cs="Calibri"/>
          <w:color w:val="000000"/>
          <w:sz w:val="22"/>
          <w:szCs w:val="22"/>
        </w:rPr>
        <w:t xml:space="preserve">Objemný odpad se odkládá na sběrném </w:t>
      </w:r>
      <w:r w:rsidR="00BE49D6" w:rsidRPr="00B1641A">
        <w:rPr>
          <w:rFonts w:ascii="Calibri" w:hAnsi="Calibri" w:cs="Calibri"/>
          <w:color w:val="000000"/>
          <w:sz w:val="22"/>
          <w:szCs w:val="22"/>
        </w:rPr>
        <w:t>místě</w:t>
      </w:r>
      <w:r w:rsidRPr="00B1641A">
        <w:rPr>
          <w:rFonts w:ascii="Calibri" w:hAnsi="Calibri" w:cs="Calibri"/>
          <w:color w:val="000000"/>
          <w:sz w:val="22"/>
          <w:szCs w:val="22"/>
        </w:rPr>
        <w:t>, kter</w:t>
      </w:r>
      <w:r w:rsidR="005452EF">
        <w:rPr>
          <w:rFonts w:ascii="Calibri" w:hAnsi="Calibri" w:cs="Calibri"/>
          <w:color w:val="000000"/>
          <w:sz w:val="22"/>
          <w:szCs w:val="22"/>
        </w:rPr>
        <w:t xml:space="preserve">é </w:t>
      </w:r>
      <w:r w:rsidRPr="00B1641A">
        <w:rPr>
          <w:rFonts w:ascii="Calibri" w:hAnsi="Calibri" w:cs="Calibri"/>
          <w:color w:val="000000"/>
          <w:sz w:val="22"/>
          <w:szCs w:val="22"/>
        </w:rPr>
        <w:t>je umístěn</w:t>
      </w:r>
      <w:r w:rsidR="005452EF">
        <w:rPr>
          <w:rFonts w:ascii="Calibri" w:hAnsi="Calibri" w:cs="Calibri"/>
          <w:color w:val="000000"/>
          <w:sz w:val="22"/>
          <w:szCs w:val="22"/>
        </w:rPr>
        <w:t>o</w:t>
      </w:r>
      <w:r w:rsidRPr="00B1641A">
        <w:rPr>
          <w:rFonts w:ascii="Calibri" w:hAnsi="Calibri" w:cs="Calibri"/>
          <w:color w:val="000000"/>
          <w:sz w:val="22"/>
          <w:szCs w:val="22"/>
        </w:rPr>
        <w:t xml:space="preserve"> na území obce v ulici Cerhenská.</w:t>
      </w:r>
    </w:p>
    <w:p w14:paraId="19F155FF" w14:textId="77777777" w:rsidR="00F33561" w:rsidRPr="00B1641A" w:rsidRDefault="00F33561" w:rsidP="00037043">
      <w:pPr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3DB3F6A" w14:textId="77777777" w:rsidR="00037043" w:rsidRPr="00B1641A" w:rsidRDefault="00037043" w:rsidP="00037043">
      <w:pPr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05502CD" w14:textId="442A6F71" w:rsidR="00222241" w:rsidRPr="00B1641A" w:rsidRDefault="00222241" w:rsidP="007D556F">
      <w:pPr>
        <w:tabs>
          <w:tab w:val="left" w:pos="426"/>
        </w:tabs>
        <w:suppressAutoHyphens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B1641A">
        <w:rPr>
          <w:rFonts w:ascii="Calibri" w:hAnsi="Calibri" w:cs="Calibri"/>
          <w:b/>
          <w:bCs/>
          <w:color w:val="000000"/>
          <w:sz w:val="22"/>
          <w:szCs w:val="22"/>
        </w:rPr>
        <w:t xml:space="preserve">Čl. </w:t>
      </w:r>
      <w:r w:rsidR="003F01D7" w:rsidRPr="00B1641A">
        <w:rPr>
          <w:rFonts w:ascii="Calibri" w:hAnsi="Calibri" w:cs="Calibri"/>
          <w:b/>
          <w:bCs/>
          <w:color w:val="000000"/>
          <w:sz w:val="22"/>
          <w:szCs w:val="22"/>
        </w:rPr>
        <w:t>6</w:t>
      </w:r>
    </w:p>
    <w:p w14:paraId="1B705D8B" w14:textId="7DA3D449" w:rsidR="00421E0C" w:rsidRPr="00B1641A" w:rsidRDefault="00662007" w:rsidP="00421E0C">
      <w:pPr>
        <w:tabs>
          <w:tab w:val="left" w:pos="426"/>
        </w:tabs>
        <w:suppressAutoHyphens/>
        <w:spacing w:after="113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1641A">
        <w:rPr>
          <w:rFonts w:ascii="Calibri" w:hAnsi="Calibri" w:cs="Calibri"/>
          <w:b/>
          <w:bCs/>
          <w:color w:val="000000"/>
          <w:sz w:val="22"/>
          <w:szCs w:val="22"/>
        </w:rPr>
        <w:t>Nakládání se stavebním a demoličním odpa</w:t>
      </w:r>
      <w:r w:rsidR="00421E0C" w:rsidRPr="00B1641A">
        <w:rPr>
          <w:rFonts w:ascii="Calibri" w:hAnsi="Calibri" w:cs="Calibri"/>
          <w:b/>
          <w:bCs/>
          <w:color w:val="000000"/>
          <w:sz w:val="22"/>
          <w:szCs w:val="22"/>
        </w:rPr>
        <w:t>dem</w:t>
      </w:r>
    </w:p>
    <w:p w14:paraId="78D19901" w14:textId="77777777" w:rsidR="00DF174E" w:rsidRPr="00B1641A" w:rsidRDefault="00DF174E" w:rsidP="00DF174E">
      <w:pPr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641A">
        <w:rPr>
          <w:rFonts w:asciiTheme="minorHAnsi" w:hAnsiTheme="minorHAnsi" w:cstheme="minorHAnsi"/>
          <w:sz w:val="22"/>
          <w:szCs w:val="22"/>
        </w:rPr>
        <w:t xml:space="preserve">Stavebním odpadem a demoličním odpadem se rozumí odpad vznikající při stavebních </w:t>
      </w:r>
      <w:r w:rsidRPr="00B1641A">
        <w:rPr>
          <w:rFonts w:asciiTheme="minorHAnsi" w:hAnsiTheme="minorHAnsi" w:cstheme="minorHAnsi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1BE7A71D" w14:textId="77777777" w:rsidR="00DF174E" w:rsidRPr="00B1641A" w:rsidRDefault="00DF174E" w:rsidP="00DF174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102BECE" w14:textId="292EDFC4" w:rsidR="00DF174E" w:rsidRPr="00B1641A" w:rsidRDefault="00DF174E" w:rsidP="00DF174E">
      <w:pPr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1641A">
        <w:rPr>
          <w:rFonts w:asciiTheme="minorHAnsi" w:hAnsiTheme="minorHAnsi" w:cstheme="minorHAnsi"/>
          <w:sz w:val="22"/>
          <w:szCs w:val="22"/>
        </w:rPr>
        <w:t>Stavební a demoliční o</w:t>
      </w:r>
      <w:r w:rsidR="00BE49D6" w:rsidRPr="00B1641A">
        <w:rPr>
          <w:rFonts w:asciiTheme="minorHAnsi" w:hAnsiTheme="minorHAnsi" w:cstheme="minorHAnsi"/>
          <w:sz w:val="22"/>
          <w:szCs w:val="22"/>
        </w:rPr>
        <w:t>dpad lze předávat na sběrné místo</w:t>
      </w:r>
      <w:r w:rsidRPr="00B1641A">
        <w:rPr>
          <w:rFonts w:asciiTheme="minorHAnsi" w:hAnsiTheme="minorHAnsi" w:cstheme="minorHAnsi"/>
          <w:sz w:val="22"/>
          <w:szCs w:val="22"/>
        </w:rPr>
        <w:t xml:space="preserve"> pouze 1x</w:t>
      </w:r>
      <w:r w:rsidR="00E804E2" w:rsidRPr="00B1641A">
        <w:rPr>
          <w:rFonts w:asciiTheme="minorHAnsi" w:hAnsiTheme="minorHAnsi" w:cstheme="minorHAnsi"/>
          <w:sz w:val="22"/>
          <w:szCs w:val="22"/>
        </w:rPr>
        <w:t xml:space="preserve"> </w:t>
      </w:r>
      <w:r w:rsidRPr="00B1641A">
        <w:rPr>
          <w:rFonts w:asciiTheme="minorHAnsi" w:hAnsiTheme="minorHAnsi" w:cstheme="minorHAnsi"/>
          <w:sz w:val="22"/>
          <w:szCs w:val="22"/>
        </w:rPr>
        <w:t xml:space="preserve">měsíčně a to první sobotu v měsíci. </w:t>
      </w:r>
      <w:r w:rsidRPr="00B1641A">
        <w:rPr>
          <w:rFonts w:asciiTheme="minorHAnsi" w:hAnsiTheme="minorHAnsi" w:cstheme="minorHAnsi"/>
          <w:i/>
          <w:color w:val="00B0F0"/>
          <w:sz w:val="22"/>
          <w:szCs w:val="22"/>
        </w:rPr>
        <w:t xml:space="preserve"> </w:t>
      </w:r>
    </w:p>
    <w:p w14:paraId="015EB251" w14:textId="77777777" w:rsidR="00DF174E" w:rsidRPr="00D01513" w:rsidRDefault="00DF174E" w:rsidP="00DF174E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A55D66C" w14:textId="24BF3153" w:rsidR="00662007" w:rsidRPr="00B1641A" w:rsidRDefault="00DF174E" w:rsidP="00AD15E6">
      <w:pPr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641A">
        <w:rPr>
          <w:rFonts w:asciiTheme="minorHAnsi" w:hAnsiTheme="minorHAnsi" w:cstheme="minorHAnsi"/>
          <w:sz w:val="22"/>
          <w:szCs w:val="22"/>
        </w:rPr>
        <w:t>Fyzické osoby mohou předávat stavební a demoliční odpad na určeném místě o maximálním objemu přívěsného vozíku za osobní automobil</w:t>
      </w:r>
      <w:r w:rsidR="00AD15E6" w:rsidRPr="00B1641A">
        <w:rPr>
          <w:rFonts w:asciiTheme="minorHAnsi" w:hAnsiTheme="minorHAnsi" w:cstheme="minorHAnsi"/>
          <w:sz w:val="22"/>
          <w:szCs w:val="22"/>
        </w:rPr>
        <w:t xml:space="preserve"> 1x měsíčně</w:t>
      </w:r>
      <w:r w:rsidR="00EE0B72" w:rsidRPr="00B1641A">
        <w:rPr>
          <w:rFonts w:asciiTheme="minorHAnsi" w:hAnsiTheme="minorHAnsi" w:cstheme="minorHAnsi"/>
          <w:sz w:val="22"/>
          <w:szCs w:val="22"/>
        </w:rPr>
        <w:t xml:space="preserve"> za jedno číslo popisné</w:t>
      </w:r>
      <w:r w:rsidR="00AD15E6" w:rsidRPr="00B1641A">
        <w:rPr>
          <w:rFonts w:asciiTheme="minorHAnsi" w:hAnsiTheme="minorHAnsi" w:cstheme="minorHAnsi"/>
          <w:sz w:val="22"/>
          <w:szCs w:val="22"/>
        </w:rPr>
        <w:t>.</w:t>
      </w:r>
    </w:p>
    <w:p w14:paraId="4EA4C3EA" w14:textId="21FCB7F5" w:rsidR="00662007" w:rsidRPr="00B1641A" w:rsidRDefault="00662007" w:rsidP="00222241">
      <w:pPr>
        <w:tabs>
          <w:tab w:val="left" w:pos="426"/>
        </w:tabs>
        <w:suppressAutoHyphens/>
        <w:spacing w:after="113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5808B7D" w14:textId="33A280EA" w:rsidR="00662007" w:rsidRPr="00B1641A" w:rsidRDefault="00662007" w:rsidP="007D556F">
      <w:pPr>
        <w:tabs>
          <w:tab w:val="left" w:pos="426"/>
        </w:tabs>
        <w:suppressAutoHyphens/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B1641A">
        <w:rPr>
          <w:rFonts w:ascii="Calibri" w:hAnsi="Calibri" w:cs="Calibri"/>
          <w:b/>
          <w:bCs/>
          <w:color w:val="000000"/>
          <w:sz w:val="22"/>
          <w:szCs w:val="22"/>
        </w:rPr>
        <w:t xml:space="preserve">Čl. </w:t>
      </w:r>
      <w:r w:rsidR="003F01D7" w:rsidRPr="00B1641A">
        <w:rPr>
          <w:rFonts w:ascii="Calibri" w:hAnsi="Calibri" w:cs="Calibri"/>
          <w:b/>
          <w:bCs/>
          <w:color w:val="000000"/>
          <w:sz w:val="22"/>
          <w:szCs w:val="22"/>
        </w:rPr>
        <w:t>7</w:t>
      </w:r>
    </w:p>
    <w:p w14:paraId="5F742508" w14:textId="77777777" w:rsidR="00662007" w:rsidRPr="00B1641A" w:rsidRDefault="00662007" w:rsidP="00662007">
      <w:pPr>
        <w:tabs>
          <w:tab w:val="left" w:pos="426"/>
        </w:tabs>
        <w:suppressAutoHyphens/>
        <w:spacing w:after="113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1641A">
        <w:rPr>
          <w:rFonts w:ascii="Calibri" w:hAnsi="Calibri" w:cs="Calibri"/>
          <w:b/>
          <w:bCs/>
          <w:color w:val="000000"/>
          <w:sz w:val="22"/>
          <w:szCs w:val="22"/>
        </w:rPr>
        <w:t>Zrušovací ustanovení</w:t>
      </w:r>
    </w:p>
    <w:p w14:paraId="36103226" w14:textId="77777777" w:rsidR="00662007" w:rsidRPr="00B1641A" w:rsidRDefault="00662007" w:rsidP="00222241">
      <w:pPr>
        <w:tabs>
          <w:tab w:val="left" w:pos="426"/>
        </w:tabs>
        <w:suppressAutoHyphens/>
        <w:spacing w:after="113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1F18BD9" w14:textId="24FDECBB" w:rsidR="00222241" w:rsidRPr="00B1641A" w:rsidRDefault="00222241" w:rsidP="002D4D6F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  <w:r w:rsidRPr="00B1641A">
        <w:rPr>
          <w:rFonts w:ascii="Calibri" w:hAnsi="Calibri" w:cs="Calibri"/>
          <w:color w:val="000000"/>
          <w:sz w:val="22"/>
          <w:szCs w:val="22"/>
        </w:rPr>
        <w:t xml:space="preserve">Zrušuje se obecně závazná vyhláška obce </w:t>
      </w:r>
      <w:r w:rsidR="005C761F" w:rsidRPr="00B1641A">
        <w:rPr>
          <w:rFonts w:ascii="Calibri" w:hAnsi="Calibri" w:cs="Calibri"/>
          <w:color w:val="000000"/>
          <w:sz w:val="22"/>
          <w:szCs w:val="22"/>
        </w:rPr>
        <w:t>Sokoleč</w:t>
      </w:r>
      <w:r w:rsidRPr="00B1641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1641A">
        <w:rPr>
          <w:rFonts w:ascii="Calibri" w:hAnsi="Calibri" w:cs="Calibri"/>
          <w:sz w:val="22"/>
          <w:szCs w:val="22"/>
        </w:rPr>
        <w:t xml:space="preserve">č. </w:t>
      </w:r>
      <w:r w:rsidR="00BE49D6" w:rsidRPr="00B1641A">
        <w:rPr>
          <w:rFonts w:ascii="Calibri" w:hAnsi="Calibri" w:cs="Calibri"/>
          <w:sz w:val="22"/>
          <w:szCs w:val="22"/>
        </w:rPr>
        <w:t xml:space="preserve">2/2021 </w:t>
      </w:r>
      <w:r w:rsidRPr="00B1641A">
        <w:rPr>
          <w:rFonts w:ascii="Calibri" w:hAnsi="Calibri" w:cs="Calibri"/>
          <w:sz w:val="22"/>
          <w:szCs w:val="22"/>
        </w:rPr>
        <w:t xml:space="preserve">o </w:t>
      </w:r>
      <w:r w:rsidR="002D4D6F" w:rsidRPr="00B1641A">
        <w:rPr>
          <w:rFonts w:ascii="Calibri" w:hAnsi="Calibri" w:cs="Calibri"/>
          <w:color w:val="000000"/>
          <w:sz w:val="22"/>
          <w:szCs w:val="22"/>
        </w:rPr>
        <w:t xml:space="preserve">stanovení systému shromažďování, sběru, přepravy, třídění, využívání a odstraňování komunálních odpadů </w:t>
      </w:r>
      <w:r w:rsidR="007C758F" w:rsidRPr="00B1641A">
        <w:rPr>
          <w:rFonts w:ascii="Calibri" w:hAnsi="Calibri" w:cs="Calibri"/>
          <w:color w:val="000000"/>
          <w:sz w:val="22"/>
          <w:szCs w:val="22"/>
        </w:rPr>
        <w:t xml:space="preserve">a nakládání se stavebním odpadem </w:t>
      </w:r>
      <w:r w:rsidR="002D4D6F" w:rsidRPr="00B1641A">
        <w:rPr>
          <w:rFonts w:ascii="Calibri" w:hAnsi="Calibri" w:cs="Calibri"/>
          <w:color w:val="000000"/>
          <w:sz w:val="22"/>
          <w:szCs w:val="22"/>
        </w:rPr>
        <w:t xml:space="preserve">na území obce </w:t>
      </w:r>
      <w:r w:rsidR="007C758F" w:rsidRPr="00B1641A">
        <w:rPr>
          <w:rFonts w:ascii="Calibri" w:hAnsi="Calibri" w:cs="Calibri"/>
          <w:color w:val="000000"/>
          <w:sz w:val="22"/>
          <w:szCs w:val="22"/>
        </w:rPr>
        <w:t>Sokoleč</w:t>
      </w:r>
      <w:r w:rsidRPr="00B1641A">
        <w:rPr>
          <w:rFonts w:ascii="Calibri" w:hAnsi="Calibri" w:cs="Calibri"/>
          <w:sz w:val="22"/>
          <w:szCs w:val="22"/>
        </w:rPr>
        <w:t xml:space="preserve">, ze dne </w:t>
      </w:r>
      <w:r w:rsidR="00BE49D6" w:rsidRPr="00B1641A">
        <w:rPr>
          <w:rFonts w:ascii="Calibri" w:hAnsi="Calibri" w:cs="Calibri"/>
          <w:sz w:val="22"/>
          <w:szCs w:val="22"/>
        </w:rPr>
        <w:t>13. 12. 2021</w:t>
      </w:r>
      <w:r w:rsidR="00332BDE" w:rsidRPr="00B1641A">
        <w:rPr>
          <w:rFonts w:ascii="Calibri" w:hAnsi="Calibri" w:cs="Calibri"/>
          <w:sz w:val="22"/>
          <w:szCs w:val="22"/>
        </w:rPr>
        <w:t>.</w:t>
      </w:r>
    </w:p>
    <w:p w14:paraId="43DEFB6D" w14:textId="77777777" w:rsidR="00E152A9" w:rsidRPr="00B1641A" w:rsidRDefault="00E152A9" w:rsidP="002D4D6F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</w:p>
    <w:p w14:paraId="2A8EA3AE" w14:textId="77777777" w:rsidR="00222241" w:rsidRPr="00B1641A" w:rsidRDefault="00222241" w:rsidP="0022224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D2A0542" w14:textId="06F38F60" w:rsidR="00222241" w:rsidRPr="00B1641A" w:rsidRDefault="00222241" w:rsidP="007D556F">
      <w:pPr>
        <w:tabs>
          <w:tab w:val="left" w:pos="426"/>
        </w:tabs>
        <w:suppressAutoHyphens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1641A">
        <w:rPr>
          <w:rFonts w:ascii="Calibri" w:hAnsi="Calibri" w:cs="Calibri"/>
          <w:b/>
          <w:bCs/>
          <w:color w:val="000000"/>
          <w:sz w:val="22"/>
          <w:szCs w:val="22"/>
        </w:rPr>
        <w:t xml:space="preserve">Čl. </w:t>
      </w:r>
      <w:r w:rsidR="003F01D7" w:rsidRPr="00B1641A">
        <w:rPr>
          <w:rFonts w:ascii="Calibri" w:hAnsi="Calibri" w:cs="Calibri"/>
          <w:b/>
          <w:bCs/>
          <w:color w:val="000000"/>
          <w:sz w:val="22"/>
          <w:szCs w:val="22"/>
        </w:rPr>
        <w:t>8</w:t>
      </w:r>
    </w:p>
    <w:p w14:paraId="1018848E" w14:textId="77777777" w:rsidR="00222241" w:rsidRPr="00B1641A" w:rsidRDefault="00222241" w:rsidP="00222241">
      <w:pPr>
        <w:tabs>
          <w:tab w:val="left" w:pos="426"/>
        </w:tabs>
        <w:suppressAutoHyphens/>
        <w:spacing w:after="113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1641A">
        <w:rPr>
          <w:rFonts w:ascii="Calibri" w:hAnsi="Calibri" w:cs="Calibri"/>
          <w:b/>
          <w:color w:val="000000"/>
          <w:sz w:val="22"/>
          <w:szCs w:val="22"/>
        </w:rPr>
        <w:t>Účinnost</w:t>
      </w:r>
    </w:p>
    <w:p w14:paraId="17A1EB51" w14:textId="07445974" w:rsidR="00222241" w:rsidRPr="00B1641A" w:rsidRDefault="00222241" w:rsidP="00423BF7">
      <w:pPr>
        <w:tabs>
          <w:tab w:val="left" w:pos="426"/>
        </w:tabs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B1641A">
        <w:rPr>
          <w:rFonts w:ascii="Calibri" w:hAnsi="Calibri" w:cs="Calibri"/>
          <w:color w:val="000000"/>
          <w:sz w:val="22"/>
          <w:szCs w:val="22"/>
        </w:rPr>
        <w:t>Tato obecně závazná vyhláška nabývá účinnosti</w:t>
      </w:r>
      <w:r w:rsidR="00423BF7" w:rsidRPr="00B1641A">
        <w:rPr>
          <w:rFonts w:ascii="Calibri" w:hAnsi="Calibri" w:cs="Calibri"/>
          <w:sz w:val="22"/>
          <w:szCs w:val="22"/>
        </w:rPr>
        <w:t xml:space="preserve"> dnem </w:t>
      </w:r>
      <w:r w:rsidR="002D4D6F" w:rsidRPr="00B1641A">
        <w:rPr>
          <w:rFonts w:ascii="Calibri" w:hAnsi="Calibri" w:cs="Calibri"/>
          <w:sz w:val="22"/>
          <w:szCs w:val="22"/>
        </w:rPr>
        <w:t>1.</w:t>
      </w:r>
      <w:r w:rsidR="006812BA" w:rsidRPr="00B1641A">
        <w:rPr>
          <w:rFonts w:ascii="Calibri" w:hAnsi="Calibri" w:cs="Calibri"/>
          <w:sz w:val="22"/>
          <w:szCs w:val="22"/>
        </w:rPr>
        <w:t xml:space="preserve"> </w:t>
      </w:r>
      <w:r w:rsidR="00BE49D6" w:rsidRPr="00B1641A">
        <w:rPr>
          <w:rFonts w:ascii="Calibri" w:hAnsi="Calibri" w:cs="Calibri"/>
          <w:sz w:val="22"/>
          <w:szCs w:val="22"/>
        </w:rPr>
        <w:t>5</w:t>
      </w:r>
      <w:r w:rsidR="006812BA" w:rsidRPr="00B1641A">
        <w:rPr>
          <w:rFonts w:ascii="Calibri" w:hAnsi="Calibri" w:cs="Calibri"/>
          <w:sz w:val="22"/>
          <w:szCs w:val="22"/>
        </w:rPr>
        <w:t xml:space="preserve">. </w:t>
      </w:r>
      <w:r w:rsidR="002D4D6F" w:rsidRPr="00B1641A">
        <w:rPr>
          <w:rFonts w:ascii="Calibri" w:hAnsi="Calibri" w:cs="Calibri"/>
          <w:sz w:val="22"/>
          <w:szCs w:val="22"/>
        </w:rPr>
        <w:t>202</w:t>
      </w:r>
      <w:r w:rsidR="00BE49D6" w:rsidRPr="00B1641A">
        <w:rPr>
          <w:rFonts w:ascii="Calibri" w:hAnsi="Calibri" w:cs="Calibri"/>
          <w:sz w:val="22"/>
          <w:szCs w:val="22"/>
        </w:rPr>
        <w:t>4</w:t>
      </w:r>
      <w:r w:rsidR="002D4D6F" w:rsidRPr="00B1641A">
        <w:rPr>
          <w:rFonts w:ascii="Calibri" w:hAnsi="Calibri" w:cs="Calibri"/>
          <w:sz w:val="22"/>
          <w:szCs w:val="22"/>
        </w:rPr>
        <w:t>.</w:t>
      </w:r>
    </w:p>
    <w:p w14:paraId="39CD50F4" w14:textId="77777777" w:rsidR="00222241" w:rsidRPr="00B1641A" w:rsidRDefault="00222241" w:rsidP="00423BF7">
      <w:pPr>
        <w:pStyle w:val="ZkladntextIMP"/>
        <w:spacing w:line="240" w:lineRule="auto"/>
        <w:jc w:val="center"/>
        <w:rPr>
          <w:b/>
          <w:szCs w:val="24"/>
        </w:rPr>
      </w:pPr>
    </w:p>
    <w:p w14:paraId="14A761E8" w14:textId="77777777" w:rsidR="00222241" w:rsidRPr="00B1641A" w:rsidRDefault="00222241" w:rsidP="00423BF7">
      <w:pPr>
        <w:pStyle w:val="ZkladntextIMP"/>
        <w:spacing w:line="240" w:lineRule="auto"/>
        <w:rPr>
          <w:szCs w:val="24"/>
        </w:rPr>
      </w:pPr>
    </w:p>
    <w:p w14:paraId="1FF4D76C" w14:textId="77777777" w:rsidR="00E3016D" w:rsidRPr="00B1641A" w:rsidRDefault="00E3016D" w:rsidP="00423BF7">
      <w:pPr>
        <w:rPr>
          <w:rFonts w:ascii="Calibri" w:hAnsi="Calibri" w:cs="Calibri"/>
          <w:bCs/>
          <w:i/>
          <w:sz w:val="22"/>
          <w:szCs w:val="22"/>
        </w:rPr>
      </w:pPr>
    </w:p>
    <w:p w14:paraId="49E2A241" w14:textId="77777777" w:rsidR="00423BF7" w:rsidRPr="00B1641A" w:rsidRDefault="00423BF7" w:rsidP="00423BF7">
      <w:pPr>
        <w:ind w:firstLine="708"/>
        <w:rPr>
          <w:rFonts w:ascii="Calibri" w:hAnsi="Calibri" w:cs="Calibri"/>
          <w:bCs/>
          <w:sz w:val="22"/>
          <w:szCs w:val="22"/>
        </w:rPr>
      </w:pPr>
      <w:r w:rsidRPr="00B1641A">
        <w:rPr>
          <w:rFonts w:ascii="Calibri" w:hAnsi="Calibri" w:cs="Calibri"/>
          <w:bCs/>
          <w:sz w:val="22"/>
          <w:szCs w:val="22"/>
        </w:rPr>
        <w:t>_______________________</w:t>
      </w:r>
      <w:r w:rsidRPr="00B1641A">
        <w:rPr>
          <w:rFonts w:ascii="Calibri" w:hAnsi="Calibri" w:cs="Calibri"/>
          <w:bCs/>
          <w:sz w:val="22"/>
          <w:szCs w:val="22"/>
        </w:rPr>
        <w:tab/>
      </w:r>
      <w:r w:rsidRPr="00B1641A">
        <w:rPr>
          <w:rFonts w:ascii="Calibri" w:hAnsi="Calibri" w:cs="Calibri"/>
          <w:bCs/>
          <w:sz w:val="22"/>
          <w:szCs w:val="22"/>
        </w:rPr>
        <w:tab/>
      </w:r>
      <w:r w:rsidRPr="00B1641A">
        <w:rPr>
          <w:rFonts w:ascii="Calibri" w:hAnsi="Calibri" w:cs="Calibri"/>
          <w:bCs/>
          <w:sz w:val="22"/>
          <w:szCs w:val="22"/>
        </w:rPr>
        <w:tab/>
      </w:r>
      <w:r w:rsidRPr="00B1641A">
        <w:rPr>
          <w:rFonts w:ascii="Calibri" w:hAnsi="Calibri" w:cs="Calibri"/>
          <w:bCs/>
          <w:sz w:val="22"/>
          <w:szCs w:val="22"/>
        </w:rPr>
        <w:tab/>
        <w:t>_______________________</w:t>
      </w:r>
    </w:p>
    <w:p w14:paraId="1677798C" w14:textId="3A9B1864" w:rsidR="00423BF7" w:rsidRPr="00B1641A" w:rsidRDefault="006812BA" w:rsidP="006812BA">
      <w:pPr>
        <w:rPr>
          <w:rFonts w:ascii="Calibri" w:hAnsi="Calibri" w:cs="Calibri"/>
          <w:bCs/>
          <w:sz w:val="22"/>
          <w:szCs w:val="22"/>
        </w:rPr>
      </w:pPr>
      <w:r w:rsidRPr="00B1641A">
        <w:rPr>
          <w:rFonts w:ascii="Calibri" w:hAnsi="Calibri" w:cs="Calibri"/>
          <w:bCs/>
          <w:sz w:val="22"/>
          <w:szCs w:val="22"/>
        </w:rPr>
        <w:t xml:space="preserve">                            Richard Kosina</w:t>
      </w:r>
      <w:r w:rsidR="00423BF7" w:rsidRPr="00B1641A">
        <w:rPr>
          <w:rFonts w:ascii="Calibri" w:hAnsi="Calibri" w:cs="Calibri"/>
          <w:bCs/>
          <w:sz w:val="22"/>
          <w:szCs w:val="22"/>
        </w:rPr>
        <w:tab/>
      </w:r>
      <w:r w:rsidR="00423BF7" w:rsidRPr="00B1641A">
        <w:rPr>
          <w:rFonts w:ascii="Calibri" w:hAnsi="Calibri" w:cs="Calibri"/>
          <w:bCs/>
          <w:sz w:val="22"/>
          <w:szCs w:val="22"/>
        </w:rPr>
        <w:tab/>
      </w:r>
      <w:r w:rsidR="00423BF7" w:rsidRPr="00B1641A">
        <w:rPr>
          <w:rFonts w:ascii="Calibri" w:hAnsi="Calibri" w:cs="Calibri"/>
          <w:bCs/>
          <w:sz w:val="22"/>
          <w:szCs w:val="22"/>
        </w:rPr>
        <w:tab/>
      </w:r>
      <w:r w:rsidR="00423BF7" w:rsidRPr="00B1641A">
        <w:rPr>
          <w:rFonts w:ascii="Calibri" w:hAnsi="Calibri" w:cs="Calibri"/>
          <w:bCs/>
          <w:sz w:val="22"/>
          <w:szCs w:val="22"/>
        </w:rPr>
        <w:tab/>
      </w:r>
      <w:r w:rsidR="00423BF7" w:rsidRPr="00B1641A">
        <w:rPr>
          <w:rFonts w:ascii="Calibri" w:hAnsi="Calibri" w:cs="Calibri"/>
          <w:bCs/>
          <w:sz w:val="22"/>
          <w:szCs w:val="22"/>
        </w:rPr>
        <w:tab/>
      </w:r>
      <w:r w:rsidRPr="00B1641A">
        <w:rPr>
          <w:rFonts w:ascii="Calibri" w:hAnsi="Calibri" w:cs="Calibri"/>
          <w:bCs/>
          <w:sz w:val="22"/>
          <w:szCs w:val="22"/>
        </w:rPr>
        <w:t xml:space="preserve">        Ing.</w:t>
      </w:r>
      <w:r w:rsidR="0029634B" w:rsidRPr="00B1641A">
        <w:rPr>
          <w:rFonts w:ascii="Calibri" w:hAnsi="Calibri" w:cs="Calibri"/>
          <w:bCs/>
          <w:sz w:val="22"/>
          <w:szCs w:val="22"/>
        </w:rPr>
        <w:t xml:space="preserve"> </w:t>
      </w:r>
      <w:r w:rsidRPr="00B1641A">
        <w:rPr>
          <w:rFonts w:ascii="Calibri" w:hAnsi="Calibri" w:cs="Calibri"/>
          <w:bCs/>
          <w:sz w:val="22"/>
          <w:szCs w:val="22"/>
        </w:rPr>
        <w:t>Marián Sipajda</w:t>
      </w:r>
    </w:p>
    <w:p w14:paraId="04626E44" w14:textId="5FBF9A31" w:rsidR="0024722A" w:rsidRPr="00876AA0" w:rsidRDefault="00423BF7" w:rsidP="00D01513">
      <w:pPr>
        <w:ind w:left="708" w:firstLine="708"/>
        <w:rPr>
          <w:rFonts w:ascii="Calibri" w:hAnsi="Calibri" w:cs="Calibri"/>
          <w:sz w:val="22"/>
          <w:szCs w:val="22"/>
        </w:rPr>
      </w:pPr>
      <w:r w:rsidRPr="00B1641A">
        <w:rPr>
          <w:rFonts w:ascii="Calibri" w:hAnsi="Calibri" w:cs="Calibri"/>
          <w:bCs/>
          <w:sz w:val="22"/>
          <w:szCs w:val="22"/>
        </w:rPr>
        <w:t>místostarosta</w:t>
      </w:r>
      <w:r w:rsidRPr="00B1641A">
        <w:rPr>
          <w:rFonts w:ascii="Calibri" w:hAnsi="Calibri" w:cs="Calibri"/>
          <w:bCs/>
          <w:sz w:val="22"/>
          <w:szCs w:val="22"/>
        </w:rPr>
        <w:tab/>
      </w:r>
      <w:r w:rsidRPr="00B1641A">
        <w:rPr>
          <w:rFonts w:ascii="Calibri" w:hAnsi="Calibri" w:cs="Calibri"/>
          <w:bCs/>
          <w:sz w:val="22"/>
          <w:szCs w:val="22"/>
        </w:rPr>
        <w:tab/>
      </w:r>
      <w:r w:rsidRPr="00B1641A">
        <w:rPr>
          <w:rFonts w:ascii="Calibri" w:hAnsi="Calibri" w:cs="Calibri"/>
          <w:bCs/>
          <w:sz w:val="22"/>
          <w:szCs w:val="22"/>
        </w:rPr>
        <w:tab/>
      </w:r>
      <w:r w:rsidRPr="00B1641A">
        <w:rPr>
          <w:rFonts w:ascii="Calibri" w:hAnsi="Calibri" w:cs="Calibri"/>
          <w:bCs/>
          <w:sz w:val="22"/>
          <w:szCs w:val="22"/>
        </w:rPr>
        <w:tab/>
      </w:r>
      <w:r w:rsidRPr="00B1641A">
        <w:rPr>
          <w:rFonts w:ascii="Calibri" w:hAnsi="Calibri" w:cs="Calibri"/>
          <w:bCs/>
          <w:sz w:val="22"/>
          <w:szCs w:val="22"/>
        </w:rPr>
        <w:tab/>
        <w:t xml:space="preserve">            starosta obce</w:t>
      </w:r>
    </w:p>
    <w:sectPr w:rsidR="0024722A" w:rsidRPr="00876AA0" w:rsidSect="00876AA0">
      <w:headerReference w:type="first" r:id="rId8"/>
      <w:pgSz w:w="11906" w:h="16838" w:code="9"/>
      <w:pgMar w:top="1701" w:right="1418" w:bottom="1418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DE683" w14:textId="77777777" w:rsidR="006C1AEC" w:rsidRDefault="006C1AEC">
      <w:r>
        <w:separator/>
      </w:r>
    </w:p>
  </w:endnote>
  <w:endnote w:type="continuationSeparator" w:id="0">
    <w:p w14:paraId="4CC65165" w14:textId="77777777" w:rsidR="006C1AEC" w:rsidRDefault="006C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4CAF7" w14:textId="77777777" w:rsidR="006C1AEC" w:rsidRDefault="006C1AEC">
      <w:r>
        <w:separator/>
      </w:r>
    </w:p>
  </w:footnote>
  <w:footnote w:type="continuationSeparator" w:id="0">
    <w:p w14:paraId="5D834C54" w14:textId="77777777" w:rsidR="006C1AEC" w:rsidRDefault="006C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8714" w14:textId="3136BDBF" w:rsidR="00572F34" w:rsidRDefault="00572F34">
    <w:pPr>
      <w:pStyle w:val="Zhlav"/>
    </w:pPr>
    <w:r>
      <w:rPr>
        <w:rFonts w:ascii="Roboto Slab" w:hAnsi="Roboto Slab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C1A0EBF" wp14:editId="2EB47E5E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764000" cy="684000"/>
          <wp:effectExtent l="0" t="0" r="825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B26"/>
    <w:multiLevelType w:val="hybridMultilevel"/>
    <w:tmpl w:val="03B8F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D696E"/>
    <w:multiLevelType w:val="hybridMultilevel"/>
    <w:tmpl w:val="D40AFCB4"/>
    <w:lvl w:ilvl="0" w:tplc="040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 w15:restartNumberingAfterBreak="0">
    <w:nsid w:val="0A840E5E"/>
    <w:multiLevelType w:val="hybridMultilevel"/>
    <w:tmpl w:val="0C4286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350359"/>
    <w:multiLevelType w:val="hybridMultilevel"/>
    <w:tmpl w:val="9AC27B5C"/>
    <w:lvl w:ilvl="0" w:tplc="0405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F744AA8"/>
    <w:multiLevelType w:val="hybridMultilevel"/>
    <w:tmpl w:val="4F42F4E4"/>
    <w:lvl w:ilvl="0" w:tplc="EFA4F854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CFB4BF3A"/>
    <w:lvl w:ilvl="0" w:tplc="8B4E92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4378E"/>
    <w:multiLevelType w:val="hybridMultilevel"/>
    <w:tmpl w:val="FC0C1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F36833"/>
    <w:multiLevelType w:val="multilevel"/>
    <w:tmpl w:val="16342A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A555F3"/>
    <w:multiLevelType w:val="hybridMultilevel"/>
    <w:tmpl w:val="1C26356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2047D6"/>
    <w:multiLevelType w:val="hybridMultilevel"/>
    <w:tmpl w:val="7C5A0466"/>
    <w:lvl w:ilvl="0" w:tplc="88106D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04E9B"/>
    <w:multiLevelType w:val="hybridMultilevel"/>
    <w:tmpl w:val="39E2E950"/>
    <w:lvl w:ilvl="0" w:tplc="EFA4F854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B920AB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8" w15:restartNumberingAfterBreak="0">
    <w:nsid w:val="549769EA"/>
    <w:multiLevelType w:val="hybridMultilevel"/>
    <w:tmpl w:val="316E97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845EC"/>
    <w:multiLevelType w:val="hybridMultilevel"/>
    <w:tmpl w:val="35A205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D322228"/>
    <w:multiLevelType w:val="hybridMultilevel"/>
    <w:tmpl w:val="E73C78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6D78BB"/>
    <w:multiLevelType w:val="singleLevel"/>
    <w:tmpl w:val="00DC55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</w:abstractNum>
  <w:abstractNum w:abstractNumId="2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82105"/>
    <w:multiLevelType w:val="hybridMultilevel"/>
    <w:tmpl w:val="5D9A7674"/>
    <w:lvl w:ilvl="0" w:tplc="446E8C8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8" w15:restartNumberingAfterBreak="0">
    <w:nsid w:val="7BA9482F"/>
    <w:multiLevelType w:val="hybridMultilevel"/>
    <w:tmpl w:val="DA7AFB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EE851B0"/>
    <w:multiLevelType w:val="hybridMultilevel"/>
    <w:tmpl w:val="8C1EFFFC"/>
    <w:lvl w:ilvl="0" w:tplc="99CE20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9"/>
  </w:num>
  <w:num w:numId="3">
    <w:abstractNumId w:val="4"/>
  </w:num>
  <w:num w:numId="4">
    <w:abstractNumId w:val="21"/>
  </w:num>
  <w:num w:numId="5">
    <w:abstractNumId w:val="20"/>
  </w:num>
  <w:num w:numId="6">
    <w:abstractNumId w:val="24"/>
  </w:num>
  <w:num w:numId="7">
    <w:abstractNumId w:val="8"/>
  </w:num>
  <w:num w:numId="8">
    <w:abstractNumId w:val="1"/>
  </w:num>
  <w:num w:numId="9">
    <w:abstractNumId w:val="23"/>
  </w:num>
  <w:num w:numId="10">
    <w:abstractNumId w:val="2"/>
  </w:num>
  <w:num w:numId="11">
    <w:abstractNumId w:val="11"/>
  </w:num>
  <w:num w:numId="12">
    <w:abstractNumId w:val="0"/>
  </w:num>
  <w:num w:numId="13">
    <w:abstractNumId w:val="9"/>
  </w:num>
  <w:num w:numId="14">
    <w:abstractNumId w:val="2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0"/>
  </w:num>
  <w:num w:numId="21">
    <w:abstractNumId w:val="15"/>
  </w:num>
  <w:num w:numId="22">
    <w:abstractNumId w:val="6"/>
  </w:num>
  <w:num w:numId="23">
    <w:abstractNumId w:val="25"/>
  </w:num>
  <w:num w:numId="24">
    <w:abstractNumId w:val="26"/>
  </w:num>
  <w:num w:numId="25">
    <w:abstractNumId w:val="13"/>
  </w:num>
  <w:num w:numId="26">
    <w:abstractNumId w:val="12"/>
  </w:num>
  <w:num w:numId="27">
    <w:abstractNumId w:val="28"/>
  </w:num>
  <w:num w:numId="28">
    <w:abstractNumId w:val="19"/>
  </w:num>
  <w:num w:numId="29">
    <w:abstractNumId w:val="5"/>
  </w:num>
  <w:num w:numId="30">
    <w:abstractNumId w:val="1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6679"/>
    <w:rsid w:val="00023A38"/>
    <w:rsid w:val="00031C2B"/>
    <w:rsid w:val="00037043"/>
    <w:rsid w:val="00040FFF"/>
    <w:rsid w:val="00060054"/>
    <w:rsid w:val="0007667D"/>
    <w:rsid w:val="00092BB0"/>
    <w:rsid w:val="000A5EBE"/>
    <w:rsid w:val="000B0DAA"/>
    <w:rsid w:val="000C7893"/>
    <w:rsid w:val="000E320D"/>
    <w:rsid w:val="000F5701"/>
    <w:rsid w:val="00113715"/>
    <w:rsid w:val="0012788E"/>
    <w:rsid w:val="00164E5B"/>
    <w:rsid w:val="00174456"/>
    <w:rsid w:val="00180248"/>
    <w:rsid w:val="001840EC"/>
    <w:rsid w:val="001856D1"/>
    <w:rsid w:val="00186363"/>
    <w:rsid w:val="00197BDA"/>
    <w:rsid w:val="001B73E1"/>
    <w:rsid w:val="001B7B7E"/>
    <w:rsid w:val="001E5AA7"/>
    <w:rsid w:val="001F5C17"/>
    <w:rsid w:val="00222241"/>
    <w:rsid w:val="0023379E"/>
    <w:rsid w:val="00246318"/>
    <w:rsid w:val="0024722A"/>
    <w:rsid w:val="0026426F"/>
    <w:rsid w:val="00272D70"/>
    <w:rsid w:val="0029634B"/>
    <w:rsid w:val="002A5E83"/>
    <w:rsid w:val="002D4D6F"/>
    <w:rsid w:val="002F22F1"/>
    <w:rsid w:val="003159F0"/>
    <w:rsid w:val="00332BDE"/>
    <w:rsid w:val="00343662"/>
    <w:rsid w:val="00350E8D"/>
    <w:rsid w:val="00352698"/>
    <w:rsid w:val="00354158"/>
    <w:rsid w:val="0035546C"/>
    <w:rsid w:val="003556BA"/>
    <w:rsid w:val="003919A3"/>
    <w:rsid w:val="003A1585"/>
    <w:rsid w:val="003B3217"/>
    <w:rsid w:val="003D2498"/>
    <w:rsid w:val="003E6D95"/>
    <w:rsid w:val="003F01D7"/>
    <w:rsid w:val="003F0206"/>
    <w:rsid w:val="003F2920"/>
    <w:rsid w:val="004060E3"/>
    <w:rsid w:val="00421E0C"/>
    <w:rsid w:val="00423BF7"/>
    <w:rsid w:val="00423FCE"/>
    <w:rsid w:val="00424840"/>
    <w:rsid w:val="004930B0"/>
    <w:rsid w:val="004A68FC"/>
    <w:rsid w:val="004D218B"/>
    <w:rsid w:val="004F36D0"/>
    <w:rsid w:val="004F4A10"/>
    <w:rsid w:val="00503117"/>
    <w:rsid w:val="005163A7"/>
    <w:rsid w:val="00520571"/>
    <w:rsid w:val="00534B49"/>
    <w:rsid w:val="0053579A"/>
    <w:rsid w:val="005452EF"/>
    <w:rsid w:val="005526D6"/>
    <w:rsid w:val="0055633B"/>
    <w:rsid w:val="00572F34"/>
    <w:rsid w:val="0057302D"/>
    <w:rsid w:val="00583633"/>
    <w:rsid w:val="005848D1"/>
    <w:rsid w:val="0059584A"/>
    <w:rsid w:val="0059780C"/>
    <w:rsid w:val="005A1A72"/>
    <w:rsid w:val="005A3C3F"/>
    <w:rsid w:val="005A6010"/>
    <w:rsid w:val="005C761F"/>
    <w:rsid w:val="005E60AA"/>
    <w:rsid w:val="005F2388"/>
    <w:rsid w:val="00602A5E"/>
    <w:rsid w:val="00616358"/>
    <w:rsid w:val="0061717F"/>
    <w:rsid w:val="0062428C"/>
    <w:rsid w:val="006277AF"/>
    <w:rsid w:val="006363B4"/>
    <w:rsid w:val="00641107"/>
    <w:rsid w:val="00641256"/>
    <w:rsid w:val="0065010B"/>
    <w:rsid w:val="0065278F"/>
    <w:rsid w:val="00655FAD"/>
    <w:rsid w:val="00662007"/>
    <w:rsid w:val="00671A12"/>
    <w:rsid w:val="0067264E"/>
    <w:rsid w:val="006812BA"/>
    <w:rsid w:val="00681D60"/>
    <w:rsid w:val="006B0663"/>
    <w:rsid w:val="006B21CB"/>
    <w:rsid w:val="006B2674"/>
    <w:rsid w:val="006C0087"/>
    <w:rsid w:val="006C1AEC"/>
    <w:rsid w:val="006C74AF"/>
    <w:rsid w:val="0070444B"/>
    <w:rsid w:val="0072734B"/>
    <w:rsid w:val="00756585"/>
    <w:rsid w:val="007A1DA3"/>
    <w:rsid w:val="007C2137"/>
    <w:rsid w:val="007C5B6A"/>
    <w:rsid w:val="007C758F"/>
    <w:rsid w:val="007D556F"/>
    <w:rsid w:val="007E1DB2"/>
    <w:rsid w:val="007F3CC5"/>
    <w:rsid w:val="007F7A3F"/>
    <w:rsid w:val="00807B6F"/>
    <w:rsid w:val="0085405E"/>
    <w:rsid w:val="00862C81"/>
    <w:rsid w:val="008649D2"/>
    <w:rsid w:val="00876AA0"/>
    <w:rsid w:val="008A001A"/>
    <w:rsid w:val="008E6488"/>
    <w:rsid w:val="008F1B29"/>
    <w:rsid w:val="00910D05"/>
    <w:rsid w:val="00921D0B"/>
    <w:rsid w:val="0095378D"/>
    <w:rsid w:val="00982366"/>
    <w:rsid w:val="009B06CC"/>
    <w:rsid w:val="009C009D"/>
    <w:rsid w:val="009C616B"/>
    <w:rsid w:val="009C66B2"/>
    <w:rsid w:val="00A51AD7"/>
    <w:rsid w:val="00A56AD7"/>
    <w:rsid w:val="00A8626B"/>
    <w:rsid w:val="00A94F5B"/>
    <w:rsid w:val="00AA2026"/>
    <w:rsid w:val="00AB362E"/>
    <w:rsid w:val="00AB5E51"/>
    <w:rsid w:val="00AC702F"/>
    <w:rsid w:val="00AD15E6"/>
    <w:rsid w:val="00B001AA"/>
    <w:rsid w:val="00B044BE"/>
    <w:rsid w:val="00B100DB"/>
    <w:rsid w:val="00B1641A"/>
    <w:rsid w:val="00B305DB"/>
    <w:rsid w:val="00B34FFA"/>
    <w:rsid w:val="00B42462"/>
    <w:rsid w:val="00B66EE5"/>
    <w:rsid w:val="00B838AF"/>
    <w:rsid w:val="00B95AD7"/>
    <w:rsid w:val="00BA0982"/>
    <w:rsid w:val="00BB2026"/>
    <w:rsid w:val="00BC5DBA"/>
    <w:rsid w:val="00BD067E"/>
    <w:rsid w:val="00BE08A6"/>
    <w:rsid w:val="00BE1664"/>
    <w:rsid w:val="00BE49D6"/>
    <w:rsid w:val="00BE7068"/>
    <w:rsid w:val="00BF6B77"/>
    <w:rsid w:val="00C2727B"/>
    <w:rsid w:val="00C4602F"/>
    <w:rsid w:val="00C47DD5"/>
    <w:rsid w:val="00C54DAE"/>
    <w:rsid w:val="00C81293"/>
    <w:rsid w:val="00C9293E"/>
    <w:rsid w:val="00CA5894"/>
    <w:rsid w:val="00CB7533"/>
    <w:rsid w:val="00CC505D"/>
    <w:rsid w:val="00CD2872"/>
    <w:rsid w:val="00D01513"/>
    <w:rsid w:val="00D12401"/>
    <w:rsid w:val="00D23495"/>
    <w:rsid w:val="00D260FE"/>
    <w:rsid w:val="00D5169B"/>
    <w:rsid w:val="00D55BBC"/>
    <w:rsid w:val="00D601E1"/>
    <w:rsid w:val="00D717D0"/>
    <w:rsid w:val="00D7204C"/>
    <w:rsid w:val="00D75CB2"/>
    <w:rsid w:val="00D80B92"/>
    <w:rsid w:val="00D95D9A"/>
    <w:rsid w:val="00DA7DEB"/>
    <w:rsid w:val="00DB60B5"/>
    <w:rsid w:val="00DC0646"/>
    <w:rsid w:val="00DD5D8D"/>
    <w:rsid w:val="00DD610F"/>
    <w:rsid w:val="00DE4E18"/>
    <w:rsid w:val="00DF174E"/>
    <w:rsid w:val="00E152A9"/>
    <w:rsid w:val="00E3016D"/>
    <w:rsid w:val="00E341D9"/>
    <w:rsid w:val="00E35D2A"/>
    <w:rsid w:val="00E41AF0"/>
    <w:rsid w:val="00E573B1"/>
    <w:rsid w:val="00E664B3"/>
    <w:rsid w:val="00E804E2"/>
    <w:rsid w:val="00E818CA"/>
    <w:rsid w:val="00E83D7F"/>
    <w:rsid w:val="00E856BC"/>
    <w:rsid w:val="00E87FD7"/>
    <w:rsid w:val="00E954DC"/>
    <w:rsid w:val="00EB131D"/>
    <w:rsid w:val="00EB2BD8"/>
    <w:rsid w:val="00EC0BFC"/>
    <w:rsid w:val="00EC60FF"/>
    <w:rsid w:val="00EE0B72"/>
    <w:rsid w:val="00EE5672"/>
    <w:rsid w:val="00EF1E99"/>
    <w:rsid w:val="00F1674C"/>
    <w:rsid w:val="00F33561"/>
    <w:rsid w:val="00F52BA1"/>
    <w:rsid w:val="00F604AC"/>
    <w:rsid w:val="00F6495A"/>
    <w:rsid w:val="00F823CF"/>
    <w:rsid w:val="00F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D874CA"/>
  <w15:docId w15:val="{C2A76F0A-1F0E-4B63-B930-755DED81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35415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4158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354158"/>
    <w:rPr>
      <w:sz w:val="24"/>
    </w:rPr>
  </w:style>
  <w:style w:type="character" w:styleId="Siln">
    <w:name w:val="Strong"/>
    <w:uiPriority w:val="22"/>
    <w:qFormat/>
    <w:rsid w:val="00354158"/>
    <w:rPr>
      <w:b/>
      <w:bCs/>
    </w:rPr>
  </w:style>
  <w:style w:type="character" w:styleId="Hypertextovodkaz">
    <w:name w:val="Hyperlink"/>
    <w:uiPriority w:val="99"/>
    <w:semiHidden/>
    <w:unhideWhenUsed/>
    <w:rsid w:val="00354158"/>
    <w:rPr>
      <w:color w:val="0000FF"/>
      <w:u w:val="single"/>
    </w:rPr>
  </w:style>
  <w:style w:type="paragraph" w:customStyle="1" w:styleId="Seznamoslovan">
    <w:name w:val="Seznam očíslovaný~"/>
    <w:basedOn w:val="Normln"/>
    <w:rsid w:val="00060054"/>
    <w:pPr>
      <w:numPr>
        <w:numId w:val="15"/>
      </w:num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TextpoznpodarouChar">
    <w:name w:val="Text pozn. pod čarou Char"/>
    <w:link w:val="Textpoznpodarou"/>
    <w:uiPriority w:val="99"/>
    <w:rsid w:val="00222241"/>
    <w:rPr>
      <w:noProof/>
    </w:rPr>
  </w:style>
  <w:style w:type="paragraph" w:styleId="Bezmezer">
    <w:name w:val="No Spacing"/>
    <w:uiPriority w:val="1"/>
    <w:qFormat/>
    <w:rsid w:val="00222241"/>
    <w:rPr>
      <w:sz w:val="24"/>
      <w:szCs w:val="24"/>
    </w:rPr>
  </w:style>
  <w:style w:type="paragraph" w:customStyle="1" w:styleId="ZkladntextIMP">
    <w:name w:val="Základní text_IMP"/>
    <w:basedOn w:val="Normln"/>
    <w:rsid w:val="002222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222241"/>
    <w:pPr>
      <w:suppressAutoHyphens/>
      <w:overflowPunct w:val="0"/>
      <w:autoSpaceDE w:val="0"/>
      <w:ind w:left="720"/>
      <w:contextualSpacing/>
      <w:textAlignment w:val="baseline"/>
    </w:pPr>
    <w:rPr>
      <w:sz w:val="20"/>
      <w:szCs w:val="20"/>
      <w:lang w:eastAsia="zh-CN"/>
    </w:rPr>
  </w:style>
  <w:style w:type="paragraph" w:customStyle="1" w:styleId="Normln1">
    <w:name w:val="Normální1"/>
    <w:basedOn w:val="Normln"/>
    <w:rsid w:val="00222241"/>
    <w:pPr>
      <w:widowControl w:val="0"/>
      <w:jc w:val="both"/>
    </w:pPr>
    <w:rPr>
      <w:sz w:val="20"/>
      <w:szCs w:val="20"/>
    </w:rPr>
  </w:style>
  <w:style w:type="paragraph" w:styleId="Revize">
    <w:name w:val="Revision"/>
    <w:hidden/>
    <w:uiPriority w:val="99"/>
    <w:semiHidden/>
    <w:rsid w:val="00F823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48A24-ED14-45C1-8708-DD362031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861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Kosinová</cp:lastModifiedBy>
  <cp:revision>14</cp:revision>
  <cp:lastPrinted>2024-03-20T13:59:00Z</cp:lastPrinted>
  <dcterms:created xsi:type="dcterms:W3CDTF">2024-03-13T15:03:00Z</dcterms:created>
  <dcterms:modified xsi:type="dcterms:W3CDTF">2024-03-27T13:03:00Z</dcterms:modified>
</cp:coreProperties>
</file>