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35D2" w14:textId="77777777" w:rsidR="00641850" w:rsidRPr="003F2267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3F2267">
        <w:rPr>
          <w:sz w:val="22"/>
          <w:szCs w:val="22"/>
        </w:rPr>
        <w:t>Hlavní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město</w:t>
      </w:r>
      <w:proofErr w:type="spellEnd"/>
      <w:r w:rsidRPr="003F2267">
        <w:rPr>
          <w:sz w:val="22"/>
          <w:szCs w:val="22"/>
        </w:rPr>
        <w:t xml:space="preserve"> Praha</w:t>
      </w:r>
    </w:p>
    <w:p w14:paraId="327D6F8A" w14:textId="77777777" w:rsidR="00641850" w:rsidRPr="003F2267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3F2267">
        <w:rPr>
          <w:sz w:val="22"/>
          <w:szCs w:val="22"/>
        </w:rPr>
        <w:t>Zastupitelstvo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hlavního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města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Prahy</w:t>
      </w:r>
      <w:proofErr w:type="spellEnd"/>
    </w:p>
    <w:p w14:paraId="112CC818" w14:textId="77777777" w:rsidR="00641850" w:rsidRPr="003F2267" w:rsidRDefault="00641850" w:rsidP="00641850">
      <w:pPr>
        <w:pStyle w:val="NadpisH1"/>
        <w:jc w:val="center"/>
      </w:pPr>
    </w:p>
    <w:p w14:paraId="7E04F4B7" w14:textId="77777777" w:rsidR="00641850" w:rsidRPr="003F2267" w:rsidRDefault="00641850" w:rsidP="00641850">
      <w:pPr>
        <w:pStyle w:val="NadpisH1"/>
        <w:jc w:val="center"/>
      </w:pPr>
    </w:p>
    <w:p w14:paraId="1F2D12EF" w14:textId="77777777" w:rsidR="00641850" w:rsidRPr="003F2267" w:rsidRDefault="00641850" w:rsidP="00641850">
      <w:pPr>
        <w:pStyle w:val="NadpisH1"/>
        <w:jc w:val="center"/>
      </w:pPr>
    </w:p>
    <w:p w14:paraId="1F3C1772" w14:textId="77777777" w:rsidR="00641850" w:rsidRPr="003F2267" w:rsidRDefault="00641850" w:rsidP="00641850">
      <w:pPr>
        <w:pStyle w:val="NadpisH1"/>
        <w:jc w:val="center"/>
        <w:rPr>
          <w:sz w:val="32"/>
          <w:szCs w:val="32"/>
        </w:rPr>
      </w:pPr>
      <w:r w:rsidRPr="003F2267">
        <w:rPr>
          <w:sz w:val="32"/>
          <w:szCs w:val="32"/>
        </w:rPr>
        <w:t>OBECNĚ ZÁVAZNÁ VYHLÁŠKA</w:t>
      </w:r>
    </w:p>
    <w:p w14:paraId="5F5C21DD" w14:textId="77777777" w:rsidR="00641850" w:rsidRPr="003F2267" w:rsidRDefault="00641850" w:rsidP="00641850">
      <w:pPr>
        <w:pStyle w:val="NadpisH2"/>
      </w:pPr>
      <w:proofErr w:type="spellStart"/>
      <w:r w:rsidRPr="003F2267">
        <w:t>hlavního</w:t>
      </w:r>
      <w:proofErr w:type="spellEnd"/>
      <w:r w:rsidRPr="003F2267">
        <w:t xml:space="preserve"> </w:t>
      </w:r>
      <w:proofErr w:type="spellStart"/>
      <w:r w:rsidRPr="003F2267">
        <w:t>města</w:t>
      </w:r>
      <w:proofErr w:type="spellEnd"/>
      <w:r w:rsidRPr="003F2267">
        <w:t xml:space="preserve"> </w:t>
      </w:r>
      <w:proofErr w:type="spellStart"/>
      <w:r w:rsidRPr="003F2267">
        <w:t>Prahy</w:t>
      </w:r>
      <w:proofErr w:type="spellEnd"/>
      <w:r w:rsidRPr="003F2267">
        <w:t>,</w:t>
      </w:r>
    </w:p>
    <w:p w14:paraId="6C8C16FD" w14:textId="77777777" w:rsidR="00641850" w:rsidRPr="003F2267" w:rsidRDefault="00641850" w:rsidP="00641850">
      <w:pPr>
        <w:pStyle w:val="NadpisH2"/>
        <w:rPr>
          <w:lang w:eastAsia="cs-CZ"/>
        </w:rPr>
      </w:pPr>
    </w:p>
    <w:p w14:paraId="555AE3D7" w14:textId="77777777" w:rsidR="00641850" w:rsidRPr="003F2267" w:rsidRDefault="00641850" w:rsidP="00641850">
      <w:pPr>
        <w:pStyle w:val="NadpisH3"/>
      </w:pPr>
      <w:proofErr w:type="spellStart"/>
      <w:r w:rsidRPr="003F2267">
        <w:t>kterou</w:t>
      </w:r>
      <w:proofErr w:type="spellEnd"/>
      <w:r w:rsidRPr="003F2267">
        <w:t xml:space="preserve"> se </w:t>
      </w:r>
      <w:proofErr w:type="spellStart"/>
      <w:r w:rsidRPr="003F2267">
        <w:t>mění</w:t>
      </w:r>
      <w:proofErr w:type="spellEnd"/>
      <w:r w:rsidRPr="003F2267">
        <w:t xml:space="preserve"> </w:t>
      </w:r>
      <w:proofErr w:type="spellStart"/>
      <w:r w:rsidRPr="003F2267">
        <w:t>obecně</w:t>
      </w:r>
      <w:proofErr w:type="spellEnd"/>
      <w:r w:rsidRPr="003F2267">
        <w:t xml:space="preserve"> </w:t>
      </w:r>
      <w:proofErr w:type="spellStart"/>
      <w:r w:rsidRPr="003F2267">
        <w:t>závazná</w:t>
      </w:r>
      <w:proofErr w:type="spellEnd"/>
      <w:r w:rsidRPr="003F2267">
        <w:t xml:space="preserve"> </w:t>
      </w:r>
      <w:proofErr w:type="spellStart"/>
      <w:r w:rsidRPr="003F2267">
        <w:t>vyhláška</w:t>
      </w:r>
      <w:proofErr w:type="spellEnd"/>
      <w:r w:rsidRPr="003F2267">
        <w:t xml:space="preserve"> č. 55/2000 Sb. hl. m. </w:t>
      </w:r>
      <w:proofErr w:type="spellStart"/>
      <w:r w:rsidRPr="003F2267">
        <w:t>Prahy</w:t>
      </w:r>
      <w:proofErr w:type="spellEnd"/>
      <w:r w:rsidRPr="003F2267">
        <w:t xml:space="preserve">, </w:t>
      </w:r>
      <w:proofErr w:type="spellStart"/>
      <w:r w:rsidRPr="003F2267">
        <w:t>kterou</w:t>
      </w:r>
      <w:proofErr w:type="spellEnd"/>
      <w:r w:rsidRPr="003F2267">
        <w:t xml:space="preserve"> se </w:t>
      </w:r>
      <w:proofErr w:type="spellStart"/>
      <w:r w:rsidRPr="003F2267">
        <w:t>vydává</w:t>
      </w:r>
      <w:proofErr w:type="spellEnd"/>
      <w:r w:rsidRPr="003F2267">
        <w:t xml:space="preserve"> </w:t>
      </w:r>
      <w:proofErr w:type="spellStart"/>
      <w:r w:rsidRPr="003F2267">
        <w:t>Statut</w:t>
      </w:r>
      <w:proofErr w:type="spellEnd"/>
      <w:r w:rsidRPr="003F2267">
        <w:t xml:space="preserve"> </w:t>
      </w:r>
      <w:proofErr w:type="spellStart"/>
      <w:r w:rsidRPr="003F2267">
        <w:t>hlavního</w:t>
      </w:r>
      <w:proofErr w:type="spellEnd"/>
      <w:r w:rsidRPr="003F2267">
        <w:t xml:space="preserve"> </w:t>
      </w:r>
      <w:proofErr w:type="spellStart"/>
      <w:r w:rsidRPr="003F2267">
        <w:t>města</w:t>
      </w:r>
      <w:proofErr w:type="spellEnd"/>
      <w:r w:rsidRPr="003F2267">
        <w:t xml:space="preserve"> </w:t>
      </w:r>
      <w:proofErr w:type="spellStart"/>
      <w:r w:rsidRPr="003F2267">
        <w:t>Prahy</w:t>
      </w:r>
      <w:proofErr w:type="spellEnd"/>
      <w:r w:rsidRPr="003F2267">
        <w:t xml:space="preserve">, </w:t>
      </w:r>
      <w:proofErr w:type="spellStart"/>
      <w:r w:rsidRPr="003F2267">
        <w:t>ve</w:t>
      </w:r>
      <w:proofErr w:type="spellEnd"/>
      <w:r w:rsidRPr="003F2267">
        <w:t xml:space="preserve"> </w:t>
      </w:r>
      <w:proofErr w:type="spellStart"/>
      <w:r w:rsidRPr="003F2267">
        <w:t>znění</w:t>
      </w:r>
      <w:proofErr w:type="spellEnd"/>
      <w:r w:rsidRPr="003F2267">
        <w:t xml:space="preserve"> </w:t>
      </w:r>
      <w:proofErr w:type="spellStart"/>
      <w:r w:rsidRPr="003F2267">
        <w:t>pozdějších</w:t>
      </w:r>
      <w:proofErr w:type="spellEnd"/>
      <w:r w:rsidRPr="003F2267">
        <w:t xml:space="preserve"> </w:t>
      </w:r>
      <w:proofErr w:type="spellStart"/>
      <w:r w:rsidRPr="003F2267">
        <w:t>předpisů</w:t>
      </w:r>
      <w:proofErr w:type="spellEnd"/>
    </w:p>
    <w:p w14:paraId="1AE399BB" w14:textId="77777777" w:rsidR="00641850" w:rsidRPr="003F2267" w:rsidRDefault="00641850" w:rsidP="00641850">
      <w:pPr>
        <w:jc w:val="center"/>
        <w:rPr>
          <w:rFonts w:cs="Arial"/>
          <w:b/>
          <w:sz w:val="24"/>
        </w:rPr>
      </w:pPr>
    </w:p>
    <w:p w14:paraId="288D609E" w14:textId="77777777" w:rsidR="00641850" w:rsidRPr="003F2267" w:rsidRDefault="00641850" w:rsidP="0067287B">
      <w:pPr>
        <w:jc w:val="right"/>
        <w:rPr>
          <w:rFonts w:cs="Arial"/>
          <w:sz w:val="24"/>
        </w:rPr>
      </w:pPr>
    </w:p>
    <w:p w14:paraId="52C06464" w14:textId="2E102E43" w:rsidR="00641850" w:rsidRPr="003F2267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3F2267">
        <w:rPr>
          <w:rFonts w:cs="Arial"/>
          <w:szCs w:val="22"/>
          <w:lang w:val="en-US"/>
        </w:rPr>
        <w:t>Zastupitelstvo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hlavního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města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 se </w:t>
      </w:r>
      <w:proofErr w:type="spellStart"/>
      <w:r w:rsidRPr="003F2267">
        <w:rPr>
          <w:rFonts w:cs="Arial"/>
          <w:szCs w:val="22"/>
          <w:lang w:val="en-US"/>
        </w:rPr>
        <w:t>usneslo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dne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r w:rsidR="00E43925" w:rsidRPr="003F2267">
        <w:rPr>
          <w:rFonts w:cs="Arial"/>
          <w:szCs w:val="22"/>
          <w:lang w:val="en-US"/>
        </w:rPr>
        <w:t>2</w:t>
      </w:r>
      <w:r w:rsidR="00F575AF" w:rsidRPr="003F2267">
        <w:rPr>
          <w:rFonts w:cs="Arial"/>
          <w:szCs w:val="22"/>
          <w:lang w:val="en-US"/>
        </w:rPr>
        <w:t>8</w:t>
      </w:r>
      <w:r w:rsidR="00E43925" w:rsidRPr="003F2267">
        <w:rPr>
          <w:rFonts w:cs="Arial"/>
          <w:szCs w:val="22"/>
          <w:lang w:val="en-US"/>
        </w:rPr>
        <w:t>.</w:t>
      </w:r>
      <w:r w:rsidR="00217AC0" w:rsidRPr="003F2267">
        <w:rPr>
          <w:rFonts w:cs="Arial"/>
          <w:szCs w:val="22"/>
          <w:lang w:val="en-US"/>
        </w:rPr>
        <w:t xml:space="preserve"> </w:t>
      </w:r>
      <w:r w:rsidR="00F575AF" w:rsidRPr="003F2267">
        <w:rPr>
          <w:rFonts w:cs="Arial"/>
          <w:szCs w:val="22"/>
          <w:lang w:val="en-US"/>
        </w:rPr>
        <w:t>5</w:t>
      </w:r>
      <w:r w:rsidR="00F927CE" w:rsidRPr="003F2267">
        <w:rPr>
          <w:rFonts w:cs="Arial"/>
          <w:szCs w:val="22"/>
          <w:lang w:val="en-US"/>
        </w:rPr>
        <w:t>.</w:t>
      </w:r>
      <w:r w:rsidR="00217AC0" w:rsidRPr="003F2267">
        <w:rPr>
          <w:rFonts w:cs="Arial"/>
          <w:szCs w:val="22"/>
          <w:lang w:val="en-US"/>
        </w:rPr>
        <w:t xml:space="preserve"> </w:t>
      </w:r>
      <w:r w:rsidR="00F927CE" w:rsidRPr="003F2267">
        <w:rPr>
          <w:rFonts w:cs="Arial"/>
          <w:szCs w:val="22"/>
          <w:lang w:val="en-US"/>
        </w:rPr>
        <w:t>2026</w:t>
      </w:r>
      <w:r w:rsidR="00CD1F29"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vydat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podle</w:t>
      </w:r>
      <w:proofErr w:type="spellEnd"/>
      <w:r w:rsidRPr="003F2267">
        <w:rPr>
          <w:rFonts w:cs="Arial"/>
          <w:szCs w:val="22"/>
          <w:lang w:val="en-US"/>
        </w:rPr>
        <w:t xml:space="preserve"> § 17 </w:t>
      </w:r>
      <w:proofErr w:type="spellStart"/>
      <w:r w:rsidRPr="003F2267">
        <w:rPr>
          <w:rFonts w:cs="Arial"/>
          <w:szCs w:val="22"/>
          <w:lang w:val="en-US"/>
        </w:rPr>
        <w:t>odst</w:t>
      </w:r>
      <w:proofErr w:type="spellEnd"/>
      <w:r w:rsidRPr="003F2267">
        <w:rPr>
          <w:rFonts w:cs="Arial"/>
          <w:szCs w:val="22"/>
          <w:lang w:val="en-US"/>
        </w:rPr>
        <w:t xml:space="preserve">. 3 </w:t>
      </w:r>
      <w:proofErr w:type="spellStart"/>
      <w:r w:rsidRPr="003F2267">
        <w:rPr>
          <w:rFonts w:cs="Arial"/>
          <w:szCs w:val="22"/>
          <w:lang w:val="en-US"/>
        </w:rPr>
        <w:t>zákona</w:t>
      </w:r>
      <w:proofErr w:type="spellEnd"/>
      <w:r w:rsidRPr="003F2267">
        <w:rPr>
          <w:rFonts w:cs="Arial"/>
          <w:szCs w:val="22"/>
          <w:lang w:val="en-US"/>
        </w:rPr>
        <w:t xml:space="preserve"> č. 131/2000 Sb., o </w:t>
      </w:r>
      <w:proofErr w:type="spellStart"/>
      <w:r w:rsidRPr="003F2267">
        <w:rPr>
          <w:rFonts w:cs="Arial"/>
          <w:szCs w:val="22"/>
          <w:lang w:val="en-US"/>
        </w:rPr>
        <w:t>hlavním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městě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Praze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tuto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závaznou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vyhlášku</w:t>
      </w:r>
      <w:proofErr w:type="spellEnd"/>
      <w:r w:rsidRPr="003F2267">
        <w:rPr>
          <w:rFonts w:cs="Arial"/>
          <w:szCs w:val="22"/>
          <w:lang w:val="en-US"/>
        </w:rPr>
        <w:t>:</w:t>
      </w:r>
    </w:p>
    <w:p w14:paraId="39D825BF" w14:textId="77777777" w:rsidR="00641850" w:rsidRPr="003F2267" w:rsidRDefault="00641850" w:rsidP="00641850">
      <w:pPr>
        <w:rPr>
          <w:rFonts w:cs="Arial"/>
          <w:szCs w:val="22"/>
        </w:rPr>
      </w:pPr>
    </w:p>
    <w:p w14:paraId="342CECED" w14:textId="77777777" w:rsidR="00641850" w:rsidRPr="003F226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3F2267">
        <w:rPr>
          <w:b w:val="0"/>
          <w:bCs w:val="0"/>
          <w:sz w:val="22"/>
          <w:szCs w:val="22"/>
        </w:rPr>
        <w:t>Čl</w:t>
      </w:r>
      <w:proofErr w:type="spellEnd"/>
      <w:r w:rsidRPr="003F2267">
        <w:rPr>
          <w:b w:val="0"/>
          <w:bCs w:val="0"/>
          <w:sz w:val="22"/>
          <w:szCs w:val="22"/>
        </w:rPr>
        <w:t>. I</w:t>
      </w:r>
    </w:p>
    <w:p w14:paraId="3A8A0016" w14:textId="77777777" w:rsidR="00641850" w:rsidRPr="003F2267" w:rsidRDefault="00641850" w:rsidP="00B7282A">
      <w:pPr>
        <w:jc w:val="both"/>
        <w:rPr>
          <w:rFonts w:cs="Arial"/>
          <w:szCs w:val="22"/>
        </w:rPr>
      </w:pPr>
    </w:p>
    <w:p w14:paraId="5B322A7A" w14:textId="2E40D6AD" w:rsidR="00641850" w:rsidRDefault="00641850" w:rsidP="00B7282A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závazná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vyhláška</w:t>
      </w:r>
      <w:proofErr w:type="spellEnd"/>
      <w:r w:rsidRPr="003F2267">
        <w:rPr>
          <w:rFonts w:cs="Arial"/>
          <w:szCs w:val="22"/>
          <w:lang w:val="en-US"/>
        </w:rPr>
        <w:t xml:space="preserve"> č. 55/2000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kterou</w:t>
      </w:r>
      <w:proofErr w:type="spellEnd"/>
      <w:r w:rsidRPr="003F2267">
        <w:rPr>
          <w:rFonts w:cs="Arial"/>
          <w:szCs w:val="22"/>
          <w:lang w:val="en-US"/>
        </w:rPr>
        <w:t xml:space="preserve"> se </w:t>
      </w:r>
      <w:proofErr w:type="spellStart"/>
      <w:r w:rsidRPr="003F2267">
        <w:rPr>
          <w:rFonts w:cs="Arial"/>
          <w:szCs w:val="22"/>
          <w:lang w:val="en-US"/>
        </w:rPr>
        <w:t>vydává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Statut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hlavního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města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ve</w:t>
      </w:r>
      <w:proofErr w:type="spellEnd"/>
      <w:r w:rsidRPr="003F2267">
        <w:rPr>
          <w:rFonts w:cs="Arial"/>
          <w:szCs w:val="22"/>
          <w:lang w:val="en-US"/>
        </w:rPr>
        <w:t> </w:t>
      </w:r>
      <w:proofErr w:type="spellStart"/>
      <w:r w:rsidRPr="003F2267">
        <w:rPr>
          <w:rFonts w:cs="Arial"/>
          <w:szCs w:val="22"/>
          <w:lang w:val="en-US"/>
        </w:rPr>
        <w:t>znění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vyhlášky</w:t>
      </w:r>
      <w:proofErr w:type="spellEnd"/>
      <w:r w:rsidRPr="003F2267">
        <w:rPr>
          <w:rFonts w:cs="Arial"/>
          <w:szCs w:val="22"/>
          <w:lang w:val="en-US"/>
        </w:rPr>
        <w:t xml:space="preserve"> č. 15/2001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vyhlášky</w:t>
      </w:r>
      <w:proofErr w:type="spellEnd"/>
      <w:r w:rsidRPr="003F2267">
        <w:rPr>
          <w:rFonts w:cs="Arial"/>
          <w:szCs w:val="22"/>
          <w:lang w:val="en-US"/>
        </w:rPr>
        <w:t xml:space="preserve"> č. 18/2001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vyhlášky</w:t>
      </w:r>
      <w:proofErr w:type="spellEnd"/>
      <w:r w:rsidRPr="003F2267">
        <w:rPr>
          <w:rFonts w:cs="Arial"/>
          <w:szCs w:val="22"/>
          <w:lang w:val="en-US"/>
        </w:rPr>
        <w:t xml:space="preserve"> č. 19/2001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r w:rsidRPr="003F2267">
        <w:rPr>
          <w:rFonts w:cs="Arial"/>
          <w:szCs w:val="22"/>
        </w:rPr>
        <w:t xml:space="preserve">vyhlášky č. 21/2001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28/2001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29/2001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 obecně závazné vyhlášky č. 3/2002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8/2002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9/2002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16/2002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23/2002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26/2002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27/2002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28/2002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29/2002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9/2003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17/2003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EC1D74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19/2003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29/2003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 vyhlášky č. 32/2003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33/2003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35/2003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1/2004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 vyhlášky č. 4/2004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CD6192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11/2004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CD6192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25/2004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CD6192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12/2005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14/2005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18/2005 Sb. </w:t>
      </w:r>
      <w:r w:rsidR="00217AC0" w:rsidRPr="003F2267">
        <w:rPr>
          <w:rFonts w:cs="Arial"/>
          <w:szCs w:val="22"/>
        </w:rPr>
        <w:t xml:space="preserve">hl. </w:t>
      </w:r>
      <w:r w:rsidR="00217AC0" w:rsidRPr="003F2267">
        <w:rPr>
          <w:rFonts w:cs="Arial"/>
          <w:szCs w:val="22"/>
        </w:rPr>
        <w:lastRenderedPageBreak/>
        <w:t>m.</w:t>
      </w:r>
      <w:r w:rsidRPr="003F2267">
        <w:rPr>
          <w:rFonts w:cs="Arial"/>
          <w:szCs w:val="22"/>
        </w:rPr>
        <w:t xml:space="preserve"> Prahy, obecně závazné vyhlášky č. 22/2005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25/2005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29/2005 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7/2006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10/2006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17/2006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25/2006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8/2007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14/2007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15/2007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4/2008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6/2008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7/2008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16/2008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č.18/2008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</w:t>
      </w:r>
      <w:bookmarkStart w:id="2" w:name="OLE_LINK1"/>
      <w:r w:rsidRPr="003F2267">
        <w:rPr>
          <w:rFonts w:cs="Arial"/>
          <w:szCs w:val="22"/>
        </w:rPr>
        <w:t xml:space="preserve">obecně závazné vyhlášky č. 3/2009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</w:t>
      </w:r>
      <w:bookmarkEnd w:id="2"/>
      <w:r w:rsidRPr="003F2267">
        <w:rPr>
          <w:rFonts w:cs="Arial"/>
          <w:szCs w:val="22"/>
        </w:rPr>
        <w:t xml:space="preserve">, obecně závazné vyhlášky č. 6/2009 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13/2009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17/2009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22/2009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14/2010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2/2011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11/2011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15/2011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23/2011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4/2012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8/2012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20/2012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8/2013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15/2013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21/2013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3/2014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4/2014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7/2014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9/2014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21/2014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1/2015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3/2015 Sb. hl.</w:t>
      </w:r>
      <w:r w:rsidR="00217AC0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m</w:t>
      </w:r>
      <w:r w:rsidR="00217AC0" w:rsidRPr="003F2267">
        <w:rPr>
          <w:rFonts w:cs="Arial"/>
          <w:szCs w:val="22"/>
        </w:rPr>
        <w:t>.</w:t>
      </w:r>
      <w:r w:rsidRPr="003F2267">
        <w:rPr>
          <w:rFonts w:cs="Arial"/>
          <w:szCs w:val="22"/>
        </w:rPr>
        <w:t xml:space="preserve"> Prahy, obecně závazné vyhlášky č. 4/2015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7/2015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4/2016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5/2016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8/2016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 vyhlášky č. 15/2016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18/2016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 3/2017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5/2017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12/2017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14/2017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15/2017 Sb. </w:t>
      </w:r>
      <w:r w:rsidR="00217AC0" w:rsidRPr="003F2267">
        <w:rPr>
          <w:rFonts w:cs="Arial"/>
          <w:szCs w:val="22"/>
        </w:rPr>
        <w:t xml:space="preserve">hl. </w:t>
      </w:r>
      <w:r w:rsidR="00217AC0" w:rsidRPr="003F2267">
        <w:rPr>
          <w:rFonts w:cs="Arial"/>
          <w:szCs w:val="22"/>
        </w:rPr>
        <w:lastRenderedPageBreak/>
        <w:t>m.</w:t>
      </w:r>
      <w:r w:rsidRPr="003F2267">
        <w:rPr>
          <w:rFonts w:cs="Arial"/>
          <w:szCs w:val="22"/>
        </w:rPr>
        <w:t xml:space="preserve"> Prahy, obecně závazné vyhlášky č. 17/2017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18/2017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20/2017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21/2017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č.24/2017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4/2018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6/2018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10/2018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16/2018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5/2019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7/2019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9/2019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12/2019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20/2019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7/2020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11/2020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15/2020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16/2020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</w:t>
      </w:r>
      <w:bookmarkStart w:id="3" w:name="_Hlk226987024"/>
      <w:r w:rsidRPr="003F2267">
        <w:rPr>
          <w:rFonts w:cs="Arial"/>
          <w:szCs w:val="22"/>
        </w:rPr>
        <w:t>obecně závazné vyhlášky č. 18/20</w:t>
      </w:r>
      <w:r w:rsidR="006876EA" w:rsidRPr="003F2267">
        <w:rPr>
          <w:rFonts w:cs="Arial"/>
          <w:szCs w:val="22"/>
        </w:rPr>
        <w:t>2</w:t>
      </w:r>
      <w:r w:rsidRPr="003F2267">
        <w:rPr>
          <w:rFonts w:cs="Arial"/>
          <w:szCs w:val="22"/>
        </w:rPr>
        <w:t xml:space="preserve">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</w:t>
      </w:r>
      <w:bookmarkEnd w:id="3"/>
      <w:r w:rsidR="006876EA" w:rsidRPr="003F2267">
        <w:rPr>
          <w:rFonts w:cs="Arial"/>
          <w:szCs w:val="22"/>
        </w:rPr>
        <w:t xml:space="preserve">obecně závazné vyhlášky č. 19/2020 Sb. </w:t>
      </w:r>
      <w:r w:rsidR="00217AC0" w:rsidRPr="003F2267">
        <w:rPr>
          <w:rFonts w:cs="Arial"/>
          <w:szCs w:val="22"/>
        </w:rPr>
        <w:t>hl. m.</w:t>
      </w:r>
      <w:r w:rsidR="006876EA" w:rsidRPr="003F2267">
        <w:rPr>
          <w:rFonts w:cs="Arial"/>
          <w:szCs w:val="22"/>
        </w:rPr>
        <w:t xml:space="preserve"> Prahy, </w:t>
      </w:r>
      <w:r w:rsidRPr="003F2267">
        <w:rPr>
          <w:rFonts w:cs="Arial"/>
          <w:szCs w:val="22"/>
        </w:rPr>
        <w:t>obecně závazné vyhlášky č. 23/2020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6/2021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10/2021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20/2021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</w:t>
      </w:r>
      <w:r w:rsidR="006876EA" w:rsidRPr="003F2267">
        <w:rPr>
          <w:rFonts w:cs="Arial"/>
          <w:szCs w:val="22"/>
        </w:rPr>
        <w:t> 9</w:t>
      </w:r>
      <w:r w:rsidRPr="003F2267">
        <w:rPr>
          <w:rFonts w:cs="Arial"/>
          <w:szCs w:val="22"/>
        </w:rPr>
        <w:t>/2022, obecně závazné vyhlášky hlavního města Prahy č. 12/2022, obecně závazné vyhlášky hlavního města Prahy č. 16/2022, obecně závazné vyhlášky hlavního města Prahy č. 19/2022, obecně závazné vyhlášky hlavního města Prahy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21/2022, obecně závazné vyhlášky hlavního města Prahy č. 2/2023, obecně závazné vyhlášky hlavního města Prahy č. 3/2023, obecně závazné vyhlášky hlavního města Prahy č. 6/2023, obecně závazné vyhlášky hlavního města Prahy č. 7/2023, </w:t>
      </w:r>
      <w:r w:rsidR="006876EA" w:rsidRPr="003F2267">
        <w:rPr>
          <w:rFonts w:cs="Arial"/>
          <w:szCs w:val="22"/>
        </w:rPr>
        <w:t xml:space="preserve">obecně závazné vyhlášky hlavního města Prahy č. 9/2023, </w:t>
      </w:r>
      <w:r w:rsidRPr="003F2267">
        <w:rPr>
          <w:rFonts w:cs="Arial"/>
          <w:szCs w:val="22"/>
        </w:rPr>
        <w:t>obecně závazné vyhlášky hlavního města Prahy č. 11/2023, obecně závazné vyhlášky hlavního města Prahy č.</w:t>
      </w:r>
      <w:r w:rsidR="006876E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1/2024, obecně závazné vyhlášky hlavního města Prahy č. 2/2024, obecně závazné vyhlášky hlavního města Prahy č. 5/2024, obecně závazné vyhlášky hlavního města Prahy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8/2024, obecně závazné vyhlášky hlavního města Prahy č. 9/2024, obecně závazné vyhlášky hlavního města Prahy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10/2024, obecně závazné vyhlášky hlavního města Prahy č. 14/2024, obecně závazné vyhlášky hlavního města Prahy č. 17/2024, obecně závazné vyhlášky hlavního města Prahy č. 19/2024, obecně závazné vyhlášky hlavního města Prahy č. 23/2024</w:t>
      </w:r>
      <w:r w:rsidR="00CD1F29" w:rsidRPr="003F2267">
        <w:rPr>
          <w:rFonts w:cs="Arial"/>
          <w:szCs w:val="22"/>
        </w:rPr>
        <w:t xml:space="preserve">, </w:t>
      </w:r>
      <w:r w:rsidRPr="003F2267">
        <w:rPr>
          <w:rFonts w:cs="Arial"/>
          <w:szCs w:val="22"/>
        </w:rPr>
        <w:t>obecně závazné vyhlášky hlavního města Prahy č. 2/2025</w:t>
      </w:r>
      <w:r w:rsidR="007317C7" w:rsidRPr="003F2267">
        <w:rPr>
          <w:rFonts w:cs="Arial"/>
          <w:szCs w:val="22"/>
        </w:rPr>
        <w:t xml:space="preserve">, </w:t>
      </w:r>
      <w:r w:rsidR="00CD1F29" w:rsidRPr="003F2267">
        <w:rPr>
          <w:rFonts w:cs="Arial"/>
          <w:szCs w:val="22"/>
        </w:rPr>
        <w:t>obecně závazné vyhlášky hlavního města Prahy č.</w:t>
      </w:r>
      <w:r w:rsidR="006876EA" w:rsidRPr="003F2267">
        <w:rPr>
          <w:rFonts w:cs="Arial"/>
          <w:szCs w:val="22"/>
        </w:rPr>
        <w:t> </w:t>
      </w:r>
      <w:r w:rsidR="00CD1F29" w:rsidRPr="003F2267">
        <w:rPr>
          <w:rFonts w:cs="Arial"/>
          <w:szCs w:val="22"/>
        </w:rPr>
        <w:t>7/2025</w:t>
      </w:r>
      <w:r w:rsidR="00D76432" w:rsidRPr="003F2267">
        <w:rPr>
          <w:rFonts w:cs="Arial"/>
          <w:szCs w:val="22"/>
        </w:rPr>
        <w:t xml:space="preserve">, </w:t>
      </w:r>
      <w:r w:rsidR="007317C7" w:rsidRPr="003F2267">
        <w:rPr>
          <w:rFonts w:cs="Arial"/>
          <w:szCs w:val="22"/>
        </w:rPr>
        <w:t>obecně závazné vyhlášky hlavního města Prahy č. 8/2025</w:t>
      </w:r>
      <w:r w:rsidR="00F5041B" w:rsidRPr="003F2267">
        <w:rPr>
          <w:rFonts w:cs="Arial"/>
          <w:szCs w:val="22"/>
        </w:rPr>
        <w:t xml:space="preserve">, </w:t>
      </w:r>
      <w:r w:rsidR="00D76432" w:rsidRPr="003F2267">
        <w:rPr>
          <w:rFonts w:cs="Arial"/>
          <w:szCs w:val="22"/>
        </w:rPr>
        <w:t>obecně závazné vyhlášky hlavního města Prahy č.</w:t>
      </w:r>
      <w:r w:rsidR="00F5041B" w:rsidRPr="003F2267">
        <w:rPr>
          <w:rFonts w:cs="Arial"/>
          <w:szCs w:val="22"/>
        </w:rPr>
        <w:t> </w:t>
      </w:r>
      <w:r w:rsidR="00D76432" w:rsidRPr="003F2267">
        <w:rPr>
          <w:rFonts w:cs="Arial"/>
          <w:szCs w:val="22"/>
        </w:rPr>
        <w:t>9/2025</w:t>
      </w:r>
      <w:r w:rsidRPr="003F2267">
        <w:rPr>
          <w:rFonts w:cs="Arial"/>
          <w:szCs w:val="22"/>
        </w:rPr>
        <w:t xml:space="preserve">, </w:t>
      </w:r>
      <w:r w:rsidR="00F5041B" w:rsidRPr="003F2267">
        <w:rPr>
          <w:rFonts w:cs="Arial"/>
          <w:szCs w:val="22"/>
        </w:rPr>
        <w:t>obecně závazné vyhlášky hlavního města Prahy č. 10/2025, obecně závazné vyhlášky hlavního města Prahy č. 11/2025</w:t>
      </w:r>
      <w:r w:rsidR="00AE3B19" w:rsidRPr="003F2267">
        <w:rPr>
          <w:rFonts w:cs="Arial"/>
          <w:szCs w:val="22"/>
        </w:rPr>
        <w:t xml:space="preserve">, </w:t>
      </w:r>
      <w:r w:rsidR="00F5041B" w:rsidRPr="003F2267">
        <w:rPr>
          <w:rFonts w:cs="Arial"/>
          <w:szCs w:val="22"/>
        </w:rPr>
        <w:t>obecně závazné vyhlášky hlavního města Prahy č.</w:t>
      </w:r>
      <w:r w:rsidR="00B7282A" w:rsidRPr="003F2267">
        <w:rPr>
          <w:rFonts w:cs="Arial"/>
          <w:szCs w:val="22"/>
        </w:rPr>
        <w:t> </w:t>
      </w:r>
      <w:r w:rsidR="00F5041B" w:rsidRPr="003F2267">
        <w:rPr>
          <w:rFonts w:cs="Arial"/>
          <w:szCs w:val="22"/>
        </w:rPr>
        <w:t xml:space="preserve">13/2025, </w:t>
      </w:r>
      <w:r w:rsidR="00AE3B19" w:rsidRPr="003F2267">
        <w:rPr>
          <w:rFonts w:cs="Arial"/>
          <w:szCs w:val="22"/>
        </w:rPr>
        <w:t>obecně závazné vyhlášky hlavního města Prahy č. 14/2025</w:t>
      </w:r>
      <w:r w:rsidR="007522AA" w:rsidRPr="003F2267">
        <w:rPr>
          <w:rFonts w:cs="Arial"/>
          <w:szCs w:val="22"/>
        </w:rPr>
        <w:t xml:space="preserve">, </w:t>
      </w:r>
      <w:r w:rsidR="00AE3B19" w:rsidRPr="003F2267">
        <w:rPr>
          <w:rFonts w:cs="Arial"/>
          <w:szCs w:val="22"/>
        </w:rPr>
        <w:t>obecně závazné vyhlášky hlavního města Prahy č. 15/2025</w:t>
      </w:r>
      <w:r w:rsidR="00ED1984" w:rsidRPr="003F2267">
        <w:rPr>
          <w:rFonts w:cs="Arial"/>
          <w:szCs w:val="22"/>
        </w:rPr>
        <w:t xml:space="preserve">, </w:t>
      </w:r>
      <w:r w:rsidR="007522AA" w:rsidRPr="003F2267">
        <w:rPr>
          <w:rFonts w:cs="Arial"/>
          <w:szCs w:val="22"/>
        </w:rPr>
        <w:t>obecně závazné vyhlášky hlavního města Prahy č. 17/2025</w:t>
      </w:r>
      <w:r w:rsidR="00AE3B19" w:rsidRPr="003F2267">
        <w:rPr>
          <w:rFonts w:cs="Arial"/>
          <w:szCs w:val="22"/>
        </w:rPr>
        <w:t xml:space="preserve">, </w:t>
      </w:r>
      <w:r w:rsidR="00ED1984" w:rsidRPr="003F2267">
        <w:rPr>
          <w:rFonts w:cs="Arial"/>
          <w:szCs w:val="22"/>
        </w:rPr>
        <w:t>obecně závazné vyhlášky hlavního města Prahy č. 18/2025</w:t>
      </w:r>
      <w:r w:rsidR="00F927CE" w:rsidRPr="003F2267">
        <w:rPr>
          <w:rFonts w:cs="Arial"/>
          <w:szCs w:val="22"/>
        </w:rPr>
        <w:t xml:space="preserve">, </w:t>
      </w:r>
      <w:r w:rsidR="00ED1984" w:rsidRPr="003F2267">
        <w:rPr>
          <w:rFonts w:cs="Arial"/>
          <w:szCs w:val="22"/>
        </w:rPr>
        <w:t xml:space="preserve">obecně závazné vyhlášky hlavního města Prahy č. 21/2025, </w:t>
      </w:r>
      <w:r w:rsidR="00F927CE" w:rsidRPr="003F2267">
        <w:rPr>
          <w:rFonts w:cs="Arial"/>
          <w:szCs w:val="22"/>
        </w:rPr>
        <w:t>obecně závazné vyhlášky hlavního města Prahy č.</w:t>
      </w:r>
      <w:r w:rsidR="006876EA" w:rsidRPr="003F2267">
        <w:rPr>
          <w:rFonts w:cs="Arial"/>
          <w:szCs w:val="22"/>
        </w:rPr>
        <w:t> </w:t>
      </w:r>
      <w:r w:rsidR="00F927CE" w:rsidRPr="003F2267">
        <w:rPr>
          <w:rFonts w:cs="Arial"/>
          <w:szCs w:val="22"/>
        </w:rPr>
        <w:t>3/2026</w:t>
      </w:r>
      <w:r w:rsidR="006876EA" w:rsidRPr="003F2267">
        <w:rPr>
          <w:rFonts w:cs="Arial"/>
          <w:szCs w:val="22"/>
        </w:rPr>
        <w:t xml:space="preserve">, </w:t>
      </w:r>
      <w:r w:rsidR="00F927CE" w:rsidRPr="003F2267">
        <w:rPr>
          <w:rFonts w:cs="Arial"/>
          <w:szCs w:val="22"/>
        </w:rPr>
        <w:t>obecně závazné vyhlášky hlavního města Prahy č. 5/2026</w:t>
      </w:r>
      <w:r w:rsidR="00F575AF" w:rsidRPr="003F2267">
        <w:rPr>
          <w:rFonts w:cs="Arial"/>
          <w:szCs w:val="22"/>
        </w:rPr>
        <w:t xml:space="preserve">, </w:t>
      </w:r>
      <w:r w:rsidR="006876EA" w:rsidRPr="003F2267">
        <w:rPr>
          <w:rFonts w:cs="Arial"/>
          <w:szCs w:val="22"/>
        </w:rPr>
        <w:t xml:space="preserve">obecně závazné vyhlášky hlavního města Prahy č. </w:t>
      </w:r>
      <w:r w:rsidR="00F575AF" w:rsidRPr="003F2267">
        <w:rPr>
          <w:rFonts w:cs="Arial"/>
          <w:szCs w:val="22"/>
        </w:rPr>
        <w:t>6</w:t>
      </w:r>
      <w:r w:rsidR="006876EA" w:rsidRPr="003F2267">
        <w:rPr>
          <w:rFonts w:cs="Arial"/>
          <w:szCs w:val="22"/>
        </w:rPr>
        <w:t>/2026</w:t>
      </w:r>
      <w:r w:rsidR="00F575AF" w:rsidRPr="003F2267">
        <w:rPr>
          <w:rFonts w:cs="Arial"/>
          <w:szCs w:val="22"/>
        </w:rPr>
        <w:t xml:space="preserve"> a</w:t>
      </w:r>
      <w:r w:rsidR="00363F38" w:rsidRPr="003F2267">
        <w:rPr>
          <w:rFonts w:cs="Arial"/>
          <w:szCs w:val="22"/>
        </w:rPr>
        <w:t> </w:t>
      </w:r>
      <w:r w:rsidR="00F575AF" w:rsidRPr="003F2267">
        <w:rPr>
          <w:rFonts w:cs="Arial"/>
          <w:szCs w:val="22"/>
        </w:rPr>
        <w:t>závazné vyhlášky hlavního města Prahy č. 7/2026</w:t>
      </w:r>
      <w:r w:rsidR="00F927CE" w:rsidRPr="003F2267">
        <w:rPr>
          <w:rFonts w:cs="Arial"/>
          <w:szCs w:val="22"/>
        </w:rPr>
        <w:t xml:space="preserve">, </w:t>
      </w:r>
      <w:r w:rsidRPr="003F2267">
        <w:rPr>
          <w:rFonts w:cs="Arial"/>
          <w:szCs w:val="22"/>
        </w:rPr>
        <w:t>se mění takto:</w:t>
      </w:r>
    </w:p>
    <w:p w14:paraId="0BDEAE93" w14:textId="77777777" w:rsidR="00362E94" w:rsidRPr="003F2267" w:rsidRDefault="00362E94" w:rsidP="00B7282A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5A0322C4" w14:textId="3883638A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1. V příloze č. 7 části A se v části Praha 3 na konci doplňuje tento výčet:</w:t>
      </w:r>
    </w:p>
    <w:p w14:paraId="59FA0BD9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„Žižkov</w:t>
      </w:r>
      <w:r w:rsidRPr="003F2267">
        <w:rPr>
          <w:rFonts w:cs="Arial"/>
          <w:szCs w:val="22"/>
        </w:rPr>
        <w:tab/>
        <w:t>1659/9</w:t>
      </w:r>
      <w:r w:rsidRPr="003F2267">
        <w:rPr>
          <w:rFonts w:cs="Arial"/>
          <w:szCs w:val="22"/>
        </w:rPr>
        <w:tab/>
        <w:t>6</w:t>
      </w:r>
    </w:p>
    <w:p w14:paraId="68A5798B" w14:textId="7D80C2CB" w:rsidR="00F575AF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575AF" w:rsidRPr="003F2267">
        <w:rPr>
          <w:rFonts w:cs="Arial"/>
          <w:szCs w:val="22"/>
        </w:rPr>
        <w:t>Žižkov</w:t>
      </w:r>
      <w:r w:rsidR="00F575AF" w:rsidRPr="003F2267">
        <w:rPr>
          <w:rFonts w:cs="Arial"/>
          <w:szCs w:val="22"/>
        </w:rPr>
        <w:tab/>
        <w:t>1713/12</w:t>
      </w:r>
      <w:r w:rsidR="00F575AF" w:rsidRPr="003F2267">
        <w:rPr>
          <w:rFonts w:cs="Arial"/>
          <w:szCs w:val="22"/>
        </w:rPr>
        <w:tab/>
        <w:t>7</w:t>
      </w:r>
    </w:p>
    <w:p w14:paraId="4559A83F" w14:textId="4FBDCE45" w:rsidR="00F575AF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</w:t>
      </w:r>
      <w:r w:rsidR="00F575AF" w:rsidRPr="003F2267">
        <w:rPr>
          <w:rFonts w:cs="Arial"/>
          <w:szCs w:val="22"/>
        </w:rPr>
        <w:t>Vinohrady</w:t>
      </w:r>
      <w:r w:rsidR="00F575AF" w:rsidRPr="003F2267">
        <w:rPr>
          <w:rFonts w:cs="Arial"/>
          <w:szCs w:val="22"/>
        </w:rPr>
        <w:tab/>
        <w:t>3643/2</w:t>
      </w:r>
      <w:r w:rsidR="00F575AF" w:rsidRPr="003F2267">
        <w:rPr>
          <w:rFonts w:cs="Arial"/>
          <w:szCs w:val="22"/>
        </w:rPr>
        <w:tab/>
        <w:t>2430</w:t>
      </w:r>
    </w:p>
    <w:p w14:paraId="1B985A12" w14:textId="3F9F15E4" w:rsidR="00F575AF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575AF" w:rsidRPr="003F2267">
        <w:rPr>
          <w:rFonts w:cs="Arial"/>
          <w:szCs w:val="22"/>
        </w:rPr>
        <w:t xml:space="preserve">stavba komunikace umístěná na pozemku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F575AF" w:rsidRPr="003F2267">
        <w:rPr>
          <w:rFonts w:cs="Arial"/>
          <w:szCs w:val="22"/>
        </w:rPr>
        <w:t xml:space="preserve"> 3643/2 v </w:t>
      </w:r>
      <w:r w:rsidR="00217AC0" w:rsidRPr="003F2267">
        <w:rPr>
          <w:rFonts w:cs="Arial"/>
          <w:szCs w:val="22"/>
        </w:rPr>
        <w:t xml:space="preserve">k. 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F575AF" w:rsidRPr="003F2267">
        <w:rPr>
          <w:rFonts w:cs="Arial"/>
          <w:szCs w:val="22"/>
        </w:rPr>
        <w:t xml:space="preserve"> Vinohrady“.</w:t>
      </w:r>
    </w:p>
    <w:p w14:paraId="3EC42E92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F1E5EB8" w14:textId="6A4837CA" w:rsidR="00BE0E55" w:rsidRPr="003F2267" w:rsidRDefault="00CF52F2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2</w:t>
      </w:r>
      <w:r w:rsidR="00BE0E55" w:rsidRPr="003F2267">
        <w:rPr>
          <w:rFonts w:cs="Arial"/>
          <w:szCs w:val="22"/>
        </w:rPr>
        <w:t>. V příloze č. 7 části A se v části Praha 5</w:t>
      </w:r>
    </w:p>
    <w:p w14:paraId="6B246D5E" w14:textId="0F99BF66" w:rsidR="00BE0E55" w:rsidRPr="003F2267" w:rsidRDefault="00BE0E55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slova</w:t>
      </w:r>
    </w:p>
    <w:p w14:paraId="6F8495A6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„Košíře</w:t>
      </w:r>
      <w:r w:rsidRPr="003F2267">
        <w:rPr>
          <w:rFonts w:cs="Arial"/>
          <w:szCs w:val="22"/>
        </w:rPr>
        <w:tab/>
        <w:t>2002/4</w:t>
      </w:r>
      <w:r w:rsidRPr="003F2267">
        <w:rPr>
          <w:rFonts w:cs="Arial"/>
          <w:szCs w:val="22"/>
        </w:rPr>
        <w:tab/>
        <w:t>521“</w:t>
      </w:r>
    </w:p>
    <w:p w14:paraId="4C6DEDBA" w14:textId="44912734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zrušují.</w:t>
      </w:r>
    </w:p>
    <w:p w14:paraId="52804D32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F4FCFFB" w14:textId="2EA1B79E" w:rsidR="00932D9A" w:rsidRPr="003F2267" w:rsidRDefault="00CF52F2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3</w:t>
      </w:r>
      <w:r w:rsidR="00932D9A" w:rsidRPr="003F2267">
        <w:rPr>
          <w:rFonts w:cs="Arial"/>
          <w:szCs w:val="22"/>
        </w:rPr>
        <w:t>. V příloze č. 7 části A se v části Praha 11 na konci doplňuje tento výčet:</w:t>
      </w:r>
    </w:p>
    <w:p w14:paraId="13EABBB5" w14:textId="0D0E058A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„Chodov</w:t>
      </w:r>
      <w:r w:rsidRPr="003F2267">
        <w:rPr>
          <w:rFonts w:cs="Arial"/>
          <w:szCs w:val="22"/>
        </w:rPr>
        <w:tab/>
        <w:t>2014/164</w:t>
      </w:r>
      <w:r w:rsidRPr="003F2267">
        <w:rPr>
          <w:rFonts w:cs="Arial"/>
          <w:szCs w:val="22"/>
        </w:rPr>
        <w:tab/>
        <w:t>1276</w:t>
      </w:r>
    </w:p>
    <w:p w14:paraId="2F2FDB55" w14:textId="5517AA16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2014/288</w:t>
      </w:r>
      <w:r w:rsidR="00932D9A" w:rsidRPr="003F2267">
        <w:rPr>
          <w:rFonts w:cs="Arial"/>
          <w:szCs w:val="22"/>
        </w:rPr>
        <w:tab/>
        <w:t>966</w:t>
      </w:r>
    </w:p>
    <w:p w14:paraId="59FE17C8" w14:textId="07E4FB2B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2336/336</w:t>
      </w:r>
      <w:r w:rsidR="00932D9A" w:rsidRPr="003F2267">
        <w:rPr>
          <w:rFonts w:cs="Arial"/>
          <w:szCs w:val="22"/>
        </w:rPr>
        <w:tab/>
        <w:t>131</w:t>
      </w:r>
    </w:p>
    <w:p w14:paraId="03E32D93" w14:textId="768446AF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2336/367</w:t>
      </w:r>
      <w:r w:rsidR="00932D9A" w:rsidRPr="003F2267">
        <w:rPr>
          <w:rFonts w:cs="Arial"/>
          <w:szCs w:val="22"/>
        </w:rPr>
        <w:tab/>
        <w:t>320</w:t>
      </w:r>
    </w:p>
    <w:p w14:paraId="3D5812AE" w14:textId="4B988BE7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2336/368</w:t>
      </w:r>
      <w:r w:rsidR="00932D9A" w:rsidRPr="003F2267">
        <w:rPr>
          <w:rFonts w:cs="Arial"/>
          <w:szCs w:val="22"/>
        </w:rPr>
        <w:tab/>
        <w:t>248</w:t>
      </w:r>
    </w:p>
    <w:p w14:paraId="76D1727A" w14:textId="363BFF26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2336/369</w:t>
      </w:r>
      <w:r w:rsidR="00932D9A" w:rsidRPr="003F2267">
        <w:rPr>
          <w:rFonts w:cs="Arial"/>
          <w:szCs w:val="22"/>
        </w:rPr>
        <w:tab/>
        <w:t>74</w:t>
      </w:r>
    </w:p>
    <w:p w14:paraId="5C21A748" w14:textId="36B833AA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2336/373</w:t>
      </w:r>
      <w:r w:rsidR="00932D9A" w:rsidRPr="003F2267">
        <w:rPr>
          <w:rFonts w:cs="Arial"/>
          <w:szCs w:val="22"/>
        </w:rPr>
        <w:tab/>
        <w:t>566</w:t>
      </w:r>
    </w:p>
    <w:p w14:paraId="121B63D4" w14:textId="53A2D8F3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Chodov</w:t>
      </w:r>
      <w:r w:rsidR="00932D9A" w:rsidRPr="003F2267">
        <w:rPr>
          <w:rFonts w:cs="Arial"/>
          <w:szCs w:val="22"/>
        </w:rPr>
        <w:tab/>
        <w:t>3061/1</w:t>
      </w:r>
      <w:r w:rsidR="00932D9A" w:rsidRPr="003F2267">
        <w:rPr>
          <w:rFonts w:cs="Arial"/>
          <w:szCs w:val="22"/>
        </w:rPr>
        <w:tab/>
        <w:t>84</w:t>
      </w:r>
    </w:p>
    <w:p w14:paraId="700E5E5D" w14:textId="2969B41A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Háje</w:t>
      </w:r>
      <w:r w:rsidR="00CF52F2" w:rsidRPr="003F2267">
        <w:rPr>
          <w:rFonts w:cs="Arial"/>
          <w:szCs w:val="22"/>
        </w:rPr>
        <w:tab/>
        <w:t>536/406</w:t>
      </w:r>
      <w:r w:rsidR="00CF52F2" w:rsidRPr="003F2267">
        <w:rPr>
          <w:rFonts w:cs="Arial"/>
          <w:szCs w:val="22"/>
        </w:rPr>
        <w:tab/>
        <w:t>126</w:t>
      </w:r>
    </w:p>
    <w:p w14:paraId="72470ECB" w14:textId="572F0A68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Háje</w:t>
      </w:r>
      <w:r w:rsidR="00CF52F2" w:rsidRPr="003F2267">
        <w:rPr>
          <w:rFonts w:cs="Arial"/>
          <w:szCs w:val="22"/>
        </w:rPr>
        <w:tab/>
        <w:t>536/447</w:t>
      </w:r>
      <w:r w:rsidR="00CF52F2" w:rsidRPr="003F2267">
        <w:rPr>
          <w:rFonts w:cs="Arial"/>
          <w:szCs w:val="22"/>
        </w:rPr>
        <w:tab/>
        <w:t>8928</w:t>
      </w:r>
    </w:p>
    <w:p w14:paraId="2B0F6913" w14:textId="42AF2421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Háje</w:t>
      </w:r>
      <w:r w:rsidR="00CF52F2" w:rsidRPr="003F2267">
        <w:rPr>
          <w:rFonts w:cs="Arial"/>
          <w:szCs w:val="22"/>
        </w:rPr>
        <w:tab/>
        <w:t>536/448</w:t>
      </w:r>
      <w:r w:rsidR="00CF52F2" w:rsidRPr="003F2267">
        <w:rPr>
          <w:rFonts w:cs="Arial"/>
          <w:szCs w:val="22"/>
        </w:rPr>
        <w:tab/>
        <w:t>5929</w:t>
      </w:r>
    </w:p>
    <w:p w14:paraId="093EC3F7" w14:textId="5409D27D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Háje</w:t>
      </w:r>
      <w:r w:rsidR="00CF52F2" w:rsidRPr="003F2267">
        <w:rPr>
          <w:rFonts w:cs="Arial"/>
          <w:szCs w:val="22"/>
        </w:rPr>
        <w:tab/>
        <w:t>537/44</w:t>
      </w:r>
      <w:r w:rsidR="00CF52F2" w:rsidRPr="003F2267">
        <w:rPr>
          <w:rFonts w:cs="Arial"/>
          <w:szCs w:val="22"/>
        </w:rPr>
        <w:tab/>
        <w:t>132</w:t>
      </w:r>
    </w:p>
    <w:p w14:paraId="47F087D6" w14:textId="17DCF0B6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Háje</w:t>
      </w:r>
      <w:r w:rsidR="00CF52F2" w:rsidRPr="003F2267">
        <w:rPr>
          <w:rFonts w:cs="Arial"/>
          <w:szCs w:val="22"/>
        </w:rPr>
        <w:tab/>
        <w:t>537/48</w:t>
      </w:r>
      <w:r w:rsidR="00CF52F2" w:rsidRPr="003F2267">
        <w:rPr>
          <w:rFonts w:cs="Arial"/>
          <w:szCs w:val="22"/>
        </w:rPr>
        <w:tab/>
        <w:t>13</w:t>
      </w:r>
    </w:p>
    <w:p w14:paraId="719803EA" w14:textId="120B2DCB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Háje</w:t>
      </w:r>
      <w:r w:rsidR="00CF52F2" w:rsidRPr="003F2267">
        <w:rPr>
          <w:rFonts w:cs="Arial"/>
          <w:szCs w:val="22"/>
        </w:rPr>
        <w:tab/>
        <w:t>537/51</w:t>
      </w:r>
      <w:r w:rsidR="00CF52F2" w:rsidRPr="003F2267">
        <w:rPr>
          <w:rFonts w:cs="Arial"/>
          <w:szCs w:val="22"/>
        </w:rPr>
        <w:tab/>
        <w:t>6</w:t>
      </w:r>
    </w:p>
    <w:p w14:paraId="3FD17A5B" w14:textId="51E876A6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>včetně staveb, terénních a sadových úprav, které nejsou předmětem zápisu v KN</w:t>
      </w:r>
    </w:p>
    <w:p w14:paraId="624FD3B1" w14:textId="5E1C9718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 xml:space="preserve">stavba komunikace NN7161 na pozemku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932D9A" w:rsidRPr="003F2267">
        <w:rPr>
          <w:rFonts w:cs="Arial"/>
          <w:szCs w:val="22"/>
        </w:rPr>
        <w:t xml:space="preserve"> 2014/164 v </w:t>
      </w:r>
      <w:r w:rsidR="00217AC0" w:rsidRPr="003F2267">
        <w:rPr>
          <w:rFonts w:cs="Arial"/>
          <w:szCs w:val="22"/>
        </w:rPr>
        <w:t xml:space="preserve">k. 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932D9A" w:rsidRPr="003F2267">
        <w:rPr>
          <w:rFonts w:cs="Arial"/>
          <w:szCs w:val="22"/>
        </w:rPr>
        <w:t xml:space="preserve"> Chodov</w:t>
      </w:r>
    </w:p>
    <w:p w14:paraId="2B7916F4" w14:textId="09DD56ED" w:rsidR="00932D9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32D9A" w:rsidRPr="003F2267">
        <w:rPr>
          <w:rFonts w:cs="Arial"/>
          <w:szCs w:val="22"/>
        </w:rPr>
        <w:t xml:space="preserve">stavba chodníků a schodiště na pozemcích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932D9A" w:rsidRPr="003F2267">
        <w:rPr>
          <w:rFonts w:cs="Arial"/>
          <w:szCs w:val="22"/>
        </w:rPr>
        <w:t xml:space="preserve"> 2014/288 a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932D9A" w:rsidRPr="003F2267">
        <w:rPr>
          <w:rFonts w:cs="Arial"/>
          <w:szCs w:val="22"/>
        </w:rPr>
        <w:t xml:space="preserve"> 2014/6 v </w:t>
      </w:r>
      <w:r w:rsidR="00217AC0" w:rsidRPr="003F2267">
        <w:rPr>
          <w:rFonts w:cs="Arial"/>
          <w:szCs w:val="22"/>
        </w:rPr>
        <w:t>k. 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932D9A" w:rsidRPr="003F2267">
        <w:rPr>
          <w:rFonts w:cs="Arial"/>
          <w:szCs w:val="22"/>
        </w:rPr>
        <w:t> Chodov</w:t>
      </w:r>
    </w:p>
    <w:p w14:paraId="4E9D3603" w14:textId="1A61BD23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úsek komunikace III. třídy </w:t>
      </w:r>
      <w:proofErr w:type="gramStart"/>
      <w:r w:rsidRPr="003F2267">
        <w:rPr>
          <w:rFonts w:cs="Arial"/>
          <w:szCs w:val="22"/>
        </w:rPr>
        <w:t>5245-NN1174</w:t>
      </w:r>
      <w:proofErr w:type="gramEnd"/>
      <w:r w:rsidRPr="003F2267">
        <w:rPr>
          <w:rFonts w:cs="Arial"/>
          <w:szCs w:val="22"/>
        </w:rPr>
        <w:t xml:space="preserve"> na pozemcích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Pr="003F2267">
        <w:rPr>
          <w:rFonts w:cs="Arial"/>
          <w:szCs w:val="22"/>
        </w:rPr>
        <w:t xml:space="preserve"> 536/447, 536/448 v </w:t>
      </w:r>
      <w:r w:rsidR="00217AC0" w:rsidRPr="003F2267">
        <w:rPr>
          <w:rFonts w:cs="Arial"/>
          <w:szCs w:val="22"/>
        </w:rPr>
        <w:t>k. 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Háje</w:t>
      </w:r>
      <w:r w:rsidR="00760874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v pořizovací hodnotě 13 026,50 Kč“.</w:t>
      </w:r>
    </w:p>
    <w:p w14:paraId="002DE158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5602C1E3" w14:textId="0F259897" w:rsidR="00932D9A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4. </w:t>
      </w:r>
      <w:r w:rsidR="00932D9A" w:rsidRPr="003F2267">
        <w:rPr>
          <w:rFonts w:cs="Arial"/>
          <w:szCs w:val="22"/>
        </w:rPr>
        <w:t>V příloze č. 7 části A se v části Praha-Křeslice na konci doplňuje tento výčet:</w:t>
      </w:r>
    </w:p>
    <w:p w14:paraId="42D4F4B6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„Křeslice</w:t>
      </w:r>
    </w:p>
    <w:p w14:paraId="7EBCBC63" w14:textId="2BA5C71A" w:rsidR="00932D9A" w:rsidRPr="003F2267" w:rsidRDefault="00932D9A" w:rsidP="00760874">
      <w:pPr>
        <w:pStyle w:val="Zkladntext"/>
        <w:ind w:left="142"/>
        <w:rPr>
          <w:rFonts w:cs="Arial"/>
          <w:color w:val="000000"/>
          <w:szCs w:val="22"/>
        </w:rPr>
      </w:pPr>
      <w:bookmarkStart w:id="4" w:name="_Hlk203466613"/>
      <w:r w:rsidRPr="003F2267">
        <w:rPr>
          <w:rFonts w:cs="Arial"/>
          <w:color w:val="000000"/>
          <w:szCs w:val="22"/>
        </w:rPr>
        <w:t>stavba dešťové kanalizace v ul. Ke Kovárně/K </w:t>
      </w:r>
      <w:proofErr w:type="spellStart"/>
      <w:r w:rsidRPr="003F2267">
        <w:rPr>
          <w:rFonts w:cs="Arial"/>
          <w:color w:val="000000"/>
          <w:szCs w:val="22"/>
        </w:rPr>
        <w:t>Průhonicům</w:t>
      </w:r>
      <w:proofErr w:type="spellEnd"/>
      <w:r w:rsidRPr="003F2267">
        <w:rPr>
          <w:rFonts w:cs="Arial"/>
          <w:color w:val="000000"/>
          <w:szCs w:val="22"/>
        </w:rPr>
        <w:t xml:space="preserve"> </w:t>
      </w:r>
      <w:r w:rsidR="00217AC0" w:rsidRPr="003F2267">
        <w:rPr>
          <w:rFonts w:cs="Arial"/>
          <w:szCs w:val="22"/>
        </w:rPr>
        <w:t>–</w:t>
      </w:r>
      <w:r w:rsidRPr="003F2267">
        <w:rPr>
          <w:rFonts w:cs="Arial"/>
          <w:color w:val="000000"/>
          <w:szCs w:val="22"/>
        </w:rPr>
        <w:t xml:space="preserve"> stoka D1 na pozemcích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 č. </w:t>
      </w:r>
      <w:r w:rsidRPr="003F2267">
        <w:rPr>
          <w:rFonts w:cs="Arial"/>
          <w:color w:val="000000"/>
          <w:szCs w:val="22"/>
        </w:rPr>
        <w:t>73/3,</w:t>
      </w:r>
      <w:r w:rsidR="00760874">
        <w:rPr>
          <w:rFonts w:cs="Arial"/>
          <w:color w:val="000000"/>
          <w:szCs w:val="22"/>
        </w:rPr>
        <w:t xml:space="preserve">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 č.</w:t>
      </w:r>
      <w:r w:rsidRPr="003F2267">
        <w:rPr>
          <w:rFonts w:cs="Arial"/>
          <w:color w:val="000000"/>
          <w:szCs w:val="22"/>
        </w:rPr>
        <w:t xml:space="preserve"> 144/9 a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 č.</w:t>
      </w:r>
      <w:r w:rsidRPr="003F2267">
        <w:rPr>
          <w:rFonts w:cs="Arial"/>
          <w:color w:val="000000"/>
          <w:szCs w:val="22"/>
        </w:rPr>
        <w:t xml:space="preserve"> 240/1 v pořizovací hodnotě 676 845,05</w:t>
      </w:r>
      <w:r w:rsidR="00217AC0" w:rsidRPr="003F2267">
        <w:rPr>
          <w:rFonts w:cs="Arial"/>
          <w:color w:val="000000"/>
          <w:szCs w:val="22"/>
        </w:rPr>
        <w:t> </w:t>
      </w:r>
      <w:r w:rsidRPr="003F2267">
        <w:rPr>
          <w:rFonts w:cs="Arial"/>
          <w:color w:val="000000"/>
          <w:szCs w:val="22"/>
        </w:rPr>
        <w:t>Kč</w:t>
      </w:r>
    </w:p>
    <w:p w14:paraId="29940CBD" w14:textId="11D4093D" w:rsidR="00932D9A" w:rsidRPr="003F2267" w:rsidRDefault="00932D9A" w:rsidP="00760874">
      <w:pPr>
        <w:pStyle w:val="Zkladntext"/>
        <w:ind w:left="142"/>
        <w:rPr>
          <w:rFonts w:cs="Arial"/>
          <w:color w:val="000000"/>
          <w:szCs w:val="22"/>
        </w:rPr>
      </w:pPr>
      <w:r w:rsidRPr="003F2267">
        <w:rPr>
          <w:rFonts w:cs="Arial"/>
          <w:color w:val="000000"/>
          <w:szCs w:val="22"/>
        </w:rPr>
        <w:t>stavba dešťové kanalizace v ul. K </w:t>
      </w:r>
      <w:proofErr w:type="spellStart"/>
      <w:r w:rsidRPr="003F2267">
        <w:rPr>
          <w:rFonts w:cs="Arial"/>
          <w:color w:val="000000"/>
          <w:szCs w:val="22"/>
        </w:rPr>
        <w:t>Čestlicům</w:t>
      </w:r>
      <w:proofErr w:type="spellEnd"/>
      <w:r w:rsidRPr="003F2267">
        <w:rPr>
          <w:rFonts w:cs="Arial"/>
          <w:color w:val="000000"/>
          <w:szCs w:val="22"/>
        </w:rPr>
        <w:t xml:space="preserve"> </w:t>
      </w:r>
      <w:r w:rsidR="00217AC0" w:rsidRPr="003F2267">
        <w:rPr>
          <w:rFonts w:cs="Arial"/>
          <w:szCs w:val="22"/>
        </w:rPr>
        <w:t>–</w:t>
      </w:r>
      <w:r w:rsidRPr="003F2267">
        <w:rPr>
          <w:rFonts w:cs="Arial"/>
          <w:color w:val="000000"/>
          <w:szCs w:val="22"/>
        </w:rPr>
        <w:t xml:space="preserve"> stoka D2 (80,45 m) na pozemcích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 č. </w:t>
      </w:r>
      <w:r w:rsidRPr="003F2267">
        <w:rPr>
          <w:rFonts w:cs="Arial"/>
          <w:color w:val="000000"/>
          <w:szCs w:val="22"/>
        </w:rPr>
        <w:t>73/3 a 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 č.</w:t>
      </w:r>
      <w:r w:rsidRPr="003F2267">
        <w:rPr>
          <w:rFonts w:cs="Arial"/>
          <w:color w:val="000000"/>
          <w:szCs w:val="22"/>
        </w:rPr>
        <w:t xml:space="preserve"> 97/18 v pořizovací hodnotě 962 288,24 Kč</w:t>
      </w:r>
    </w:p>
    <w:p w14:paraId="2FB9825B" w14:textId="7D76EB28" w:rsidR="00932D9A" w:rsidRPr="003F2267" w:rsidRDefault="00932D9A" w:rsidP="00760874">
      <w:pPr>
        <w:pStyle w:val="Zkladntext"/>
        <w:ind w:left="142"/>
        <w:rPr>
          <w:rFonts w:cs="Arial"/>
          <w:color w:val="000000"/>
          <w:szCs w:val="22"/>
        </w:rPr>
      </w:pPr>
      <w:r w:rsidRPr="003F2267">
        <w:rPr>
          <w:rFonts w:cs="Arial"/>
          <w:color w:val="000000"/>
          <w:szCs w:val="22"/>
        </w:rPr>
        <w:t>stavba dešťové kanalizace v ul. K </w:t>
      </w:r>
      <w:proofErr w:type="spellStart"/>
      <w:r w:rsidRPr="003F2267">
        <w:rPr>
          <w:rFonts w:cs="Arial"/>
          <w:color w:val="000000"/>
          <w:szCs w:val="22"/>
        </w:rPr>
        <w:t>Čestlicům</w:t>
      </w:r>
      <w:proofErr w:type="spellEnd"/>
      <w:r w:rsidRPr="003F2267">
        <w:rPr>
          <w:rFonts w:cs="Arial"/>
          <w:color w:val="000000"/>
          <w:szCs w:val="22"/>
        </w:rPr>
        <w:t xml:space="preserve"> </w:t>
      </w:r>
      <w:r w:rsidR="00217AC0" w:rsidRPr="003F2267">
        <w:rPr>
          <w:rFonts w:cs="Arial"/>
          <w:szCs w:val="22"/>
        </w:rPr>
        <w:t>–</w:t>
      </w:r>
      <w:r w:rsidRPr="003F2267">
        <w:rPr>
          <w:rFonts w:cs="Arial"/>
          <w:color w:val="000000"/>
          <w:szCs w:val="22"/>
        </w:rPr>
        <w:t xml:space="preserve"> stoka D2 (98,84 m) na pozemku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 č.</w:t>
      </w:r>
      <w:r w:rsidRPr="003F2267">
        <w:rPr>
          <w:rFonts w:cs="Arial"/>
          <w:color w:val="000000"/>
          <w:szCs w:val="22"/>
        </w:rPr>
        <w:t xml:space="preserve"> 97/18 v pořizovací hodnotě 1 182 325,62 Kč</w:t>
      </w:r>
    </w:p>
    <w:p w14:paraId="7ACAB2C6" w14:textId="0E732601" w:rsidR="00932D9A" w:rsidRPr="003F2267" w:rsidRDefault="00932D9A" w:rsidP="00760874">
      <w:pPr>
        <w:pStyle w:val="Zkladntext"/>
        <w:ind w:left="142"/>
        <w:rPr>
          <w:rFonts w:cs="Arial"/>
          <w:color w:val="000000"/>
          <w:szCs w:val="22"/>
        </w:rPr>
      </w:pPr>
      <w:r w:rsidRPr="003F2267">
        <w:rPr>
          <w:rFonts w:cs="Arial"/>
          <w:color w:val="000000"/>
          <w:szCs w:val="22"/>
        </w:rPr>
        <w:t xml:space="preserve">stavba dešťové kanalizace v ul. Na </w:t>
      </w:r>
      <w:r w:rsidR="00217AC0" w:rsidRPr="003F2267">
        <w:rPr>
          <w:rFonts w:cs="Arial"/>
          <w:color w:val="000000"/>
          <w:szCs w:val="22"/>
        </w:rPr>
        <w:t>Rovině – stoka</w:t>
      </w:r>
      <w:r w:rsidRPr="003F2267">
        <w:rPr>
          <w:rFonts w:cs="Arial"/>
          <w:color w:val="000000"/>
          <w:szCs w:val="22"/>
        </w:rPr>
        <w:t xml:space="preserve"> D3 na pozemcích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 č. </w:t>
      </w:r>
      <w:r w:rsidRPr="003F2267">
        <w:rPr>
          <w:rFonts w:cs="Arial"/>
          <w:color w:val="000000"/>
          <w:szCs w:val="22"/>
        </w:rPr>
        <w:t xml:space="preserve">73/18, 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 č.</w:t>
      </w:r>
      <w:r w:rsidRPr="003F2267">
        <w:rPr>
          <w:rFonts w:cs="Arial"/>
          <w:color w:val="000000"/>
          <w:szCs w:val="22"/>
        </w:rPr>
        <w:t xml:space="preserve"> 74/1 a </w:t>
      </w:r>
      <w:proofErr w:type="spellStart"/>
      <w:r w:rsidR="00217AC0" w:rsidRPr="003F2267">
        <w:rPr>
          <w:rFonts w:cs="Arial"/>
          <w:color w:val="000000"/>
          <w:szCs w:val="22"/>
        </w:rPr>
        <w:t>parc</w:t>
      </w:r>
      <w:proofErr w:type="spellEnd"/>
      <w:r w:rsidR="00217AC0" w:rsidRPr="003F2267">
        <w:rPr>
          <w:rFonts w:cs="Arial"/>
          <w:color w:val="000000"/>
          <w:szCs w:val="22"/>
        </w:rPr>
        <w:t>. č.</w:t>
      </w:r>
      <w:r w:rsidRPr="003F2267">
        <w:rPr>
          <w:rFonts w:cs="Arial"/>
          <w:color w:val="000000"/>
          <w:szCs w:val="22"/>
        </w:rPr>
        <w:t xml:space="preserve"> 75/1 v pořizovací hodnotě 494 783,34</w:t>
      </w:r>
      <w:r w:rsidR="00217AC0" w:rsidRPr="003F2267">
        <w:rPr>
          <w:rFonts w:cs="Arial"/>
          <w:color w:val="000000"/>
          <w:szCs w:val="22"/>
        </w:rPr>
        <w:t> </w:t>
      </w:r>
      <w:r w:rsidRPr="003F2267">
        <w:rPr>
          <w:rFonts w:cs="Arial"/>
          <w:color w:val="000000"/>
          <w:szCs w:val="22"/>
        </w:rPr>
        <w:t>Kč“.</w:t>
      </w:r>
    </w:p>
    <w:p w14:paraId="6610F4CC" w14:textId="77777777" w:rsidR="003D42B2" w:rsidRPr="003F2267" w:rsidRDefault="003D42B2" w:rsidP="009551BC">
      <w:pPr>
        <w:pStyle w:val="Zkladntext"/>
        <w:rPr>
          <w:rFonts w:cs="Arial"/>
          <w:color w:val="000000"/>
          <w:szCs w:val="22"/>
        </w:rPr>
      </w:pPr>
    </w:p>
    <w:bookmarkEnd w:id="4"/>
    <w:p w14:paraId="13BDB651" w14:textId="38E1B225" w:rsidR="00932D9A" w:rsidRPr="003F2267" w:rsidRDefault="00F6751A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5</w:t>
      </w:r>
      <w:r w:rsidR="00932D9A" w:rsidRPr="003F2267">
        <w:rPr>
          <w:rFonts w:cs="Arial"/>
          <w:szCs w:val="22"/>
        </w:rPr>
        <w:t>. V příloze č. 7 části A se v části Praha-Lochkov na konci doplňuje tento výčet:</w:t>
      </w:r>
    </w:p>
    <w:p w14:paraId="7008041C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„Lochkov</w:t>
      </w:r>
    </w:p>
    <w:p w14:paraId="7E929955" w14:textId="17AB4266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stavba </w:t>
      </w:r>
      <w:r w:rsidR="00217AC0" w:rsidRPr="003F2267">
        <w:rPr>
          <w:rFonts w:cs="Arial"/>
          <w:szCs w:val="22"/>
        </w:rPr>
        <w:t>–</w:t>
      </w:r>
      <w:r w:rsidRPr="003F2267">
        <w:rPr>
          <w:rFonts w:cs="Arial"/>
          <w:szCs w:val="22"/>
        </w:rPr>
        <w:t xml:space="preserve"> Propojovací chodník Lochkov x Slivenec – trvalá část, umístěná na pozemcích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 č.</w:t>
      </w:r>
      <w:r w:rsidRPr="003F2267">
        <w:rPr>
          <w:rFonts w:cs="Arial"/>
          <w:szCs w:val="22"/>
        </w:rPr>
        <w:t> 709/2, 717/2</w:t>
      </w:r>
      <w:r w:rsidR="00760874">
        <w:rPr>
          <w:rFonts w:cs="Arial"/>
          <w:szCs w:val="22"/>
        </w:rPr>
        <w:t xml:space="preserve"> a</w:t>
      </w:r>
      <w:r w:rsidRPr="003F2267">
        <w:rPr>
          <w:rFonts w:cs="Arial"/>
          <w:szCs w:val="22"/>
        </w:rPr>
        <w:t xml:space="preserve"> 717/4 v </w:t>
      </w:r>
      <w:r w:rsidR="00217AC0" w:rsidRPr="003F2267">
        <w:rPr>
          <w:rFonts w:cs="Arial"/>
          <w:szCs w:val="22"/>
        </w:rPr>
        <w:t xml:space="preserve">k. 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Pr="003F2267">
        <w:rPr>
          <w:rFonts w:cs="Arial"/>
          <w:szCs w:val="22"/>
        </w:rPr>
        <w:t xml:space="preserve"> Lochkov</w:t>
      </w:r>
    </w:p>
    <w:p w14:paraId="59115920" w14:textId="63E005A0" w:rsidR="00932D9A" w:rsidRPr="003F2267" w:rsidRDefault="00217AC0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stavba – Propojovací</w:t>
      </w:r>
      <w:r w:rsidR="00932D9A" w:rsidRPr="003F2267">
        <w:rPr>
          <w:rFonts w:cs="Arial"/>
          <w:szCs w:val="22"/>
        </w:rPr>
        <w:t xml:space="preserve"> chodník Lochkov x Slivenec – dočasná část, umístěná na</w:t>
      </w:r>
      <w:r w:rsidRPr="003F2267">
        <w:rPr>
          <w:rFonts w:cs="Arial"/>
          <w:szCs w:val="22"/>
        </w:rPr>
        <w:t> </w:t>
      </w:r>
      <w:r w:rsidR="00932D9A" w:rsidRPr="003F2267">
        <w:rPr>
          <w:rFonts w:cs="Arial"/>
          <w:szCs w:val="22"/>
        </w:rPr>
        <w:t xml:space="preserve">pozemcích </w:t>
      </w:r>
      <w:proofErr w:type="spellStart"/>
      <w:r w:rsidRPr="003F2267">
        <w:rPr>
          <w:rFonts w:cs="Arial"/>
          <w:szCs w:val="22"/>
        </w:rPr>
        <w:t>parc</w:t>
      </w:r>
      <w:proofErr w:type="spellEnd"/>
      <w:r w:rsidRPr="003F2267">
        <w:rPr>
          <w:rFonts w:cs="Arial"/>
          <w:szCs w:val="22"/>
        </w:rPr>
        <w:t>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č.</w:t>
      </w:r>
      <w:r w:rsidR="00932D9A" w:rsidRPr="003F2267">
        <w:rPr>
          <w:rFonts w:cs="Arial"/>
          <w:szCs w:val="22"/>
        </w:rPr>
        <w:t> 319/137, 709/2, 717/2</w:t>
      </w:r>
      <w:r w:rsidR="00760874">
        <w:rPr>
          <w:rFonts w:cs="Arial"/>
          <w:szCs w:val="22"/>
        </w:rPr>
        <w:t xml:space="preserve"> a</w:t>
      </w:r>
      <w:r w:rsidR="00932D9A" w:rsidRPr="003F2267">
        <w:rPr>
          <w:rFonts w:cs="Arial"/>
          <w:szCs w:val="22"/>
        </w:rPr>
        <w:t xml:space="preserve"> 717/3 v </w:t>
      </w:r>
      <w:r w:rsidRPr="003F2267">
        <w:rPr>
          <w:rFonts w:cs="Arial"/>
          <w:szCs w:val="22"/>
        </w:rPr>
        <w:t xml:space="preserve">k. </w:t>
      </w:r>
      <w:proofErr w:type="spellStart"/>
      <w:r w:rsidRPr="003F2267">
        <w:rPr>
          <w:rFonts w:cs="Arial"/>
          <w:szCs w:val="22"/>
        </w:rPr>
        <w:t>ú.</w:t>
      </w:r>
      <w:proofErr w:type="spellEnd"/>
      <w:r w:rsidR="00932D9A" w:rsidRPr="003F2267">
        <w:rPr>
          <w:rFonts w:cs="Arial"/>
          <w:szCs w:val="22"/>
        </w:rPr>
        <w:t xml:space="preserve"> Lochkov</w:t>
      </w:r>
    </w:p>
    <w:p w14:paraId="0994F539" w14:textId="3E657675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stavby v celkové pořizovací hodnotě 1 993 786,71 Kč</w:t>
      </w:r>
    </w:p>
    <w:p w14:paraId="329041F5" w14:textId="77777777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Lochkov</w:t>
      </w:r>
      <w:r w:rsidRPr="003F2267">
        <w:rPr>
          <w:rFonts w:cs="Arial"/>
          <w:szCs w:val="22"/>
        </w:rPr>
        <w:tab/>
        <w:t>319/137</w:t>
      </w:r>
      <w:r w:rsidRPr="003F2267">
        <w:rPr>
          <w:rFonts w:cs="Arial"/>
          <w:szCs w:val="22"/>
        </w:rPr>
        <w:tab/>
        <w:t>145</w:t>
      </w:r>
    </w:p>
    <w:p w14:paraId="633F1AF6" w14:textId="77777777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Lochkov</w:t>
      </w:r>
      <w:r w:rsidRPr="003F2267">
        <w:rPr>
          <w:rFonts w:cs="Arial"/>
          <w:szCs w:val="22"/>
        </w:rPr>
        <w:tab/>
        <w:t>717/2</w:t>
      </w:r>
      <w:r w:rsidRPr="003F2267">
        <w:rPr>
          <w:rFonts w:cs="Arial"/>
          <w:szCs w:val="22"/>
        </w:rPr>
        <w:tab/>
        <w:t>42</w:t>
      </w:r>
    </w:p>
    <w:p w14:paraId="06FA29BC" w14:textId="77777777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Lochkov</w:t>
      </w:r>
      <w:r w:rsidRPr="003F2267">
        <w:rPr>
          <w:rFonts w:cs="Arial"/>
          <w:szCs w:val="22"/>
        </w:rPr>
        <w:tab/>
        <w:t>717/5</w:t>
      </w:r>
      <w:r w:rsidRPr="003F2267">
        <w:rPr>
          <w:rFonts w:cs="Arial"/>
          <w:szCs w:val="22"/>
        </w:rPr>
        <w:tab/>
        <w:t>13</w:t>
      </w:r>
    </w:p>
    <w:p w14:paraId="461FC705" w14:textId="77777777" w:rsidR="00932D9A" w:rsidRPr="003F2267" w:rsidRDefault="00932D9A" w:rsidP="0076087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včetně terénních a sadových úprav na pozemcích, které nejsou předmětem zápisu v KN“.</w:t>
      </w:r>
    </w:p>
    <w:p w14:paraId="40DC4BED" w14:textId="77777777" w:rsidR="00F6751A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9EB9A1A" w14:textId="77777777" w:rsidR="00F6751A" w:rsidRPr="003F2267" w:rsidRDefault="00F6751A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6</w:t>
      </w:r>
      <w:r w:rsidR="00BE0E55" w:rsidRPr="003F2267">
        <w:rPr>
          <w:rFonts w:cs="Arial"/>
          <w:szCs w:val="22"/>
        </w:rPr>
        <w:t>. V příloze č. 7 části A se v části Praha-Satalice na konci doplňuje tento výčet:</w:t>
      </w:r>
    </w:p>
    <w:p w14:paraId="2CEBF910" w14:textId="34B15936" w:rsidR="00F6751A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„Satalice</w:t>
      </w:r>
      <w:r w:rsidRPr="003F2267">
        <w:rPr>
          <w:rFonts w:cs="Arial"/>
          <w:szCs w:val="22"/>
        </w:rPr>
        <w:tab/>
        <w:t>925/2</w:t>
      </w:r>
      <w:r w:rsidR="00760874">
        <w:rPr>
          <w:rFonts w:cs="Arial"/>
          <w:szCs w:val="22"/>
        </w:rPr>
        <w:t xml:space="preserve">                        </w:t>
      </w:r>
      <w:r w:rsidRPr="003F2267">
        <w:rPr>
          <w:rFonts w:cs="Arial"/>
          <w:szCs w:val="22"/>
        </w:rPr>
        <w:t>41</w:t>
      </w:r>
    </w:p>
    <w:p w14:paraId="67A02FA8" w14:textId="2444C290" w:rsidR="00F6751A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6751A" w:rsidRPr="003F2267">
        <w:rPr>
          <w:rFonts w:cs="Arial"/>
          <w:szCs w:val="22"/>
        </w:rPr>
        <w:t>Satalice</w:t>
      </w:r>
      <w:r w:rsidR="00F6751A" w:rsidRPr="003F2267">
        <w:rPr>
          <w:rFonts w:cs="Arial"/>
          <w:szCs w:val="22"/>
        </w:rPr>
        <w:tab/>
        <w:t>925/3</w:t>
      </w:r>
      <w:r w:rsidR="00F6751A" w:rsidRPr="003F2267">
        <w:rPr>
          <w:rFonts w:cs="Arial"/>
          <w:szCs w:val="22"/>
        </w:rPr>
        <w:tab/>
        <w:t>108“.</w:t>
      </w:r>
    </w:p>
    <w:p w14:paraId="716E1D06" w14:textId="670A88E4" w:rsidR="00BE0E55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lastRenderedPageBreak/>
        <w:t xml:space="preserve">7. </w:t>
      </w:r>
      <w:r w:rsidR="00BE0E55" w:rsidRPr="003F2267">
        <w:rPr>
          <w:rFonts w:cs="Arial"/>
          <w:szCs w:val="22"/>
        </w:rPr>
        <w:t>V příloze č. 7 části A se v části Praha 21 na konci doplňuje tento výčet:</w:t>
      </w:r>
    </w:p>
    <w:p w14:paraId="285C6917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„Újezd nad Lesy</w:t>
      </w:r>
    </w:p>
    <w:p w14:paraId="7C385F35" w14:textId="12B8317B" w:rsidR="00BE0E55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E0E55" w:rsidRPr="003F2267">
        <w:rPr>
          <w:rFonts w:cs="Arial"/>
          <w:szCs w:val="22"/>
        </w:rPr>
        <w:t>hrobové zařízení č.</w:t>
      </w:r>
      <w:r w:rsidR="00217AC0" w:rsidRPr="003F2267">
        <w:rPr>
          <w:rFonts w:cs="Arial"/>
          <w:szCs w:val="22"/>
        </w:rPr>
        <w:t xml:space="preserve"> </w:t>
      </w:r>
      <w:r w:rsidR="00BE0E55" w:rsidRPr="003F2267">
        <w:rPr>
          <w:rFonts w:cs="Arial"/>
          <w:szCs w:val="22"/>
        </w:rPr>
        <w:t xml:space="preserve">e. II-39 na pozemcích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BE0E55" w:rsidRPr="003F2267">
        <w:rPr>
          <w:rFonts w:cs="Arial"/>
          <w:szCs w:val="22"/>
        </w:rPr>
        <w:t xml:space="preserve"> 4276 a 4278 v </w:t>
      </w:r>
      <w:r w:rsidR="00217AC0" w:rsidRPr="003F2267">
        <w:rPr>
          <w:rFonts w:cs="Arial"/>
          <w:szCs w:val="22"/>
        </w:rPr>
        <w:t xml:space="preserve">k. 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BE0E55" w:rsidRPr="003F2267">
        <w:rPr>
          <w:rFonts w:cs="Arial"/>
          <w:szCs w:val="22"/>
        </w:rPr>
        <w:t xml:space="preserve"> Újezd nad Lesy“.</w:t>
      </w:r>
    </w:p>
    <w:p w14:paraId="64AE802C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577F1D4" w14:textId="4EF65720" w:rsidR="00BE0E55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8</w:t>
      </w:r>
      <w:r w:rsidR="00BE0E55" w:rsidRPr="003F2267">
        <w:rPr>
          <w:rFonts w:cs="Arial"/>
          <w:szCs w:val="22"/>
        </w:rPr>
        <w:t>. V příloze č. 7 části B se v části Praha 5 na konci doplňuje tento výčet:</w:t>
      </w:r>
    </w:p>
    <w:p w14:paraId="3584FD53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„Jinonice</w:t>
      </w:r>
      <w:r w:rsidRPr="003F2267">
        <w:rPr>
          <w:rFonts w:cs="Arial"/>
          <w:szCs w:val="22"/>
        </w:rPr>
        <w:tab/>
        <w:t>1480</w:t>
      </w:r>
      <w:r w:rsidRPr="003F2267">
        <w:rPr>
          <w:rFonts w:cs="Arial"/>
          <w:szCs w:val="22"/>
        </w:rPr>
        <w:tab/>
        <w:t>2675</w:t>
      </w:r>
    </w:p>
    <w:p w14:paraId="49F7328B" w14:textId="3F4EEC63" w:rsidR="00BE0E55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E0E55" w:rsidRPr="003F2267">
        <w:rPr>
          <w:rFonts w:cs="Arial"/>
          <w:szCs w:val="22"/>
        </w:rPr>
        <w:t>Košíře</w:t>
      </w:r>
      <w:r w:rsidR="00BE0E55" w:rsidRPr="003F2267">
        <w:rPr>
          <w:rFonts w:cs="Arial"/>
          <w:szCs w:val="22"/>
        </w:rPr>
        <w:tab/>
      </w:r>
      <w:r w:rsidR="00F6751A" w:rsidRPr="003F2267">
        <w:rPr>
          <w:rFonts w:cs="Arial"/>
          <w:szCs w:val="22"/>
        </w:rPr>
        <w:t xml:space="preserve">    </w:t>
      </w:r>
      <w:r w:rsidR="00BE0E55" w:rsidRPr="003F2267">
        <w:rPr>
          <w:rFonts w:cs="Arial"/>
          <w:szCs w:val="22"/>
        </w:rPr>
        <w:t>24</w:t>
      </w:r>
      <w:r w:rsidR="00BE0E55" w:rsidRPr="003F2267">
        <w:rPr>
          <w:rFonts w:cs="Arial"/>
          <w:szCs w:val="22"/>
        </w:rPr>
        <w:tab/>
        <w:t>3241</w:t>
      </w:r>
    </w:p>
    <w:p w14:paraId="2B5ACCB9" w14:textId="51CF6E5A" w:rsidR="00BE0E55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E0E55" w:rsidRPr="003F2267">
        <w:rPr>
          <w:rFonts w:cs="Arial"/>
          <w:szCs w:val="22"/>
        </w:rPr>
        <w:t>Košíře</w:t>
      </w:r>
    </w:p>
    <w:p w14:paraId="556CA0F5" w14:textId="1DC94B1D" w:rsidR="00BE0E55" w:rsidRPr="003F2267" w:rsidRDefault="00760874" w:rsidP="009551B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E0E55" w:rsidRPr="003F2267">
        <w:rPr>
          <w:rFonts w:cs="Arial"/>
          <w:szCs w:val="22"/>
        </w:rPr>
        <w:t xml:space="preserve">stavba komunikace umístěná na pozemku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BE0E55" w:rsidRPr="003F2267">
        <w:rPr>
          <w:rFonts w:cs="Arial"/>
          <w:szCs w:val="22"/>
        </w:rPr>
        <w:t xml:space="preserve"> 2002/4 v </w:t>
      </w:r>
      <w:r w:rsidR="00217AC0" w:rsidRPr="003F2267">
        <w:rPr>
          <w:rFonts w:cs="Arial"/>
          <w:szCs w:val="22"/>
        </w:rPr>
        <w:t xml:space="preserve">k. 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BE0E55" w:rsidRPr="003F2267">
        <w:rPr>
          <w:rFonts w:cs="Arial"/>
          <w:szCs w:val="22"/>
        </w:rPr>
        <w:t xml:space="preserve"> Košíře“.</w:t>
      </w:r>
    </w:p>
    <w:p w14:paraId="4367C958" w14:textId="77777777" w:rsidR="00BE0E55" w:rsidRPr="003F2267" w:rsidRDefault="00BE0E55" w:rsidP="009551BC">
      <w:pPr>
        <w:jc w:val="both"/>
        <w:rPr>
          <w:rFonts w:cs="Arial"/>
          <w:szCs w:val="22"/>
        </w:rPr>
      </w:pPr>
    </w:p>
    <w:p w14:paraId="785DD203" w14:textId="4AC98813" w:rsidR="00CF52F2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9. </w:t>
      </w:r>
      <w:r w:rsidR="00CF52F2" w:rsidRPr="003F2267">
        <w:rPr>
          <w:rFonts w:cs="Arial"/>
          <w:szCs w:val="22"/>
        </w:rPr>
        <w:t>V příloze č. 7 části B se v části Praha 13 na konci doplňuje tento výčet:</w:t>
      </w:r>
    </w:p>
    <w:p w14:paraId="424EA83D" w14:textId="30761499" w:rsidR="00CF52F2" w:rsidRPr="003F2267" w:rsidRDefault="00CF52F2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„Stodůlky</w:t>
      </w:r>
      <w:r w:rsidRPr="003F2267">
        <w:rPr>
          <w:rFonts w:cs="Arial"/>
          <w:szCs w:val="22"/>
        </w:rPr>
        <w:tab/>
        <w:t>2132/2 díl a)</w:t>
      </w:r>
      <w:r w:rsidRPr="003F2267">
        <w:rPr>
          <w:rFonts w:cs="Arial"/>
          <w:szCs w:val="22"/>
        </w:rPr>
        <w:tab/>
        <w:t>33</w:t>
      </w:r>
    </w:p>
    <w:p w14:paraId="5E98FC68" w14:textId="4E5357E6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Stodůlky</w:t>
      </w:r>
      <w:r w:rsidR="00F6751A" w:rsidRPr="003F2267">
        <w:rPr>
          <w:rFonts w:cs="Arial"/>
          <w:szCs w:val="22"/>
        </w:rPr>
        <w:tab/>
      </w:r>
      <w:r w:rsidR="00CF52F2" w:rsidRPr="003F2267">
        <w:rPr>
          <w:rFonts w:cs="Arial"/>
          <w:szCs w:val="22"/>
        </w:rPr>
        <w:t>2132/2 díl b)</w:t>
      </w:r>
      <w:r w:rsidR="00CF52F2" w:rsidRPr="003F2267">
        <w:rPr>
          <w:rFonts w:cs="Arial"/>
          <w:szCs w:val="22"/>
        </w:rPr>
        <w:tab/>
        <w:t>20</w:t>
      </w:r>
    </w:p>
    <w:p w14:paraId="2E18103A" w14:textId="31728D94" w:rsidR="00CF52F2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F52F2" w:rsidRPr="003F2267">
        <w:rPr>
          <w:rFonts w:cs="Arial"/>
          <w:szCs w:val="22"/>
        </w:rPr>
        <w:t>Stodůlky</w:t>
      </w:r>
      <w:r w:rsidR="00CF52F2" w:rsidRPr="003F2267">
        <w:rPr>
          <w:rFonts w:cs="Arial"/>
          <w:szCs w:val="22"/>
        </w:rPr>
        <w:tab/>
        <w:t>1853/2 díl e)</w:t>
      </w:r>
      <w:r w:rsidR="00F6751A" w:rsidRPr="003F2267">
        <w:rPr>
          <w:rFonts w:cs="Arial"/>
          <w:szCs w:val="22"/>
        </w:rPr>
        <w:tab/>
      </w:r>
      <w:r>
        <w:rPr>
          <w:rFonts w:cs="Arial"/>
          <w:szCs w:val="22"/>
        </w:rPr>
        <w:t xml:space="preserve">               </w:t>
      </w:r>
      <w:r w:rsidR="00CF52F2" w:rsidRPr="003F2267">
        <w:rPr>
          <w:rFonts w:cs="Arial"/>
          <w:szCs w:val="22"/>
        </w:rPr>
        <w:t>16“.</w:t>
      </w:r>
    </w:p>
    <w:p w14:paraId="41EADDD8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</w:p>
    <w:p w14:paraId="254C978C" w14:textId="3A90143B" w:rsidR="00CF52F2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10. </w:t>
      </w:r>
      <w:r w:rsidR="00CF52F2" w:rsidRPr="003F2267">
        <w:rPr>
          <w:rFonts w:cs="Arial"/>
          <w:szCs w:val="22"/>
        </w:rPr>
        <w:t>V příloze č. 7 části B se v části Praha-Klánovice na konci doplňuje tento výčet:</w:t>
      </w:r>
    </w:p>
    <w:p w14:paraId="065EA909" w14:textId="77777777" w:rsidR="00CF52F2" w:rsidRPr="003F2267" w:rsidRDefault="00CF52F2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„Klánovice</w:t>
      </w:r>
    </w:p>
    <w:p w14:paraId="7F1DBE50" w14:textId="4AC53599" w:rsidR="00CF52F2" w:rsidRPr="003F2267" w:rsidRDefault="00CF52F2" w:rsidP="007608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8 sloupů veřejného osvětlení ev. č. 927276, 927277, 927278, 927279, 927280, 927281, 927282</w:t>
      </w:r>
      <w:r w:rsidR="00760874">
        <w:rPr>
          <w:rFonts w:cs="Arial"/>
          <w:szCs w:val="22"/>
        </w:rPr>
        <w:t xml:space="preserve"> a </w:t>
      </w:r>
      <w:r w:rsidRPr="003F2267">
        <w:rPr>
          <w:rFonts w:cs="Arial"/>
          <w:szCs w:val="22"/>
        </w:rPr>
        <w:t xml:space="preserve">927283 včetně kabelového vedení na pozemcích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Pr="003F2267">
        <w:rPr>
          <w:rFonts w:cs="Arial"/>
          <w:szCs w:val="22"/>
        </w:rPr>
        <w:t xml:space="preserve"> 1590, 1589, 1481/16, 1481/22, 1586</w:t>
      </w:r>
      <w:r w:rsidR="00760874">
        <w:rPr>
          <w:rFonts w:cs="Arial"/>
          <w:szCs w:val="22"/>
        </w:rPr>
        <w:t xml:space="preserve"> a </w:t>
      </w:r>
      <w:r w:rsidRPr="003F2267">
        <w:rPr>
          <w:rFonts w:cs="Arial"/>
          <w:szCs w:val="22"/>
        </w:rPr>
        <w:t xml:space="preserve">1631/13 v </w:t>
      </w:r>
      <w:r w:rsidR="00217AC0" w:rsidRPr="003F2267">
        <w:rPr>
          <w:rFonts w:cs="Arial"/>
          <w:szCs w:val="22"/>
        </w:rPr>
        <w:t xml:space="preserve">k. 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Pr="003F2267">
        <w:rPr>
          <w:rFonts w:cs="Arial"/>
          <w:szCs w:val="22"/>
        </w:rPr>
        <w:t xml:space="preserve"> Klánovice v celkové pořizovací hodnotě 215 119,85 Kč</w:t>
      </w:r>
    </w:p>
    <w:p w14:paraId="331B0B0F" w14:textId="5AA3F043" w:rsidR="00CF52F2" w:rsidRPr="003F2267" w:rsidRDefault="00CF52F2" w:rsidP="007608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Klánovice</w:t>
      </w:r>
      <w:r w:rsidRPr="003F2267">
        <w:rPr>
          <w:rFonts w:cs="Arial"/>
          <w:szCs w:val="22"/>
        </w:rPr>
        <w:tab/>
        <w:t>814/11</w:t>
      </w:r>
      <w:r w:rsidRPr="003F2267">
        <w:rPr>
          <w:rFonts w:cs="Arial"/>
          <w:szCs w:val="22"/>
        </w:rPr>
        <w:tab/>
      </w:r>
      <w:r w:rsidR="00760874">
        <w:rPr>
          <w:rFonts w:cs="Arial"/>
          <w:szCs w:val="22"/>
        </w:rPr>
        <w:t xml:space="preserve">                        </w:t>
      </w:r>
      <w:r w:rsidRPr="003F2267">
        <w:rPr>
          <w:rFonts w:cs="Arial"/>
          <w:szCs w:val="22"/>
        </w:rPr>
        <w:t>40“.</w:t>
      </w:r>
    </w:p>
    <w:p w14:paraId="0021A1E6" w14:textId="77777777" w:rsidR="00CF52F2" w:rsidRPr="003F2267" w:rsidRDefault="00CF52F2" w:rsidP="009551BC">
      <w:pPr>
        <w:spacing w:line="240" w:lineRule="atLeast"/>
        <w:jc w:val="both"/>
        <w:rPr>
          <w:rFonts w:cs="Arial"/>
          <w:szCs w:val="22"/>
        </w:rPr>
      </w:pPr>
    </w:p>
    <w:p w14:paraId="2A505584" w14:textId="74DAB60E" w:rsidR="00CF52F2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11. </w:t>
      </w:r>
      <w:r w:rsidR="00CF52F2" w:rsidRPr="003F2267">
        <w:rPr>
          <w:rFonts w:cs="Arial"/>
          <w:szCs w:val="22"/>
        </w:rPr>
        <w:t>V příloze č. 7 části B se v části Praha 17 na konci doplňuje tento výčet:</w:t>
      </w:r>
    </w:p>
    <w:p w14:paraId="66ED7D9F" w14:textId="77777777" w:rsidR="00CF52F2" w:rsidRPr="003F2267" w:rsidRDefault="00CF52F2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„Řepy</w:t>
      </w:r>
    </w:p>
    <w:p w14:paraId="3FF92057" w14:textId="65F68453" w:rsidR="00CF52F2" w:rsidRPr="003F2267" w:rsidRDefault="00CF52F2" w:rsidP="007608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stavba č. 1781-07 Kanalizace srážková – ulice Hekova na pozemku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Pr="003F2267">
        <w:rPr>
          <w:rFonts w:cs="Arial"/>
          <w:szCs w:val="22"/>
        </w:rPr>
        <w:t xml:space="preserve"> 1450 v </w:t>
      </w:r>
      <w:r w:rsidR="00217AC0" w:rsidRPr="003F2267">
        <w:rPr>
          <w:rFonts w:cs="Arial"/>
          <w:szCs w:val="22"/>
        </w:rPr>
        <w:t>k. 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Řepy v pořizovací hodnotě 15 331 244,81 Kč“.</w:t>
      </w:r>
    </w:p>
    <w:p w14:paraId="796F0DE3" w14:textId="77777777" w:rsidR="006876EA" w:rsidRPr="003F2267" w:rsidRDefault="006876E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183F7F4" w14:textId="05871CD8" w:rsidR="00F575AF" w:rsidRPr="003F2267" w:rsidRDefault="00F6751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1</w:t>
      </w:r>
      <w:r w:rsidR="00F575AF" w:rsidRPr="003F2267">
        <w:rPr>
          <w:rFonts w:cs="Arial"/>
          <w:szCs w:val="22"/>
        </w:rPr>
        <w:t>2. V příloze č. 10 se za bod 38 vkládá bod 39, který včetně nadpisu zní:</w:t>
      </w:r>
    </w:p>
    <w:p w14:paraId="3ECC0A82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„39. Městská část Praha 3</w:t>
      </w:r>
    </w:p>
    <w:p w14:paraId="34BBDFEA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689EC46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a) Vymezeným majetkem se rozumí:</w:t>
      </w:r>
    </w:p>
    <w:p w14:paraId="143A1239" w14:textId="202D6C2C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kat. území</w:t>
      </w:r>
      <w:r w:rsidRPr="003F2267">
        <w:rPr>
          <w:rFonts w:cs="Arial"/>
          <w:szCs w:val="22"/>
        </w:rPr>
        <w:tab/>
      </w:r>
      <w:proofErr w:type="spellStart"/>
      <w:r w:rsidRPr="003F2267">
        <w:rPr>
          <w:rFonts w:cs="Arial"/>
          <w:szCs w:val="22"/>
        </w:rPr>
        <w:t>parc</w:t>
      </w:r>
      <w:proofErr w:type="spellEnd"/>
      <w:r w:rsidRPr="003F2267">
        <w:rPr>
          <w:rFonts w:cs="Arial"/>
          <w:szCs w:val="22"/>
        </w:rPr>
        <w:t>. č.</w:t>
      </w:r>
      <w:r w:rsidRPr="003F2267">
        <w:rPr>
          <w:rFonts w:cs="Arial"/>
          <w:szCs w:val="22"/>
        </w:rPr>
        <w:tab/>
      </w:r>
      <w:r w:rsidR="00760874">
        <w:rPr>
          <w:rFonts w:cs="Arial"/>
          <w:szCs w:val="22"/>
        </w:rPr>
        <w:t xml:space="preserve">              </w:t>
      </w:r>
      <w:r w:rsidRPr="003F2267">
        <w:rPr>
          <w:rFonts w:cs="Arial"/>
          <w:szCs w:val="22"/>
        </w:rPr>
        <w:t>výměra (m</w:t>
      </w:r>
      <w:r w:rsidRPr="003F2267">
        <w:rPr>
          <w:rFonts w:cs="Arial"/>
          <w:szCs w:val="22"/>
          <w:vertAlign w:val="superscript"/>
        </w:rPr>
        <w:t>2</w:t>
      </w:r>
      <w:r w:rsidRPr="003F2267">
        <w:rPr>
          <w:rFonts w:cs="Arial"/>
          <w:szCs w:val="22"/>
        </w:rPr>
        <w:t>)</w:t>
      </w:r>
    </w:p>
    <w:p w14:paraId="12D9D18D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Vinohrady</w:t>
      </w:r>
      <w:r w:rsidRPr="003F2267">
        <w:rPr>
          <w:rFonts w:cs="Arial"/>
          <w:szCs w:val="22"/>
        </w:rPr>
        <w:tab/>
        <w:t>3643/2</w:t>
      </w:r>
      <w:r w:rsidRPr="003F2267">
        <w:rPr>
          <w:rFonts w:cs="Arial"/>
          <w:szCs w:val="22"/>
        </w:rPr>
        <w:tab/>
        <w:t>2430</w:t>
      </w:r>
    </w:p>
    <w:p w14:paraId="4948D495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A10211D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b) Městská část Praha 3 není oprávněna převést pozemek uvedený pod písmenem a) na jinou fyzickou či právnickou osobu. </w:t>
      </w:r>
    </w:p>
    <w:p w14:paraId="27D305DE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594CF31" w14:textId="099B928E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c) Městská část Praha 3 není oprávněna navrhovat či požadovat dělení ani scelování pozemku uvedeného pod písmenem a) ani udělit souhlas s dělením nebo scelováním pozemku uvedeného pod písmenem a) na základě podnětu orgánů státní správy.“.</w:t>
      </w:r>
    </w:p>
    <w:p w14:paraId="034A9826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FBB89A6" w14:textId="5C5417EB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Dosavadní body 39 až 54</w:t>
      </w:r>
      <w:r w:rsidR="00DF0A61" w:rsidRPr="003F2267">
        <w:rPr>
          <w:rFonts w:cs="Arial"/>
          <w:szCs w:val="22"/>
        </w:rPr>
        <w:t>8</w:t>
      </w:r>
      <w:r w:rsidRPr="003F2267">
        <w:rPr>
          <w:rFonts w:cs="Arial"/>
          <w:szCs w:val="22"/>
        </w:rPr>
        <w:t xml:space="preserve"> se označují jako body 40 až 54</w:t>
      </w:r>
      <w:r w:rsidR="00DF0A61" w:rsidRPr="003F2267">
        <w:rPr>
          <w:rFonts w:cs="Arial"/>
          <w:szCs w:val="22"/>
        </w:rPr>
        <w:t>9</w:t>
      </w:r>
      <w:r w:rsidRPr="003F2267">
        <w:rPr>
          <w:rFonts w:cs="Arial"/>
          <w:szCs w:val="22"/>
        </w:rPr>
        <w:t>.</w:t>
      </w:r>
    </w:p>
    <w:p w14:paraId="495CA071" w14:textId="77777777" w:rsidR="00F575AF" w:rsidRPr="003F2267" w:rsidRDefault="00F575AF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C47EF7A" w14:textId="48BF69F5" w:rsidR="00BE0E55" w:rsidRPr="003F2267" w:rsidRDefault="00DF0A61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1</w:t>
      </w:r>
      <w:r w:rsidR="00BE0E55" w:rsidRPr="003F2267">
        <w:rPr>
          <w:rFonts w:cs="Arial"/>
          <w:szCs w:val="22"/>
        </w:rPr>
        <w:t>3. V příloze č. 10 se v </w:t>
      </w:r>
      <w:r w:rsidR="006B7715" w:rsidRPr="003F2267">
        <w:rPr>
          <w:rFonts w:cs="Arial"/>
          <w:szCs w:val="22"/>
        </w:rPr>
        <w:t xml:space="preserve">bodě </w:t>
      </w:r>
      <w:r w:rsidR="00BE0E55" w:rsidRPr="003F2267">
        <w:rPr>
          <w:rFonts w:cs="Arial"/>
          <w:szCs w:val="22"/>
        </w:rPr>
        <w:t>6</w:t>
      </w:r>
      <w:r w:rsidR="003D42B2" w:rsidRPr="003F2267">
        <w:rPr>
          <w:rFonts w:cs="Arial"/>
          <w:szCs w:val="22"/>
        </w:rPr>
        <w:t>2</w:t>
      </w:r>
      <w:r w:rsidR="00BE0E55" w:rsidRPr="003F2267">
        <w:rPr>
          <w:rFonts w:cs="Arial"/>
          <w:szCs w:val="22"/>
        </w:rPr>
        <w:t xml:space="preserve"> </w:t>
      </w:r>
      <w:r w:rsidR="006B7715" w:rsidRPr="003F2267">
        <w:rPr>
          <w:rFonts w:cs="Arial"/>
          <w:szCs w:val="22"/>
        </w:rPr>
        <w:t>písm.</w:t>
      </w:r>
      <w:r w:rsidR="00BE0E55" w:rsidRPr="003F2267">
        <w:rPr>
          <w:rFonts w:cs="Arial"/>
          <w:szCs w:val="22"/>
        </w:rPr>
        <w:t xml:space="preserve"> a)</w:t>
      </w:r>
    </w:p>
    <w:p w14:paraId="3EBAC38F" w14:textId="5E64D37F" w:rsidR="00BE0E55" w:rsidRPr="003F2267" w:rsidRDefault="00BE0E55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slova</w:t>
      </w:r>
    </w:p>
    <w:p w14:paraId="1DED0D2F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„Košíře</w:t>
      </w:r>
      <w:r w:rsidRPr="003F2267">
        <w:rPr>
          <w:rFonts w:cs="Arial"/>
          <w:szCs w:val="22"/>
        </w:rPr>
        <w:tab/>
        <w:t>2002/4</w:t>
      </w:r>
      <w:r w:rsidRPr="003F2267">
        <w:rPr>
          <w:rFonts w:cs="Arial"/>
          <w:szCs w:val="22"/>
        </w:rPr>
        <w:tab/>
        <w:t>521“</w:t>
      </w:r>
    </w:p>
    <w:p w14:paraId="2A1F7B73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zrušují.</w:t>
      </w:r>
    </w:p>
    <w:p w14:paraId="46E2F7C4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55BC8AF8" w14:textId="50353C6C" w:rsidR="00932D9A" w:rsidRPr="003F2267" w:rsidRDefault="00DF0A61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14</w:t>
      </w:r>
      <w:r w:rsidR="00932D9A" w:rsidRPr="003F2267">
        <w:rPr>
          <w:rFonts w:cs="Arial"/>
          <w:szCs w:val="22"/>
        </w:rPr>
        <w:t>. V příloze č. 10 se za bod 28</w:t>
      </w:r>
      <w:r w:rsidRPr="003F2267">
        <w:rPr>
          <w:rFonts w:cs="Arial"/>
          <w:szCs w:val="22"/>
        </w:rPr>
        <w:t>8</w:t>
      </w:r>
      <w:r w:rsidR="00932D9A" w:rsidRPr="003F2267">
        <w:rPr>
          <w:rFonts w:cs="Arial"/>
          <w:szCs w:val="22"/>
        </w:rPr>
        <w:t xml:space="preserve"> vklád</w:t>
      </w:r>
      <w:r w:rsidRPr="003F2267">
        <w:rPr>
          <w:rFonts w:cs="Arial"/>
          <w:szCs w:val="22"/>
        </w:rPr>
        <w:t xml:space="preserve">ají body </w:t>
      </w:r>
      <w:r w:rsidR="00932D9A" w:rsidRPr="003F2267">
        <w:rPr>
          <w:rFonts w:cs="Arial"/>
          <w:szCs w:val="22"/>
        </w:rPr>
        <w:t>28</w:t>
      </w:r>
      <w:r w:rsidRPr="003F2267">
        <w:rPr>
          <w:rFonts w:cs="Arial"/>
          <w:szCs w:val="22"/>
        </w:rPr>
        <w:t>9 a 290</w:t>
      </w:r>
      <w:r w:rsidR="00932D9A" w:rsidRPr="003F2267">
        <w:rPr>
          <w:rFonts w:cs="Arial"/>
          <w:szCs w:val="22"/>
        </w:rPr>
        <w:t>, kter</w:t>
      </w:r>
      <w:r w:rsidRPr="003F2267">
        <w:rPr>
          <w:rFonts w:cs="Arial"/>
          <w:szCs w:val="22"/>
        </w:rPr>
        <w:t>é</w:t>
      </w:r>
      <w:r w:rsidR="00932D9A" w:rsidRPr="003F2267">
        <w:rPr>
          <w:rFonts w:cs="Arial"/>
          <w:szCs w:val="22"/>
        </w:rPr>
        <w:t xml:space="preserve"> včetně nadpisu zn</w:t>
      </w:r>
      <w:r w:rsidR="006B7715" w:rsidRPr="003F2267">
        <w:rPr>
          <w:rFonts w:cs="Arial"/>
          <w:szCs w:val="22"/>
        </w:rPr>
        <w:t>ěj</w:t>
      </w:r>
      <w:r w:rsidR="00932D9A" w:rsidRPr="003F2267">
        <w:rPr>
          <w:rFonts w:cs="Arial"/>
          <w:szCs w:val="22"/>
        </w:rPr>
        <w:t>í:</w:t>
      </w:r>
    </w:p>
    <w:p w14:paraId="3D2C27BB" w14:textId="66D293C2" w:rsidR="00932D9A" w:rsidRPr="003F2267" w:rsidRDefault="00932D9A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„28</w:t>
      </w:r>
      <w:r w:rsidR="00DF0A61" w:rsidRPr="003F2267">
        <w:rPr>
          <w:rFonts w:cs="Arial"/>
          <w:szCs w:val="22"/>
        </w:rPr>
        <w:t>9</w:t>
      </w:r>
      <w:r w:rsidRPr="003F2267">
        <w:rPr>
          <w:rFonts w:cs="Arial"/>
          <w:szCs w:val="22"/>
        </w:rPr>
        <w:t>. Městská část Praha 11</w:t>
      </w:r>
    </w:p>
    <w:p w14:paraId="61FD1064" w14:textId="77777777" w:rsidR="00932D9A" w:rsidRPr="003F2267" w:rsidRDefault="00932D9A" w:rsidP="009551BC">
      <w:pPr>
        <w:jc w:val="both"/>
        <w:rPr>
          <w:rFonts w:cs="Arial"/>
          <w:szCs w:val="22"/>
        </w:rPr>
      </w:pPr>
    </w:p>
    <w:p w14:paraId="446AB5E7" w14:textId="77777777" w:rsidR="00932D9A" w:rsidRPr="003F2267" w:rsidRDefault="00932D9A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a) Vymezeným majetkem se rozumí:</w:t>
      </w:r>
    </w:p>
    <w:p w14:paraId="4CD13622" w14:textId="083FD00C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kat.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území</w:t>
      </w:r>
      <w:r w:rsidRPr="003F2267">
        <w:rPr>
          <w:rFonts w:cs="Arial"/>
          <w:szCs w:val="22"/>
        </w:rPr>
        <w:tab/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Pr="003F2267">
        <w:rPr>
          <w:rFonts w:cs="Arial"/>
          <w:szCs w:val="22"/>
        </w:rPr>
        <w:tab/>
      </w:r>
      <w:r w:rsidR="006B7715" w:rsidRPr="003F2267">
        <w:rPr>
          <w:rFonts w:cs="Arial"/>
          <w:szCs w:val="22"/>
        </w:rPr>
        <w:t xml:space="preserve">  </w:t>
      </w:r>
      <w:r w:rsidR="00760874">
        <w:rPr>
          <w:rFonts w:cs="Arial"/>
          <w:szCs w:val="22"/>
        </w:rPr>
        <w:t xml:space="preserve">            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výměra (m</w:t>
      </w:r>
      <w:r w:rsidRPr="003F2267">
        <w:rPr>
          <w:rFonts w:cs="Arial"/>
          <w:szCs w:val="22"/>
          <w:vertAlign w:val="superscript"/>
        </w:rPr>
        <w:t>2</w:t>
      </w:r>
      <w:r w:rsidRPr="003F2267">
        <w:rPr>
          <w:rFonts w:cs="Arial"/>
          <w:szCs w:val="22"/>
        </w:rPr>
        <w:t>)</w:t>
      </w:r>
    </w:p>
    <w:p w14:paraId="1116A0AE" w14:textId="11E77436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2014/164</w:t>
      </w:r>
      <w:r w:rsidRPr="003F2267">
        <w:rPr>
          <w:rFonts w:cs="Arial"/>
          <w:szCs w:val="22"/>
        </w:rPr>
        <w:tab/>
        <w:t>1276</w:t>
      </w:r>
    </w:p>
    <w:p w14:paraId="2C1EDD06" w14:textId="7761FFCD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2014/288</w:t>
      </w:r>
      <w:r w:rsidRPr="003F2267">
        <w:rPr>
          <w:rFonts w:cs="Arial"/>
          <w:szCs w:val="22"/>
        </w:rPr>
        <w:tab/>
        <w:t>966</w:t>
      </w:r>
    </w:p>
    <w:p w14:paraId="3711F04B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lastRenderedPageBreak/>
        <w:t>Chodov</w:t>
      </w:r>
      <w:r w:rsidRPr="003F2267">
        <w:rPr>
          <w:rFonts w:cs="Arial"/>
          <w:szCs w:val="22"/>
        </w:rPr>
        <w:tab/>
        <w:t>2336/336</w:t>
      </w:r>
      <w:r w:rsidRPr="003F2267">
        <w:rPr>
          <w:rFonts w:cs="Arial"/>
          <w:szCs w:val="22"/>
        </w:rPr>
        <w:tab/>
        <w:t>131</w:t>
      </w:r>
    </w:p>
    <w:p w14:paraId="463C412A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2336/367</w:t>
      </w:r>
      <w:r w:rsidRPr="003F2267">
        <w:rPr>
          <w:rFonts w:cs="Arial"/>
          <w:szCs w:val="22"/>
        </w:rPr>
        <w:tab/>
        <w:t>320</w:t>
      </w:r>
    </w:p>
    <w:p w14:paraId="109CD2E2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2336/368</w:t>
      </w:r>
      <w:r w:rsidRPr="003F2267">
        <w:rPr>
          <w:rFonts w:cs="Arial"/>
          <w:szCs w:val="22"/>
        </w:rPr>
        <w:tab/>
        <w:t>248</w:t>
      </w:r>
    </w:p>
    <w:p w14:paraId="6B52EDC8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2336/369</w:t>
      </w:r>
      <w:r w:rsidRPr="003F2267">
        <w:rPr>
          <w:rFonts w:cs="Arial"/>
          <w:szCs w:val="22"/>
        </w:rPr>
        <w:tab/>
        <w:t>74</w:t>
      </w:r>
    </w:p>
    <w:p w14:paraId="67790F02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2336/373</w:t>
      </w:r>
      <w:r w:rsidRPr="003F2267">
        <w:rPr>
          <w:rFonts w:cs="Arial"/>
          <w:szCs w:val="22"/>
        </w:rPr>
        <w:tab/>
        <w:t>566</w:t>
      </w:r>
    </w:p>
    <w:p w14:paraId="2A41BB96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Chodov</w:t>
      </w:r>
      <w:r w:rsidRPr="003F2267">
        <w:rPr>
          <w:rFonts w:cs="Arial"/>
          <w:szCs w:val="22"/>
        </w:rPr>
        <w:tab/>
        <w:t>3061/1</w:t>
      </w:r>
      <w:r w:rsidRPr="003F2267">
        <w:rPr>
          <w:rFonts w:cs="Arial"/>
          <w:szCs w:val="22"/>
        </w:rPr>
        <w:tab/>
        <w:t>84</w:t>
      </w:r>
    </w:p>
    <w:p w14:paraId="36C626A2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6AC4F715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b) Městská část Praha 11 není oprávněna převést pozemky uvedené pod písmenem a) na jinou fyzickou či právnickou osobu. </w:t>
      </w:r>
    </w:p>
    <w:p w14:paraId="2147BF7E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</w:p>
    <w:p w14:paraId="5889F6C0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c) Městská část Praha 11 není oprávněna navrhovat či požadovat dělení ani scelování pozemků uvedených pod písmenem a), ani udělit souhlas s dělením nebo scelováním pozemků uvedených pod písmenem a) na základě podnětu orgánů státní správy.</w:t>
      </w:r>
    </w:p>
    <w:p w14:paraId="3FCC0382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</w:p>
    <w:p w14:paraId="10AF7150" w14:textId="096EB026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d) Městská část Praha 11 je povinna v souladu se smlouvou o budoucí smlouvě o zřízení služebnosti č. SOB/83/12/013204/2014 ze dne 3.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4.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 xml:space="preserve">2014, uzavřenou mezi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Prahou a společností Planet A, a.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 xml:space="preserve">s., uzavřít smlouvu o zřízení služebnosti týkající se pozemku </w:t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Pr="003F2267">
        <w:rPr>
          <w:rFonts w:cs="Arial"/>
          <w:szCs w:val="22"/>
        </w:rPr>
        <w:t xml:space="preserve"> 3061/1 v </w:t>
      </w:r>
      <w:r w:rsidR="00217AC0" w:rsidRPr="003F2267">
        <w:rPr>
          <w:rFonts w:cs="Arial"/>
          <w:szCs w:val="22"/>
        </w:rPr>
        <w:t>k.</w:t>
      </w:r>
      <w:r w:rsidR="00363F38" w:rsidRPr="003F2267">
        <w:rPr>
          <w:rFonts w:cs="Arial"/>
          <w:szCs w:val="22"/>
        </w:rPr>
        <w:t> </w:t>
      </w:r>
      <w:proofErr w:type="spellStart"/>
      <w:r w:rsidR="00217AC0" w:rsidRPr="003F2267">
        <w:rPr>
          <w:rFonts w:cs="Arial"/>
          <w:szCs w:val="22"/>
        </w:rPr>
        <w:t>ú.</w:t>
      </w:r>
      <w:proofErr w:type="spellEnd"/>
      <w:r w:rsidRPr="003F2267">
        <w:rPr>
          <w:rFonts w:cs="Arial"/>
          <w:szCs w:val="22"/>
        </w:rPr>
        <w:t> Chodov.</w:t>
      </w:r>
    </w:p>
    <w:p w14:paraId="359AD0CC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</w:p>
    <w:p w14:paraId="1133005B" w14:textId="26411898" w:rsidR="00932D9A" w:rsidRPr="003F2267" w:rsidRDefault="00932D9A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2</w:t>
      </w:r>
      <w:r w:rsidR="00DF0A61" w:rsidRPr="003F2267">
        <w:rPr>
          <w:rFonts w:cs="Arial"/>
          <w:szCs w:val="22"/>
        </w:rPr>
        <w:t>90</w:t>
      </w:r>
      <w:r w:rsidRPr="003F2267">
        <w:rPr>
          <w:rFonts w:cs="Arial"/>
          <w:szCs w:val="22"/>
        </w:rPr>
        <w:t>. Městská část Praha 11</w:t>
      </w:r>
    </w:p>
    <w:p w14:paraId="6CA155A2" w14:textId="77777777" w:rsidR="00932D9A" w:rsidRPr="003F2267" w:rsidRDefault="00932D9A" w:rsidP="009551BC">
      <w:pPr>
        <w:jc w:val="both"/>
        <w:rPr>
          <w:rFonts w:cs="Arial"/>
          <w:szCs w:val="22"/>
        </w:rPr>
      </w:pPr>
    </w:p>
    <w:p w14:paraId="045F18FF" w14:textId="77777777" w:rsidR="00932D9A" w:rsidRPr="003F2267" w:rsidRDefault="00932D9A" w:rsidP="009551BC">
      <w:pPr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a) Vymezeným majetkem se rozumí:</w:t>
      </w:r>
    </w:p>
    <w:p w14:paraId="4F4EACE7" w14:textId="5B792841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kat.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území</w:t>
      </w:r>
      <w:r w:rsidRPr="003F2267">
        <w:rPr>
          <w:rFonts w:cs="Arial"/>
          <w:szCs w:val="22"/>
        </w:rPr>
        <w:tab/>
      </w:r>
      <w:proofErr w:type="spellStart"/>
      <w:r w:rsidR="00217AC0" w:rsidRPr="003F2267">
        <w:rPr>
          <w:rFonts w:cs="Arial"/>
          <w:szCs w:val="22"/>
        </w:rPr>
        <w:t>parc</w:t>
      </w:r>
      <w:proofErr w:type="spellEnd"/>
      <w:r w:rsidR="00217AC0" w:rsidRPr="003F2267">
        <w:rPr>
          <w:rFonts w:cs="Arial"/>
          <w:szCs w:val="22"/>
        </w:rPr>
        <w:t>. č.</w:t>
      </w:r>
      <w:r w:rsidR="006B7715" w:rsidRPr="003F2267">
        <w:rPr>
          <w:rFonts w:cs="Arial"/>
          <w:szCs w:val="22"/>
        </w:rPr>
        <w:t xml:space="preserve">   </w:t>
      </w:r>
      <w:r w:rsidRPr="003F2267">
        <w:rPr>
          <w:rFonts w:cs="Arial"/>
          <w:szCs w:val="22"/>
        </w:rPr>
        <w:tab/>
      </w:r>
      <w:r w:rsidR="00760874">
        <w:rPr>
          <w:rFonts w:cs="Arial"/>
          <w:szCs w:val="22"/>
        </w:rPr>
        <w:t xml:space="preserve">           </w:t>
      </w:r>
      <w:r w:rsidRPr="003F2267">
        <w:rPr>
          <w:rFonts w:cs="Arial"/>
          <w:szCs w:val="22"/>
        </w:rPr>
        <w:t>výměra (m</w:t>
      </w:r>
      <w:r w:rsidRPr="003F2267">
        <w:rPr>
          <w:rFonts w:cs="Arial"/>
          <w:szCs w:val="22"/>
          <w:vertAlign w:val="superscript"/>
        </w:rPr>
        <w:t>2</w:t>
      </w:r>
      <w:r w:rsidRPr="003F2267">
        <w:rPr>
          <w:rFonts w:cs="Arial"/>
          <w:szCs w:val="22"/>
        </w:rPr>
        <w:t>)</w:t>
      </w:r>
      <w:r w:rsidRPr="003F2267">
        <w:rPr>
          <w:rFonts w:cs="Arial"/>
          <w:szCs w:val="22"/>
        </w:rPr>
        <w:tab/>
      </w:r>
    </w:p>
    <w:p w14:paraId="184BF196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Háje</w:t>
      </w:r>
      <w:r w:rsidRPr="003F2267">
        <w:rPr>
          <w:rFonts w:cs="Arial"/>
          <w:szCs w:val="22"/>
        </w:rPr>
        <w:tab/>
        <w:t>536/406</w:t>
      </w:r>
      <w:r w:rsidRPr="003F2267">
        <w:rPr>
          <w:rFonts w:cs="Arial"/>
          <w:szCs w:val="22"/>
        </w:rPr>
        <w:tab/>
        <w:t>126</w:t>
      </w:r>
    </w:p>
    <w:p w14:paraId="347FCEE6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Háje</w:t>
      </w:r>
      <w:r w:rsidRPr="003F2267">
        <w:rPr>
          <w:rFonts w:cs="Arial"/>
          <w:szCs w:val="22"/>
        </w:rPr>
        <w:tab/>
        <w:t>536/447</w:t>
      </w:r>
      <w:r w:rsidRPr="003F2267">
        <w:rPr>
          <w:rFonts w:cs="Arial"/>
          <w:szCs w:val="22"/>
        </w:rPr>
        <w:tab/>
        <w:t>8928</w:t>
      </w:r>
    </w:p>
    <w:p w14:paraId="26312B5E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Háje</w:t>
      </w:r>
      <w:r w:rsidRPr="003F2267">
        <w:rPr>
          <w:rFonts w:cs="Arial"/>
          <w:szCs w:val="22"/>
        </w:rPr>
        <w:tab/>
        <w:t>536/448</w:t>
      </w:r>
      <w:r w:rsidRPr="003F2267">
        <w:rPr>
          <w:rFonts w:cs="Arial"/>
          <w:szCs w:val="22"/>
        </w:rPr>
        <w:tab/>
        <w:t>5929</w:t>
      </w:r>
    </w:p>
    <w:p w14:paraId="47597882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Háje</w:t>
      </w:r>
      <w:r w:rsidRPr="003F2267">
        <w:rPr>
          <w:rFonts w:cs="Arial"/>
          <w:szCs w:val="22"/>
        </w:rPr>
        <w:tab/>
        <w:t>537/44</w:t>
      </w:r>
      <w:r w:rsidRPr="003F2267">
        <w:rPr>
          <w:rFonts w:cs="Arial"/>
          <w:szCs w:val="22"/>
        </w:rPr>
        <w:tab/>
        <w:t>132</w:t>
      </w:r>
    </w:p>
    <w:p w14:paraId="4E70F861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Háje</w:t>
      </w:r>
      <w:r w:rsidRPr="003F2267">
        <w:rPr>
          <w:rFonts w:cs="Arial"/>
          <w:szCs w:val="22"/>
        </w:rPr>
        <w:tab/>
        <w:t>537/48</w:t>
      </w:r>
      <w:r w:rsidRPr="003F2267">
        <w:rPr>
          <w:rFonts w:cs="Arial"/>
          <w:szCs w:val="22"/>
        </w:rPr>
        <w:tab/>
        <w:t>13</w:t>
      </w:r>
    </w:p>
    <w:p w14:paraId="5EF58351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Háje</w:t>
      </w:r>
      <w:r w:rsidRPr="003F2267">
        <w:rPr>
          <w:rFonts w:cs="Arial"/>
          <w:szCs w:val="22"/>
        </w:rPr>
        <w:tab/>
        <w:t>537/51</w:t>
      </w:r>
      <w:r w:rsidRPr="003F2267">
        <w:rPr>
          <w:rFonts w:cs="Arial"/>
          <w:szCs w:val="22"/>
        </w:rPr>
        <w:tab/>
        <w:t>6</w:t>
      </w:r>
    </w:p>
    <w:p w14:paraId="0BBBB1B7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3A9D738D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b) Městská část Praha 11 není oprávněna převést pozemky uvedené pod písmenem a) na jinou fyzickou či právnickou osobu. </w:t>
      </w:r>
    </w:p>
    <w:p w14:paraId="4566B94C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</w:p>
    <w:p w14:paraId="10DF609E" w14:textId="520A3C4D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c) Městská část Praha 11 není oprávněna navrhovat či požadovat dělení ani scelování pozemků uvedených pod písmenem a) ani udělit souhlas s dělením nebo scelováním pozemků uvedených pod písmenem a) na základě podnětu orgánů státní správy.“.</w:t>
      </w:r>
    </w:p>
    <w:p w14:paraId="648A563A" w14:textId="77777777" w:rsidR="00932D9A" w:rsidRPr="003F2267" w:rsidRDefault="00932D9A" w:rsidP="009551BC">
      <w:pPr>
        <w:spacing w:line="240" w:lineRule="atLeast"/>
        <w:ind w:right="-2"/>
        <w:jc w:val="both"/>
        <w:rPr>
          <w:rFonts w:cs="Arial"/>
          <w:szCs w:val="22"/>
        </w:rPr>
      </w:pPr>
    </w:p>
    <w:p w14:paraId="2A1ADE31" w14:textId="46B9A0B5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Dosavadní body 28</w:t>
      </w:r>
      <w:r w:rsidR="00DF0A61" w:rsidRPr="003F2267">
        <w:rPr>
          <w:rFonts w:cs="Arial"/>
          <w:szCs w:val="22"/>
        </w:rPr>
        <w:t>9</w:t>
      </w:r>
      <w:r w:rsidRPr="003F2267">
        <w:rPr>
          <w:rFonts w:cs="Arial"/>
          <w:szCs w:val="22"/>
        </w:rPr>
        <w:t xml:space="preserve"> až 54</w:t>
      </w:r>
      <w:r w:rsidR="00DF0A61" w:rsidRPr="003F2267">
        <w:rPr>
          <w:rFonts w:cs="Arial"/>
          <w:szCs w:val="22"/>
        </w:rPr>
        <w:t>9</w:t>
      </w:r>
      <w:r w:rsidRPr="003F2267">
        <w:rPr>
          <w:rFonts w:cs="Arial"/>
          <w:szCs w:val="22"/>
        </w:rPr>
        <w:t xml:space="preserve"> se označují jako body 2</w:t>
      </w:r>
      <w:r w:rsidR="00DF0A61" w:rsidRPr="003F2267">
        <w:rPr>
          <w:rFonts w:cs="Arial"/>
          <w:szCs w:val="22"/>
        </w:rPr>
        <w:t>91</w:t>
      </w:r>
      <w:r w:rsidRPr="003F2267">
        <w:rPr>
          <w:rFonts w:cs="Arial"/>
          <w:szCs w:val="22"/>
        </w:rPr>
        <w:t xml:space="preserve"> až 5</w:t>
      </w:r>
      <w:r w:rsidR="00DF0A61" w:rsidRPr="003F2267">
        <w:rPr>
          <w:rFonts w:cs="Arial"/>
          <w:szCs w:val="22"/>
        </w:rPr>
        <w:t>51</w:t>
      </w:r>
      <w:r w:rsidRPr="003F2267">
        <w:rPr>
          <w:rFonts w:cs="Arial"/>
          <w:szCs w:val="22"/>
        </w:rPr>
        <w:t>.</w:t>
      </w:r>
    </w:p>
    <w:p w14:paraId="63CABF96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C25A0B7" w14:textId="6FE610BA" w:rsidR="00932D9A" w:rsidRPr="003F2267" w:rsidRDefault="009551BC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15</w:t>
      </w:r>
      <w:r w:rsidR="00932D9A" w:rsidRPr="003F2267">
        <w:rPr>
          <w:rFonts w:cs="Arial"/>
          <w:szCs w:val="22"/>
        </w:rPr>
        <w:t>. V příloze č. 10 se za bod 4</w:t>
      </w:r>
      <w:r w:rsidRPr="003F2267">
        <w:rPr>
          <w:rFonts w:cs="Arial"/>
          <w:szCs w:val="22"/>
        </w:rPr>
        <w:t>42</w:t>
      </w:r>
      <w:r w:rsidR="00932D9A" w:rsidRPr="003F2267">
        <w:rPr>
          <w:rFonts w:cs="Arial"/>
          <w:szCs w:val="22"/>
        </w:rPr>
        <w:t xml:space="preserve"> vkládá bod 44</w:t>
      </w:r>
      <w:r w:rsidRPr="003F2267">
        <w:rPr>
          <w:rFonts w:cs="Arial"/>
          <w:szCs w:val="22"/>
        </w:rPr>
        <w:t>3</w:t>
      </w:r>
      <w:r w:rsidR="00932D9A" w:rsidRPr="003F2267">
        <w:rPr>
          <w:rFonts w:cs="Arial"/>
          <w:szCs w:val="22"/>
        </w:rPr>
        <w:t>, který včetně nadpisu zní:</w:t>
      </w:r>
    </w:p>
    <w:p w14:paraId="1A9330F9" w14:textId="3AD29F82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„44</w:t>
      </w:r>
      <w:r w:rsidR="009551BC" w:rsidRPr="003F2267">
        <w:rPr>
          <w:rFonts w:cs="Arial"/>
          <w:szCs w:val="22"/>
        </w:rPr>
        <w:t>3</w:t>
      </w:r>
      <w:r w:rsidRPr="003F2267">
        <w:rPr>
          <w:rFonts w:cs="Arial"/>
          <w:szCs w:val="22"/>
        </w:rPr>
        <w:t>. Městská část Praha-Lochkov</w:t>
      </w:r>
    </w:p>
    <w:p w14:paraId="1BCA858B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371EB1B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a) Vymezeným majetkem se rozumí:</w:t>
      </w:r>
    </w:p>
    <w:p w14:paraId="04553AD6" w14:textId="77777777" w:rsidR="00932D9A" w:rsidRPr="003F2267" w:rsidRDefault="00932D9A" w:rsidP="009551BC">
      <w:pPr>
        <w:pStyle w:val="Zkladntext"/>
        <w:rPr>
          <w:rFonts w:cs="Arial"/>
          <w:szCs w:val="22"/>
        </w:rPr>
      </w:pPr>
    </w:p>
    <w:p w14:paraId="54BED6EB" w14:textId="0D6C55DA" w:rsidR="00932D9A" w:rsidRPr="003F2267" w:rsidRDefault="00932D9A" w:rsidP="009551BC">
      <w:pPr>
        <w:pStyle w:val="Zkladntext"/>
        <w:rPr>
          <w:rFonts w:cs="Arial"/>
          <w:szCs w:val="22"/>
        </w:rPr>
      </w:pPr>
      <w:r w:rsidRPr="003F2267">
        <w:rPr>
          <w:rFonts w:cs="Arial"/>
          <w:szCs w:val="22"/>
        </w:rPr>
        <w:t>kat. území</w:t>
      </w:r>
      <w:r w:rsidRPr="003F2267">
        <w:rPr>
          <w:rFonts w:cs="Arial"/>
          <w:szCs w:val="22"/>
        </w:rPr>
        <w:tab/>
      </w:r>
      <w:proofErr w:type="spellStart"/>
      <w:r w:rsidRPr="003F2267">
        <w:rPr>
          <w:rFonts w:cs="Arial"/>
          <w:szCs w:val="22"/>
        </w:rPr>
        <w:t>parc</w:t>
      </w:r>
      <w:proofErr w:type="spellEnd"/>
      <w:r w:rsidRPr="003F2267">
        <w:rPr>
          <w:rFonts w:cs="Arial"/>
          <w:szCs w:val="22"/>
        </w:rPr>
        <w:t>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č</w:t>
      </w:r>
      <w:r w:rsidR="006B7715" w:rsidRPr="003F2267">
        <w:rPr>
          <w:rFonts w:cs="Arial"/>
          <w:szCs w:val="22"/>
        </w:rPr>
        <w:t>.</w:t>
      </w:r>
      <w:r w:rsidRPr="003F2267">
        <w:rPr>
          <w:rFonts w:cs="Arial"/>
          <w:szCs w:val="22"/>
        </w:rPr>
        <w:tab/>
      </w:r>
      <w:r w:rsidR="00760874">
        <w:rPr>
          <w:rFonts w:cs="Arial"/>
          <w:szCs w:val="22"/>
        </w:rPr>
        <w:t xml:space="preserve">               </w:t>
      </w:r>
      <w:r w:rsidRPr="003F2267">
        <w:rPr>
          <w:rFonts w:cs="Arial"/>
          <w:szCs w:val="22"/>
        </w:rPr>
        <w:t>výměra (m</w:t>
      </w:r>
      <w:r w:rsidRPr="003F2267">
        <w:rPr>
          <w:rFonts w:cs="Arial"/>
          <w:szCs w:val="22"/>
          <w:vertAlign w:val="superscript"/>
        </w:rPr>
        <w:t>2</w:t>
      </w:r>
      <w:r w:rsidRPr="003F2267">
        <w:rPr>
          <w:rFonts w:cs="Arial"/>
          <w:szCs w:val="22"/>
        </w:rPr>
        <w:t>)</w:t>
      </w:r>
    </w:p>
    <w:p w14:paraId="3847D189" w14:textId="083367BC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Lochkov</w:t>
      </w:r>
      <w:r w:rsidRPr="003F2267">
        <w:rPr>
          <w:rFonts w:cs="Arial"/>
          <w:szCs w:val="22"/>
        </w:rPr>
        <w:tab/>
        <w:t>319/137</w:t>
      </w:r>
      <w:r w:rsidRPr="003F2267">
        <w:rPr>
          <w:rFonts w:cs="Arial"/>
          <w:szCs w:val="22"/>
        </w:rPr>
        <w:tab/>
        <w:t>145</w:t>
      </w:r>
    </w:p>
    <w:p w14:paraId="363E3848" w14:textId="371F3A9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Lochkov</w:t>
      </w:r>
      <w:r w:rsidRPr="003F2267">
        <w:rPr>
          <w:rFonts w:cs="Arial"/>
          <w:szCs w:val="22"/>
        </w:rPr>
        <w:tab/>
        <w:t>717/2</w:t>
      </w:r>
      <w:r w:rsidRPr="003F2267">
        <w:rPr>
          <w:rFonts w:cs="Arial"/>
          <w:szCs w:val="22"/>
        </w:rPr>
        <w:tab/>
        <w:t>42</w:t>
      </w:r>
    </w:p>
    <w:p w14:paraId="41362DF1" w14:textId="7D02B5AB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Lochkov</w:t>
      </w:r>
      <w:r w:rsidRPr="003F2267">
        <w:rPr>
          <w:rFonts w:cs="Arial"/>
          <w:szCs w:val="22"/>
        </w:rPr>
        <w:tab/>
        <w:t>717/5</w:t>
      </w:r>
      <w:r w:rsidRPr="003F2267">
        <w:rPr>
          <w:rFonts w:cs="Arial"/>
          <w:szCs w:val="22"/>
        </w:rPr>
        <w:tab/>
        <w:t>13</w:t>
      </w:r>
    </w:p>
    <w:p w14:paraId="62892297" w14:textId="77777777" w:rsidR="009551BC" w:rsidRPr="003F2267" w:rsidRDefault="009551BC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68D4839" w14:textId="77777777" w:rsidR="00932D9A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b) Městská část Praha-Lochkov není oprávněna převést pozemky uvedené pod písmenem a) na jinou fyzickou či právnickou osobu.</w:t>
      </w:r>
    </w:p>
    <w:p w14:paraId="2531E8FF" w14:textId="77777777" w:rsidR="00760874" w:rsidRPr="003F2267" w:rsidRDefault="00760874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9C3694F" w14:textId="06C444A0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c) Městská část Praha-Lochkov není oprávněna navrhovat či požadovat dělení ani scelování pozemků uvedených pod písmenem a) ani udělit souhlas s dělením nebo scelováním pozemků uvedených pod písmenem a) na základě podnětu orgánů státní správy.“.</w:t>
      </w:r>
    </w:p>
    <w:p w14:paraId="710F791E" w14:textId="205416CC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lastRenderedPageBreak/>
        <w:t>Dosavadní body 44</w:t>
      </w:r>
      <w:r w:rsidR="009551BC" w:rsidRPr="003F2267">
        <w:rPr>
          <w:rFonts w:cs="Arial"/>
          <w:szCs w:val="22"/>
        </w:rPr>
        <w:t>3</w:t>
      </w:r>
      <w:r w:rsidRPr="003F2267">
        <w:rPr>
          <w:rFonts w:cs="Arial"/>
          <w:szCs w:val="22"/>
        </w:rPr>
        <w:t xml:space="preserve"> až 5</w:t>
      </w:r>
      <w:r w:rsidR="009551BC" w:rsidRPr="003F2267">
        <w:rPr>
          <w:rFonts w:cs="Arial"/>
          <w:szCs w:val="22"/>
        </w:rPr>
        <w:t>51</w:t>
      </w:r>
      <w:r w:rsidRPr="003F2267">
        <w:rPr>
          <w:rFonts w:cs="Arial"/>
          <w:szCs w:val="22"/>
        </w:rPr>
        <w:t xml:space="preserve"> se označují jako body 44</w:t>
      </w:r>
      <w:r w:rsidR="009551BC" w:rsidRPr="003F2267">
        <w:rPr>
          <w:rFonts w:cs="Arial"/>
          <w:szCs w:val="22"/>
        </w:rPr>
        <w:t>4</w:t>
      </w:r>
      <w:r w:rsidRPr="003F2267">
        <w:rPr>
          <w:rFonts w:cs="Arial"/>
          <w:szCs w:val="22"/>
        </w:rPr>
        <w:t xml:space="preserve"> až</w:t>
      </w:r>
      <w:r w:rsidRPr="003F2267">
        <w:rPr>
          <w:rFonts w:cs="Arial"/>
          <w:color w:val="FF0000"/>
          <w:szCs w:val="22"/>
        </w:rPr>
        <w:t xml:space="preserve"> </w:t>
      </w:r>
      <w:r w:rsidRPr="003F2267">
        <w:rPr>
          <w:rFonts w:cs="Arial"/>
          <w:szCs w:val="22"/>
        </w:rPr>
        <w:t>5</w:t>
      </w:r>
      <w:r w:rsidR="009551BC" w:rsidRPr="003F2267">
        <w:rPr>
          <w:rFonts w:cs="Arial"/>
          <w:szCs w:val="22"/>
        </w:rPr>
        <w:t>52</w:t>
      </w:r>
      <w:r w:rsidRPr="003F2267">
        <w:rPr>
          <w:rFonts w:cs="Arial"/>
          <w:szCs w:val="22"/>
        </w:rPr>
        <w:t>.</w:t>
      </w:r>
    </w:p>
    <w:p w14:paraId="71274F99" w14:textId="77777777" w:rsidR="00932D9A" w:rsidRPr="003F2267" w:rsidRDefault="00932D9A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7FCB7667" w14:textId="28F9C5BE" w:rsidR="00BE0E55" w:rsidRPr="003F2267" w:rsidRDefault="009551BC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16</w:t>
      </w:r>
      <w:r w:rsidR="00BE0E55" w:rsidRPr="003F2267">
        <w:rPr>
          <w:rFonts w:cs="Arial"/>
          <w:szCs w:val="22"/>
        </w:rPr>
        <w:t>. V příloze č. 10 se za bod 48</w:t>
      </w:r>
      <w:r w:rsidRPr="003F2267">
        <w:rPr>
          <w:rFonts w:cs="Arial"/>
          <w:szCs w:val="22"/>
        </w:rPr>
        <w:t>7</w:t>
      </w:r>
      <w:r w:rsidR="00BE0E55" w:rsidRPr="003F2267">
        <w:rPr>
          <w:rFonts w:cs="Arial"/>
          <w:szCs w:val="22"/>
        </w:rPr>
        <w:t xml:space="preserve"> vkládá bod 48</w:t>
      </w:r>
      <w:r w:rsidRPr="003F2267">
        <w:rPr>
          <w:rFonts w:cs="Arial"/>
          <w:szCs w:val="22"/>
        </w:rPr>
        <w:t>8</w:t>
      </w:r>
      <w:r w:rsidR="00BE0E55" w:rsidRPr="003F2267">
        <w:rPr>
          <w:rFonts w:cs="Arial"/>
          <w:szCs w:val="22"/>
        </w:rPr>
        <w:t>, který včetně nadpisu zní:</w:t>
      </w:r>
    </w:p>
    <w:p w14:paraId="3B8A55CA" w14:textId="24F2B49C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„48</w:t>
      </w:r>
      <w:r w:rsidR="009551BC" w:rsidRPr="003F2267">
        <w:rPr>
          <w:rFonts w:cs="Arial"/>
          <w:szCs w:val="22"/>
        </w:rPr>
        <w:t>8</w:t>
      </w:r>
      <w:r w:rsidRPr="003F2267">
        <w:rPr>
          <w:rFonts w:cs="Arial"/>
          <w:szCs w:val="22"/>
        </w:rPr>
        <w:t>. Městská část Praha-Satalice</w:t>
      </w:r>
    </w:p>
    <w:p w14:paraId="4509F056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</w:p>
    <w:p w14:paraId="2955F7CC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a) Vymezeným majetkem se rozumí:</w:t>
      </w:r>
    </w:p>
    <w:p w14:paraId="62101DCE" w14:textId="26007525" w:rsidR="00BE0E55" w:rsidRPr="003F2267" w:rsidRDefault="00BE0E55" w:rsidP="009551BC">
      <w:pPr>
        <w:tabs>
          <w:tab w:val="left" w:pos="2268"/>
          <w:tab w:val="right" w:pos="4678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kat. území</w:t>
      </w:r>
      <w:r w:rsidRPr="003F2267">
        <w:rPr>
          <w:rFonts w:cs="Arial"/>
          <w:szCs w:val="22"/>
        </w:rPr>
        <w:tab/>
      </w:r>
      <w:proofErr w:type="spellStart"/>
      <w:r w:rsidRPr="003F2267">
        <w:rPr>
          <w:rFonts w:cs="Arial"/>
          <w:szCs w:val="22"/>
        </w:rPr>
        <w:t>parc</w:t>
      </w:r>
      <w:proofErr w:type="spellEnd"/>
      <w:r w:rsidRPr="003F2267">
        <w:rPr>
          <w:rFonts w:cs="Arial"/>
          <w:szCs w:val="22"/>
        </w:rPr>
        <w:t>.</w:t>
      </w:r>
      <w:r w:rsidR="006B7715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č</w:t>
      </w:r>
      <w:r w:rsidR="006B7715" w:rsidRPr="003F2267">
        <w:rPr>
          <w:rFonts w:cs="Arial"/>
          <w:szCs w:val="22"/>
        </w:rPr>
        <w:t>.</w:t>
      </w:r>
      <w:r w:rsidRPr="003F2267">
        <w:rPr>
          <w:rFonts w:cs="Arial"/>
          <w:szCs w:val="22"/>
        </w:rPr>
        <w:tab/>
      </w:r>
      <w:r w:rsidR="00760874">
        <w:rPr>
          <w:rFonts w:cs="Arial"/>
          <w:szCs w:val="22"/>
        </w:rPr>
        <w:t xml:space="preserve">              </w:t>
      </w:r>
      <w:r w:rsidRPr="003F2267">
        <w:rPr>
          <w:rFonts w:cs="Arial"/>
          <w:szCs w:val="22"/>
        </w:rPr>
        <w:t>výměra (m</w:t>
      </w:r>
      <w:r w:rsidRPr="003F2267">
        <w:rPr>
          <w:rFonts w:cs="Arial"/>
          <w:szCs w:val="22"/>
          <w:vertAlign w:val="superscript"/>
        </w:rPr>
        <w:t>2</w:t>
      </w:r>
      <w:r w:rsidRPr="003F2267">
        <w:rPr>
          <w:rFonts w:cs="Arial"/>
          <w:szCs w:val="22"/>
        </w:rPr>
        <w:t>)</w:t>
      </w:r>
    </w:p>
    <w:p w14:paraId="1F5459BB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Satalice </w:t>
      </w:r>
      <w:r w:rsidRPr="003F2267">
        <w:rPr>
          <w:rFonts w:cs="Arial"/>
          <w:szCs w:val="22"/>
        </w:rPr>
        <w:tab/>
        <w:t>925/2</w:t>
      </w:r>
      <w:r w:rsidRPr="003F2267">
        <w:rPr>
          <w:rFonts w:cs="Arial"/>
          <w:szCs w:val="22"/>
        </w:rPr>
        <w:tab/>
        <w:t>41</w:t>
      </w:r>
    </w:p>
    <w:p w14:paraId="02031203" w14:textId="77777777" w:rsidR="00BE0E55" w:rsidRPr="003F2267" w:rsidRDefault="00BE0E55" w:rsidP="009551B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Satalice</w:t>
      </w:r>
      <w:r w:rsidRPr="003F2267">
        <w:rPr>
          <w:rFonts w:cs="Arial"/>
          <w:szCs w:val="22"/>
        </w:rPr>
        <w:tab/>
        <w:t>925/3</w:t>
      </w:r>
      <w:r w:rsidRPr="003F2267">
        <w:rPr>
          <w:rFonts w:cs="Arial"/>
          <w:szCs w:val="22"/>
        </w:rPr>
        <w:tab/>
        <w:t>108</w:t>
      </w:r>
    </w:p>
    <w:p w14:paraId="4AD69D9C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</w:p>
    <w:p w14:paraId="26693D12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b) Městská část Praha-Satalice není oprávněna převést pozemky uvedené pod písmenem a) na jinou fyzickou či právnickou osobu.</w:t>
      </w:r>
    </w:p>
    <w:p w14:paraId="2E58AC63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</w:p>
    <w:p w14:paraId="1ADA2B6F" w14:textId="7A9AC502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 xml:space="preserve">c) Městská část Praha-Satalice není oprávněna navrhovat či požadovat dělení ani scelování pozemků uvedených pod písmenem a) ani udělit souhlas s dělením nebo scelováním pozemků uvedených pod písmenem a) na základě podnětu orgánů státní správy.“. </w:t>
      </w:r>
    </w:p>
    <w:p w14:paraId="3EC0F028" w14:textId="77777777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</w:p>
    <w:p w14:paraId="0AC9F62B" w14:textId="6FCCCE2F" w:rsidR="00BE0E55" w:rsidRPr="003F2267" w:rsidRDefault="00BE0E55" w:rsidP="009551BC">
      <w:pPr>
        <w:spacing w:line="240" w:lineRule="atLeast"/>
        <w:jc w:val="both"/>
        <w:rPr>
          <w:rFonts w:cs="Arial"/>
          <w:szCs w:val="22"/>
        </w:rPr>
      </w:pPr>
      <w:r w:rsidRPr="003F2267">
        <w:rPr>
          <w:rFonts w:cs="Arial"/>
          <w:szCs w:val="22"/>
        </w:rPr>
        <w:t>Dosavadní body 48</w:t>
      </w:r>
      <w:r w:rsidR="009551BC" w:rsidRPr="003F2267">
        <w:rPr>
          <w:rFonts w:cs="Arial"/>
          <w:szCs w:val="22"/>
        </w:rPr>
        <w:t>8</w:t>
      </w:r>
      <w:r w:rsidRPr="003F2267">
        <w:rPr>
          <w:rFonts w:cs="Arial"/>
          <w:szCs w:val="22"/>
        </w:rPr>
        <w:t xml:space="preserve"> až 5</w:t>
      </w:r>
      <w:r w:rsidR="009551BC" w:rsidRPr="003F2267">
        <w:rPr>
          <w:rFonts w:cs="Arial"/>
          <w:szCs w:val="22"/>
        </w:rPr>
        <w:t>52</w:t>
      </w:r>
      <w:r w:rsidRPr="003F2267">
        <w:rPr>
          <w:rFonts w:cs="Arial"/>
          <w:szCs w:val="22"/>
        </w:rPr>
        <w:t xml:space="preserve"> se označují jako body 48</w:t>
      </w:r>
      <w:r w:rsidR="009551BC" w:rsidRPr="003F2267">
        <w:rPr>
          <w:rFonts w:cs="Arial"/>
          <w:szCs w:val="22"/>
        </w:rPr>
        <w:t>9</w:t>
      </w:r>
      <w:r w:rsidRPr="003F2267">
        <w:rPr>
          <w:rFonts w:cs="Arial"/>
          <w:szCs w:val="22"/>
        </w:rPr>
        <w:t xml:space="preserve"> až 5</w:t>
      </w:r>
      <w:r w:rsidR="009551BC" w:rsidRPr="003F2267">
        <w:rPr>
          <w:rFonts w:cs="Arial"/>
          <w:szCs w:val="22"/>
        </w:rPr>
        <w:t>53</w:t>
      </w:r>
      <w:r w:rsidRPr="003F2267">
        <w:rPr>
          <w:rFonts w:cs="Arial"/>
          <w:szCs w:val="22"/>
        </w:rPr>
        <w:t>.</w:t>
      </w:r>
    </w:p>
    <w:p w14:paraId="521911B5" w14:textId="77777777" w:rsidR="00932D9A" w:rsidRPr="003F2267" w:rsidRDefault="00932D9A" w:rsidP="006079A9">
      <w:pPr>
        <w:jc w:val="both"/>
        <w:rPr>
          <w:rFonts w:cs="Arial"/>
          <w:szCs w:val="22"/>
        </w:rPr>
      </w:pPr>
    </w:p>
    <w:p w14:paraId="48F4755C" w14:textId="77777777" w:rsidR="00641850" w:rsidRPr="003F226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3F2267">
        <w:rPr>
          <w:b w:val="0"/>
          <w:bCs w:val="0"/>
          <w:sz w:val="22"/>
          <w:szCs w:val="22"/>
        </w:rPr>
        <w:t>Čl</w:t>
      </w:r>
      <w:proofErr w:type="spellEnd"/>
      <w:r w:rsidRPr="003F2267">
        <w:rPr>
          <w:b w:val="0"/>
          <w:bCs w:val="0"/>
          <w:sz w:val="22"/>
          <w:szCs w:val="22"/>
        </w:rPr>
        <w:t>. II</w:t>
      </w:r>
    </w:p>
    <w:p w14:paraId="654723F6" w14:textId="77777777" w:rsidR="00641850" w:rsidRPr="003F226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3F2267">
        <w:rPr>
          <w:b w:val="0"/>
          <w:bCs w:val="0"/>
          <w:sz w:val="22"/>
          <w:szCs w:val="22"/>
        </w:rPr>
        <w:t>Účinnost</w:t>
      </w:r>
      <w:proofErr w:type="spellEnd"/>
    </w:p>
    <w:p w14:paraId="753B7087" w14:textId="77777777" w:rsidR="00641850" w:rsidRPr="003F2267" w:rsidRDefault="00641850" w:rsidP="00641850">
      <w:pPr>
        <w:jc w:val="center"/>
        <w:rPr>
          <w:rFonts w:cs="Arial"/>
          <w:szCs w:val="22"/>
        </w:rPr>
      </w:pPr>
    </w:p>
    <w:p w14:paraId="0458D4EC" w14:textId="2D1EC69B" w:rsidR="00641850" w:rsidRPr="003F2267" w:rsidRDefault="00641850" w:rsidP="00641850">
      <w:pPr>
        <w:ind w:firstLine="708"/>
        <w:rPr>
          <w:rFonts w:cs="Arial"/>
          <w:szCs w:val="22"/>
        </w:rPr>
      </w:pPr>
      <w:r w:rsidRPr="003F2267">
        <w:rPr>
          <w:rFonts w:cs="Arial"/>
          <w:szCs w:val="22"/>
        </w:rPr>
        <w:t>Tato vyhláška nabývá účinnosti dnem</w:t>
      </w:r>
      <w:r w:rsidR="00E41B49" w:rsidRPr="003F2267">
        <w:rPr>
          <w:rFonts w:cs="Arial"/>
          <w:szCs w:val="22"/>
        </w:rPr>
        <w:t xml:space="preserve"> 1. </w:t>
      </w:r>
      <w:r w:rsidR="006079A9" w:rsidRPr="003F2267">
        <w:rPr>
          <w:rFonts w:cs="Arial"/>
          <w:szCs w:val="22"/>
        </w:rPr>
        <w:t>č</w:t>
      </w:r>
      <w:r w:rsidR="009551BC" w:rsidRPr="003F2267">
        <w:rPr>
          <w:rFonts w:cs="Arial"/>
          <w:szCs w:val="22"/>
        </w:rPr>
        <w:t>ervence</w:t>
      </w:r>
      <w:r w:rsidR="00750A24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202</w:t>
      </w:r>
      <w:r w:rsidR="00AE3B19" w:rsidRPr="003F2267">
        <w:rPr>
          <w:rFonts w:cs="Arial"/>
          <w:szCs w:val="22"/>
        </w:rPr>
        <w:t>6</w:t>
      </w:r>
      <w:r w:rsidRPr="003F2267">
        <w:rPr>
          <w:rFonts w:cs="Arial"/>
          <w:szCs w:val="22"/>
        </w:rPr>
        <w:t>.</w:t>
      </w:r>
    </w:p>
    <w:p w14:paraId="5EED082C" w14:textId="77777777" w:rsidR="00641850" w:rsidRPr="003F2267" w:rsidRDefault="00641850" w:rsidP="00E41B49">
      <w:pPr>
        <w:rPr>
          <w:rFonts w:cs="Arial"/>
          <w:szCs w:val="22"/>
        </w:rPr>
      </w:pPr>
    </w:p>
    <w:p w14:paraId="465F60CB" w14:textId="77777777" w:rsidR="00641850" w:rsidRPr="003F2267" w:rsidRDefault="00641850" w:rsidP="00641850">
      <w:pPr>
        <w:rPr>
          <w:rFonts w:cs="Arial"/>
          <w:szCs w:val="22"/>
        </w:rPr>
      </w:pPr>
    </w:p>
    <w:p w14:paraId="5411194C" w14:textId="77777777" w:rsidR="00641850" w:rsidRPr="003F2267" w:rsidRDefault="00641850" w:rsidP="00641850">
      <w:pPr>
        <w:rPr>
          <w:rFonts w:cs="Arial"/>
          <w:szCs w:val="22"/>
        </w:rPr>
      </w:pPr>
    </w:p>
    <w:p w14:paraId="2F045260" w14:textId="2FEE2425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doc. MUDr. Bohuslav Svoboda, CSc.</w:t>
      </w:r>
      <w:r w:rsidR="006B7715" w:rsidRPr="003F2267">
        <w:rPr>
          <w:rFonts w:cs="Arial"/>
          <w:bCs/>
          <w:szCs w:val="22"/>
        </w:rPr>
        <w:t>,</w:t>
      </w:r>
      <w:r w:rsidRPr="003F2267">
        <w:rPr>
          <w:rFonts w:cs="Arial"/>
          <w:bCs/>
          <w:szCs w:val="22"/>
        </w:rPr>
        <w:t xml:space="preserve"> v. r.</w:t>
      </w:r>
    </w:p>
    <w:p w14:paraId="53D8F794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primátor hlavního města Prahy</w:t>
      </w:r>
    </w:p>
    <w:p w14:paraId="459EC647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</w:p>
    <w:p w14:paraId="77295FA4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M</w:t>
      </w:r>
      <w:r w:rsidR="008A5A6C" w:rsidRPr="003F2267">
        <w:rPr>
          <w:rFonts w:cs="Arial"/>
          <w:bCs/>
          <w:szCs w:val="22"/>
        </w:rPr>
        <w:t>gr. Ing. Jaromír Beránek</w:t>
      </w:r>
      <w:r w:rsidRPr="003F2267">
        <w:rPr>
          <w:rFonts w:cs="Arial"/>
          <w:bCs/>
          <w:szCs w:val="22"/>
        </w:rPr>
        <w:t xml:space="preserve"> v. r.</w:t>
      </w:r>
    </w:p>
    <w:p w14:paraId="09470C38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3F2267" w:rsidSect="003F2267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71CF" w14:textId="77777777" w:rsidR="005B18C8" w:rsidRDefault="005B18C8">
      <w:r>
        <w:separator/>
      </w:r>
    </w:p>
  </w:endnote>
  <w:endnote w:type="continuationSeparator" w:id="0">
    <w:p w14:paraId="0D75A090" w14:textId="77777777" w:rsidR="005B18C8" w:rsidRDefault="005B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7770"/>
      <w:docPartObj>
        <w:docPartGallery w:val="Page Numbers (Bottom of Page)"/>
        <w:docPartUnique/>
      </w:docPartObj>
    </w:sdtPr>
    <w:sdtEndPr/>
    <w:sdtContent>
      <w:p w14:paraId="2BA51DDC" w14:textId="4A8BE514" w:rsidR="003F2267" w:rsidRDefault="003F22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31EAF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8510" w14:textId="77777777" w:rsidR="005B18C8" w:rsidRDefault="005B18C8">
      <w:r>
        <w:separator/>
      </w:r>
    </w:p>
  </w:footnote>
  <w:footnote w:type="continuationSeparator" w:id="0">
    <w:p w14:paraId="2A8A615C" w14:textId="77777777" w:rsidR="005B18C8" w:rsidRDefault="005B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31940">
    <w:abstractNumId w:val="3"/>
  </w:num>
  <w:num w:numId="2" w16cid:durableId="1882857475">
    <w:abstractNumId w:val="5"/>
  </w:num>
  <w:num w:numId="3" w16cid:durableId="1228026961">
    <w:abstractNumId w:val="0"/>
  </w:num>
  <w:num w:numId="4" w16cid:durableId="1141456200">
    <w:abstractNumId w:val="2"/>
  </w:num>
  <w:num w:numId="5" w16cid:durableId="813646668">
    <w:abstractNumId w:val="4"/>
  </w:num>
  <w:num w:numId="6" w16cid:durableId="1862745412">
    <w:abstractNumId w:val="6"/>
  </w:num>
  <w:num w:numId="7" w16cid:durableId="293753562">
    <w:abstractNumId w:val="7"/>
  </w:num>
  <w:num w:numId="8" w16cid:durableId="114812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5BCD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1901"/>
    <w:rsid w:val="00091B11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8E2"/>
    <w:rsid w:val="000A29AE"/>
    <w:rsid w:val="000A29B1"/>
    <w:rsid w:val="000A30F0"/>
    <w:rsid w:val="000A4BB3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5571"/>
    <w:rsid w:val="001160E5"/>
    <w:rsid w:val="0011730D"/>
    <w:rsid w:val="00121D36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7DC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2C3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0DE"/>
    <w:rsid w:val="00210FA0"/>
    <w:rsid w:val="0021143E"/>
    <w:rsid w:val="002124A5"/>
    <w:rsid w:val="002147BB"/>
    <w:rsid w:val="002173C7"/>
    <w:rsid w:val="00217AC0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44F8"/>
    <w:rsid w:val="00246B71"/>
    <w:rsid w:val="002470EC"/>
    <w:rsid w:val="00250647"/>
    <w:rsid w:val="00250E84"/>
    <w:rsid w:val="002518C6"/>
    <w:rsid w:val="00253DAF"/>
    <w:rsid w:val="00256988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AFA"/>
    <w:rsid w:val="00275E57"/>
    <w:rsid w:val="00275F77"/>
    <w:rsid w:val="00276386"/>
    <w:rsid w:val="00276F9A"/>
    <w:rsid w:val="00281452"/>
    <w:rsid w:val="00281EB3"/>
    <w:rsid w:val="0028361A"/>
    <w:rsid w:val="00283C78"/>
    <w:rsid w:val="00285C15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6681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2E94"/>
    <w:rsid w:val="00363F38"/>
    <w:rsid w:val="0036675D"/>
    <w:rsid w:val="0037047E"/>
    <w:rsid w:val="0037096D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162"/>
    <w:rsid w:val="003A46B0"/>
    <w:rsid w:val="003A4B27"/>
    <w:rsid w:val="003A5ECA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A1A"/>
    <w:rsid w:val="003C4E67"/>
    <w:rsid w:val="003C5BCA"/>
    <w:rsid w:val="003C5E44"/>
    <w:rsid w:val="003D22B9"/>
    <w:rsid w:val="003D333B"/>
    <w:rsid w:val="003D3AE7"/>
    <w:rsid w:val="003D42B2"/>
    <w:rsid w:val="003D52BC"/>
    <w:rsid w:val="003D54D3"/>
    <w:rsid w:val="003D61BD"/>
    <w:rsid w:val="003D632F"/>
    <w:rsid w:val="003E145A"/>
    <w:rsid w:val="003E30CD"/>
    <w:rsid w:val="003E3319"/>
    <w:rsid w:val="003F078D"/>
    <w:rsid w:val="003F09FF"/>
    <w:rsid w:val="003F2267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62F3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4B8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09B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18C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615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09B"/>
    <w:rsid w:val="005F6533"/>
    <w:rsid w:val="006004D5"/>
    <w:rsid w:val="00600A78"/>
    <w:rsid w:val="00600D5F"/>
    <w:rsid w:val="00604894"/>
    <w:rsid w:val="0060631C"/>
    <w:rsid w:val="006079A9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2595E"/>
    <w:rsid w:val="00630A1E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095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876EA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127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B7715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1F42"/>
    <w:rsid w:val="0074287A"/>
    <w:rsid w:val="00742B50"/>
    <w:rsid w:val="00742E59"/>
    <w:rsid w:val="007437C5"/>
    <w:rsid w:val="007439CD"/>
    <w:rsid w:val="0074444C"/>
    <w:rsid w:val="00747D43"/>
    <w:rsid w:val="00750A24"/>
    <w:rsid w:val="0075192F"/>
    <w:rsid w:val="007522AA"/>
    <w:rsid w:val="00753922"/>
    <w:rsid w:val="00753CF0"/>
    <w:rsid w:val="00755702"/>
    <w:rsid w:val="007557E4"/>
    <w:rsid w:val="007567F1"/>
    <w:rsid w:val="00756B04"/>
    <w:rsid w:val="00760802"/>
    <w:rsid w:val="00760874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164F"/>
    <w:rsid w:val="007E6DEF"/>
    <w:rsid w:val="007F0C93"/>
    <w:rsid w:val="007F2B3F"/>
    <w:rsid w:val="007F34EF"/>
    <w:rsid w:val="007F444C"/>
    <w:rsid w:val="007F5416"/>
    <w:rsid w:val="007F584B"/>
    <w:rsid w:val="007F74EC"/>
    <w:rsid w:val="00800724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009E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5A6C"/>
    <w:rsid w:val="008A60B7"/>
    <w:rsid w:val="008A6101"/>
    <w:rsid w:val="008A6716"/>
    <w:rsid w:val="008A7030"/>
    <w:rsid w:val="008A7087"/>
    <w:rsid w:val="008A7699"/>
    <w:rsid w:val="008B0F0B"/>
    <w:rsid w:val="008B1CF5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2D9A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13D0"/>
    <w:rsid w:val="009537C7"/>
    <w:rsid w:val="009551BC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03"/>
    <w:rsid w:val="0097499B"/>
    <w:rsid w:val="0098081A"/>
    <w:rsid w:val="00981D8D"/>
    <w:rsid w:val="00982733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58B8"/>
    <w:rsid w:val="009D68EC"/>
    <w:rsid w:val="009D717E"/>
    <w:rsid w:val="009D72C5"/>
    <w:rsid w:val="009E0D34"/>
    <w:rsid w:val="009E1F79"/>
    <w:rsid w:val="009E53E6"/>
    <w:rsid w:val="009E6922"/>
    <w:rsid w:val="009E7148"/>
    <w:rsid w:val="009E749E"/>
    <w:rsid w:val="009F1A85"/>
    <w:rsid w:val="009F2B31"/>
    <w:rsid w:val="009F3308"/>
    <w:rsid w:val="009F347B"/>
    <w:rsid w:val="009F3F51"/>
    <w:rsid w:val="009F478D"/>
    <w:rsid w:val="009F50C2"/>
    <w:rsid w:val="009F5C00"/>
    <w:rsid w:val="009F625E"/>
    <w:rsid w:val="00A00DD6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5C6E"/>
    <w:rsid w:val="00AB60D5"/>
    <w:rsid w:val="00AB6967"/>
    <w:rsid w:val="00AB703A"/>
    <w:rsid w:val="00AB7528"/>
    <w:rsid w:val="00AC0AF6"/>
    <w:rsid w:val="00AC329C"/>
    <w:rsid w:val="00AC580D"/>
    <w:rsid w:val="00AC7E28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535"/>
    <w:rsid w:val="00AF1E48"/>
    <w:rsid w:val="00AF543D"/>
    <w:rsid w:val="00AF61BF"/>
    <w:rsid w:val="00B00E3D"/>
    <w:rsid w:val="00B013B3"/>
    <w:rsid w:val="00B015B0"/>
    <w:rsid w:val="00B02A71"/>
    <w:rsid w:val="00B04AB4"/>
    <w:rsid w:val="00B06E9B"/>
    <w:rsid w:val="00B11D67"/>
    <w:rsid w:val="00B1240F"/>
    <w:rsid w:val="00B12928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1C13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282A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B99"/>
    <w:rsid w:val="00B87F46"/>
    <w:rsid w:val="00B90521"/>
    <w:rsid w:val="00B907E0"/>
    <w:rsid w:val="00B92591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0E55"/>
    <w:rsid w:val="00BE1EAF"/>
    <w:rsid w:val="00BE29A4"/>
    <w:rsid w:val="00BE36DB"/>
    <w:rsid w:val="00BE4C9F"/>
    <w:rsid w:val="00BE5885"/>
    <w:rsid w:val="00BE5C62"/>
    <w:rsid w:val="00BE63D2"/>
    <w:rsid w:val="00BE7943"/>
    <w:rsid w:val="00BF1526"/>
    <w:rsid w:val="00BF2D78"/>
    <w:rsid w:val="00BF578A"/>
    <w:rsid w:val="00BF6385"/>
    <w:rsid w:val="00BF7A3E"/>
    <w:rsid w:val="00C0220C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1F60"/>
    <w:rsid w:val="00C52066"/>
    <w:rsid w:val="00C5331C"/>
    <w:rsid w:val="00C533B2"/>
    <w:rsid w:val="00C5421F"/>
    <w:rsid w:val="00C54DB0"/>
    <w:rsid w:val="00C55B99"/>
    <w:rsid w:val="00C568C6"/>
    <w:rsid w:val="00C57090"/>
    <w:rsid w:val="00C57866"/>
    <w:rsid w:val="00C6170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50C"/>
    <w:rsid w:val="00CF4F11"/>
    <w:rsid w:val="00CF52F2"/>
    <w:rsid w:val="00CF5511"/>
    <w:rsid w:val="00CF7FFB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8C7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0A61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042A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C0D"/>
    <w:rsid w:val="00E31D5B"/>
    <w:rsid w:val="00E32010"/>
    <w:rsid w:val="00E337D4"/>
    <w:rsid w:val="00E33E36"/>
    <w:rsid w:val="00E341EE"/>
    <w:rsid w:val="00E34D63"/>
    <w:rsid w:val="00E35A09"/>
    <w:rsid w:val="00E37CA1"/>
    <w:rsid w:val="00E41B49"/>
    <w:rsid w:val="00E42726"/>
    <w:rsid w:val="00E4276D"/>
    <w:rsid w:val="00E43925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984"/>
    <w:rsid w:val="00ED1BF0"/>
    <w:rsid w:val="00ED3A8F"/>
    <w:rsid w:val="00ED44BB"/>
    <w:rsid w:val="00ED5EF8"/>
    <w:rsid w:val="00EE0040"/>
    <w:rsid w:val="00EE32A9"/>
    <w:rsid w:val="00EE37B1"/>
    <w:rsid w:val="00EE38D0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36F2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5AF"/>
    <w:rsid w:val="00F578BF"/>
    <w:rsid w:val="00F61324"/>
    <w:rsid w:val="00F623B7"/>
    <w:rsid w:val="00F66A29"/>
    <w:rsid w:val="00F6751A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27CE"/>
    <w:rsid w:val="00F937A8"/>
    <w:rsid w:val="00F93A0E"/>
    <w:rsid w:val="00F948E1"/>
    <w:rsid w:val="00F94D8C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4EB80"/>
  <w15:chartTrackingRefBased/>
  <w15:docId w15:val="{92666577-F006-4DE7-9782-DD5F00F7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17A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3417</Words>
  <Characters>17196</Characters>
  <Application>Microsoft Office Word</Application>
  <DocSecurity>0</DocSecurity>
  <Lines>143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2026-05-19T12:05:00Z</cp:lastPrinted>
  <dcterms:created xsi:type="dcterms:W3CDTF">2026-05-29T10:33:00Z</dcterms:created>
  <dcterms:modified xsi:type="dcterms:W3CDTF">2026-06-01T07:40:00Z</dcterms:modified>
</cp:coreProperties>
</file>