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1DEB" w14:textId="77777777" w:rsidR="00070EF9" w:rsidRDefault="00070EF9" w:rsidP="00070EF9">
      <w:pPr>
        <w:pStyle w:val="Default"/>
      </w:pPr>
    </w:p>
    <w:p w14:paraId="302EC380" w14:textId="77777777" w:rsidR="00C140CF" w:rsidRDefault="00C140CF" w:rsidP="00C140CF">
      <w:pPr>
        <w:pStyle w:val="Default"/>
      </w:pPr>
      <w:r>
        <w:rPr>
          <w:noProof/>
        </w:rPr>
        <w:drawing>
          <wp:inline distT="0" distB="0" distL="0" distR="0" wp14:anchorId="2D2FDD42" wp14:editId="20480744">
            <wp:extent cx="647700" cy="647700"/>
            <wp:effectExtent l="0" t="0" r="0" b="0"/>
            <wp:docPr id="854145869" name="Obrázek 1" descr="Obsah obrázku logo, symbol, Grafik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5869" name="Obrázek 1" descr="Obsah obrázku logo, symbol, Grafika, klipart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DE38" w14:textId="0158FC34" w:rsidR="00C140CF" w:rsidRPr="002E0EAD" w:rsidRDefault="00C140CF" w:rsidP="00C140C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ML</w:t>
      </w:r>
      <w:r w:rsidR="00CA5D2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DĚJOV NA MORAVĚ</w:t>
      </w:r>
    </w:p>
    <w:p w14:paraId="0E6FC038" w14:textId="77777777" w:rsidR="00C140CF" w:rsidRPr="002E0EAD" w:rsidRDefault="00C140CF" w:rsidP="00C140C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Mladějov na Moravě</w:t>
      </w:r>
    </w:p>
    <w:p w14:paraId="702DEED2" w14:textId="77777777" w:rsidR="00C140CF" w:rsidRPr="00922404" w:rsidRDefault="00C140CF" w:rsidP="00C140CF">
      <w:pPr>
        <w:pStyle w:val="Default"/>
        <w:spacing w:line="288" w:lineRule="auto"/>
        <w:jc w:val="center"/>
        <w:rPr>
          <w:b/>
          <w:bCs/>
        </w:rPr>
      </w:pPr>
      <w:r w:rsidRPr="002E0EAD">
        <w:rPr>
          <w:b/>
        </w:rPr>
        <w:t xml:space="preserve">Obecně závazná vyhláška obce </w:t>
      </w:r>
      <w:r>
        <w:rPr>
          <w:b/>
        </w:rPr>
        <w:t>Mladějov na Moravě,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EE7E03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140CF">
        <w:rPr>
          <w:rFonts w:ascii="Arial" w:hAnsi="Arial" w:cs="Arial"/>
          <w:sz w:val="22"/>
          <w:szCs w:val="22"/>
        </w:rPr>
        <w:t xml:space="preserve">Mladějov na Moravě </w:t>
      </w:r>
      <w:r w:rsidR="007A7897">
        <w:rPr>
          <w:rFonts w:ascii="Arial" w:hAnsi="Arial" w:cs="Arial"/>
          <w:sz w:val="22"/>
          <w:szCs w:val="22"/>
        </w:rPr>
        <w:t xml:space="preserve">na svém zasedání dne </w:t>
      </w:r>
      <w:r w:rsidR="00CA5D24">
        <w:rPr>
          <w:rFonts w:ascii="Arial" w:hAnsi="Arial" w:cs="Arial"/>
          <w:sz w:val="22"/>
          <w:szCs w:val="22"/>
        </w:rPr>
        <w:t>10.</w:t>
      </w:r>
      <w:r w:rsidR="00C140CF">
        <w:rPr>
          <w:rFonts w:ascii="Arial" w:hAnsi="Arial" w:cs="Arial"/>
          <w:sz w:val="22"/>
          <w:szCs w:val="22"/>
        </w:rPr>
        <w:t xml:space="preserve"> </w:t>
      </w:r>
      <w:r w:rsidR="00CA5D24">
        <w:rPr>
          <w:rFonts w:ascii="Arial" w:hAnsi="Arial" w:cs="Arial"/>
          <w:sz w:val="22"/>
          <w:szCs w:val="22"/>
        </w:rPr>
        <w:t>února</w:t>
      </w:r>
      <w:r w:rsidR="00070EF9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>202</w:t>
      </w:r>
      <w:r w:rsidR="00CA5D24">
        <w:rPr>
          <w:rFonts w:ascii="Arial" w:hAnsi="Arial" w:cs="Arial"/>
          <w:sz w:val="22"/>
          <w:szCs w:val="22"/>
        </w:rPr>
        <w:t>6</w:t>
      </w:r>
      <w:r w:rsidR="003064E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1F1126E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C140CF">
        <w:rPr>
          <w:rFonts w:ascii="Arial" w:hAnsi="Arial" w:cs="Arial"/>
          <w:sz w:val="22"/>
          <w:szCs w:val="22"/>
        </w:rPr>
        <w:t>Mladějov na Moravě</w:t>
      </w:r>
      <w:r w:rsidR="00D93EB5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3DE48174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070EF9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5B604DA" w14:textId="77777777" w:rsidR="007175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7175D8">
        <w:rPr>
          <w:rFonts w:ascii="Arial" w:hAnsi="Arial" w:cs="Arial"/>
          <w:bCs/>
          <w:iCs/>
          <w:color w:val="000000"/>
        </w:rPr>
        <w:t xml:space="preserve"> čiré,</w:t>
      </w:r>
    </w:p>
    <w:p w14:paraId="0D5E0F53" w14:textId="507378DF" w:rsidR="00C627F4" w:rsidRDefault="007175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D93EB5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7D84BC1E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070EF9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4310615D" w:rsidR="00B956BF" w:rsidRDefault="00C140CF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</w:t>
      </w:r>
      <w:r w:rsidR="009E15B0" w:rsidRPr="000A36F9">
        <w:rPr>
          <w:rFonts w:ascii="Arial" w:hAnsi="Arial" w:cs="Arial"/>
          <w:sz w:val="22"/>
          <w:szCs w:val="22"/>
        </w:rPr>
        <w:t>lasty, sklo</w:t>
      </w:r>
      <w:r w:rsidR="007175D8">
        <w:rPr>
          <w:rFonts w:ascii="Arial" w:hAnsi="Arial" w:cs="Arial"/>
          <w:sz w:val="22"/>
          <w:szCs w:val="22"/>
        </w:rPr>
        <w:t xml:space="preserve"> čiré a barevné</w:t>
      </w:r>
      <w:r w:rsidR="009E15B0" w:rsidRPr="000A36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kovy, </w:t>
      </w:r>
      <w:r w:rsidR="009E15B0" w:rsidRPr="000A36F9"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a</w:t>
      </w:r>
      <w:r w:rsidR="00EA7FC3">
        <w:rPr>
          <w:rFonts w:ascii="Arial" w:hAnsi="Arial" w:cs="Arial"/>
          <w:sz w:val="22"/>
          <w:szCs w:val="22"/>
        </w:rPr>
        <w:t xml:space="preserve"> </w:t>
      </w:r>
      <w:r w:rsidR="00B956BF">
        <w:rPr>
          <w:rFonts w:ascii="Arial" w:hAnsi="Arial" w:cs="Arial"/>
          <w:sz w:val="22"/>
          <w:szCs w:val="22"/>
        </w:rPr>
        <w:t xml:space="preserve">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F2616E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>, velkoobjemové kontejnery a sběrné pytle.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216679" w14:textId="02328288" w:rsidR="00F2616E" w:rsidRPr="00C140CF" w:rsidRDefault="00C140CF" w:rsidP="007034C0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Informace o umístění zvláštních sběrných nádob jsou zveřejněny na internetových stránkách obce Mladějov na Moravě.</w:t>
      </w:r>
    </w:p>
    <w:p w14:paraId="162260EB" w14:textId="77777777" w:rsidR="00192C12" w:rsidRPr="007175D8" w:rsidRDefault="00192C12" w:rsidP="007175D8">
      <w:pPr>
        <w:tabs>
          <w:tab w:val="num" w:pos="927"/>
        </w:tabs>
        <w:jc w:val="both"/>
        <w:rPr>
          <w:rFonts w:ascii="Arial" w:hAnsi="Arial" w:cs="Arial"/>
        </w:rPr>
      </w:pPr>
    </w:p>
    <w:p w14:paraId="6588EA0F" w14:textId="3FECDEC7" w:rsidR="00223F72" w:rsidRPr="00C140CF" w:rsidRDefault="0024722A" w:rsidP="00192C1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C140CF">
        <w:rPr>
          <w:rFonts w:ascii="Arial" w:hAnsi="Arial" w:cs="Arial"/>
        </w:rPr>
        <w:t>Zvláštní sběrné nádoby</w:t>
      </w:r>
      <w:r w:rsidR="0051733C" w:rsidRPr="00C140CF">
        <w:rPr>
          <w:rFonts w:ascii="Arial" w:hAnsi="Arial" w:cs="Arial"/>
        </w:rPr>
        <w:t xml:space="preserve"> </w:t>
      </w:r>
      <w:r w:rsidRPr="00C140CF">
        <w:rPr>
          <w:rFonts w:ascii="Arial" w:hAnsi="Arial" w:cs="Arial"/>
        </w:rPr>
        <w:t xml:space="preserve">jsou barevně odlišeny a </w:t>
      </w:r>
      <w:r w:rsidR="0051733C" w:rsidRPr="00C140CF">
        <w:rPr>
          <w:rFonts w:ascii="Arial" w:hAnsi="Arial" w:cs="Arial"/>
        </w:rPr>
        <w:t xml:space="preserve">případně </w:t>
      </w:r>
      <w:r w:rsidRPr="00C140CF">
        <w:rPr>
          <w:rFonts w:ascii="Arial" w:hAnsi="Arial" w:cs="Arial"/>
        </w:rPr>
        <w:t>označeny příslušnými nápisy:</w:t>
      </w:r>
    </w:p>
    <w:p w14:paraId="2C3F22D4" w14:textId="19C5253F" w:rsidR="00192C12" w:rsidRPr="00C140CF" w:rsidRDefault="00192C12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Biologické odpady, </w:t>
      </w:r>
      <w:r w:rsidR="00C140CF" w:rsidRPr="00C140CF">
        <w:rPr>
          <w:rFonts w:ascii="Arial" w:hAnsi="Arial" w:cs="Arial"/>
          <w:bCs/>
          <w:iCs/>
          <w:color w:val="000000"/>
        </w:rPr>
        <w:t>velkoobjemový kontejner označený nápisem „BIO“,</w:t>
      </w:r>
    </w:p>
    <w:p w14:paraId="4B5AEE13" w14:textId="77777777" w:rsidR="00F2616E" w:rsidRPr="00C140CF" w:rsidRDefault="00F2616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Papír, sběrná nádoba barva modrá,</w:t>
      </w:r>
    </w:p>
    <w:p w14:paraId="07E41F69" w14:textId="75C6CEF9" w:rsidR="00A94551" w:rsidRPr="00C140C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Plasty</w:t>
      </w:r>
      <w:r w:rsidR="00A94551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sběrná nádoba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</w:t>
      </w:r>
      <w:r w:rsidR="00EA7FC3" w:rsidRPr="00C140CF">
        <w:rPr>
          <w:rFonts w:ascii="Arial" w:hAnsi="Arial" w:cs="Arial"/>
          <w:bCs/>
          <w:iCs/>
          <w:color w:val="000000"/>
        </w:rPr>
        <w:t>barva žlutá,</w:t>
      </w:r>
      <w:r w:rsidR="00C140CF" w:rsidRPr="00C140CF">
        <w:rPr>
          <w:rFonts w:ascii="Arial" w:hAnsi="Arial" w:cs="Arial"/>
          <w:bCs/>
          <w:iCs/>
          <w:color w:val="000000"/>
        </w:rPr>
        <w:t xml:space="preserve"> sběrné pytle barva bílá,</w:t>
      </w:r>
    </w:p>
    <w:p w14:paraId="6937AC83" w14:textId="2AE8984F" w:rsidR="00192C12" w:rsidRPr="00C140CF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>Sklo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čiré</w:t>
      </w:r>
      <w:r w:rsidR="00EA7FC3" w:rsidRPr="00C140CF">
        <w:rPr>
          <w:rFonts w:ascii="Arial" w:hAnsi="Arial" w:cs="Arial"/>
          <w:bCs/>
          <w:iCs/>
          <w:color w:val="000000"/>
        </w:rPr>
        <w:t xml:space="preserve">, </w:t>
      </w:r>
      <w:r w:rsidR="00F2616E" w:rsidRPr="00C140CF">
        <w:rPr>
          <w:rFonts w:ascii="Arial" w:hAnsi="Arial" w:cs="Arial"/>
          <w:bCs/>
          <w:iCs/>
          <w:color w:val="000000"/>
        </w:rPr>
        <w:t>sběrné nádoby</w:t>
      </w:r>
      <w:r w:rsidR="000D4DE3" w:rsidRPr="00C140CF">
        <w:rPr>
          <w:rFonts w:ascii="Arial" w:hAnsi="Arial" w:cs="Arial"/>
          <w:bCs/>
          <w:iCs/>
          <w:color w:val="000000"/>
        </w:rPr>
        <w:t xml:space="preserve"> barva bílá,</w:t>
      </w:r>
    </w:p>
    <w:p w14:paraId="762E885A" w14:textId="3DF4032D" w:rsidR="0053288F" w:rsidRPr="00C140CF" w:rsidRDefault="00192C1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Sklo barevné, </w:t>
      </w:r>
      <w:r w:rsidR="00F2616E" w:rsidRPr="00C140CF">
        <w:rPr>
          <w:rFonts w:ascii="Arial" w:hAnsi="Arial" w:cs="Arial"/>
          <w:bCs/>
          <w:iCs/>
          <w:color w:val="000000"/>
        </w:rPr>
        <w:t>sběrné nádoby</w:t>
      </w:r>
      <w:r w:rsidRPr="00C140CF">
        <w:rPr>
          <w:rFonts w:ascii="Arial" w:hAnsi="Arial" w:cs="Arial"/>
          <w:bCs/>
          <w:iCs/>
          <w:color w:val="000000"/>
        </w:rPr>
        <w:t xml:space="preserve"> barva zelená,</w:t>
      </w:r>
    </w:p>
    <w:p w14:paraId="4F271663" w14:textId="2BC61164" w:rsidR="00192C12" w:rsidRPr="00C140CF" w:rsidRDefault="00192C1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Kovy, </w:t>
      </w:r>
      <w:r w:rsidR="00C140CF" w:rsidRPr="00C140CF">
        <w:rPr>
          <w:rFonts w:ascii="Arial" w:hAnsi="Arial" w:cs="Arial"/>
          <w:bCs/>
          <w:iCs/>
          <w:color w:val="000000"/>
        </w:rPr>
        <w:t>velkoobjemový kontejner označený nápisem „KOVY“,</w:t>
      </w:r>
    </w:p>
    <w:p w14:paraId="196E3815" w14:textId="1BF22AC8" w:rsidR="003A6AC2" w:rsidRPr="00C140CF" w:rsidRDefault="00192C12" w:rsidP="00F261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Textil, </w:t>
      </w:r>
      <w:r w:rsidR="00F2616E" w:rsidRPr="00C140CF">
        <w:rPr>
          <w:rFonts w:ascii="Arial" w:hAnsi="Arial" w:cs="Arial"/>
          <w:bCs/>
          <w:iCs/>
          <w:color w:val="000000"/>
        </w:rPr>
        <w:t>sběrná nádoba barva bílá</w:t>
      </w:r>
      <w:r w:rsidR="005376F7" w:rsidRPr="00C140CF">
        <w:rPr>
          <w:rFonts w:ascii="Arial" w:hAnsi="Arial" w:cs="Arial"/>
          <w:bCs/>
          <w:iCs/>
          <w:color w:val="000000"/>
        </w:rPr>
        <w:t>,</w:t>
      </w:r>
    </w:p>
    <w:p w14:paraId="603974C5" w14:textId="79C9F75A" w:rsidR="005376F7" w:rsidRPr="00C140CF" w:rsidRDefault="005376F7" w:rsidP="00F2616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140CF">
        <w:rPr>
          <w:rFonts w:ascii="Arial" w:hAnsi="Arial" w:cs="Arial"/>
          <w:bCs/>
          <w:iCs/>
          <w:color w:val="000000"/>
        </w:rPr>
        <w:t xml:space="preserve">Jedlé oleje a tuky, </w:t>
      </w:r>
      <w:r w:rsidR="00C140CF" w:rsidRPr="00C140CF">
        <w:rPr>
          <w:rFonts w:ascii="Arial" w:hAnsi="Arial" w:cs="Arial"/>
          <w:bCs/>
          <w:iCs/>
          <w:color w:val="000000"/>
        </w:rPr>
        <w:t>sběrná nádoba barva černá opatřená nápisem „TUKY“.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192C1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C2BEC42" w14:textId="77777777" w:rsidR="00F2616E" w:rsidRDefault="009007DD" w:rsidP="00F2616E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C138488" w14:textId="77777777" w:rsidR="00F2616E" w:rsidRPr="00F2616E" w:rsidRDefault="00F2616E" w:rsidP="00F2616E">
      <w:pPr>
        <w:rPr>
          <w:rFonts w:ascii="Arial" w:hAnsi="Arial" w:cs="Arial"/>
        </w:rPr>
      </w:pPr>
    </w:p>
    <w:p w14:paraId="30269850" w14:textId="4D94F409" w:rsidR="007175D8" w:rsidRPr="005376F7" w:rsidRDefault="003C66B1" w:rsidP="00F2616E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(včetně PET lahví a nápojových kartonů)</w:t>
      </w:r>
      <w:r w:rsidR="00F2616E" w:rsidRPr="005376F7">
        <w:rPr>
          <w:rFonts w:ascii="Arial" w:hAnsi="Arial" w:cs="Arial"/>
          <w:sz w:val="22"/>
          <w:szCs w:val="22"/>
        </w:rPr>
        <w:t xml:space="preserve"> lze</w:t>
      </w:r>
      <w:r w:rsidR="007175D8" w:rsidRPr="005376F7">
        <w:rPr>
          <w:rFonts w:ascii="Arial" w:hAnsi="Arial" w:cs="Arial"/>
          <w:sz w:val="22"/>
          <w:szCs w:val="22"/>
        </w:rPr>
        <w:t xml:space="preserve"> předávat v</w:t>
      </w:r>
      <w:r>
        <w:rPr>
          <w:rFonts w:ascii="Arial" w:hAnsi="Arial" w:cs="Arial"/>
          <w:sz w:val="22"/>
          <w:szCs w:val="22"/>
        </w:rPr>
        <w:t xml:space="preserve">e sběrných pytlích také v </w:t>
      </w:r>
      <w:r w:rsidR="007175D8" w:rsidRPr="005376F7">
        <w:rPr>
          <w:rFonts w:ascii="Arial" w:hAnsi="Arial" w:cs="Arial"/>
          <w:sz w:val="22"/>
          <w:szCs w:val="22"/>
        </w:rPr>
        <w:t>rámci pravidelného svozu (</w:t>
      </w:r>
      <w:r w:rsidR="00E60024" w:rsidRPr="005376F7">
        <w:rPr>
          <w:rFonts w:ascii="Arial" w:hAnsi="Arial" w:cs="Arial"/>
          <w:sz w:val="22"/>
          <w:szCs w:val="22"/>
        </w:rPr>
        <w:t>„dům od domu“</w:t>
      </w:r>
      <w:r w:rsidR="007175D8" w:rsidRPr="005376F7">
        <w:rPr>
          <w:rFonts w:ascii="Arial" w:hAnsi="Arial" w:cs="Arial"/>
          <w:sz w:val="22"/>
          <w:szCs w:val="22"/>
        </w:rPr>
        <w:t xml:space="preserve">). Stanoviště </w:t>
      </w:r>
      <w:r>
        <w:rPr>
          <w:rFonts w:ascii="Arial" w:hAnsi="Arial" w:cs="Arial"/>
          <w:sz w:val="22"/>
          <w:szCs w:val="22"/>
        </w:rPr>
        <w:t>pro odkládání sběrných pytlů</w:t>
      </w:r>
      <w:r w:rsidR="00F2616E" w:rsidRPr="005376F7">
        <w:rPr>
          <w:rFonts w:ascii="Arial" w:hAnsi="Arial" w:cs="Arial"/>
          <w:sz w:val="22"/>
          <w:szCs w:val="22"/>
        </w:rPr>
        <w:t xml:space="preserve"> </w:t>
      </w:r>
      <w:r w:rsidR="007175D8" w:rsidRPr="005376F7">
        <w:rPr>
          <w:rFonts w:ascii="Arial" w:hAnsi="Arial" w:cs="Arial"/>
          <w:sz w:val="22"/>
          <w:szCs w:val="22"/>
        </w:rPr>
        <w:t xml:space="preserve">v rámci systému </w:t>
      </w:r>
      <w:r w:rsidR="00E60024" w:rsidRPr="005376F7">
        <w:rPr>
          <w:rFonts w:ascii="Arial" w:hAnsi="Arial" w:cs="Arial"/>
          <w:sz w:val="22"/>
          <w:szCs w:val="22"/>
        </w:rPr>
        <w:t xml:space="preserve">„dům od domu“ </w:t>
      </w:r>
      <w:r w:rsidR="007175D8" w:rsidRPr="005376F7">
        <w:rPr>
          <w:rFonts w:ascii="Arial" w:hAnsi="Arial" w:cs="Arial"/>
          <w:sz w:val="22"/>
          <w:szCs w:val="22"/>
        </w:rPr>
        <w:t xml:space="preserve">jsou </w:t>
      </w:r>
      <w:r w:rsidR="00F2616E" w:rsidRPr="005376F7">
        <w:rPr>
          <w:rFonts w:ascii="Arial" w:hAnsi="Arial" w:cs="Arial"/>
          <w:sz w:val="22"/>
          <w:szCs w:val="22"/>
        </w:rPr>
        <w:t xml:space="preserve">u jednotlivých nemovitostí podél svozové trasy. Informace </w:t>
      </w:r>
      <w:r w:rsidR="00E60024" w:rsidRPr="005376F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="00E60024" w:rsidRPr="005376F7">
        <w:rPr>
          <w:rFonts w:ascii="Arial" w:hAnsi="Arial" w:cs="Arial"/>
          <w:sz w:val="22"/>
          <w:szCs w:val="22"/>
        </w:rPr>
        <w:t xml:space="preserve">svozu včetně svozového kalendáře jsou zveřejněny na </w:t>
      </w:r>
      <w:r>
        <w:rPr>
          <w:rFonts w:ascii="Arial" w:hAnsi="Arial" w:cs="Arial"/>
          <w:sz w:val="22"/>
          <w:szCs w:val="22"/>
        </w:rPr>
        <w:t xml:space="preserve">internetových </w:t>
      </w:r>
      <w:r w:rsidR="00E60024" w:rsidRPr="005376F7">
        <w:rPr>
          <w:rFonts w:ascii="Arial" w:hAnsi="Arial" w:cs="Arial"/>
          <w:sz w:val="22"/>
          <w:szCs w:val="22"/>
        </w:rPr>
        <w:t>stránkách obce</w:t>
      </w:r>
      <w:r>
        <w:rPr>
          <w:rFonts w:ascii="Arial" w:hAnsi="Arial" w:cs="Arial"/>
          <w:sz w:val="22"/>
          <w:szCs w:val="22"/>
        </w:rPr>
        <w:t>.</w:t>
      </w:r>
    </w:p>
    <w:p w14:paraId="249DB1AE" w14:textId="77777777" w:rsidR="00F2616E" w:rsidRPr="005376F7" w:rsidRDefault="00F2616E" w:rsidP="005376F7">
      <w:pPr>
        <w:rPr>
          <w:rFonts w:ascii="Arial" w:hAnsi="Arial" w:cs="Arial"/>
          <w:sz w:val="22"/>
          <w:szCs w:val="22"/>
        </w:rPr>
      </w:pPr>
    </w:p>
    <w:p w14:paraId="5352A556" w14:textId="78707BE1" w:rsidR="00F2616E" w:rsidRPr="005376F7" w:rsidRDefault="003C66B1" w:rsidP="005376F7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 barevné, kovy a jedlé oleje a tuky lze dále odevzdávat ve sběrném místě, které je umístěno u č.p. 122 Mladějov na Moravě (kulturní dům), pod kolejovou tratí (dále jen „sběrné místo“)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2E416C0B" w14:textId="0224B675" w:rsidR="004759B9" w:rsidRPr="00EC10C4" w:rsidRDefault="003C66B1" w:rsidP="004759B9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Nebezpečný odpad lze odevzdávat ve sběrném místě.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78920D27" w:rsidR="004759B9" w:rsidRPr="003C66B1" w:rsidRDefault="003C66B1" w:rsidP="003C66B1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lze odevzdávat ve sběrném místě.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6EC73591" w14:textId="77777777" w:rsidR="003C66B1" w:rsidRDefault="003C66B1" w:rsidP="00735984">
      <w:pPr>
        <w:rPr>
          <w:rFonts w:ascii="Arial" w:hAnsi="Arial" w:cs="Arial"/>
        </w:rPr>
      </w:pPr>
    </w:p>
    <w:p w14:paraId="7278629E" w14:textId="77777777" w:rsidR="003902C5" w:rsidRDefault="003902C5" w:rsidP="00735984">
      <w:pPr>
        <w:rPr>
          <w:rFonts w:ascii="Arial" w:hAnsi="Arial" w:cs="Arial"/>
        </w:rPr>
      </w:pPr>
    </w:p>
    <w:p w14:paraId="461B06AD" w14:textId="77777777" w:rsidR="003902C5" w:rsidRPr="00735984" w:rsidRDefault="003902C5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198E9CFD" w:rsidR="00BE620B" w:rsidRPr="00070EF9" w:rsidRDefault="00D93EB5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ypizované sběrné nádoby – Popelnice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3DF12CA3" w14:textId="722BBA9E" w:rsidR="00070EF9" w:rsidRPr="00D93EB5" w:rsidRDefault="003C66B1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velkoobjemové </w:t>
      </w:r>
      <w:r w:rsidR="00070EF9">
        <w:rPr>
          <w:rFonts w:ascii="Arial" w:hAnsi="Arial" w:cs="Arial"/>
          <w:bCs/>
          <w:iCs/>
          <w:sz w:val="22"/>
          <w:szCs w:val="22"/>
        </w:rPr>
        <w:t xml:space="preserve">kontejnery ke shromažďování směsného komunálního odpadu </w:t>
      </w:r>
      <w:r>
        <w:rPr>
          <w:rFonts w:ascii="Arial" w:hAnsi="Arial" w:cs="Arial"/>
          <w:bCs/>
          <w:iCs/>
          <w:sz w:val="22"/>
          <w:szCs w:val="22"/>
        </w:rPr>
        <w:t xml:space="preserve">umístěné </w:t>
      </w:r>
      <w:r w:rsidR="00070EF9">
        <w:rPr>
          <w:rFonts w:ascii="Arial" w:hAnsi="Arial" w:cs="Arial"/>
          <w:bCs/>
          <w:iCs/>
          <w:sz w:val="22"/>
          <w:szCs w:val="22"/>
        </w:rPr>
        <w:t xml:space="preserve">ve sběrném </w:t>
      </w:r>
      <w:r>
        <w:rPr>
          <w:rFonts w:ascii="Arial" w:hAnsi="Arial" w:cs="Arial"/>
          <w:bCs/>
          <w:iCs/>
          <w:sz w:val="22"/>
          <w:szCs w:val="22"/>
        </w:rPr>
        <w:t>místě a na hřbitově</w:t>
      </w:r>
      <w:r w:rsidR="00070EF9">
        <w:rPr>
          <w:rFonts w:ascii="Arial" w:hAnsi="Arial" w:cs="Arial"/>
          <w:bCs/>
          <w:iCs/>
          <w:sz w:val="22"/>
          <w:szCs w:val="22"/>
        </w:rPr>
        <w:t>,</w:t>
      </w:r>
    </w:p>
    <w:p w14:paraId="5D972DB9" w14:textId="77777777" w:rsidR="00CF5BE8" w:rsidRPr="00F607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EF572F8" w14:textId="0BE046F8" w:rsidR="0098480E" w:rsidRPr="005376F7" w:rsidRDefault="00CF5BE8" w:rsidP="007B452E">
      <w:pPr>
        <w:pStyle w:val="Odstavecseseznamem"/>
        <w:numPr>
          <w:ilvl w:val="0"/>
          <w:numId w:val="52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3C66B1">
        <w:rPr>
          <w:rFonts w:ascii="Arial" w:hAnsi="Arial" w:cs="Arial"/>
        </w:rPr>
        <w:t>4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3C66B1">
        <w:rPr>
          <w:rFonts w:ascii="Arial" w:hAnsi="Arial" w:cs="Arial"/>
        </w:rPr>
        <w:t>5</w:t>
      </w:r>
      <w:r w:rsidRPr="00070EF9">
        <w:rPr>
          <w:rFonts w:ascii="Arial" w:hAnsi="Arial" w:cs="Arial"/>
        </w:rPr>
        <w:t>.</w:t>
      </w:r>
    </w:p>
    <w:p w14:paraId="3F6C5717" w14:textId="77777777" w:rsidR="0028026F" w:rsidRDefault="0028026F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872F7" w14:textId="77777777" w:rsidR="003B523E" w:rsidRPr="003C66B1" w:rsidRDefault="003B523E" w:rsidP="003B523E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3C66B1">
        <w:rPr>
          <w:rFonts w:ascii="Arial" w:hAnsi="Arial" w:cs="Arial"/>
          <w:b/>
          <w:sz w:val="22"/>
          <w:szCs w:val="22"/>
        </w:rPr>
        <w:t>Čl.</w:t>
      </w:r>
      <w:r w:rsidRPr="003C66B1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433F2DA5" w14:textId="77777777" w:rsidR="003B523E" w:rsidRPr="003C66B1" w:rsidRDefault="003B523E" w:rsidP="003B523E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3C66B1">
        <w:rPr>
          <w:rFonts w:ascii="Arial" w:hAnsi="Arial" w:cs="Arial"/>
          <w:b/>
          <w:sz w:val="22"/>
          <w:szCs w:val="22"/>
        </w:rPr>
        <w:t>Nakládání</w:t>
      </w:r>
      <w:r w:rsidRPr="003C66B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s</w:t>
      </w:r>
      <w:r w:rsidRPr="003C66B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výrobky</w:t>
      </w:r>
      <w:r w:rsidRPr="003C66B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s</w:t>
      </w:r>
      <w:r w:rsidRPr="003C66B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ukončenou</w:t>
      </w:r>
      <w:r w:rsidRPr="003C66B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životností</w:t>
      </w:r>
      <w:r w:rsidRPr="003C66B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v</w:t>
      </w:r>
      <w:r w:rsidRPr="003C66B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rámci</w:t>
      </w:r>
      <w:r w:rsidRPr="003C66B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služby</w:t>
      </w:r>
      <w:r w:rsidRPr="003C66B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pro</w:t>
      </w:r>
      <w:r w:rsidRPr="003C66B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C66B1">
        <w:rPr>
          <w:rFonts w:ascii="Arial" w:hAnsi="Arial" w:cs="Arial"/>
          <w:b/>
          <w:sz w:val="22"/>
          <w:szCs w:val="22"/>
        </w:rPr>
        <w:t>výrobce (zpětný odběr)</w:t>
      </w:r>
    </w:p>
    <w:p w14:paraId="69C6EA75" w14:textId="77777777" w:rsidR="003B523E" w:rsidRPr="003C66B1" w:rsidRDefault="003B523E" w:rsidP="003B523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0F1D6A57" w14:textId="33BDB1BB" w:rsidR="003B523E" w:rsidRPr="003C66B1" w:rsidRDefault="003B523E" w:rsidP="003B523E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3C66B1">
        <w:rPr>
          <w:rFonts w:ascii="Arial" w:hAnsi="Arial" w:cs="Arial"/>
        </w:rPr>
        <w:t>Obec</w:t>
      </w:r>
      <w:r w:rsidRPr="003C66B1">
        <w:rPr>
          <w:rFonts w:ascii="Arial" w:hAnsi="Arial" w:cs="Arial"/>
          <w:spacing w:val="-5"/>
        </w:rPr>
        <w:t xml:space="preserve"> </w:t>
      </w:r>
      <w:r w:rsidRPr="003C66B1">
        <w:rPr>
          <w:rFonts w:ascii="Arial" w:hAnsi="Arial" w:cs="Arial"/>
        </w:rPr>
        <w:t>v</w:t>
      </w:r>
      <w:r w:rsidRPr="003C66B1">
        <w:rPr>
          <w:rFonts w:ascii="Arial" w:hAnsi="Arial" w:cs="Arial"/>
          <w:spacing w:val="-5"/>
        </w:rPr>
        <w:t xml:space="preserve"> </w:t>
      </w:r>
      <w:r w:rsidRPr="003C66B1">
        <w:rPr>
          <w:rFonts w:ascii="Arial" w:hAnsi="Arial" w:cs="Arial"/>
        </w:rPr>
        <w:t>rámci</w:t>
      </w:r>
      <w:r w:rsidRPr="003C66B1">
        <w:rPr>
          <w:rFonts w:ascii="Arial" w:hAnsi="Arial" w:cs="Arial"/>
          <w:spacing w:val="-4"/>
        </w:rPr>
        <w:t xml:space="preserve"> </w:t>
      </w:r>
      <w:r w:rsidRPr="003C66B1">
        <w:rPr>
          <w:rFonts w:ascii="Arial" w:hAnsi="Arial" w:cs="Arial"/>
        </w:rPr>
        <w:t>služby</w:t>
      </w:r>
      <w:r w:rsidRPr="003C66B1">
        <w:rPr>
          <w:rFonts w:ascii="Arial" w:hAnsi="Arial" w:cs="Arial"/>
          <w:spacing w:val="-3"/>
        </w:rPr>
        <w:t xml:space="preserve"> </w:t>
      </w:r>
      <w:r w:rsidRPr="003C66B1">
        <w:rPr>
          <w:rFonts w:ascii="Arial" w:hAnsi="Arial" w:cs="Arial"/>
        </w:rPr>
        <w:t>pro</w:t>
      </w:r>
      <w:r w:rsidRPr="003C66B1">
        <w:rPr>
          <w:rFonts w:ascii="Arial" w:hAnsi="Arial" w:cs="Arial"/>
          <w:spacing w:val="-4"/>
        </w:rPr>
        <w:t xml:space="preserve"> </w:t>
      </w:r>
      <w:r w:rsidRPr="003C66B1">
        <w:rPr>
          <w:rFonts w:ascii="Arial" w:hAnsi="Arial" w:cs="Arial"/>
        </w:rPr>
        <w:t>výrobce</w:t>
      </w:r>
      <w:r w:rsidRPr="003C66B1">
        <w:rPr>
          <w:rFonts w:ascii="Arial" w:hAnsi="Arial" w:cs="Arial"/>
          <w:spacing w:val="-3"/>
        </w:rPr>
        <w:t xml:space="preserve"> </w:t>
      </w:r>
      <w:r w:rsidRPr="003C66B1">
        <w:rPr>
          <w:rFonts w:ascii="Arial" w:hAnsi="Arial" w:cs="Arial"/>
        </w:rPr>
        <w:t>nakládá</w:t>
      </w:r>
      <w:r w:rsidRPr="003C66B1">
        <w:rPr>
          <w:rFonts w:ascii="Arial" w:hAnsi="Arial" w:cs="Arial"/>
          <w:spacing w:val="-3"/>
        </w:rPr>
        <w:t xml:space="preserve"> </w:t>
      </w:r>
      <w:r w:rsidRPr="003C66B1">
        <w:rPr>
          <w:rFonts w:ascii="Arial" w:hAnsi="Arial" w:cs="Arial"/>
        </w:rPr>
        <w:t>s</w:t>
      </w:r>
      <w:r w:rsidRPr="003C66B1">
        <w:rPr>
          <w:rFonts w:ascii="Arial" w:hAnsi="Arial" w:cs="Arial"/>
          <w:spacing w:val="-2"/>
        </w:rPr>
        <w:t xml:space="preserve"> </w:t>
      </w:r>
      <w:r w:rsidRPr="003C66B1">
        <w:rPr>
          <w:rFonts w:ascii="Arial" w:hAnsi="Arial" w:cs="Arial"/>
        </w:rPr>
        <w:t>těmito</w:t>
      </w:r>
      <w:r w:rsidRPr="003C66B1">
        <w:rPr>
          <w:rFonts w:ascii="Arial" w:hAnsi="Arial" w:cs="Arial"/>
          <w:spacing w:val="-5"/>
        </w:rPr>
        <w:t xml:space="preserve"> </w:t>
      </w:r>
      <w:r w:rsidRPr="003C66B1">
        <w:rPr>
          <w:rFonts w:ascii="Arial" w:hAnsi="Arial" w:cs="Arial"/>
        </w:rPr>
        <w:t>výrobky</w:t>
      </w:r>
      <w:r w:rsidRPr="003C66B1">
        <w:rPr>
          <w:rFonts w:ascii="Arial" w:hAnsi="Arial" w:cs="Arial"/>
          <w:spacing w:val="-2"/>
        </w:rPr>
        <w:t xml:space="preserve"> </w:t>
      </w:r>
      <w:r w:rsidRPr="003C66B1">
        <w:rPr>
          <w:rFonts w:ascii="Arial" w:hAnsi="Arial" w:cs="Arial"/>
        </w:rPr>
        <w:t>s</w:t>
      </w:r>
      <w:r w:rsidRPr="003C66B1">
        <w:rPr>
          <w:rFonts w:ascii="Arial" w:hAnsi="Arial" w:cs="Arial"/>
          <w:spacing w:val="-3"/>
        </w:rPr>
        <w:t xml:space="preserve"> </w:t>
      </w:r>
      <w:r w:rsidRPr="003C66B1">
        <w:rPr>
          <w:rFonts w:ascii="Arial" w:hAnsi="Arial" w:cs="Arial"/>
        </w:rPr>
        <w:t>ukončenou</w:t>
      </w:r>
      <w:r w:rsidRPr="003C66B1">
        <w:rPr>
          <w:rFonts w:ascii="Arial" w:hAnsi="Arial" w:cs="Arial"/>
          <w:spacing w:val="-4"/>
        </w:rPr>
        <w:t xml:space="preserve"> </w:t>
      </w:r>
      <w:r w:rsidRPr="003C66B1">
        <w:rPr>
          <w:rFonts w:ascii="Arial" w:hAnsi="Arial" w:cs="Arial"/>
          <w:spacing w:val="-2"/>
        </w:rPr>
        <w:t>životností:</w:t>
      </w:r>
    </w:p>
    <w:p w14:paraId="4A1B54F2" w14:textId="3A83AE6E" w:rsidR="00070EF9" w:rsidRPr="003C66B1" w:rsidRDefault="00070EF9" w:rsidP="00070EF9">
      <w:pPr>
        <w:pStyle w:val="Odstavecseseznamem"/>
        <w:autoSpaceDE w:val="0"/>
        <w:autoSpaceDN w:val="0"/>
        <w:adjustRightInd w:val="0"/>
        <w:ind w:left="964"/>
        <w:jc w:val="both"/>
        <w:rPr>
          <w:rFonts w:ascii="Arial" w:hAnsi="Arial" w:cs="Arial"/>
        </w:rPr>
      </w:pPr>
      <w:r w:rsidRPr="003C66B1">
        <w:rPr>
          <w:rFonts w:ascii="Arial" w:hAnsi="Arial" w:cs="Arial"/>
        </w:rPr>
        <w:t>a) elektrozařízení,</w:t>
      </w:r>
    </w:p>
    <w:p w14:paraId="1596A20F" w14:textId="68C77565" w:rsidR="00070EF9" w:rsidRPr="003C66B1" w:rsidRDefault="00070EF9" w:rsidP="00070EF9">
      <w:pPr>
        <w:pStyle w:val="Odstavecseseznamem"/>
        <w:autoSpaceDE w:val="0"/>
        <w:autoSpaceDN w:val="0"/>
        <w:adjustRightInd w:val="0"/>
        <w:ind w:left="964"/>
        <w:jc w:val="both"/>
        <w:rPr>
          <w:rFonts w:ascii="Arial" w:hAnsi="Arial" w:cs="Arial"/>
        </w:rPr>
      </w:pPr>
      <w:r w:rsidRPr="003C66B1">
        <w:rPr>
          <w:rFonts w:ascii="Arial" w:hAnsi="Arial" w:cs="Arial"/>
        </w:rPr>
        <w:t>b) baterie a akumulátory,</w:t>
      </w:r>
    </w:p>
    <w:p w14:paraId="4ED3D145" w14:textId="6F6CFC85" w:rsidR="00070EF9" w:rsidRPr="003C66B1" w:rsidRDefault="00070EF9" w:rsidP="00070EF9">
      <w:pPr>
        <w:pStyle w:val="Odstavecseseznamem"/>
        <w:autoSpaceDE w:val="0"/>
        <w:autoSpaceDN w:val="0"/>
        <w:adjustRightInd w:val="0"/>
        <w:ind w:left="964"/>
        <w:jc w:val="both"/>
        <w:rPr>
          <w:rFonts w:ascii="Arial" w:hAnsi="Arial" w:cs="Arial"/>
        </w:rPr>
      </w:pPr>
      <w:r w:rsidRPr="003C66B1">
        <w:rPr>
          <w:rFonts w:ascii="Arial" w:hAnsi="Arial" w:cs="Arial"/>
        </w:rPr>
        <w:t>c) pneumatiky.</w:t>
      </w:r>
    </w:p>
    <w:p w14:paraId="76854B4B" w14:textId="77777777" w:rsidR="003B523E" w:rsidRPr="003C66B1" w:rsidRDefault="003B523E" w:rsidP="003B523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72A66538" w14:textId="65F5B87F" w:rsidR="003B523E" w:rsidRPr="003C66B1" w:rsidRDefault="00A61F7A" w:rsidP="003B523E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 w:rsidRPr="003C66B1">
        <w:rPr>
          <w:rFonts w:ascii="Arial" w:hAnsi="Arial" w:cs="Arial"/>
        </w:rPr>
        <w:t>Výrobky s ukončenou životností uvedené v odstavci 1</w:t>
      </w:r>
      <w:r w:rsidR="003B523E" w:rsidRPr="003C66B1">
        <w:rPr>
          <w:rFonts w:ascii="Arial" w:hAnsi="Arial" w:cs="Arial"/>
        </w:rPr>
        <w:t xml:space="preserve"> lze předávat </w:t>
      </w:r>
      <w:r w:rsidR="00070EF9" w:rsidRPr="003C66B1">
        <w:rPr>
          <w:rFonts w:ascii="Arial" w:hAnsi="Arial" w:cs="Arial"/>
        </w:rPr>
        <w:t xml:space="preserve">ve sběrném </w:t>
      </w:r>
      <w:r w:rsidR="003C66B1" w:rsidRPr="003C66B1">
        <w:rPr>
          <w:rFonts w:ascii="Arial" w:hAnsi="Arial" w:cs="Arial"/>
        </w:rPr>
        <w:t>místě.</w:t>
      </w:r>
    </w:p>
    <w:p w14:paraId="5D9E4915" w14:textId="77777777" w:rsidR="00D33F86" w:rsidRP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5F3A1110" w14:textId="77777777" w:rsidR="003B523E" w:rsidRDefault="003B523E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18C983" w14:textId="77777777" w:rsidR="009109FD" w:rsidRDefault="009109FD" w:rsidP="009109F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F78A0E" w14:textId="6E4C2705" w:rsidR="009109FD" w:rsidRPr="00FB6AE5" w:rsidRDefault="009109FD" w:rsidP="009109F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4D782CFA" w14:textId="3D8FDDD5" w:rsidR="009109FD" w:rsidRDefault="009109FD" w:rsidP="009109F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 podnikajících fyzických osob</w:t>
      </w:r>
    </w:p>
    <w:p w14:paraId="16625042" w14:textId="441B25BF" w:rsidR="009109FD" w:rsidRPr="009109FD" w:rsidRDefault="009109FD" w:rsidP="009109F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ADBADC" w14:textId="51C70F24" w:rsidR="009109FD" w:rsidRPr="009109FD" w:rsidRDefault="009109FD" w:rsidP="009109FD">
      <w:pPr>
        <w:pStyle w:val="Odstavecseseznamem"/>
        <w:numPr>
          <w:ilvl w:val="0"/>
          <w:numId w:val="27"/>
        </w:numPr>
        <w:ind w:left="284" w:hanging="426"/>
        <w:jc w:val="both"/>
        <w:rPr>
          <w:rFonts w:ascii="Arial" w:hAnsi="Arial" w:cs="Arial"/>
        </w:rPr>
      </w:pPr>
      <w:r w:rsidRPr="009109FD">
        <w:rPr>
          <w:rFonts w:ascii="Arial" w:hAnsi="Arial" w:cs="Arial"/>
        </w:rPr>
        <w:t>Právnické a podnikající fyzické osoby zapojené do obecního systému na základě smlouvy s obcí komunální odpad dle čl. 2 odst. 1 písm. b), c), d), e) a f) předávají do zvláštních sběrných nádob k tomu určených. Informace o umístění zvláštních sběrných nádob jsou zveřejněn y na internetových stránkách obce.</w:t>
      </w:r>
    </w:p>
    <w:p w14:paraId="4D7556FF" w14:textId="5D87CCC7" w:rsidR="009109FD" w:rsidRPr="009109FD" w:rsidRDefault="009109FD" w:rsidP="009109FD">
      <w:pPr>
        <w:numPr>
          <w:ilvl w:val="0"/>
          <w:numId w:val="2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109FD">
        <w:rPr>
          <w:rFonts w:ascii="Arial" w:hAnsi="Arial" w:cs="Arial"/>
          <w:sz w:val="22"/>
          <w:szCs w:val="22"/>
        </w:rPr>
        <w:t>Směsný komunální odpad pak právnické a podnikající fyzické osoby zapojené do obecního systému na základě smlouvy předávají do individuálních sběrných nádob – popelnic umístěných u jednotlivých provozoven.</w:t>
      </w:r>
    </w:p>
    <w:p w14:paraId="27E65D52" w14:textId="77777777" w:rsidR="009109FD" w:rsidRPr="009109FD" w:rsidRDefault="009109FD" w:rsidP="009109F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96CCA2" w14:textId="50BED261" w:rsidR="009109FD" w:rsidRPr="009109FD" w:rsidRDefault="009109FD" w:rsidP="009109FD">
      <w:pPr>
        <w:numPr>
          <w:ilvl w:val="0"/>
          <w:numId w:val="2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109FD">
        <w:rPr>
          <w:rFonts w:ascii="Arial" w:hAnsi="Arial" w:cs="Arial"/>
          <w:sz w:val="22"/>
          <w:szCs w:val="22"/>
        </w:rPr>
        <w:t>Výše úhrady za zapojení do obecního systému se stanoví ceníkem zveřejněným na internetových stránkách obce.</w:t>
      </w:r>
      <w:r w:rsidRPr="009109FD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3354561" w14:textId="77777777" w:rsidR="009109FD" w:rsidRPr="009109FD" w:rsidRDefault="009109FD" w:rsidP="009109F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B394F8" w14:textId="036CEBB4" w:rsidR="009109FD" w:rsidRPr="009109FD" w:rsidRDefault="009109FD" w:rsidP="009109FD">
      <w:pPr>
        <w:numPr>
          <w:ilvl w:val="0"/>
          <w:numId w:val="27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109FD">
        <w:rPr>
          <w:rFonts w:ascii="Arial" w:hAnsi="Arial" w:cs="Arial"/>
          <w:sz w:val="22"/>
          <w:szCs w:val="22"/>
        </w:rPr>
        <w:t>Úhrada se vybírá jednorázově, a to v hotovosti nebo převodem na účet.</w:t>
      </w:r>
    </w:p>
    <w:p w14:paraId="21F10DEC" w14:textId="77777777" w:rsidR="009109FD" w:rsidRDefault="009109FD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5C32BFB3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C66B1">
        <w:rPr>
          <w:rFonts w:ascii="Arial" w:hAnsi="Arial" w:cs="Arial"/>
          <w:b/>
          <w:bCs/>
          <w:sz w:val="22"/>
          <w:szCs w:val="22"/>
        </w:rPr>
        <w:t>7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360C3B35" w14:textId="15105FE2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3C66B1">
        <w:rPr>
          <w:rFonts w:ascii="Arial" w:hAnsi="Arial" w:cs="Arial"/>
          <w:b/>
          <w:sz w:val="22"/>
          <w:szCs w:val="22"/>
        </w:rPr>
        <w:t>8</w:t>
      </w:r>
    </w:p>
    <w:p w14:paraId="0E4827BD" w14:textId="4E063073" w:rsidR="00A92CCB" w:rsidRPr="00FB6AE5" w:rsidRDefault="00070EF9" w:rsidP="00A92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4B85C64" w14:textId="77777777" w:rsidR="00A92CCB" w:rsidRPr="00070EF9" w:rsidRDefault="00A92CCB" w:rsidP="00070EF9">
      <w:pPr>
        <w:jc w:val="both"/>
        <w:rPr>
          <w:rFonts w:ascii="Arial" w:hAnsi="Arial" w:cs="Arial"/>
        </w:rPr>
      </w:pPr>
    </w:p>
    <w:p w14:paraId="0FBD5264" w14:textId="0632807F" w:rsidR="00A92CCB" w:rsidRPr="005376F7" w:rsidRDefault="00A92CCB" w:rsidP="00070EF9">
      <w:pPr>
        <w:jc w:val="both"/>
        <w:rPr>
          <w:rFonts w:ascii="Arial" w:hAnsi="Arial" w:cs="Arial"/>
          <w:sz w:val="22"/>
          <w:szCs w:val="22"/>
        </w:rPr>
      </w:pPr>
      <w:r w:rsidRPr="005376F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613A3A97" w14:textId="77777777" w:rsidR="00070EF9" w:rsidRDefault="00070EF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63BEC70A" w14:textId="77777777" w:rsidR="00CA5D24" w:rsidRDefault="00CA5D24" w:rsidP="00042D26">
      <w:pPr>
        <w:rPr>
          <w:rFonts w:ascii="Arial" w:hAnsi="Arial" w:cs="Arial"/>
          <w:bCs/>
          <w:i/>
          <w:sz w:val="22"/>
          <w:szCs w:val="22"/>
        </w:rPr>
      </w:pPr>
    </w:p>
    <w:p w14:paraId="384B2D90" w14:textId="77777777" w:rsidR="00CA5D24" w:rsidRDefault="00CA5D24" w:rsidP="00042D26">
      <w:pPr>
        <w:rPr>
          <w:rFonts w:ascii="Arial" w:hAnsi="Arial" w:cs="Arial"/>
          <w:bCs/>
          <w:i/>
          <w:sz w:val="22"/>
          <w:szCs w:val="22"/>
        </w:rPr>
      </w:pPr>
    </w:p>
    <w:p w14:paraId="57C0A501" w14:textId="77777777" w:rsidR="00CA5D24" w:rsidRDefault="00CA5D24" w:rsidP="00042D26">
      <w:pPr>
        <w:rPr>
          <w:rFonts w:ascii="Arial" w:hAnsi="Arial" w:cs="Arial"/>
          <w:bCs/>
          <w:i/>
          <w:sz w:val="22"/>
          <w:szCs w:val="22"/>
        </w:rPr>
      </w:pPr>
    </w:p>
    <w:p w14:paraId="0F7BE34C" w14:textId="77777777" w:rsidR="00CA5D24" w:rsidRDefault="00CA5D24" w:rsidP="00042D26">
      <w:pPr>
        <w:rPr>
          <w:rFonts w:ascii="Arial" w:hAnsi="Arial" w:cs="Arial"/>
          <w:bCs/>
          <w:i/>
          <w:sz w:val="22"/>
          <w:szCs w:val="22"/>
        </w:rPr>
      </w:pPr>
    </w:p>
    <w:p w14:paraId="17A21F08" w14:textId="13399875" w:rsidR="00C140CF" w:rsidRPr="00D32BEE" w:rsidRDefault="00C140CF" w:rsidP="00C140C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Jaroslav Satler</w:t>
      </w:r>
      <w:r w:rsidR="003902C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Lukáš Marek, DiS.</w:t>
      </w:r>
      <w:r w:rsidR="003902C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418D342C" w14:textId="27C0E2C3" w:rsidR="00C140CF" w:rsidRPr="00D32BEE" w:rsidRDefault="00C140CF" w:rsidP="00C140C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3902C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D32BEE">
        <w:rPr>
          <w:rFonts w:ascii="Arial" w:hAnsi="Arial" w:cs="Arial"/>
          <w:bCs/>
          <w:iCs/>
          <w:sz w:val="22"/>
          <w:szCs w:val="22"/>
        </w:rPr>
        <w:t>místostarosta</w:t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 w:rsidRPr="00D32BE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</w:t>
      </w:r>
      <w:r w:rsidR="003902C5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32BEE">
        <w:rPr>
          <w:rFonts w:ascii="Arial" w:hAnsi="Arial" w:cs="Arial"/>
          <w:bCs/>
          <w:iCs/>
          <w:sz w:val="22"/>
          <w:szCs w:val="22"/>
        </w:rPr>
        <w:t>starosta</w:t>
      </w:r>
    </w:p>
    <w:p w14:paraId="58FB5212" w14:textId="70E4E13F" w:rsidR="009859B0" w:rsidRPr="005376F7" w:rsidRDefault="009859B0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9859B0" w:rsidRPr="005376F7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E058" w14:textId="77777777" w:rsidR="00A671F2" w:rsidRDefault="00A671F2">
      <w:r>
        <w:separator/>
      </w:r>
    </w:p>
  </w:endnote>
  <w:endnote w:type="continuationSeparator" w:id="0">
    <w:p w14:paraId="6EE0FEF9" w14:textId="77777777" w:rsidR="00A671F2" w:rsidRDefault="00A6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A09E" w14:textId="77777777" w:rsidR="00A671F2" w:rsidRDefault="00A671F2">
      <w:r>
        <w:separator/>
      </w:r>
    </w:p>
  </w:footnote>
  <w:footnote w:type="continuationSeparator" w:id="0">
    <w:p w14:paraId="35F67739" w14:textId="77777777" w:rsidR="00A671F2" w:rsidRDefault="00A671F2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A050B79A"/>
    <w:lvl w:ilvl="0" w:tplc="2C3ECAE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0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8"/>
  </w:num>
  <w:num w:numId="2" w16cid:durableId="421755701">
    <w:abstractNumId w:val="49"/>
  </w:num>
  <w:num w:numId="3" w16cid:durableId="1822381360">
    <w:abstractNumId w:val="4"/>
  </w:num>
  <w:num w:numId="4" w16cid:durableId="1023243204">
    <w:abstractNumId w:val="34"/>
  </w:num>
  <w:num w:numId="5" w16cid:durableId="1975019846">
    <w:abstractNumId w:val="31"/>
  </w:num>
  <w:num w:numId="6" w16cid:durableId="1479151428">
    <w:abstractNumId w:val="42"/>
  </w:num>
  <w:num w:numId="7" w16cid:durableId="1446460250">
    <w:abstractNumId w:val="9"/>
  </w:num>
  <w:num w:numId="8" w16cid:durableId="834612329">
    <w:abstractNumId w:val="1"/>
  </w:num>
  <w:num w:numId="9" w16cid:durableId="341512665">
    <w:abstractNumId w:val="40"/>
  </w:num>
  <w:num w:numId="10" w16cid:durableId="1644388195">
    <w:abstractNumId w:val="33"/>
  </w:num>
  <w:num w:numId="11" w16cid:durableId="1913588894">
    <w:abstractNumId w:val="32"/>
  </w:num>
  <w:num w:numId="12" w16cid:durableId="477844410">
    <w:abstractNumId w:val="12"/>
  </w:num>
  <w:num w:numId="13" w16cid:durableId="1513572863">
    <w:abstractNumId w:val="35"/>
  </w:num>
  <w:num w:numId="14" w16cid:durableId="1933003795">
    <w:abstractNumId w:val="47"/>
  </w:num>
  <w:num w:numId="15" w16cid:durableId="179055546">
    <w:abstractNumId w:val="16"/>
  </w:num>
  <w:num w:numId="16" w16cid:durableId="619187707">
    <w:abstractNumId w:val="46"/>
  </w:num>
  <w:num w:numId="17" w16cid:durableId="1729107574">
    <w:abstractNumId w:val="6"/>
  </w:num>
  <w:num w:numId="18" w16cid:durableId="2001153159">
    <w:abstractNumId w:val="0"/>
  </w:num>
  <w:num w:numId="19" w16cid:durableId="1037857015">
    <w:abstractNumId w:val="24"/>
  </w:num>
  <w:num w:numId="20" w16cid:durableId="972827088">
    <w:abstractNumId w:val="36"/>
  </w:num>
  <w:num w:numId="21" w16cid:durableId="1627001787">
    <w:abstractNumId w:val="25"/>
  </w:num>
  <w:num w:numId="22" w16cid:durableId="1278030194">
    <w:abstractNumId w:val="26"/>
  </w:num>
  <w:num w:numId="23" w16cid:durableId="2128697560">
    <w:abstractNumId w:val="15"/>
  </w:num>
  <w:num w:numId="24" w16cid:durableId="1222592018">
    <w:abstractNumId w:val="7"/>
  </w:num>
  <w:num w:numId="25" w16cid:durableId="1029988068">
    <w:abstractNumId w:val="2"/>
  </w:num>
  <w:num w:numId="26" w16cid:durableId="1450975027">
    <w:abstractNumId w:val="23"/>
  </w:num>
  <w:num w:numId="27" w16cid:durableId="856311040">
    <w:abstractNumId w:val="3"/>
  </w:num>
  <w:num w:numId="28" w16cid:durableId="753743364">
    <w:abstractNumId w:val="19"/>
  </w:num>
  <w:num w:numId="29" w16cid:durableId="1617372589">
    <w:abstractNumId w:val="10"/>
  </w:num>
  <w:num w:numId="30" w16cid:durableId="1485586661">
    <w:abstractNumId w:val="13"/>
  </w:num>
  <w:num w:numId="31" w16cid:durableId="1070541464">
    <w:abstractNumId w:val="44"/>
  </w:num>
  <w:num w:numId="32" w16cid:durableId="2060590300">
    <w:abstractNumId w:val="38"/>
  </w:num>
  <w:num w:numId="33" w16cid:durableId="434599495">
    <w:abstractNumId w:val="20"/>
  </w:num>
  <w:num w:numId="34" w16cid:durableId="1027170806">
    <w:abstractNumId w:val="43"/>
  </w:num>
  <w:num w:numId="35" w16cid:durableId="383218813">
    <w:abstractNumId w:val="48"/>
  </w:num>
  <w:num w:numId="36" w16cid:durableId="1707876617">
    <w:abstractNumId w:val="22"/>
  </w:num>
  <w:num w:numId="37" w16cid:durableId="90440219">
    <w:abstractNumId w:val="39"/>
  </w:num>
  <w:num w:numId="38" w16cid:durableId="20135647">
    <w:abstractNumId w:val="11"/>
  </w:num>
  <w:num w:numId="39" w16cid:durableId="875778056">
    <w:abstractNumId w:val="17"/>
  </w:num>
  <w:num w:numId="40" w16cid:durableId="1441873496">
    <w:abstractNumId w:val="18"/>
  </w:num>
  <w:num w:numId="41" w16cid:durableId="1345281263">
    <w:abstractNumId w:val="14"/>
  </w:num>
  <w:num w:numId="42" w16cid:durableId="1685861429">
    <w:abstractNumId w:val="21"/>
  </w:num>
  <w:num w:numId="43" w16cid:durableId="7696205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9"/>
  </w:num>
  <w:num w:numId="47" w16cid:durableId="1496340871">
    <w:abstractNumId w:val="41"/>
  </w:num>
  <w:num w:numId="48" w16cid:durableId="2091661444">
    <w:abstractNumId w:val="37"/>
  </w:num>
  <w:num w:numId="49" w16cid:durableId="1724593439">
    <w:abstractNumId w:val="27"/>
  </w:num>
  <w:num w:numId="50" w16cid:durableId="591477279">
    <w:abstractNumId w:val="45"/>
  </w:num>
  <w:num w:numId="51" w16cid:durableId="638146050">
    <w:abstractNumId w:val="28"/>
  </w:num>
  <w:num w:numId="52" w16cid:durableId="663825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70EF9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C2949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2ED3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02C5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C66B1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675B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376F7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E3ABE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E46B1"/>
    <w:rsid w:val="008F1E1D"/>
    <w:rsid w:val="009007DD"/>
    <w:rsid w:val="009109F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671F2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556D3"/>
    <w:rsid w:val="00B60BD4"/>
    <w:rsid w:val="00B7787C"/>
    <w:rsid w:val="00B947F5"/>
    <w:rsid w:val="00B956BF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A5D24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4132C"/>
    <w:rsid w:val="00D44ECF"/>
    <w:rsid w:val="00D47272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35F6"/>
    <w:rsid w:val="00F05F25"/>
    <w:rsid w:val="00F11FC3"/>
    <w:rsid w:val="00F1201F"/>
    <w:rsid w:val="00F17575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29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3</cp:revision>
  <cp:lastPrinted>2021-11-09T09:23:00Z</cp:lastPrinted>
  <dcterms:created xsi:type="dcterms:W3CDTF">2026-02-03T14:42:00Z</dcterms:created>
  <dcterms:modified xsi:type="dcterms:W3CDTF">2026-02-11T09:35:00Z</dcterms:modified>
</cp:coreProperties>
</file>