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9112" w14:textId="284404B5" w:rsidR="00EF1A54" w:rsidRDefault="00EF1A54" w:rsidP="00A738A0">
      <w:pPr>
        <w:spacing w:line="276" w:lineRule="auto"/>
        <w:ind w:left="-426"/>
        <w:rPr>
          <w:rFonts w:ascii="Arial" w:hAnsi="Arial" w:cs="Arial"/>
          <w:b/>
        </w:rPr>
      </w:pPr>
    </w:p>
    <w:p w14:paraId="36E0A530" w14:textId="5475498D" w:rsidR="00EF1A54" w:rsidRDefault="007F2EB2" w:rsidP="00BC07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0CA86B12" wp14:editId="7A138B4D">
            <wp:simplePos x="0" y="0"/>
            <wp:positionH relativeFrom="column">
              <wp:posOffset>2724150</wp:posOffset>
            </wp:positionH>
            <wp:positionV relativeFrom="paragraph">
              <wp:posOffset>53975</wp:posOffset>
            </wp:positionV>
            <wp:extent cx="609600" cy="559435"/>
            <wp:effectExtent l="0" t="0" r="0" b="0"/>
            <wp:wrapTight wrapText="bothSides">
              <wp:wrapPolygon edited="0">
                <wp:start x="0" y="0"/>
                <wp:lineTo x="0" y="20595"/>
                <wp:lineTo x="20925" y="20595"/>
                <wp:lineTo x="20925" y="0"/>
                <wp:lineTo x="0" y="0"/>
              </wp:wrapPolygon>
            </wp:wrapTight>
            <wp:docPr id="77638733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8A316" w14:textId="43A8551B" w:rsidR="00EF1A54" w:rsidRDefault="00EF1A54" w:rsidP="00BC075C">
      <w:pPr>
        <w:spacing w:line="276" w:lineRule="auto"/>
        <w:jc w:val="center"/>
        <w:rPr>
          <w:rFonts w:ascii="Arial" w:hAnsi="Arial" w:cs="Arial"/>
          <w:b/>
        </w:rPr>
      </w:pPr>
    </w:p>
    <w:p w14:paraId="1C2E2C58" w14:textId="77777777" w:rsidR="00EF1A54" w:rsidRDefault="00EF1A54" w:rsidP="00BC075C">
      <w:pPr>
        <w:spacing w:line="276" w:lineRule="auto"/>
        <w:jc w:val="center"/>
        <w:rPr>
          <w:rFonts w:ascii="Arial" w:hAnsi="Arial" w:cs="Arial"/>
          <w:b/>
        </w:rPr>
      </w:pPr>
    </w:p>
    <w:p w14:paraId="0C211CDC" w14:textId="77777777" w:rsidR="00EF1A54" w:rsidRPr="004013B3" w:rsidRDefault="00EF1A54" w:rsidP="00EF1A54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LUKAVICE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Lukavice</w:t>
      </w:r>
    </w:p>
    <w:p w14:paraId="2E24DB3A" w14:textId="529CB920" w:rsidR="002A4875" w:rsidRPr="00036812" w:rsidRDefault="00EF1A54" w:rsidP="0003681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Lukavice</w:t>
      </w:r>
    </w:p>
    <w:p w14:paraId="56FB00CF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765ADCA3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6CF5872" w14:textId="61E4E125" w:rsidR="002A4875" w:rsidRDefault="00A274BC" w:rsidP="008F2D4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EF1A54">
        <w:rPr>
          <w:rFonts w:ascii="Arial" w:hAnsi="Arial" w:cs="Arial"/>
          <w:sz w:val="22"/>
          <w:szCs w:val="22"/>
        </w:rPr>
        <w:t xml:space="preserve">Lukavice </w:t>
      </w:r>
      <w:r w:rsidR="002A4875">
        <w:rPr>
          <w:rFonts w:ascii="Arial" w:hAnsi="Arial" w:cs="Arial"/>
          <w:sz w:val="22"/>
          <w:szCs w:val="22"/>
        </w:rPr>
        <w:t xml:space="preserve">se na svém zasedání dne </w:t>
      </w:r>
      <w:r w:rsidR="00D11E27">
        <w:rPr>
          <w:rFonts w:ascii="Arial" w:hAnsi="Arial" w:cs="Arial"/>
          <w:sz w:val="22"/>
          <w:szCs w:val="22"/>
        </w:rPr>
        <w:t xml:space="preserve">29. </w:t>
      </w:r>
      <w:r w:rsidR="00776B6D">
        <w:rPr>
          <w:rFonts w:ascii="Arial" w:hAnsi="Arial" w:cs="Arial"/>
          <w:sz w:val="22"/>
          <w:szCs w:val="22"/>
        </w:rPr>
        <w:t>července</w:t>
      </w:r>
      <w:r w:rsidR="00D11E27">
        <w:rPr>
          <w:rFonts w:ascii="Arial" w:hAnsi="Arial" w:cs="Arial"/>
          <w:sz w:val="22"/>
          <w:szCs w:val="22"/>
        </w:rPr>
        <w:t xml:space="preserve"> </w:t>
      </w:r>
      <w:r w:rsidR="00C227FF">
        <w:rPr>
          <w:rFonts w:ascii="Arial" w:hAnsi="Arial" w:cs="Arial"/>
          <w:sz w:val="22"/>
          <w:szCs w:val="22"/>
        </w:rPr>
        <w:t>202</w:t>
      </w:r>
      <w:r w:rsidR="00BC075C">
        <w:rPr>
          <w:rFonts w:ascii="Arial" w:hAnsi="Arial" w:cs="Arial"/>
          <w:sz w:val="22"/>
          <w:szCs w:val="22"/>
        </w:rPr>
        <w:t>5</w:t>
      </w:r>
      <w:r w:rsidR="002A4875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B80D160" w14:textId="77777777" w:rsidR="002A4875" w:rsidRDefault="002A4875" w:rsidP="008F2D4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D200D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F353D6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7E40CA9" w14:textId="77777777" w:rsidR="002A4875" w:rsidRDefault="002A4875" w:rsidP="008F2D4E">
      <w:pPr>
        <w:jc w:val="both"/>
        <w:rPr>
          <w:rFonts w:ascii="Arial" w:hAnsi="Arial" w:cs="Arial"/>
          <w:b/>
          <w:sz w:val="22"/>
          <w:szCs w:val="22"/>
        </w:rPr>
      </w:pPr>
    </w:p>
    <w:p w14:paraId="10C1D33B" w14:textId="1636908D" w:rsidR="00C227FF" w:rsidRPr="00A01FBE" w:rsidRDefault="002A4875" w:rsidP="008F2D4E">
      <w:pPr>
        <w:pStyle w:val="Odstavecseseznamem"/>
        <w:numPr>
          <w:ilvl w:val="0"/>
          <w:numId w:val="18"/>
        </w:numPr>
        <w:spacing w:after="120"/>
        <w:ind w:left="0" w:hanging="425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3468407E" w14:textId="16E01D4B" w:rsidR="002A4875" w:rsidRPr="00C227FF" w:rsidRDefault="002A4875" w:rsidP="008F2D4E">
      <w:pPr>
        <w:numPr>
          <w:ilvl w:val="0"/>
          <w:numId w:val="18"/>
        </w:numPr>
        <w:spacing w:after="120"/>
        <w:ind w:left="0" w:hanging="425"/>
        <w:jc w:val="both"/>
        <w:rPr>
          <w:rFonts w:ascii="Arial" w:hAnsi="Arial" w:cs="Arial"/>
          <w:sz w:val="22"/>
          <w:szCs w:val="22"/>
        </w:rPr>
      </w:pPr>
      <w:r w:rsidRPr="00C227FF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227FF" w:rsidRPr="00C227FF">
        <w:rPr>
          <w:rFonts w:ascii="Arial" w:hAnsi="Arial" w:cs="Arial"/>
          <w:sz w:val="22"/>
          <w:szCs w:val="22"/>
        </w:rPr>
        <w:t>vytvoření opatření směřujících k ochraně před hlukem</w:t>
      </w:r>
      <w:r w:rsidR="00BC075C">
        <w:rPr>
          <w:rFonts w:ascii="Arial" w:hAnsi="Arial" w:cs="Arial"/>
          <w:sz w:val="22"/>
          <w:szCs w:val="22"/>
        </w:rPr>
        <w:t xml:space="preserve"> a</w:t>
      </w:r>
      <w:r w:rsidR="00C227FF" w:rsidRPr="00C227FF">
        <w:rPr>
          <w:rFonts w:ascii="Arial" w:hAnsi="Arial" w:cs="Arial"/>
          <w:sz w:val="22"/>
          <w:szCs w:val="22"/>
        </w:rPr>
        <w:t xml:space="preserve"> zabezpečení místních záležitostí jako stavu, který umožňuje pokojné soužití občanů i návštěvníků obce, vytváření příznivých podmínek pro život v obci.</w:t>
      </w:r>
    </w:p>
    <w:p w14:paraId="1E7EF732" w14:textId="77777777" w:rsidR="002A4875" w:rsidRPr="009A3B45" w:rsidRDefault="002A4875" w:rsidP="008F2D4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DDEF57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339C98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F0B51B5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</w:p>
    <w:p w14:paraId="2D141633" w14:textId="1818762B" w:rsidR="00A01FBE" w:rsidRPr="00EF1A54" w:rsidRDefault="002A4875" w:rsidP="008F2D4E">
      <w:pPr>
        <w:pStyle w:val="Odstavecseseznamem"/>
        <w:numPr>
          <w:ilvl w:val="0"/>
          <w:numId w:val="33"/>
        </w:numPr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EF1A54">
        <w:rPr>
          <w:rFonts w:ascii="Arial" w:hAnsi="Arial" w:cs="Arial"/>
          <w:sz w:val="22"/>
          <w:szCs w:val="22"/>
        </w:rPr>
        <w:t xml:space="preserve">Každý je povinen zdržet se </w:t>
      </w:r>
      <w:r w:rsidRPr="00A738A0">
        <w:rPr>
          <w:rFonts w:ascii="Arial" w:hAnsi="Arial" w:cs="Arial"/>
          <w:b/>
          <w:bCs/>
          <w:sz w:val="22"/>
          <w:szCs w:val="22"/>
        </w:rPr>
        <w:t xml:space="preserve">o nedělích </w:t>
      </w:r>
      <w:r w:rsidR="006A4C25" w:rsidRPr="00A738A0">
        <w:rPr>
          <w:rFonts w:ascii="Arial" w:hAnsi="Arial" w:cs="Arial"/>
          <w:b/>
          <w:bCs/>
          <w:sz w:val="22"/>
          <w:szCs w:val="22"/>
        </w:rPr>
        <w:t>a ve dnech státních svátků a ostatních svátků</w:t>
      </w:r>
      <w:r w:rsidR="006A4C25" w:rsidRPr="00A738A0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1"/>
      </w:r>
      <w:r w:rsidR="006A4C25" w:rsidRPr="00A738A0">
        <w:rPr>
          <w:rFonts w:ascii="Arial" w:hAnsi="Arial" w:cs="Arial"/>
          <w:sz w:val="22"/>
          <w:szCs w:val="22"/>
        </w:rPr>
        <w:t xml:space="preserve"> </w:t>
      </w:r>
      <w:r w:rsidRPr="00A738A0">
        <w:rPr>
          <w:rFonts w:ascii="Arial" w:hAnsi="Arial" w:cs="Arial"/>
          <w:b/>
          <w:bCs/>
          <w:sz w:val="22"/>
          <w:szCs w:val="22"/>
        </w:rPr>
        <w:t xml:space="preserve">v době od </w:t>
      </w:r>
      <w:r w:rsidR="00A01FBE" w:rsidRPr="00A738A0">
        <w:rPr>
          <w:rFonts w:ascii="Arial" w:hAnsi="Arial" w:cs="Arial"/>
          <w:b/>
          <w:bCs/>
          <w:sz w:val="22"/>
          <w:szCs w:val="22"/>
        </w:rPr>
        <w:t>6</w:t>
      </w:r>
      <w:r w:rsidRPr="00A738A0">
        <w:rPr>
          <w:rFonts w:ascii="Arial" w:hAnsi="Arial" w:cs="Arial"/>
          <w:b/>
          <w:bCs/>
          <w:sz w:val="22"/>
          <w:szCs w:val="22"/>
        </w:rPr>
        <w:t xml:space="preserve">:00 do </w:t>
      </w:r>
      <w:r w:rsidR="00EF1A54" w:rsidRPr="00A738A0">
        <w:rPr>
          <w:rFonts w:ascii="Arial" w:hAnsi="Arial" w:cs="Arial"/>
          <w:b/>
          <w:bCs/>
          <w:sz w:val="22"/>
          <w:szCs w:val="22"/>
        </w:rPr>
        <w:t>22</w:t>
      </w:r>
      <w:r w:rsidRPr="00A738A0">
        <w:rPr>
          <w:rFonts w:ascii="Arial" w:hAnsi="Arial" w:cs="Arial"/>
          <w:b/>
          <w:bCs/>
          <w:sz w:val="22"/>
          <w:szCs w:val="22"/>
        </w:rPr>
        <w:t>:00</w:t>
      </w:r>
      <w:r w:rsidR="00A01FBE" w:rsidRPr="00A738A0">
        <w:rPr>
          <w:rFonts w:ascii="Arial" w:hAnsi="Arial" w:cs="Arial"/>
          <w:sz w:val="22"/>
          <w:szCs w:val="22"/>
        </w:rPr>
        <w:t xml:space="preserve"> </w:t>
      </w:r>
      <w:r w:rsidRPr="00A738A0">
        <w:rPr>
          <w:rFonts w:ascii="Arial" w:hAnsi="Arial" w:cs="Arial"/>
          <w:sz w:val="22"/>
          <w:szCs w:val="22"/>
        </w:rPr>
        <w:t>veškerých</w:t>
      </w:r>
      <w:r w:rsidRPr="00EF1A54">
        <w:rPr>
          <w:rFonts w:ascii="Arial" w:hAnsi="Arial" w:cs="Arial"/>
          <w:sz w:val="22"/>
          <w:szCs w:val="22"/>
        </w:rPr>
        <w:t xml:space="preserve"> činností spojených s užíváním zařízení a přístrojů způsobujících hluk, například sekaček na trávu, cirkulárek, motorových pil a</w:t>
      </w:r>
      <w:r w:rsidR="00A01FBE" w:rsidRPr="00EF1A54">
        <w:rPr>
          <w:rFonts w:ascii="Arial" w:hAnsi="Arial" w:cs="Arial"/>
          <w:sz w:val="22"/>
          <w:szCs w:val="22"/>
        </w:rPr>
        <w:t> </w:t>
      </w:r>
      <w:r w:rsidRPr="00EF1A54">
        <w:rPr>
          <w:rFonts w:ascii="Arial" w:hAnsi="Arial" w:cs="Arial"/>
          <w:sz w:val="22"/>
          <w:szCs w:val="22"/>
        </w:rPr>
        <w:t>křovinořezů</w:t>
      </w:r>
      <w:r w:rsidR="00EF1A54" w:rsidRPr="00EF1A54">
        <w:rPr>
          <w:rFonts w:ascii="Arial" w:hAnsi="Arial" w:cs="Arial"/>
          <w:sz w:val="22"/>
          <w:szCs w:val="22"/>
        </w:rPr>
        <w:t xml:space="preserve">, </w:t>
      </w:r>
      <w:r w:rsidR="008F2D4E">
        <w:rPr>
          <w:rFonts w:ascii="Arial" w:hAnsi="Arial" w:cs="Arial"/>
          <w:sz w:val="22"/>
          <w:szCs w:val="22"/>
        </w:rPr>
        <w:t xml:space="preserve">stavebních strojů, elektrocentrál, vrtaček, míchaček, řezaček, rozbrušovaček, kompresorů, sbíječek, WAP strojů apod., </w:t>
      </w:r>
      <w:r w:rsidR="00EF1A54" w:rsidRPr="00EF1A54">
        <w:rPr>
          <w:rFonts w:ascii="Arial" w:hAnsi="Arial" w:cs="Arial"/>
          <w:sz w:val="22"/>
          <w:szCs w:val="22"/>
        </w:rPr>
        <w:t>a to:</w:t>
      </w:r>
    </w:p>
    <w:p w14:paraId="6EAB7EB6" w14:textId="14E62B4D" w:rsidR="00EF1A54" w:rsidRPr="008F2D4E" w:rsidRDefault="00EF1A54" w:rsidP="008F2D4E">
      <w:pPr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2D4E">
        <w:rPr>
          <w:rFonts w:ascii="Arial" w:hAnsi="Arial" w:cs="Arial"/>
          <w:color w:val="000000"/>
          <w:sz w:val="22"/>
          <w:szCs w:val="22"/>
        </w:rPr>
        <w:t>na veřejných prostranstvích v zastavěném území obce zcela,</w:t>
      </w:r>
    </w:p>
    <w:p w14:paraId="78DE0906" w14:textId="28820929" w:rsidR="00EF1A54" w:rsidRPr="008F2D4E" w:rsidRDefault="00EF1A54" w:rsidP="008F2D4E">
      <w:pPr>
        <w:numPr>
          <w:ilvl w:val="0"/>
          <w:numId w:val="32"/>
        </w:numPr>
        <w:spacing w:after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2D4E">
        <w:rPr>
          <w:rFonts w:ascii="Arial" w:hAnsi="Arial" w:cs="Arial"/>
          <w:color w:val="000000"/>
          <w:sz w:val="22"/>
          <w:szCs w:val="22"/>
        </w:rPr>
        <w:t xml:space="preserve">na jiných místech v zastavěném území obce v případě, že hluk v intenzitě způsobilé narušit </w:t>
      </w:r>
      <w:r w:rsidR="008F2D4E" w:rsidRPr="008F2D4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F2D4E">
        <w:rPr>
          <w:rFonts w:ascii="Arial" w:hAnsi="Arial" w:cs="Arial"/>
          <w:color w:val="000000"/>
          <w:sz w:val="22"/>
          <w:szCs w:val="22"/>
        </w:rPr>
        <w:t>veřejný pořádek přesáhne na veřejné prostranství.</w:t>
      </w:r>
    </w:p>
    <w:p w14:paraId="3B0D6815" w14:textId="1667F44E" w:rsidR="00A01FBE" w:rsidRPr="00A01FBE" w:rsidRDefault="00A01FBE" w:rsidP="008F2D4E">
      <w:pPr>
        <w:pStyle w:val="Odstavecseseznamem"/>
        <w:numPr>
          <w:ilvl w:val="0"/>
          <w:numId w:val="33"/>
        </w:numPr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01FBE">
        <w:rPr>
          <w:rFonts w:ascii="Arial" w:hAnsi="Arial" w:cs="Arial"/>
          <w:color w:val="000000"/>
          <w:sz w:val="22"/>
          <w:szCs w:val="22"/>
        </w:rPr>
        <w:t>Ustanovení odst. 1 se nevztahuje na:</w:t>
      </w:r>
    </w:p>
    <w:p w14:paraId="0C5EB198" w14:textId="77777777" w:rsidR="00A01FBE" w:rsidRPr="008F2D4E" w:rsidRDefault="00A01FBE" w:rsidP="008F2D4E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2D4E">
        <w:rPr>
          <w:rFonts w:ascii="Arial" w:hAnsi="Arial" w:cs="Arial"/>
          <w:color w:val="000000"/>
          <w:sz w:val="22"/>
          <w:szCs w:val="22"/>
        </w:rPr>
        <w:t>řešení mimořádných situací způsobených přírodními vlivy (jako jsou např. kalamitní stavy, odstranění spadlých dřevin z komunikací apod.),</w:t>
      </w:r>
    </w:p>
    <w:p w14:paraId="27CFBE08" w14:textId="77777777" w:rsidR="00A01FBE" w:rsidRPr="008F2D4E" w:rsidRDefault="00A01FBE" w:rsidP="008F2D4E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F2D4E">
        <w:rPr>
          <w:rFonts w:ascii="Arial" w:hAnsi="Arial" w:cs="Arial"/>
          <w:color w:val="000000"/>
          <w:sz w:val="22"/>
          <w:szCs w:val="22"/>
        </w:rPr>
        <w:t>zajištění obnovy a zmírnění škod způsobených haváriemi a poruchami dodávek vody, energií a dopravní obslužnosti.</w:t>
      </w:r>
    </w:p>
    <w:p w14:paraId="50C5115A" w14:textId="409B48F8" w:rsidR="00776B6D" w:rsidRPr="00180363" w:rsidRDefault="00776B6D" w:rsidP="008F2D4E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80363">
        <w:rPr>
          <w:rFonts w:ascii="Arial" w:hAnsi="Arial" w:cs="Arial"/>
          <w:color w:val="000000"/>
          <w:sz w:val="22"/>
          <w:szCs w:val="22"/>
        </w:rPr>
        <w:t>Zemědělskou činnost</w:t>
      </w:r>
      <w:r w:rsidR="00A82EB9">
        <w:rPr>
          <w:rFonts w:ascii="Arial" w:hAnsi="Arial" w:cs="Arial"/>
          <w:color w:val="000000"/>
          <w:sz w:val="22"/>
          <w:szCs w:val="22"/>
        </w:rPr>
        <w:t xml:space="preserve"> – sklizňové práce apod.</w:t>
      </w:r>
    </w:p>
    <w:p w14:paraId="4971E177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0E369D3" w14:textId="77777777" w:rsidR="002A4875" w:rsidRDefault="002A4875" w:rsidP="008F2D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4DD679" w14:textId="77777777" w:rsidR="00180363" w:rsidRDefault="00180363" w:rsidP="008F2D4E">
      <w:pPr>
        <w:jc w:val="center"/>
        <w:rPr>
          <w:rFonts w:ascii="Arial" w:hAnsi="Arial" w:cs="Arial"/>
          <w:b/>
          <w:sz w:val="22"/>
          <w:szCs w:val="22"/>
        </w:rPr>
      </w:pPr>
    </w:p>
    <w:p w14:paraId="5F47DAC0" w14:textId="686CB50B" w:rsidR="00C227FF" w:rsidRDefault="00E24D7A" w:rsidP="008F2D4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D1693DD" w14:textId="77777777" w:rsidR="008F2D4E" w:rsidRPr="00E836B1" w:rsidRDefault="008F2D4E" w:rsidP="008F2D4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F1A54" w14:paraId="51FD3B38" w14:textId="77777777" w:rsidTr="0003681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0F024" w14:textId="18814F22" w:rsidR="00EF1A54" w:rsidRDefault="00EF1A54" w:rsidP="008F2D4E">
            <w:pPr>
              <w:pStyle w:val="PodpisovePole"/>
            </w:pPr>
            <w:r>
              <w:t>Ilona Severová v. r.</w:t>
            </w:r>
            <w:r>
              <w:br/>
            </w:r>
            <w:r w:rsidR="001152D3">
              <w:t>s</w:t>
            </w:r>
            <w:r>
              <w:t>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B983AB" w14:textId="77777777" w:rsidR="00EF1A54" w:rsidRDefault="00EF1A54" w:rsidP="008F2D4E">
            <w:pPr>
              <w:pStyle w:val="PodpisovePole"/>
            </w:pPr>
            <w:r>
              <w:t>Antonín Vítek v. r.</w:t>
            </w:r>
            <w:r>
              <w:br/>
              <w:t xml:space="preserve"> místostarosta</w:t>
            </w:r>
          </w:p>
        </w:tc>
      </w:tr>
    </w:tbl>
    <w:p w14:paraId="1FC5FAC7" w14:textId="77777777" w:rsidR="00676B75" w:rsidRDefault="00676B75" w:rsidP="007F2EB2">
      <w:pPr>
        <w:spacing w:after="120"/>
        <w:jc w:val="both"/>
      </w:pPr>
    </w:p>
    <w:sectPr w:rsidR="00676B75" w:rsidSect="008F2D4E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3C91" w14:textId="77777777" w:rsidR="000010D8" w:rsidRDefault="000010D8">
      <w:r>
        <w:separator/>
      </w:r>
    </w:p>
  </w:endnote>
  <w:endnote w:type="continuationSeparator" w:id="0">
    <w:p w14:paraId="7EF0E987" w14:textId="77777777" w:rsidR="000010D8" w:rsidRDefault="000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2C52" w14:textId="77777777" w:rsidR="000010D8" w:rsidRDefault="000010D8">
      <w:r>
        <w:separator/>
      </w:r>
    </w:p>
  </w:footnote>
  <w:footnote w:type="continuationSeparator" w:id="0">
    <w:p w14:paraId="5F07E570" w14:textId="77777777" w:rsidR="000010D8" w:rsidRDefault="000010D8">
      <w:r>
        <w:continuationSeparator/>
      </w:r>
    </w:p>
  </w:footnote>
  <w:footnote w:id="1">
    <w:p w14:paraId="5F82822F" w14:textId="77777777" w:rsidR="006A4C25" w:rsidRPr="00067750" w:rsidRDefault="006A4C25" w:rsidP="006A4C25">
      <w:pPr>
        <w:pStyle w:val="Textpoznpodarou"/>
        <w:tabs>
          <w:tab w:val="left" w:pos="284"/>
        </w:tabs>
        <w:ind w:left="284" w:hanging="142"/>
        <w:jc w:val="both"/>
        <w:rPr>
          <w:rFonts w:ascii="Arial" w:hAnsi="Arial" w:cs="Arial"/>
          <w:sz w:val="18"/>
          <w:szCs w:val="18"/>
        </w:rPr>
      </w:pPr>
      <w:r w:rsidRPr="00067750">
        <w:rPr>
          <w:rStyle w:val="Znakapoznpodarou"/>
          <w:rFonts w:ascii="Arial" w:hAnsi="Arial" w:cs="Arial"/>
          <w:sz w:val="18"/>
          <w:szCs w:val="18"/>
        </w:rPr>
        <w:footnoteRef/>
      </w:r>
      <w:r w:rsidRPr="00067750">
        <w:rPr>
          <w:rFonts w:ascii="Arial" w:hAnsi="Arial" w:cs="Arial"/>
          <w:sz w:val="18"/>
          <w:szCs w:val="18"/>
        </w:rPr>
        <w:t xml:space="preserve"> </w:t>
      </w:r>
      <w:r w:rsidRPr="00067750">
        <w:rPr>
          <w:rFonts w:ascii="Arial" w:hAnsi="Arial" w:cs="Arial"/>
          <w:sz w:val="18"/>
          <w:szCs w:val="18"/>
        </w:rPr>
        <w:tab/>
        <w:t>zákon č. 245/2000 Sb., o státních svátcích, o ostatních svátcích, o významných dnech a o 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5350BC"/>
    <w:multiLevelType w:val="hybridMultilevel"/>
    <w:tmpl w:val="94EA47D8"/>
    <w:lvl w:ilvl="0" w:tplc="567A1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8CA64ADE"/>
    <w:lvl w:ilvl="0" w:tplc="893A05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7D3E173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BF3706"/>
    <w:multiLevelType w:val="hybridMultilevel"/>
    <w:tmpl w:val="1D7A30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0908656">
    <w:abstractNumId w:val="11"/>
  </w:num>
  <w:num w:numId="2" w16cid:durableId="1968585886">
    <w:abstractNumId w:val="33"/>
  </w:num>
  <w:num w:numId="3" w16cid:durableId="247736314">
    <w:abstractNumId w:val="3"/>
  </w:num>
  <w:num w:numId="4" w16cid:durableId="1063722631">
    <w:abstractNumId w:val="27"/>
  </w:num>
  <w:num w:numId="5" w16cid:durableId="1404379191">
    <w:abstractNumId w:val="24"/>
  </w:num>
  <w:num w:numId="6" w16cid:durableId="1964191731">
    <w:abstractNumId w:val="31"/>
  </w:num>
  <w:num w:numId="7" w16cid:durableId="948973858">
    <w:abstractNumId w:val="12"/>
  </w:num>
  <w:num w:numId="8" w16cid:durableId="2110541113">
    <w:abstractNumId w:val="0"/>
  </w:num>
  <w:num w:numId="9" w16cid:durableId="1476293632">
    <w:abstractNumId w:val="30"/>
  </w:num>
  <w:num w:numId="10" w16cid:durableId="964695461">
    <w:abstractNumId w:val="2"/>
  </w:num>
  <w:num w:numId="11" w16cid:durableId="1564295063">
    <w:abstractNumId w:val="17"/>
  </w:num>
  <w:num w:numId="12" w16cid:durableId="497237946">
    <w:abstractNumId w:val="20"/>
  </w:num>
  <w:num w:numId="13" w16cid:durableId="875704049">
    <w:abstractNumId w:val="32"/>
  </w:num>
  <w:num w:numId="14" w16cid:durableId="1716617204">
    <w:abstractNumId w:val="29"/>
  </w:num>
  <w:num w:numId="15" w16cid:durableId="494758164">
    <w:abstractNumId w:val="13"/>
  </w:num>
  <w:num w:numId="16" w16cid:durableId="1478111578">
    <w:abstractNumId w:val="6"/>
  </w:num>
  <w:num w:numId="17" w16cid:durableId="896209964">
    <w:abstractNumId w:val="7"/>
  </w:num>
  <w:num w:numId="18" w16cid:durableId="1209991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5259375">
    <w:abstractNumId w:val="8"/>
  </w:num>
  <w:num w:numId="20" w16cid:durableId="576937207">
    <w:abstractNumId w:val="16"/>
  </w:num>
  <w:num w:numId="21" w16cid:durableId="557283300">
    <w:abstractNumId w:val="1"/>
  </w:num>
  <w:num w:numId="22" w16cid:durableId="1411272111">
    <w:abstractNumId w:val="19"/>
  </w:num>
  <w:num w:numId="23" w16cid:durableId="722102632">
    <w:abstractNumId w:val="25"/>
  </w:num>
  <w:num w:numId="24" w16cid:durableId="2047177844">
    <w:abstractNumId w:val="14"/>
  </w:num>
  <w:num w:numId="25" w16cid:durableId="247423274">
    <w:abstractNumId w:val="26"/>
  </w:num>
  <w:num w:numId="26" w16cid:durableId="1980305131">
    <w:abstractNumId w:val="22"/>
  </w:num>
  <w:num w:numId="27" w16cid:durableId="1774589990">
    <w:abstractNumId w:val="23"/>
  </w:num>
  <w:num w:numId="28" w16cid:durableId="2018730548">
    <w:abstractNumId w:val="9"/>
  </w:num>
  <w:num w:numId="29" w16cid:durableId="505638158">
    <w:abstractNumId w:val="15"/>
  </w:num>
  <w:num w:numId="30" w16cid:durableId="987133235">
    <w:abstractNumId w:val="18"/>
  </w:num>
  <w:num w:numId="31" w16cid:durableId="1549678997">
    <w:abstractNumId w:val="5"/>
  </w:num>
  <w:num w:numId="32" w16cid:durableId="581648296">
    <w:abstractNumId w:val="10"/>
  </w:num>
  <w:num w:numId="33" w16cid:durableId="387076027">
    <w:abstractNumId w:val="21"/>
  </w:num>
  <w:num w:numId="34" w16cid:durableId="81807375">
    <w:abstractNumId w:val="4"/>
  </w:num>
  <w:num w:numId="35" w16cid:durableId="4299290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0D8"/>
    <w:rsid w:val="0001061A"/>
    <w:rsid w:val="00015BC7"/>
    <w:rsid w:val="0002050F"/>
    <w:rsid w:val="00034E71"/>
    <w:rsid w:val="00036812"/>
    <w:rsid w:val="00081132"/>
    <w:rsid w:val="000815DC"/>
    <w:rsid w:val="000F0A44"/>
    <w:rsid w:val="00100155"/>
    <w:rsid w:val="001152D3"/>
    <w:rsid w:val="00142363"/>
    <w:rsid w:val="001457B5"/>
    <w:rsid w:val="00145A3B"/>
    <w:rsid w:val="00167FA5"/>
    <w:rsid w:val="00180363"/>
    <w:rsid w:val="001961E1"/>
    <w:rsid w:val="001A79E1"/>
    <w:rsid w:val="001C4219"/>
    <w:rsid w:val="001D0B27"/>
    <w:rsid w:val="001D4728"/>
    <w:rsid w:val="00212C35"/>
    <w:rsid w:val="00213118"/>
    <w:rsid w:val="00215461"/>
    <w:rsid w:val="00224B0D"/>
    <w:rsid w:val="00225B6C"/>
    <w:rsid w:val="0024722A"/>
    <w:rsid w:val="002525E7"/>
    <w:rsid w:val="002560FF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7C4B"/>
    <w:rsid w:val="00485025"/>
    <w:rsid w:val="00486A23"/>
    <w:rsid w:val="005109D7"/>
    <w:rsid w:val="00513323"/>
    <w:rsid w:val="0052350B"/>
    <w:rsid w:val="00533F5B"/>
    <w:rsid w:val="00547F3E"/>
    <w:rsid w:val="00575630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4C25"/>
    <w:rsid w:val="006A5547"/>
    <w:rsid w:val="006B0AAB"/>
    <w:rsid w:val="006C2361"/>
    <w:rsid w:val="006C2A31"/>
    <w:rsid w:val="006C7CCB"/>
    <w:rsid w:val="006F76D2"/>
    <w:rsid w:val="00717B20"/>
    <w:rsid w:val="00725357"/>
    <w:rsid w:val="00744A2D"/>
    <w:rsid w:val="00771BD5"/>
    <w:rsid w:val="00774C69"/>
    <w:rsid w:val="00776A2C"/>
    <w:rsid w:val="00776B6D"/>
    <w:rsid w:val="00785634"/>
    <w:rsid w:val="007A1548"/>
    <w:rsid w:val="007A4AEC"/>
    <w:rsid w:val="007A537F"/>
    <w:rsid w:val="007B5155"/>
    <w:rsid w:val="007B63AA"/>
    <w:rsid w:val="007D7BB7"/>
    <w:rsid w:val="007E1DB2"/>
    <w:rsid w:val="007F2E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928E7"/>
    <w:rsid w:val="00893F09"/>
    <w:rsid w:val="008B24D7"/>
    <w:rsid w:val="008C7339"/>
    <w:rsid w:val="008F2D4E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38A0"/>
    <w:rsid w:val="00A82EB9"/>
    <w:rsid w:val="00A97662"/>
    <w:rsid w:val="00AA7B48"/>
    <w:rsid w:val="00AB15E3"/>
    <w:rsid w:val="00AB4DD5"/>
    <w:rsid w:val="00AC1E54"/>
    <w:rsid w:val="00AF74BD"/>
    <w:rsid w:val="00B04E79"/>
    <w:rsid w:val="00B26438"/>
    <w:rsid w:val="00B35987"/>
    <w:rsid w:val="00B61E65"/>
    <w:rsid w:val="00BC075C"/>
    <w:rsid w:val="00C1657D"/>
    <w:rsid w:val="00C227FF"/>
    <w:rsid w:val="00C532AC"/>
    <w:rsid w:val="00C6702B"/>
    <w:rsid w:val="00C74A8E"/>
    <w:rsid w:val="00C82D9F"/>
    <w:rsid w:val="00CB088B"/>
    <w:rsid w:val="00CB56D6"/>
    <w:rsid w:val="00CF6AB3"/>
    <w:rsid w:val="00D11E27"/>
    <w:rsid w:val="00D32BCB"/>
    <w:rsid w:val="00D41525"/>
    <w:rsid w:val="00D42007"/>
    <w:rsid w:val="00D44A46"/>
    <w:rsid w:val="00D7654C"/>
    <w:rsid w:val="00D846A3"/>
    <w:rsid w:val="00DA02A0"/>
    <w:rsid w:val="00DA56E4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EF1A54"/>
    <w:rsid w:val="00F17B8B"/>
    <w:rsid w:val="00F53CD9"/>
    <w:rsid w:val="00F61FDE"/>
    <w:rsid w:val="00F81EC5"/>
    <w:rsid w:val="00FA6CB4"/>
    <w:rsid w:val="00FB0E40"/>
    <w:rsid w:val="00FC1C81"/>
    <w:rsid w:val="00FE2F8E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F1A5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1A5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EF1A5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Ilona Severová</cp:lastModifiedBy>
  <cp:revision>5</cp:revision>
  <cp:lastPrinted>2025-07-31T12:39:00Z</cp:lastPrinted>
  <dcterms:created xsi:type="dcterms:W3CDTF">2025-07-25T09:21:00Z</dcterms:created>
  <dcterms:modified xsi:type="dcterms:W3CDTF">2025-08-14T09:05:00Z</dcterms:modified>
</cp:coreProperties>
</file>