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79" w:rsidRPr="00E05E8E" w:rsidRDefault="00E05E8E" w:rsidP="00E05E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05E8E">
        <w:rPr>
          <w:b/>
          <w:bCs/>
          <w:sz w:val="28"/>
          <w:szCs w:val="28"/>
        </w:rPr>
        <w:t>O B E C N Ě    Z Á V A Z N Á   V Y H L Á Š K A</w:t>
      </w:r>
    </w:p>
    <w:p w:rsidR="00E05E8E" w:rsidRPr="00E05E8E" w:rsidRDefault="00E05E8E" w:rsidP="00E05E8E">
      <w:pPr>
        <w:jc w:val="center"/>
        <w:rPr>
          <w:b/>
          <w:bCs/>
          <w:sz w:val="28"/>
          <w:szCs w:val="28"/>
        </w:rPr>
      </w:pPr>
      <w:r w:rsidRPr="00E05E8E">
        <w:rPr>
          <w:b/>
          <w:bCs/>
          <w:sz w:val="28"/>
          <w:szCs w:val="28"/>
        </w:rPr>
        <w:t>č. 19/2005</w:t>
      </w:r>
    </w:p>
    <w:p w:rsidR="00E05E8E" w:rsidRDefault="00E05E8E" w:rsidP="00E05E8E">
      <w:pPr>
        <w:jc w:val="center"/>
      </w:pPr>
    </w:p>
    <w:p w:rsidR="00E05E8E" w:rsidRPr="00E05E8E" w:rsidRDefault="00E05E8E" w:rsidP="00E05E8E">
      <w:pPr>
        <w:jc w:val="center"/>
        <w:rPr>
          <w:b/>
          <w:bCs/>
        </w:rPr>
      </w:pPr>
      <w:r w:rsidRPr="00E05E8E">
        <w:rPr>
          <w:b/>
          <w:bCs/>
        </w:rPr>
        <w:t>kterou se zrušuje závazná vyhláška č. 10/1993</w:t>
      </w:r>
    </w:p>
    <w:p w:rsidR="00E05E8E" w:rsidRPr="00E05E8E" w:rsidRDefault="00E05E8E" w:rsidP="00E05E8E">
      <w:pPr>
        <w:jc w:val="center"/>
        <w:rPr>
          <w:b/>
          <w:bCs/>
        </w:rPr>
      </w:pPr>
      <w:r w:rsidRPr="00E05E8E">
        <w:rPr>
          <w:b/>
          <w:bCs/>
        </w:rPr>
        <w:t>o zakládání, údržbě a ochraně zeleně na území města</w:t>
      </w:r>
    </w:p>
    <w:p w:rsidR="00E05E8E" w:rsidRDefault="00E05E8E">
      <w:pPr>
        <w:rPr>
          <w:b/>
          <w:bCs/>
        </w:rPr>
      </w:pPr>
    </w:p>
    <w:p w:rsidR="00E05E8E" w:rsidRDefault="00E05E8E">
      <w:pPr>
        <w:rPr>
          <w:b/>
          <w:bCs/>
        </w:rPr>
      </w:pPr>
    </w:p>
    <w:p w:rsidR="00E05E8E" w:rsidRDefault="00E05E8E">
      <w:pPr>
        <w:rPr>
          <w:b/>
          <w:bCs/>
        </w:rPr>
      </w:pPr>
    </w:p>
    <w:p w:rsidR="00E05E8E" w:rsidRDefault="00E05E8E">
      <w:pPr>
        <w:rPr>
          <w:b/>
          <w:bCs/>
        </w:rPr>
      </w:pPr>
    </w:p>
    <w:p w:rsidR="00E05E8E" w:rsidRDefault="00E05E8E" w:rsidP="00E05E8E">
      <w:pPr>
        <w:jc w:val="both"/>
      </w:pPr>
      <w:r w:rsidRPr="00E05E8E">
        <w:t>Zastupitelstvo města Hodonín se na svém zasedání dne 16.8.2005, usnesením č. 1910 usneslo vydat na základě § 84 odst. 2 písm. i) zákona č. 128/2000 Sb., o obcích (obecní zřízení), tuto obecně závaznou vyhlášku:</w:t>
      </w:r>
    </w:p>
    <w:p w:rsidR="00DB492D" w:rsidRDefault="00DB492D" w:rsidP="00E05E8E">
      <w:pPr>
        <w:jc w:val="both"/>
      </w:pPr>
    </w:p>
    <w:p w:rsidR="00DB492D" w:rsidRDefault="00DB492D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DB492D">
      <w:pPr>
        <w:jc w:val="center"/>
      </w:pPr>
      <w:r>
        <w:t>Čl. 1</w:t>
      </w:r>
    </w:p>
    <w:p w:rsidR="00E05E8E" w:rsidRDefault="00E05E8E" w:rsidP="00E05E8E">
      <w:pPr>
        <w:jc w:val="both"/>
      </w:pPr>
      <w:r>
        <w:t>Zrušuje se obecně závazná vyhláška č. 10/1993 o zakládání, údržbě a ochraně zeleně na území města.</w:t>
      </w:r>
    </w:p>
    <w:p w:rsidR="00E05E8E" w:rsidRDefault="00E05E8E" w:rsidP="00E05E8E">
      <w:pPr>
        <w:jc w:val="both"/>
      </w:pPr>
    </w:p>
    <w:p w:rsidR="00DB492D" w:rsidRDefault="00DB492D" w:rsidP="00E05E8E">
      <w:pPr>
        <w:jc w:val="both"/>
      </w:pPr>
    </w:p>
    <w:p w:rsidR="00DB492D" w:rsidRDefault="00DB492D" w:rsidP="00E05E8E">
      <w:pPr>
        <w:jc w:val="both"/>
      </w:pPr>
    </w:p>
    <w:p w:rsidR="00E05E8E" w:rsidRPr="00DB492D" w:rsidRDefault="00E05E8E" w:rsidP="00DB492D">
      <w:pPr>
        <w:jc w:val="center"/>
        <w:rPr>
          <w:b/>
          <w:bCs/>
        </w:rPr>
      </w:pPr>
      <w:r w:rsidRPr="00DB492D">
        <w:rPr>
          <w:b/>
          <w:bCs/>
        </w:rPr>
        <w:t>Čl. 2</w:t>
      </w:r>
    </w:p>
    <w:p w:rsidR="00E05E8E" w:rsidRDefault="00E05E8E" w:rsidP="00DB492D">
      <w:pPr>
        <w:jc w:val="center"/>
      </w:pPr>
      <w:r>
        <w:t>Účinnost</w:t>
      </w: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  <w:r>
        <w:t>Tato obecně závazná vyhláška nabývá účinnosti dnem 9.9.2005.</w:t>
      </w: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DB492D" w:rsidRDefault="00DB492D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  <w:r>
        <w:t>MUDr. Lubor Šimeček</w:t>
      </w:r>
      <w:r>
        <w:tab/>
      </w:r>
      <w:r>
        <w:tab/>
      </w:r>
      <w:r>
        <w:tab/>
      </w:r>
      <w:r>
        <w:tab/>
      </w:r>
      <w:r>
        <w:tab/>
        <w:t>Ing. Jiří Koliba</w:t>
      </w:r>
    </w:p>
    <w:p w:rsidR="00E05E8E" w:rsidRDefault="00E05E8E" w:rsidP="00E05E8E">
      <w:pPr>
        <w:jc w:val="both"/>
      </w:pPr>
      <w:r>
        <w:t xml:space="preserve">  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starosta</w:t>
      </w: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DB492D" w:rsidRDefault="00DB492D" w:rsidP="00E05E8E">
      <w:pPr>
        <w:jc w:val="both"/>
      </w:pPr>
    </w:p>
    <w:p w:rsidR="00DB492D" w:rsidRDefault="00DB492D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E05E8E" w:rsidP="00E05E8E">
      <w:pPr>
        <w:jc w:val="both"/>
      </w:pPr>
    </w:p>
    <w:p w:rsidR="00E05E8E" w:rsidRDefault="00DB492D" w:rsidP="00DB492D">
      <w:pPr>
        <w:tabs>
          <w:tab w:val="left" w:pos="1620"/>
        </w:tabs>
        <w:jc w:val="both"/>
      </w:pPr>
      <w:r>
        <w:t>Vyvěšeno:</w:t>
      </w:r>
      <w:r>
        <w:tab/>
        <w:t>24.08.2005</w:t>
      </w:r>
    </w:p>
    <w:p w:rsidR="00DB492D" w:rsidRPr="00E05E8E" w:rsidRDefault="00DB492D" w:rsidP="00DB492D">
      <w:pPr>
        <w:tabs>
          <w:tab w:val="left" w:pos="1620"/>
        </w:tabs>
        <w:jc w:val="both"/>
      </w:pPr>
      <w:r>
        <w:t>Sňato:</w:t>
      </w:r>
      <w:r>
        <w:tab/>
        <w:t>09.09.2005</w:t>
      </w:r>
    </w:p>
    <w:sectPr w:rsidR="00DB492D" w:rsidRPr="00E0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1"/>
    <w:rsid w:val="00331F1C"/>
    <w:rsid w:val="005A49D1"/>
    <w:rsid w:val="007A5321"/>
    <w:rsid w:val="00803579"/>
    <w:rsid w:val="00DB492D"/>
    <w:rsid w:val="00E05E8E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BD2914-5766-456A-9DDA-62E3535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N Ě    Z Á V A Z N Á   V Y H L Á Š K A</vt:lpstr>
    </vt:vector>
  </TitlesOfParts>
  <Company>Město Hodonín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Ě    Z Á V A Z N Á   V Y H L Á Š K A</dc:title>
  <dc:subject/>
  <dc:creator>Koplíková</dc:creator>
  <cp:keywords/>
  <dc:description/>
  <cp:lastModifiedBy>Staňková Jana DiS.</cp:lastModifiedBy>
  <cp:revision>2</cp:revision>
  <dcterms:created xsi:type="dcterms:W3CDTF">2023-02-22T12:49:00Z</dcterms:created>
  <dcterms:modified xsi:type="dcterms:W3CDTF">2023-02-22T12:49:00Z</dcterms:modified>
</cp:coreProperties>
</file>