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6047B" w14:textId="77777777" w:rsidR="003C15D4" w:rsidRPr="00CE16F8" w:rsidRDefault="003C15D4" w:rsidP="003C15D4">
      <w:pPr>
        <w:pStyle w:val="Bezmezer"/>
        <w:jc w:val="center"/>
        <w:rPr>
          <w:b/>
          <w:sz w:val="24"/>
          <w:szCs w:val="24"/>
        </w:rPr>
      </w:pPr>
      <w:r w:rsidRPr="00CE16F8">
        <w:rPr>
          <w:b/>
          <w:sz w:val="24"/>
          <w:szCs w:val="24"/>
        </w:rPr>
        <w:t>Město Žulová</w:t>
      </w:r>
    </w:p>
    <w:p w14:paraId="3D36BD92" w14:textId="77777777" w:rsidR="003C15D4" w:rsidRPr="00CE16F8" w:rsidRDefault="003C15D4" w:rsidP="003C15D4">
      <w:pPr>
        <w:pStyle w:val="Bezmezer"/>
        <w:jc w:val="center"/>
        <w:rPr>
          <w:b/>
          <w:sz w:val="24"/>
          <w:szCs w:val="24"/>
        </w:rPr>
      </w:pPr>
      <w:r w:rsidRPr="00CE16F8">
        <w:rPr>
          <w:b/>
          <w:sz w:val="24"/>
          <w:szCs w:val="24"/>
        </w:rPr>
        <w:t>Zastupitelstvo města Žulová</w:t>
      </w:r>
    </w:p>
    <w:p w14:paraId="7813708A" w14:textId="77777777" w:rsidR="003C15D4" w:rsidRPr="00CE16F8" w:rsidRDefault="003C15D4" w:rsidP="003C15D4">
      <w:pPr>
        <w:pStyle w:val="Bezmezer"/>
        <w:jc w:val="center"/>
        <w:rPr>
          <w:b/>
          <w:sz w:val="24"/>
          <w:szCs w:val="24"/>
        </w:rPr>
      </w:pPr>
    </w:p>
    <w:p w14:paraId="6876A75E" w14:textId="77777777" w:rsidR="00187501" w:rsidRPr="00187501" w:rsidRDefault="003C15D4" w:rsidP="003C15D4">
      <w:pPr>
        <w:pStyle w:val="Bezmezer"/>
        <w:jc w:val="center"/>
        <w:rPr>
          <w:b/>
          <w:sz w:val="28"/>
          <w:szCs w:val="28"/>
        </w:rPr>
      </w:pPr>
      <w:r w:rsidRPr="00187501">
        <w:rPr>
          <w:b/>
          <w:sz w:val="28"/>
          <w:szCs w:val="28"/>
        </w:rPr>
        <w:t>O</w:t>
      </w:r>
      <w:r w:rsidR="00187501" w:rsidRPr="00187501">
        <w:rPr>
          <w:b/>
          <w:sz w:val="28"/>
          <w:szCs w:val="28"/>
        </w:rPr>
        <w:t xml:space="preserve">becně závazná vyhláška města Žulová, </w:t>
      </w:r>
    </w:p>
    <w:p w14:paraId="606CC922" w14:textId="1818FBC6" w:rsidR="00C61E43" w:rsidRDefault="003C15D4" w:rsidP="00187501">
      <w:pPr>
        <w:pStyle w:val="Bezmezer"/>
        <w:jc w:val="center"/>
        <w:rPr>
          <w:rFonts w:eastAsia="Times New Roman" w:cs="Times New Roman"/>
          <w:b/>
          <w:bCs/>
          <w:sz w:val="28"/>
          <w:szCs w:val="28"/>
          <w:lang w:eastAsia="cs-CZ"/>
        </w:rPr>
      </w:pPr>
      <w:r>
        <w:rPr>
          <w:rFonts w:eastAsia="Times New Roman" w:cs="Times New Roman"/>
          <w:b/>
          <w:bCs/>
          <w:sz w:val="28"/>
          <w:szCs w:val="28"/>
          <w:lang w:eastAsia="cs-CZ"/>
        </w:rPr>
        <w:t>kterou se stanovují pravidla pro pohyb psů na veřejném prostranství</w:t>
      </w:r>
      <w:r w:rsidR="00187501">
        <w:rPr>
          <w:rFonts w:eastAsia="Times New Roman" w:cs="Times New Roman"/>
          <w:b/>
          <w:bCs/>
          <w:sz w:val="28"/>
          <w:szCs w:val="28"/>
          <w:lang w:eastAsia="cs-CZ"/>
        </w:rPr>
        <w:t xml:space="preserve"> ve městě Žulová</w:t>
      </w:r>
    </w:p>
    <w:p w14:paraId="486CF7A4" w14:textId="77777777" w:rsidR="003C15D4" w:rsidRDefault="003C15D4" w:rsidP="003C15D4">
      <w:pPr>
        <w:jc w:val="center"/>
        <w:rPr>
          <w:rFonts w:eastAsia="Times New Roman" w:cs="Times New Roman"/>
          <w:b/>
          <w:bCs/>
          <w:sz w:val="28"/>
          <w:szCs w:val="28"/>
          <w:lang w:eastAsia="cs-CZ"/>
        </w:rPr>
      </w:pPr>
    </w:p>
    <w:p w14:paraId="176523B3" w14:textId="7ED485AD" w:rsidR="003C15D4" w:rsidRDefault="003C15D4" w:rsidP="003C15D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Zastupitelstvo města Žulová se na svém zasedání dne </w:t>
      </w:r>
      <w:r w:rsidR="00896D52">
        <w:rPr>
          <w:sz w:val="24"/>
          <w:szCs w:val="24"/>
        </w:rPr>
        <w:t>16.12</w:t>
      </w:r>
      <w:r w:rsidR="0027091A">
        <w:rPr>
          <w:sz w:val="24"/>
          <w:szCs w:val="24"/>
        </w:rPr>
        <w:t xml:space="preserve">. 2024 </w:t>
      </w:r>
      <w:r w:rsidR="00187501">
        <w:rPr>
          <w:sz w:val="24"/>
          <w:szCs w:val="24"/>
        </w:rPr>
        <w:t xml:space="preserve">usneslo vydat </w:t>
      </w:r>
      <w:r>
        <w:rPr>
          <w:sz w:val="24"/>
          <w:szCs w:val="24"/>
        </w:rPr>
        <w:t xml:space="preserve">na základě ustanovení § 24 odst. 2 zákona č. 246/1992 Sb., na ochranu zvířat </w:t>
      </w:r>
      <w:r w:rsidR="005D4DA5">
        <w:rPr>
          <w:sz w:val="24"/>
          <w:szCs w:val="24"/>
        </w:rPr>
        <w:t>proti týrání, ve znění pozdějších předpisů</w:t>
      </w:r>
      <w:r w:rsidR="00187501">
        <w:rPr>
          <w:sz w:val="24"/>
          <w:szCs w:val="24"/>
        </w:rPr>
        <w:t>, a</w:t>
      </w:r>
      <w:r w:rsidR="005D4DA5">
        <w:rPr>
          <w:sz w:val="24"/>
          <w:szCs w:val="24"/>
        </w:rPr>
        <w:t xml:space="preserve">  v souladu s ust. § 10 písm</w:t>
      </w:r>
      <w:r w:rsidR="00AC2159">
        <w:rPr>
          <w:sz w:val="24"/>
          <w:szCs w:val="24"/>
        </w:rPr>
        <w:t>.</w:t>
      </w:r>
      <w:r w:rsidR="005D4DA5">
        <w:rPr>
          <w:sz w:val="24"/>
          <w:szCs w:val="24"/>
        </w:rPr>
        <w:t xml:space="preserve"> a), c)</w:t>
      </w:r>
      <w:r w:rsidR="00187501">
        <w:rPr>
          <w:sz w:val="24"/>
          <w:szCs w:val="24"/>
        </w:rPr>
        <w:t>,</w:t>
      </w:r>
      <w:r w:rsidR="005D4DA5">
        <w:rPr>
          <w:sz w:val="24"/>
          <w:szCs w:val="24"/>
        </w:rPr>
        <w:t xml:space="preserve"> d)  a </w:t>
      </w:r>
      <w:r w:rsidR="00385E46">
        <w:rPr>
          <w:sz w:val="24"/>
          <w:szCs w:val="24"/>
        </w:rPr>
        <w:t xml:space="preserve">§ 84 odst. 2 písm. h) zákona č. 128/2000 Sb., o obcích (obecní uřízení), ve znění pozdějších předpisů </w:t>
      </w:r>
      <w:r w:rsidR="00BD0F7B">
        <w:rPr>
          <w:sz w:val="24"/>
          <w:szCs w:val="24"/>
        </w:rPr>
        <w:t>tuto obecně závaznou vyhlášku</w:t>
      </w:r>
      <w:r w:rsidR="00187501">
        <w:rPr>
          <w:sz w:val="24"/>
          <w:szCs w:val="24"/>
        </w:rPr>
        <w:t>:</w:t>
      </w:r>
    </w:p>
    <w:p w14:paraId="1E174AB1" w14:textId="77777777" w:rsidR="00BD0F7B" w:rsidRPr="00E1057D" w:rsidRDefault="009847BF" w:rsidP="00E1057D">
      <w:pPr>
        <w:pStyle w:val="Bezmezer"/>
        <w:jc w:val="center"/>
        <w:rPr>
          <w:b/>
        </w:rPr>
      </w:pPr>
      <w:r w:rsidRPr="00E1057D">
        <w:rPr>
          <w:b/>
        </w:rPr>
        <w:t>Článek 1</w:t>
      </w:r>
    </w:p>
    <w:p w14:paraId="7E9938C5" w14:textId="22747E88" w:rsidR="009847BF" w:rsidRPr="00E1057D" w:rsidRDefault="00187501" w:rsidP="00E1057D">
      <w:pPr>
        <w:pStyle w:val="Bezmezer"/>
        <w:jc w:val="center"/>
        <w:rPr>
          <w:b/>
        </w:rPr>
      </w:pPr>
      <w:r>
        <w:rPr>
          <w:b/>
        </w:rPr>
        <w:t>Pravidla pro pohyb psů na veřejném prostranství</w:t>
      </w:r>
    </w:p>
    <w:p w14:paraId="5723E0EA" w14:textId="77777777" w:rsidR="009847BF" w:rsidRPr="00E1057D" w:rsidRDefault="009847BF" w:rsidP="00E1057D">
      <w:pPr>
        <w:pStyle w:val="Bezmezer"/>
        <w:jc w:val="center"/>
        <w:rPr>
          <w:b/>
        </w:rPr>
      </w:pPr>
    </w:p>
    <w:p w14:paraId="404C5A6B" w14:textId="4C359AB4" w:rsidR="00187501" w:rsidRDefault="00187501" w:rsidP="0018750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Stanovují se následující pravidla pro pohyb psů na všech veřejných prostranstvích ve městě</w:t>
      </w:r>
      <w:r>
        <w:rPr>
          <w:sz w:val="24"/>
          <w:szCs w:val="24"/>
          <w:vertAlign w:val="superscript"/>
        </w:rPr>
        <w:t>1)</w:t>
      </w:r>
      <w:r>
        <w:rPr>
          <w:sz w:val="24"/>
          <w:szCs w:val="24"/>
        </w:rPr>
        <w:t>, která se nachází v zastavěném území:</w:t>
      </w:r>
    </w:p>
    <w:p w14:paraId="3F7CD171" w14:textId="15CF15A0" w:rsidR="00187501" w:rsidRDefault="00187501" w:rsidP="00187501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pohyb psů je možný pouze na vodítku,</w:t>
      </w:r>
    </w:p>
    <w:p w14:paraId="24CBA1C3" w14:textId="16C7356A" w:rsidR="00187501" w:rsidRDefault="00187501" w:rsidP="00187501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je zakázáno vstupovat se psem na veřejná dětská hřiště, pískoviště a sportoviště,</w:t>
      </w:r>
    </w:p>
    <w:p w14:paraId="089CA2D6" w14:textId="25D6F8C0" w:rsidR="00187501" w:rsidRDefault="00187501" w:rsidP="00187501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zajistit, aby pes neznečišťoval veřejná prostranství, veřejnou zeleň nebo zařízení sloužících k potřebám veřejnosti,</w:t>
      </w:r>
    </w:p>
    <w:p w14:paraId="4311A7DB" w14:textId="37FC1B7F" w:rsidR="00187501" w:rsidRDefault="000241D1" w:rsidP="00187501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povinnost zajistit neprodleně odstranění znečištění veřejného prostranství psími exkrementy.</w:t>
      </w:r>
    </w:p>
    <w:p w14:paraId="5DB7AA9B" w14:textId="77777777" w:rsidR="000241D1" w:rsidRDefault="000241D1" w:rsidP="000241D1">
      <w:pPr>
        <w:pStyle w:val="Odstavecseseznamem"/>
        <w:ind w:left="1776"/>
        <w:jc w:val="both"/>
        <w:rPr>
          <w:sz w:val="24"/>
          <w:szCs w:val="24"/>
        </w:rPr>
      </w:pPr>
    </w:p>
    <w:p w14:paraId="54CA9858" w14:textId="77777777" w:rsidR="000241D1" w:rsidRDefault="000241D1" w:rsidP="0018750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Splnění povinností stanovených v odst. 1 zajišťuje fyzická osoba, která má psa na veřejném prostranství pod kontrolou či dohledem</w:t>
      </w:r>
      <w:r>
        <w:rPr>
          <w:sz w:val="24"/>
          <w:szCs w:val="24"/>
          <w:vertAlign w:val="superscript"/>
        </w:rPr>
        <w:t>2)</w:t>
      </w:r>
      <w:r>
        <w:rPr>
          <w:sz w:val="24"/>
          <w:szCs w:val="24"/>
        </w:rPr>
        <w:t>.</w:t>
      </w:r>
    </w:p>
    <w:p w14:paraId="61AD2C6D" w14:textId="77777777" w:rsidR="000241D1" w:rsidRDefault="000241D1" w:rsidP="00860987">
      <w:pPr>
        <w:pStyle w:val="Bezmezer"/>
        <w:jc w:val="center"/>
        <w:rPr>
          <w:b/>
        </w:rPr>
      </w:pPr>
    </w:p>
    <w:p w14:paraId="0D4D0ADC" w14:textId="7B4358A8" w:rsidR="00860987" w:rsidRPr="009847BF" w:rsidRDefault="00860987" w:rsidP="00860987">
      <w:pPr>
        <w:pStyle w:val="Bezmezer"/>
        <w:jc w:val="center"/>
        <w:rPr>
          <w:b/>
        </w:rPr>
      </w:pPr>
      <w:r>
        <w:rPr>
          <w:b/>
        </w:rPr>
        <w:t>Článek 2</w:t>
      </w:r>
    </w:p>
    <w:p w14:paraId="4F5C04B8" w14:textId="77777777" w:rsidR="002006A9" w:rsidRDefault="002006A9" w:rsidP="002006A9">
      <w:pPr>
        <w:pStyle w:val="Bezmezer"/>
        <w:jc w:val="center"/>
        <w:rPr>
          <w:b/>
        </w:rPr>
      </w:pPr>
      <w:r>
        <w:rPr>
          <w:b/>
        </w:rPr>
        <w:t>Zrušovací ustanovení</w:t>
      </w:r>
    </w:p>
    <w:p w14:paraId="22468DBF" w14:textId="77777777" w:rsidR="002006A9" w:rsidRDefault="002006A9" w:rsidP="002006A9">
      <w:pPr>
        <w:pStyle w:val="Bezmezer"/>
        <w:rPr>
          <w:sz w:val="24"/>
          <w:szCs w:val="24"/>
        </w:rPr>
      </w:pPr>
      <w:r w:rsidRPr="002006A9">
        <w:rPr>
          <w:bCs/>
        </w:rPr>
        <w:t>Zrušuje</w:t>
      </w:r>
      <w:r>
        <w:rPr>
          <w:sz w:val="24"/>
          <w:szCs w:val="24"/>
        </w:rPr>
        <w:t xml:space="preserve"> se obecně závazná vyhláška města Žulová č. 1/2008, kterou se stanovují pravidla pro pohyb psů na veřejném prostranství., ze dne 6.10. 2008.</w:t>
      </w:r>
    </w:p>
    <w:p w14:paraId="4E394AB0" w14:textId="77777777" w:rsidR="002006A9" w:rsidRDefault="002006A9" w:rsidP="002006A9">
      <w:pPr>
        <w:pStyle w:val="Bezmezer"/>
        <w:rPr>
          <w:sz w:val="24"/>
          <w:szCs w:val="24"/>
        </w:rPr>
      </w:pPr>
    </w:p>
    <w:p w14:paraId="26621043" w14:textId="6FC223FF" w:rsidR="00860987" w:rsidRPr="009847BF" w:rsidRDefault="00860987" w:rsidP="002006A9">
      <w:pPr>
        <w:pStyle w:val="Bezmezer"/>
        <w:jc w:val="center"/>
        <w:rPr>
          <w:b/>
        </w:rPr>
      </w:pPr>
      <w:r>
        <w:rPr>
          <w:b/>
        </w:rPr>
        <w:t>Článek 3</w:t>
      </w:r>
    </w:p>
    <w:p w14:paraId="64AE6583" w14:textId="77777777" w:rsidR="002006A9" w:rsidRDefault="002006A9" w:rsidP="00860987">
      <w:pPr>
        <w:pStyle w:val="Bezmezer"/>
        <w:jc w:val="center"/>
        <w:rPr>
          <w:b/>
        </w:rPr>
      </w:pPr>
      <w:r>
        <w:rPr>
          <w:b/>
        </w:rPr>
        <w:t>Účinnost</w:t>
      </w:r>
    </w:p>
    <w:p w14:paraId="507880FA" w14:textId="77777777" w:rsidR="00860987" w:rsidRDefault="00860987" w:rsidP="00860987">
      <w:pPr>
        <w:pStyle w:val="Bezmezer"/>
        <w:jc w:val="center"/>
        <w:rPr>
          <w:b/>
        </w:rPr>
      </w:pPr>
    </w:p>
    <w:p w14:paraId="6D145372" w14:textId="77777777" w:rsidR="002006A9" w:rsidRDefault="002006A9" w:rsidP="00860987">
      <w:pPr>
        <w:pStyle w:val="Bezmezer"/>
        <w:pBdr>
          <w:bottom w:val="single" w:sz="6" w:space="1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>Tato obecně závazná vyhláška nabývá účinnosti počátkem patnáctého dne následujícího pod ni jeho vyhlášení.</w:t>
      </w:r>
    </w:p>
    <w:p w14:paraId="1C18B629" w14:textId="178A76A2" w:rsidR="00E1057D" w:rsidRDefault="00E1057D" w:rsidP="00860987">
      <w:pPr>
        <w:pStyle w:val="Bezmezer"/>
        <w:pBdr>
          <w:bottom w:val="single" w:sz="6" w:space="1" w:color="auto"/>
        </w:pBdr>
        <w:jc w:val="both"/>
        <w:rPr>
          <w:sz w:val="24"/>
          <w:szCs w:val="24"/>
        </w:rPr>
      </w:pPr>
    </w:p>
    <w:p w14:paraId="5A5A5826" w14:textId="2B9EF382" w:rsidR="002006A9" w:rsidRDefault="002006A9" w:rsidP="00860987">
      <w:pPr>
        <w:pStyle w:val="Bezmezer"/>
        <w:pBdr>
          <w:bottom w:val="single" w:sz="6" w:space="1" w:color="auto"/>
        </w:pBdr>
        <w:jc w:val="both"/>
        <w:rPr>
          <w:sz w:val="24"/>
          <w:szCs w:val="24"/>
        </w:rPr>
      </w:pPr>
    </w:p>
    <w:p w14:paraId="0BF08883" w14:textId="77777777" w:rsidR="00093611" w:rsidRDefault="00093611" w:rsidP="00860987">
      <w:pPr>
        <w:pStyle w:val="Bezmezer"/>
        <w:pBdr>
          <w:bottom w:val="single" w:sz="6" w:space="1" w:color="auto"/>
        </w:pBdr>
        <w:jc w:val="both"/>
        <w:rPr>
          <w:sz w:val="24"/>
          <w:szCs w:val="24"/>
        </w:rPr>
      </w:pPr>
    </w:p>
    <w:p w14:paraId="7DE0FD4F" w14:textId="3B62AFF1" w:rsidR="002006A9" w:rsidRDefault="002006A9" w:rsidP="00860987">
      <w:pPr>
        <w:pStyle w:val="Bezmezer"/>
        <w:pBdr>
          <w:bottom w:val="single" w:sz="6" w:space="1" w:color="auto"/>
        </w:pBdr>
        <w:jc w:val="both"/>
        <w:rPr>
          <w:sz w:val="24"/>
          <w:szCs w:val="24"/>
        </w:rPr>
      </w:pPr>
    </w:p>
    <w:p w14:paraId="54048E49" w14:textId="660081DA" w:rsidR="002006A9" w:rsidRDefault="00093611" w:rsidP="00860987">
      <w:pPr>
        <w:pStyle w:val="Bezmezer"/>
        <w:pBdr>
          <w:bottom w:val="single" w:sz="6" w:space="1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ab/>
        <w:t>……………………………………………..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</w:t>
      </w:r>
    </w:p>
    <w:p w14:paraId="427A8BB4" w14:textId="2F2A6B54" w:rsidR="002006A9" w:rsidRDefault="00093611" w:rsidP="00860987">
      <w:pPr>
        <w:pStyle w:val="Bezmezer"/>
        <w:pBdr>
          <w:bottom w:val="single" w:sz="6" w:space="1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Radek Trsťan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Pavel Jehlička</w:t>
      </w:r>
    </w:p>
    <w:p w14:paraId="68C20371" w14:textId="1B5F21C3" w:rsidR="002006A9" w:rsidRDefault="00093611" w:rsidP="00860987">
      <w:pPr>
        <w:pStyle w:val="Bezmezer"/>
        <w:pBdr>
          <w:bottom w:val="single" w:sz="6" w:space="1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starosta města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místostarosta města</w:t>
      </w:r>
    </w:p>
    <w:p w14:paraId="3079236D" w14:textId="3250D295" w:rsidR="002006A9" w:rsidRDefault="002006A9" w:rsidP="00860987">
      <w:pPr>
        <w:pStyle w:val="Bezmezer"/>
        <w:pBdr>
          <w:bottom w:val="single" w:sz="6" w:space="1" w:color="auto"/>
        </w:pBdr>
        <w:jc w:val="both"/>
        <w:rPr>
          <w:sz w:val="24"/>
          <w:szCs w:val="24"/>
        </w:rPr>
      </w:pPr>
    </w:p>
    <w:p w14:paraId="32C80548" w14:textId="77777777" w:rsidR="002006A9" w:rsidRDefault="00E1057D" w:rsidP="00E1057D">
      <w:pPr>
        <w:pStyle w:val="Bezmezer"/>
        <w:rPr>
          <w:sz w:val="16"/>
          <w:szCs w:val="16"/>
        </w:rPr>
      </w:pPr>
      <w:r>
        <w:rPr>
          <w:vertAlign w:val="superscript"/>
        </w:rPr>
        <w:t>1</w:t>
      </w:r>
      <w:r w:rsidRPr="00860987">
        <w:rPr>
          <w:sz w:val="16"/>
          <w:szCs w:val="16"/>
        </w:rPr>
        <w:t xml:space="preserve">§ </w:t>
      </w:r>
      <w:r w:rsidR="002006A9">
        <w:rPr>
          <w:sz w:val="16"/>
          <w:szCs w:val="16"/>
        </w:rPr>
        <w:t>Ustanovení § 34 zákona č. 128/2000 Sb., o obcích (obecní zřízení), ve znění pozdějších předpisů.</w:t>
      </w:r>
    </w:p>
    <w:p w14:paraId="7D205BD6" w14:textId="5D91A643" w:rsidR="002006A9" w:rsidRDefault="002006A9" w:rsidP="00E1057D">
      <w:pPr>
        <w:pStyle w:val="Bezmezer"/>
        <w:rPr>
          <w:sz w:val="16"/>
          <w:szCs w:val="16"/>
        </w:rPr>
      </w:pP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 xml:space="preserve"> Fyzickou osobou se rozumí např. chovatel psa, vlastník psa či jiná doprovázející osoba. Odchyt toulavých a opuštěných zvířat řeší např. § 42 zákona č. 166/1999 Sb., o veterinární péči a o změně některých souvisejících zákonů (veterinární zákon), ve znění pozdějších předpisů. Problematiku upravují rovněž další zvláštní právní předpisy, např. zákon č. 89/2012 Sb., občanský zákoník, ve znění pozdějších předpisů.</w:t>
      </w:r>
    </w:p>
    <w:sectPr w:rsidR="002006A9" w:rsidSect="002006A9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9FBB6" w14:textId="77777777" w:rsidR="00741A1A" w:rsidRDefault="00741A1A" w:rsidP="00860987">
      <w:pPr>
        <w:spacing w:after="0" w:line="240" w:lineRule="auto"/>
      </w:pPr>
      <w:r>
        <w:separator/>
      </w:r>
    </w:p>
  </w:endnote>
  <w:endnote w:type="continuationSeparator" w:id="0">
    <w:p w14:paraId="436CCF28" w14:textId="77777777" w:rsidR="00741A1A" w:rsidRDefault="00741A1A" w:rsidP="00860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86FF7" w14:textId="77777777" w:rsidR="00860987" w:rsidRDefault="00860987">
    <w:pPr>
      <w:pStyle w:val="Zpat"/>
    </w:pPr>
  </w:p>
  <w:p w14:paraId="07EC2C61" w14:textId="77777777" w:rsidR="00860987" w:rsidRDefault="0086098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2F9AA" w14:textId="77777777" w:rsidR="00741A1A" w:rsidRDefault="00741A1A" w:rsidP="00860987">
      <w:pPr>
        <w:spacing w:after="0" w:line="240" w:lineRule="auto"/>
      </w:pPr>
      <w:r>
        <w:separator/>
      </w:r>
    </w:p>
  </w:footnote>
  <w:footnote w:type="continuationSeparator" w:id="0">
    <w:p w14:paraId="57E4863C" w14:textId="77777777" w:rsidR="00741A1A" w:rsidRDefault="00741A1A" w:rsidP="008609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5353D"/>
    <w:multiLevelType w:val="hybridMultilevel"/>
    <w:tmpl w:val="FEACBF7C"/>
    <w:lvl w:ilvl="0" w:tplc="D41A69BE">
      <w:start w:val="1"/>
      <w:numFmt w:val="decimal"/>
      <w:lvlText w:val="(%1)"/>
      <w:lvlJc w:val="left"/>
      <w:pPr>
        <w:ind w:left="720" w:hanging="360"/>
      </w:pPr>
      <w:rPr>
        <w:rFonts w:hint="default"/>
        <w:sz w:val="2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EB1925"/>
    <w:multiLevelType w:val="hybridMultilevel"/>
    <w:tmpl w:val="BE2AD7F0"/>
    <w:lvl w:ilvl="0" w:tplc="5C46491A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5D4"/>
    <w:rsid w:val="000241D1"/>
    <w:rsid w:val="000644D9"/>
    <w:rsid w:val="00093611"/>
    <w:rsid w:val="00187501"/>
    <w:rsid w:val="001F136C"/>
    <w:rsid w:val="002006A9"/>
    <w:rsid w:val="0027091A"/>
    <w:rsid w:val="002B6848"/>
    <w:rsid w:val="002C66A4"/>
    <w:rsid w:val="00385E46"/>
    <w:rsid w:val="003C15D4"/>
    <w:rsid w:val="004165FC"/>
    <w:rsid w:val="004723EE"/>
    <w:rsid w:val="005A6E3D"/>
    <w:rsid w:val="005D4DA5"/>
    <w:rsid w:val="005E6CFD"/>
    <w:rsid w:val="00652A4B"/>
    <w:rsid w:val="006554B5"/>
    <w:rsid w:val="00741A1A"/>
    <w:rsid w:val="007931DA"/>
    <w:rsid w:val="00811600"/>
    <w:rsid w:val="00860987"/>
    <w:rsid w:val="00896D52"/>
    <w:rsid w:val="008A6B5F"/>
    <w:rsid w:val="00907D9E"/>
    <w:rsid w:val="009203B7"/>
    <w:rsid w:val="00971FE2"/>
    <w:rsid w:val="009847BF"/>
    <w:rsid w:val="00AC2159"/>
    <w:rsid w:val="00B0051B"/>
    <w:rsid w:val="00BC2F91"/>
    <w:rsid w:val="00BD0F7B"/>
    <w:rsid w:val="00C5526E"/>
    <w:rsid w:val="00C61E43"/>
    <w:rsid w:val="00D74D44"/>
    <w:rsid w:val="00D934F7"/>
    <w:rsid w:val="00E1057D"/>
    <w:rsid w:val="00E306DE"/>
    <w:rsid w:val="00F0158A"/>
    <w:rsid w:val="00F20771"/>
    <w:rsid w:val="00F7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3973B"/>
  <w15:docId w15:val="{72F28F7A-29FD-417F-862F-5505E9E62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C15D4"/>
  </w:style>
  <w:style w:type="paragraph" w:styleId="Nadpis1">
    <w:name w:val="heading 1"/>
    <w:basedOn w:val="Normln"/>
    <w:next w:val="Normln"/>
    <w:link w:val="Nadpis1Char"/>
    <w:uiPriority w:val="9"/>
    <w:qFormat/>
    <w:rsid w:val="008609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Styl1">
    <w:name w:val="Styl1"/>
    <w:basedOn w:val="Normlntabulka"/>
    <w:uiPriority w:val="99"/>
    <w:rsid w:val="002C66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/>
  </w:style>
  <w:style w:type="paragraph" w:styleId="Bezmezer">
    <w:name w:val="No Spacing"/>
    <w:uiPriority w:val="1"/>
    <w:qFormat/>
    <w:rsid w:val="003C15D4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semiHidden/>
    <w:unhideWhenUsed/>
    <w:rsid w:val="008609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60987"/>
  </w:style>
  <w:style w:type="paragraph" w:styleId="Zpat">
    <w:name w:val="footer"/>
    <w:basedOn w:val="Normln"/>
    <w:link w:val="ZpatChar"/>
    <w:uiPriority w:val="99"/>
    <w:unhideWhenUsed/>
    <w:rsid w:val="008609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60987"/>
  </w:style>
  <w:style w:type="paragraph" w:styleId="Textbubliny">
    <w:name w:val="Balloon Text"/>
    <w:basedOn w:val="Normln"/>
    <w:link w:val="TextbublinyChar"/>
    <w:uiPriority w:val="99"/>
    <w:semiHidden/>
    <w:unhideWhenUsed/>
    <w:rsid w:val="00860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098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609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1875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311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PODATELNA</cp:lastModifiedBy>
  <cp:revision>8</cp:revision>
  <cp:lastPrinted>2024-05-24T07:38:00Z</cp:lastPrinted>
  <dcterms:created xsi:type="dcterms:W3CDTF">2024-05-07T13:08:00Z</dcterms:created>
  <dcterms:modified xsi:type="dcterms:W3CDTF">2024-11-27T08:13:00Z</dcterms:modified>
</cp:coreProperties>
</file>