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0932C" w14:textId="77777777" w:rsidR="00763B1E" w:rsidRDefault="001104AE" w:rsidP="001104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BDACE8C" wp14:editId="1B91D96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38800" cy="8460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84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4AE">
        <w:rPr>
          <w:rFonts w:ascii="Arial" w:hAnsi="Arial" w:cs="Arial"/>
          <w:b/>
        </w:rPr>
        <w:t xml:space="preserve"> </w:t>
      </w:r>
    </w:p>
    <w:p w14:paraId="75EEFAF2" w14:textId="77777777" w:rsidR="00763B1E" w:rsidRDefault="00763B1E" w:rsidP="001104AE">
      <w:pPr>
        <w:jc w:val="both"/>
        <w:rPr>
          <w:rFonts w:ascii="Arial" w:hAnsi="Arial" w:cs="Arial"/>
          <w:b/>
        </w:rPr>
      </w:pPr>
    </w:p>
    <w:p w14:paraId="704FE42C" w14:textId="2C96CE7E" w:rsidR="001104AE" w:rsidRPr="001104AE" w:rsidRDefault="00852BE0" w:rsidP="0016341E">
      <w:pPr>
        <w:tabs>
          <w:tab w:val="left" w:pos="4536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="002757BE">
        <w:rPr>
          <w:rFonts w:ascii="Arial" w:hAnsi="Arial" w:cs="Arial"/>
          <w:b/>
          <w:sz w:val="28"/>
          <w:szCs w:val="28"/>
        </w:rPr>
        <w:t>MĚSTO ADAMOV</w:t>
      </w:r>
    </w:p>
    <w:p w14:paraId="12FFEE07" w14:textId="4FF87D9C" w:rsidR="001104AE" w:rsidRPr="002757BE" w:rsidRDefault="00852BE0" w:rsidP="00852BE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1104AE" w:rsidRPr="001104AE">
        <w:rPr>
          <w:rFonts w:ascii="Arial" w:hAnsi="Arial" w:cs="Arial"/>
          <w:b/>
          <w:sz w:val="28"/>
          <w:szCs w:val="28"/>
        </w:rPr>
        <w:t xml:space="preserve">Zastupitelstvo </w:t>
      </w:r>
      <w:r w:rsidR="002757BE">
        <w:rPr>
          <w:rFonts w:ascii="Arial" w:hAnsi="Arial" w:cs="Arial"/>
          <w:b/>
          <w:sz w:val="28"/>
          <w:szCs w:val="28"/>
        </w:rPr>
        <w:t>města Adamova</w:t>
      </w:r>
    </w:p>
    <w:p w14:paraId="16D76EBD" w14:textId="3A8DF607" w:rsidR="001104AE" w:rsidRPr="00CA6247" w:rsidRDefault="001104AE" w:rsidP="001104AE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</w:t>
      </w:r>
    </w:p>
    <w:p w14:paraId="695B4DBB" w14:textId="77777777" w:rsidR="001F5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F0FECF" w14:textId="77777777" w:rsidR="00CF61F9" w:rsidRPr="00686CC9" w:rsidRDefault="00CF61F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450F6CE" w14:textId="0A63F933" w:rsidR="0016341E" w:rsidRPr="00E836EC" w:rsidRDefault="0016341E" w:rsidP="0016341E">
      <w:pPr>
        <w:spacing w:line="276" w:lineRule="auto"/>
        <w:jc w:val="center"/>
        <w:rPr>
          <w:rFonts w:ascii="Calibri" w:hAnsi="Calibri" w:cs="Calibri"/>
          <w:b/>
          <w:sz w:val="28"/>
        </w:rPr>
      </w:pPr>
      <w:r w:rsidRPr="00E836EC">
        <w:rPr>
          <w:rFonts w:ascii="Calibri" w:hAnsi="Calibri" w:cs="Calibri"/>
          <w:b/>
          <w:sz w:val="28"/>
        </w:rPr>
        <w:t xml:space="preserve">Obecně závazná vyhláška </w:t>
      </w:r>
      <w:r w:rsidR="00EC4A88">
        <w:rPr>
          <w:rFonts w:ascii="Calibri" w:hAnsi="Calibri" w:cs="Calibri"/>
          <w:b/>
          <w:sz w:val="28"/>
        </w:rPr>
        <w:t>m</w:t>
      </w:r>
      <w:r w:rsidRPr="00E836EC">
        <w:rPr>
          <w:rFonts w:ascii="Calibri" w:hAnsi="Calibri" w:cs="Calibri"/>
          <w:b/>
          <w:sz w:val="28"/>
        </w:rPr>
        <w:t>ěsta Adamova</w:t>
      </w:r>
      <w:r w:rsidR="00427D95">
        <w:rPr>
          <w:rFonts w:ascii="Calibri" w:hAnsi="Calibri" w:cs="Calibri"/>
          <w:b/>
          <w:sz w:val="28"/>
        </w:rPr>
        <w:t>,</w:t>
      </w:r>
    </w:p>
    <w:p w14:paraId="5C9F820B" w14:textId="15DB2675" w:rsidR="00814BA0" w:rsidRPr="0085577E" w:rsidRDefault="00427D95" w:rsidP="00814BA0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stanovují pravidla pro pohyb psů na veřejném prostranství </w:t>
      </w:r>
      <w:r w:rsidR="00CE7B46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ve městě</w:t>
      </w:r>
      <w:r w:rsidR="0002165F">
        <w:rPr>
          <w:rFonts w:ascii="Arial" w:hAnsi="Arial" w:cs="Arial"/>
          <w:b/>
          <w:color w:val="FF0000"/>
        </w:rPr>
        <w:t xml:space="preserve"> </w:t>
      </w:r>
      <w:r w:rsidR="00843DF8" w:rsidRPr="00843DF8">
        <w:rPr>
          <w:rFonts w:ascii="Arial" w:hAnsi="Arial" w:cs="Arial"/>
          <w:b/>
        </w:rPr>
        <w:t xml:space="preserve">Adamov </w:t>
      </w:r>
      <w:r w:rsidR="0002165F" w:rsidRPr="00843DF8">
        <w:rPr>
          <w:rFonts w:ascii="Arial" w:hAnsi="Arial" w:cs="Arial"/>
          <w:b/>
        </w:rPr>
        <w:t xml:space="preserve">a vymezují </w:t>
      </w:r>
      <w:r w:rsidR="0002165F" w:rsidRPr="0085577E">
        <w:rPr>
          <w:rFonts w:ascii="Arial" w:hAnsi="Arial" w:cs="Arial"/>
          <w:b/>
        </w:rPr>
        <w:t>prostory pro volné pobíhání psů</w:t>
      </w:r>
    </w:p>
    <w:p w14:paraId="6E4CCF0A" w14:textId="77777777" w:rsidR="00814BA0" w:rsidRPr="00355823" w:rsidRDefault="00814BA0" w:rsidP="00814BA0">
      <w:pPr>
        <w:rPr>
          <w:rFonts w:ascii="Arial" w:hAnsi="Arial" w:cs="Arial"/>
          <w:b/>
          <w:sz w:val="22"/>
          <w:szCs w:val="22"/>
          <w:u w:val="single"/>
        </w:rPr>
      </w:pPr>
    </w:p>
    <w:p w14:paraId="766E4F8A" w14:textId="5C4FEE61" w:rsidR="00427D95" w:rsidRPr="001A1A83" w:rsidRDefault="00427D95" w:rsidP="001A1A83">
      <w:pPr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427D95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Adamova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85029F">
        <w:rPr>
          <w:rFonts w:ascii="Arial" w:hAnsi="Arial" w:cs="Arial"/>
          <w:sz w:val="22"/>
          <w:szCs w:val="22"/>
        </w:rPr>
        <w:t>30.06.2025</w:t>
      </w:r>
      <w:r w:rsidR="005A1718">
        <w:rPr>
          <w:rFonts w:ascii="Arial" w:hAnsi="Arial" w:cs="Arial"/>
          <w:sz w:val="22"/>
          <w:szCs w:val="22"/>
        </w:rPr>
        <w:t xml:space="preserve"> </w:t>
      </w:r>
      <w:r w:rsidRPr="00427D95">
        <w:rPr>
          <w:rFonts w:ascii="Arial" w:hAnsi="Arial" w:cs="Arial"/>
          <w:sz w:val="22"/>
          <w:szCs w:val="22"/>
        </w:rPr>
        <w:t xml:space="preserve">usneslo vydat </w:t>
      </w:r>
      <w:r w:rsidR="0085029F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427D95">
        <w:rPr>
          <w:rFonts w:ascii="Arial" w:hAnsi="Arial" w:cs="Arial"/>
          <w:sz w:val="22"/>
          <w:szCs w:val="22"/>
        </w:rPr>
        <w:t>na základě § 24 odst. 2 zákona č. 246/1992 Sb., na ochranu zvířat proti týrání, ve znění pozdějších předpisů, a</w:t>
      </w:r>
      <w:r w:rsidR="004757D2">
        <w:rPr>
          <w:rFonts w:ascii="Arial" w:hAnsi="Arial" w:cs="Arial"/>
          <w:sz w:val="22"/>
          <w:szCs w:val="22"/>
        </w:rPr>
        <w:t> v souladu s § 10 písm.</w:t>
      </w:r>
      <w:r w:rsidR="00EF7F6F" w:rsidRPr="00EC4A88">
        <w:rPr>
          <w:rFonts w:ascii="Arial" w:hAnsi="Arial" w:cs="Arial"/>
          <w:color w:val="FF0000"/>
          <w:sz w:val="22"/>
          <w:szCs w:val="22"/>
        </w:rPr>
        <w:t xml:space="preserve"> </w:t>
      </w:r>
      <w:r w:rsidRPr="00427D95">
        <w:rPr>
          <w:rFonts w:ascii="Arial" w:hAnsi="Arial" w:cs="Arial"/>
          <w:sz w:val="22"/>
          <w:szCs w:val="22"/>
        </w:rPr>
        <w:t>d) a § 84 odst. 2 písm. h) zákona č. 128/2000 Sb., o obcích (obecní zřízení), ve znění pozdějších předpisů, tuto obecně závaznou vyhlášku:</w:t>
      </w:r>
    </w:p>
    <w:p w14:paraId="00EE4BE9" w14:textId="77777777" w:rsidR="00427D95" w:rsidRPr="00427D95" w:rsidRDefault="00427D95" w:rsidP="00427D95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27D95">
        <w:rPr>
          <w:rFonts w:ascii="Arial" w:hAnsi="Arial" w:cs="Arial"/>
          <w:b/>
          <w:sz w:val="22"/>
          <w:szCs w:val="22"/>
        </w:rPr>
        <w:t>Čl. 1</w:t>
      </w:r>
    </w:p>
    <w:p w14:paraId="50E2D6FA" w14:textId="77777777" w:rsidR="00427D95" w:rsidRPr="00427D95" w:rsidRDefault="00427D95" w:rsidP="00427D95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27D95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95E0A8B" w14:textId="04F6FD68" w:rsidR="00427D95" w:rsidRPr="00427D95" w:rsidRDefault="00427D95" w:rsidP="00427D95">
      <w:pPr>
        <w:pStyle w:val="Odstavecseseznamem"/>
        <w:numPr>
          <w:ilvl w:val="0"/>
          <w:numId w:val="38"/>
        </w:numPr>
        <w:tabs>
          <w:tab w:val="left" w:pos="1134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27D95">
        <w:rPr>
          <w:rFonts w:ascii="Arial" w:hAnsi="Arial" w:cs="Arial"/>
          <w:sz w:val="22"/>
          <w:szCs w:val="22"/>
        </w:rPr>
        <w:t>Stanovují se následující pravidla pro pohyb psů na veřejném prostranství v</w:t>
      </w:r>
      <w:r>
        <w:rPr>
          <w:rFonts w:ascii="Arial" w:hAnsi="Arial" w:cs="Arial"/>
          <w:sz w:val="22"/>
          <w:szCs w:val="22"/>
        </w:rPr>
        <w:t>e městě</w:t>
      </w:r>
      <w:r w:rsidR="00A14BCD">
        <w:rPr>
          <w:rFonts w:ascii="Arial" w:hAnsi="Arial" w:cs="Arial"/>
          <w:sz w:val="22"/>
          <w:szCs w:val="22"/>
        </w:rPr>
        <w:t xml:space="preserve"> Adamov</w:t>
      </w:r>
      <w:r w:rsidRPr="00427D95">
        <w:rPr>
          <w:rFonts w:ascii="Arial" w:hAnsi="Arial" w:cs="Arial"/>
          <w:sz w:val="22"/>
          <w:szCs w:val="22"/>
        </w:rPr>
        <w:t>:</w:t>
      </w:r>
      <w:r w:rsidRPr="00427D9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352BF9" w14:textId="3F1340D3" w:rsidR="00DF78CA" w:rsidRDefault="00427D95" w:rsidP="00320706">
      <w:pPr>
        <w:pStyle w:val="Odstavecseseznamem"/>
        <w:numPr>
          <w:ilvl w:val="0"/>
          <w:numId w:val="39"/>
        </w:numPr>
        <w:tabs>
          <w:tab w:val="left" w:pos="709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20706">
        <w:rPr>
          <w:rFonts w:ascii="Arial" w:hAnsi="Arial" w:cs="Arial"/>
          <w:sz w:val="22"/>
          <w:szCs w:val="22"/>
        </w:rPr>
        <w:t xml:space="preserve">na </w:t>
      </w:r>
      <w:r w:rsidR="0085577E" w:rsidRPr="00320706">
        <w:rPr>
          <w:rFonts w:ascii="Arial" w:hAnsi="Arial" w:cs="Arial"/>
          <w:sz w:val="22"/>
          <w:szCs w:val="22"/>
        </w:rPr>
        <w:t xml:space="preserve">všech </w:t>
      </w:r>
      <w:r w:rsidRPr="00320706">
        <w:rPr>
          <w:rFonts w:ascii="Arial" w:hAnsi="Arial" w:cs="Arial"/>
          <w:sz w:val="22"/>
          <w:szCs w:val="22"/>
        </w:rPr>
        <w:t xml:space="preserve">veřejných prostranstvích ve městě  je </w:t>
      </w:r>
      <w:r w:rsidR="0079571E">
        <w:rPr>
          <w:rFonts w:ascii="Arial" w:hAnsi="Arial" w:cs="Arial"/>
          <w:sz w:val="22"/>
          <w:szCs w:val="22"/>
        </w:rPr>
        <w:t xml:space="preserve">povolen </w:t>
      </w:r>
      <w:r w:rsidRPr="00320706">
        <w:rPr>
          <w:rFonts w:ascii="Arial" w:hAnsi="Arial" w:cs="Arial"/>
          <w:sz w:val="22"/>
          <w:szCs w:val="22"/>
        </w:rPr>
        <w:t xml:space="preserve">pohyb psů pouze </w:t>
      </w:r>
      <w:r w:rsidR="00EC4A88" w:rsidRPr="00320706">
        <w:rPr>
          <w:rFonts w:ascii="Arial" w:hAnsi="Arial" w:cs="Arial"/>
          <w:sz w:val="22"/>
          <w:szCs w:val="22"/>
        </w:rPr>
        <w:t>na vodítku</w:t>
      </w:r>
      <w:r w:rsidR="0079571E">
        <w:rPr>
          <w:rFonts w:ascii="Arial" w:hAnsi="Arial" w:cs="Arial"/>
          <w:sz w:val="22"/>
          <w:szCs w:val="22"/>
        </w:rPr>
        <w:t>, s výjimkou vymezených prostor pro volné pobíhání psů uvedený</w:t>
      </w:r>
      <w:r w:rsidR="009564D6">
        <w:rPr>
          <w:rFonts w:ascii="Arial" w:hAnsi="Arial" w:cs="Arial"/>
          <w:sz w:val="22"/>
          <w:szCs w:val="22"/>
        </w:rPr>
        <w:t>ch</w:t>
      </w:r>
      <w:r w:rsidR="0079571E">
        <w:rPr>
          <w:rFonts w:ascii="Arial" w:hAnsi="Arial" w:cs="Arial"/>
          <w:sz w:val="22"/>
          <w:szCs w:val="22"/>
        </w:rPr>
        <w:t xml:space="preserve"> v článku 2</w:t>
      </w:r>
      <w:r w:rsidR="00DF78CA">
        <w:rPr>
          <w:rFonts w:ascii="Arial" w:hAnsi="Arial" w:cs="Arial"/>
          <w:sz w:val="22"/>
          <w:szCs w:val="22"/>
        </w:rPr>
        <w:t>;</w:t>
      </w:r>
      <w:r w:rsidR="00320706" w:rsidRPr="00320706">
        <w:rPr>
          <w:rFonts w:ascii="Arial" w:hAnsi="Arial" w:cs="Arial"/>
          <w:sz w:val="22"/>
          <w:szCs w:val="22"/>
        </w:rPr>
        <w:t xml:space="preserve"> </w:t>
      </w:r>
    </w:p>
    <w:p w14:paraId="47B6DB90" w14:textId="4908A642" w:rsidR="00320706" w:rsidRPr="00320706" w:rsidRDefault="00DF78CA" w:rsidP="00320706">
      <w:pPr>
        <w:pStyle w:val="Odstavecseseznamem"/>
        <w:numPr>
          <w:ilvl w:val="0"/>
          <w:numId w:val="39"/>
        </w:numPr>
        <w:tabs>
          <w:tab w:val="left" w:pos="709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20706" w:rsidRPr="00320706">
        <w:rPr>
          <w:rFonts w:ascii="Arial" w:hAnsi="Arial" w:cs="Arial"/>
          <w:sz w:val="22"/>
          <w:szCs w:val="22"/>
        </w:rPr>
        <w:t xml:space="preserve">ení-li fyzická osoba </w:t>
      </w:r>
      <w:r w:rsidR="00A84A57">
        <w:rPr>
          <w:rFonts w:ascii="Arial" w:hAnsi="Arial" w:cs="Arial"/>
          <w:sz w:val="22"/>
          <w:szCs w:val="22"/>
        </w:rPr>
        <w:t xml:space="preserve">uvedená v odstavci 2 </w:t>
      </w:r>
      <w:r w:rsidR="00320706" w:rsidRPr="00320706">
        <w:rPr>
          <w:rFonts w:ascii="Arial" w:hAnsi="Arial" w:cs="Arial"/>
          <w:sz w:val="22"/>
          <w:szCs w:val="22"/>
        </w:rPr>
        <w:t xml:space="preserve">vzhledem ke svému fyzickému nebo psychickému stavu schopna zajistit ovladatelnost psa pouze pomocí vodítka, je povinna </w:t>
      </w:r>
      <w:r w:rsidR="00A84A57">
        <w:rPr>
          <w:rFonts w:ascii="Arial" w:hAnsi="Arial" w:cs="Arial"/>
          <w:sz w:val="22"/>
          <w:szCs w:val="22"/>
        </w:rPr>
        <w:t xml:space="preserve">mít </w:t>
      </w:r>
      <w:r w:rsidR="00320706" w:rsidRPr="00320706">
        <w:rPr>
          <w:rFonts w:ascii="Arial" w:hAnsi="Arial" w:cs="Arial"/>
          <w:sz w:val="22"/>
          <w:szCs w:val="22"/>
        </w:rPr>
        <w:t xml:space="preserve">psa na vodítku </w:t>
      </w:r>
      <w:r w:rsidR="00320706">
        <w:rPr>
          <w:rFonts w:ascii="Arial" w:hAnsi="Arial" w:cs="Arial"/>
          <w:sz w:val="22"/>
          <w:szCs w:val="22"/>
        </w:rPr>
        <w:t>a s</w:t>
      </w:r>
      <w:r w:rsidR="00A84A57">
        <w:rPr>
          <w:rFonts w:ascii="Arial" w:hAnsi="Arial" w:cs="Arial"/>
          <w:sz w:val="22"/>
          <w:szCs w:val="22"/>
        </w:rPr>
        <w:t> náhubkem;</w:t>
      </w:r>
    </w:p>
    <w:p w14:paraId="2DDDB759" w14:textId="289634ED" w:rsidR="00320706" w:rsidRDefault="00A84A57" w:rsidP="00320706">
      <w:pPr>
        <w:pStyle w:val="Odstavecseseznamem"/>
        <w:numPr>
          <w:ilvl w:val="0"/>
          <w:numId w:val="39"/>
        </w:numPr>
        <w:tabs>
          <w:tab w:val="left" w:pos="709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zakázáno </w:t>
      </w:r>
      <w:r w:rsidR="00026A53">
        <w:rPr>
          <w:rFonts w:ascii="Arial" w:hAnsi="Arial" w:cs="Arial"/>
          <w:sz w:val="22"/>
          <w:szCs w:val="22"/>
        </w:rPr>
        <w:t>vstup</w:t>
      </w:r>
      <w:r>
        <w:rPr>
          <w:rFonts w:ascii="Arial" w:hAnsi="Arial" w:cs="Arial"/>
          <w:sz w:val="22"/>
          <w:szCs w:val="22"/>
        </w:rPr>
        <w:t xml:space="preserve">ovat </w:t>
      </w:r>
      <w:r w:rsidR="00320706" w:rsidRPr="00320706">
        <w:rPr>
          <w:rFonts w:ascii="Arial" w:hAnsi="Arial" w:cs="Arial"/>
          <w:sz w:val="22"/>
          <w:szCs w:val="22"/>
        </w:rPr>
        <w:t>se psy na dětská hřiště</w:t>
      </w:r>
      <w:r>
        <w:rPr>
          <w:rFonts w:ascii="Arial" w:hAnsi="Arial" w:cs="Arial"/>
          <w:sz w:val="22"/>
          <w:szCs w:val="22"/>
        </w:rPr>
        <w:t xml:space="preserve">, </w:t>
      </w:r>
      <w:bookmarkStart w:id="1" w:name="_Hlk199935397"/>
      <w:r>
        <w:rPr>
          <w:rFonts w:ascii="Arial" w:hAnsi="Arial" w:cs="Arial"/>
          <w:sz w:val="22"/>
          <w:szCs w:val="22"/>
        </w:rPr>
        <w:t>pískoviště</w:t>
      </w:r>
      <w:r w:rsidR="00320706" w:rsidRPr="00320706">
        <w:rPr>
          <w:rFonts w:ascii="Arial" w:hAnsi="Arial" w:cs="Arial"/>
          <w:sz w:val="22"/>
          <w:szCs w:val="22"/>
        </w:rPr>
        <w:t xml:space="preserve">, sportovní a workoutová hřiště; </w:t>
      </w:r>
    </w:p>
    <w:bookmarkEnd w:id="1"/>
    <w:p w14:paraId="2236DD8A" w14:textId="03BA1970" w:rsidR="00320706" w:rsidRPr="00F76BA9" w:rsidRDefault="00022C26" w:rsidP="00320706">
      <w:pPr>
        <w:pStyle w:val="Odstavecseseznamem"/>
        <w:numPr>
          <w:ilvl w:val="0"/>
          <w:numId w:val="39"/>
        </w:numPr>
        <w:tabs>
          <w:tab w:val="left" w:pos="709"/>
        </w:tabs>
        <w:spacing w:after="24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nutné </w:t>
      </w:r>
      <w:r w:rsidR="00026A53">
        <w:rPr>
          <w:rFonts w:ascii="Arial" w:hAnsi="Arial" w:cs="Arial"/>
          <w:sz w:val="22"/>
          <w:szCs w:val="22"/>
        </w:rPr>
        <w:t>neprodleně odstran</w:t>
      </w:r>
      <w:r>
        <w:rPr>
          <w:rFonts w:ascii="Arial" w:hAnsi="Arial" w:cs="Arial"/>
          <w:sz w:val="22"/>
          <w:szCs w:val="22"/>
        </w:rPr>
        <w:t>it</w:t>
      </w:r>
      <w:r w:rsidR="00A84A57">
        <w:rPr>
          <w:rFonts w:ascii="Arial" w:hAnsi="Arial" w:cs="Arial"/>
          <w:sz w:val="22"/>
          <w:szCs w:val="22"/>
        </w:rPr>
        <w:t xml:space="preserve"> znečištění </w:t>
      </w:r>
      <w:r w:rsidR="00A84A57" w:rsidRPr="00F76BA9">
        <w:rPr>
          <w:rFonts w:ascii="Arial" w:hAnsi="Arial" w:cs="Arial"/>
          <w:sz w:val="22"/>
          <w:szCs w:val="22"/>
        </w:rPr>
        <w:t>veřejného</w:t>
      </w:r>
      <w:r w:rsidRPr="00F76BA9">
        <w:rPr>
          <w:rFonts w:ascii="Arial" w:hAnsi="Arial" w:cs="Arial"/>
          <w:sz w:val="22"/>
          <w:szCs w:val="22"/>
        </w:rPr>
        <w:t xml:space="preserve"> prostranství způsobené psem</w:t>
      </w:r>
      <w:r w:rsidR="00320706" w:rsidRPr="00F76BA9">
        <w:rPr>
          <w:rFonts w:ascii="Arial" w:hAnsi="Arial" w:cs="Arial"/>
          <w:sz w:val="22"/>
          <w:szCs w:val="22"/>
        </w:rPr>
        <w:t xml:space="preserve">. </w:t>
      </w:r>
    </w:p>
    <w:p w14:paraId="4BB1EF66" w14:textId="68C8739B" w:rsidR="00427D95" w:rsidRPr="00F76BA9" w:rsidRDefault="00427D95" w:rsidP="0002165F">
      <w:pPr>
        <w:pStyle w:val="Odstavecseseznamem"/>
        <w:numPr>
          <w:ilvl w:val="0"/>
          <w:numId w:val="38"/>
        </w:numPr>
        <w:tabs>
          <w:tab w:val="left" w:pos="1134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76BA9">
        <w:rPr>
          <w:rFonts w:ascii="Arial" w:hAnsi="Arial" w:cs="Arial"/>
          <w:sz w:val="22"/>
          <w:szCs w:val="22"/>
        </w:rPr>
        <w:t>Splnění povinností stanovených v odstavci 1 zajišťuje fyzická osoba, která má psa na veřejném prostranství pod kontrolou či dohledem.</w:t>
      </w:r>
      <w:r w:rsidRPr="00F76BA9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F617AF1" w14:textId="15FED3EE" w:rsidR="00427D95" w:rsidRPr="00F76BA9" w:rsidRDefault="00427D95" w:rsidP="00427D95">
      <w:pPr>
        <w:pStyle w:val="Odstavecseseznamem"/>
        <w:numPr>
          <w:ilvl w:val="0"/>
          <w:numId w:val="38"/>
        </w:numPr>
        <w:tabs>
          <w:tab w:val="left" w:pos="1134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76BA9">
        <w:rPr>
          <w:rFonts w:ascii="Arial" w:hAnsi="Arial" w:cs="Arial"/>
          <w:sz w:val="22"/>
          <w:szCs w:val="22"/>
        </w:rPr>
        <w:t xml:space="preserve">Pravidla stanovená v odstavci 1 </w:t>
      </w:r>
      <w:r w:rsidR="004E6D48" w:rsidRPr="00F76BA9">
        <w:rPr>
          <w:rFonts w:ascii="Arial" w:hAnsi="Arial" w:cs="Arial"/>
          <w:sz w:val="22"/>
          <w:szCs w:val="22"/>
        </w:rPr>
        <w:t xml:space="preserve">písm. a) – c) </w:t>
      </w:r>
      <w:r w:rsidRPr="00F76BA9">
        <w:rPr>
          <w:rFonts w:ascii="Arial" w:hAnsi="Arial" w:cs="Arial"/>
          <w:sz w:val="22"/>
          <w:szCs w:val="22"/>
        </w:rPr>
        <w:t>se nevztahují na psy při jejich použití dle zvláštních právních předpisů.</w:t>
      </w:r>
      <w:r w:rsidRPr="00F76BA9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B974B83" w14:textId="2B6176A5" w:rsidR="0002165F" w:rsidRPr="0085577E" w:rsidRDefault="00427D95" w:rsidP="0002165F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577E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7C995A25" w14:textId="77777777" w:rsidR="0002165F" w:rsidRPr="0085577E" w:rsidRDefault="0002165F" w:rsidP="0002165F">
      <w:pPr>
        <w:keepNext/>
        <w:spacing w:after="240" w:line="276" w:lineRule="auto"/>
        <w:jc w:val="center"/>
        <w:rPr>
          <w:rFonts w:ascii="Arial" w:hAnsi="Arial" w:cs="Arial"/>
          <w:b/>
        </w:rPr>
      </w:pPr>
      <w:r w:rsidRPr="0085577E">
        <w:rPr>
          <w:rFonts w:ascii="Arial" w:hAnsi="Arial" w:cs="Arial"/>
          <w:b/>
        </w:rPr>
        <w:t>Vymezení prostor pro volné pobíhání psů</w:t>
      </w:r>
    </w:p>
    <w:p w14:paraId="5E8C03BB" w14:textId="5507EF45" w:rsidR="00527347" w:rsidRPr="0080079C" w:rsidRDefault="0002165F" w:rsidP="00527347">
      <w:pPr>
        <w:pStyle w:val="Odstavecseseznamem"/>
        <w:numPr>
          <w:ilvl w:val="0"/>
          <w:numId w:val="42"/>
        </w:numPr>
        <w:tabs>
          <w:tab w:val="left" w:pos="1134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5577E">
        <w:rPr>
          <w:rFonts w:ascii="Arial" w:hAnsi="Arial" w:cs="Arial"/>
          <w:sz w:val="22"/>
          <w:szCs w:val="22"/>
        </w:rPr>
        <w:t>Pro volné pobíhání psů, které je možné pouze pod neustálým dohledem a přímým vlivem fyzické osoby doprovázející psa, se vym</w:t>
      </w:r>
      <w:r w:rsidR="00275A94">
        <w:rPr>
          <w:rFonts w:ascii="Arial" w:hAnsi="Arial" w:cs="Arial"/>
          <w:sz w:val="22"/>
          <w:szCs w:val="22"/>
        </w:rPr>
        <w:t>ezují prostory uvedené v přílohách</w:t>
      </w:r>
      <w:r w:rsidRPr="0085577E">
        <w:rPr>
          <w:rFonts w:ascii="Arial" w:hAnsi="Arial" w:cs="Arial"/>
          <w:sz w:val="22"/>
          <w:szCs w:val="22"/>
        </w:rPr>
        <w:t xml:space="preserve"> </w:t>
      </w:r>
      <w:r w:rsidRPr="00642A2A">
        <w:rPr>
          <w:rFonts w:ascii="Arial" w:hAnsi="Arial" w:cs="Arial"/>
          <w:sz w:val="22"/>
          <w:szCs w:val="22"/>
        </w:rPr>
        <w:t>č. </w:t>
      </w:r>
      <w:r w:rsidR="00275A94" w:rsidRPr="00642A2A">
        <w:rPr>
          <w:rFonts w:ascii="Arial" w:hAnsi="Arial" w:cs="Arial"/>
          <w:sz w:val="22"/>
          <w:szCs w:val="22"/>
        </w:rPr>
        <w:t xml:space="preserve">1 až </w:t>
      </w:r>
      <w:r w:rsidR="00642A2A" w:rsidRPr="00642A2A">
        <w:rPr>
          <w:rFonts w:ascii="Arial" w:hAnsi="Arial" w:cs="Arial"/>
          <w:sz w:val="22"/>
          <w:szCs w:val="22"/>
        </w:rPr>
        <w:t>6</w:t>
      </w:r>
      <w:r w:rsidRPr="0085577E">
        <w:rPr>
          <w:rFonts w:ascii="Arial" w:hAnsi="Arial" w:cs="Arial"/>
          <w:sz w:val="22"/>
          <w:szCs w:val="22"/>
        </w:rPr>
        <w:t>, kter</w:t>
      </w:r>
      <w:r w:rsidR="00320706">
        <w:rPr>
          <w:rFonts w:ascii="Arial" w:hAnsi="Arial" w:cs="Arial"/>
          <w:sz w:val="22"/>
          <w:szCs w:val="22"/>
        </w:rPr>
        <w:t>é</w:t>
      </w:r>
      <w:r w:rsidRPr="0085577E">
        <w:rPr>
          <w:rFonts w:ascii="Arial" w:hAnsi="Arial" w:cs="Arial"/>
          <w:sz w:val="22"/>
          <w:szCs w:val="22"/>
        </w:rPr>
        <w:t xml:space="preserve"> </w:t>
      </w:r>
      <w:r w:rsidRPr="0080079C">
        <w:rPr>
          <w:rFonts w:ascii="Arial" w:hAnsi="Arial" w:cs="Arial"/>
          <w:sz w:val="22"/>
          <w:szCs w:val="22"/>
        </w:rPr>
        <w:t>j</w:t>
      </w:r>
      <w:r w:rsidR="00320706" w:rsidRPr="0080079C">
        <w:rPr>
          <w:rFonts w:ascii="Arial" w:hAnsi="Arial" w:cs="Arial"/>
          <w:sz w:val="22"/>
          <w:szCs w:val="22"/>
        </w:rPr>
        <w:t>sou</w:t>
      </w:r>
      <w:r w:rsidRPr="0080079C">
        <w:rPr>
          <w:rFonts w:ascii="Arial" w:hAnsi="Arial" w:cs="Arial"/>
          <w:sz w:val="22"/>
          <w:szCs w:val="22"/>
        </w:rPr>
        <w:t xml:space="preserve"> nedílnou součástí této obecně závazné vyhlášky.</w:t>
      </w:r>
    </w:p>
    <w:p w14:paraId="0A399963" w14:textId="7ED7FD09" w:rsidR="001A1A83" w:rsidRPr="0080079C" w:rsidRDefault="0002165F" w:rsidP="001A1A83">
      <w:pPr>
        <w:pStyle w:val="Odstavecseseznamem"/>
        <w:numPr>
          <w:ilvl w:val="0"/>
          <w:numId w:val="42"/>
        </w:numPr>
        <w:tabs>
          <w:tab w:val="left" w:pos="1134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0079C">
        <w:rPr>
          <w:rFonts w:ascii="Arial" w:hAnsi="Arial" w:cs="Arial"/>
          <w:sz w:val="22"/>
          <w:szCs w:val="22"/>
        </w:rPr>
        <w:t>Prostory dle odstavce 1 jsou pro zvýšení právní jistoty osob opatřeny nápisem „</w:t>
      </w:r>
      <w:r w:rsidR="00642A2A" w:rsidRPr="0080079C">
        <w:rPr>
          <w:rFonts w:ascii="Arial" w:hAnsi="Arial" w:cs="Arial"/>
          <w:sz w:val="22"/>
          <w:szCs w:val="22"/>
        </w:rPr>
        <w:t>Prostor</w:t>
      </w:r>
      <w:r w:rsidR="009564D6" w:rsidRPr="0080079C">
        <w:rPr>
          <w:rFonts w:ascii="Arial" w:hAnsi="Arial" w:cs="Arial"/>
          <w:sz w:val="22"/>
          <w:szCs w:val="22"/>
        </w:rPr>
        <w:t xml:space="preserve"> pro volné pobíhání</w:t>
      </w:r>
      <w:r w:rsidRPr="0080079C">
        <w:rPr>
          <w:rFonts w:ascii="Arial" w:hAnsi="Arial" w:cs="Arial"/>
          <w:sz w:val="22"/>
          <w:szCs w:val="22"/>
        </w:rPr>
        <w:t xml:space="preserve"> psů“.</w:t>
      </w:r>
      <w:r w:rsidR="0050081E" w:rsidRPr="0080079C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1CECE8E" w14:textId="5FC6606A" w:rsidR="00427D95" w:rsidRPr="001A1A83" w:rsidRDefault="001A1A83" w:rsidP="001A1A83">
      <w:pPr>
        <w:pStyle w:val="Odstavecseseznamem"/>
        <w:numPr>
          <w:ilvl w:val="0"/>
          <w:numId w:val="42"/>
        </w:numPr>
        <w:tabs>
          <w:tab w:val="left" w:pos="1134"/>
        </w:tabs>
        <w:spacing w:after="36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A1A83">
        <w:rPr>
          <w:rFonts w:ascii="Arial" w:hAnsi="Arial" w:cs="Arial"/>
          <w:sz w:val="22"/>
          <w:szCs w:val="22"/>
        </w:rPr>
        <w:t>Osoba uvedená v článku 1 odst. 2 je povinna i v těchto vymezených prostorech pro volné pobíhání psů bezodkladně odstranit jakékoli znečištění způsobené psem.</w:t>
      </w:r>
    </w:p>
    <w:p w14:paraId="15D6E645" w14:textId="680C4812" w:rsidR="00427D95" w:rsidRPr="00843DF8" w:rsidRDefault="00427D95" w:rsidP="00427D95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3DF8">
        <w:rPr>
          <w:rFonts w:ascii="Arial" w:hAnsi="Arial" w:cs="Arial"/>
          <w:b/>
          <w:sz w:val="22"/>
          <w:szCs w:val="22"/>
        </w:rPr>
        <w:t xml:space="preserve">Čl. </w:t>
      </w:r>
      <w:r w:rsidR="0002165F" w:rsidRPr="00843DF8">
        <w:rPr>
          <w:rFonts w:ascii="Arial" w:hAnsi="Arial" w:cs="Arial"/>
          <w:b/>
          <w:sz w:val="22"/>
          <w:szCs w:val="22"/>
        </w:rPr>
        <w:t>3</w:t>
      </w:r>
    </w:p>
    <w:p w14:paraId="704C9FE2" w14:textId="77777777" w:rsidR="00427D95" w:rsidRPr="00427D95" w:rsidRDefault="00427D95" w:rsidP="00427D9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27D95">
        <w:rPr>
          <w:rFonts w:ascii="Arial" w:hAnsi="Arial" w:cs="Arial"/>
          <w:b/>
          <w:sz w:val="22"/>
          <w:szCs w:val="22"/>
        </w:rPr>
        <w:t>Účinnost</w:t>
      </w:r>
    </w:p>
    <w:p w14:paraId="08AF3758" w14:textId="22288CEE" w:rsidR="00427D95" w:rsidRPr="00427D95" w:rsidRDefault="00427D95" w:rsidP="00C96A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7D95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</w:t>
      </w:r>
      <w:r w:rsidR="00C96AD4">
        <w:rPr>
          <w:rFonts w:ascii="Arial" w:hAnsi="Arial" w:cs="Arial"/>
          <w:sz w:val="22"/>
          <w:szCs w:val="22"/>
        </w:rPr>
        <w:br/>
      </w:r>
      <w:r w:rsidRPr="00427D95">
        <w:rPr>
          <w:rFonts w:ascii="Arial" w:hAnsi="Arial" w:cs="Arial"/>
          <w:sz w:val="22"/>
          <w:szCs w:val="22"/>
        </w:rPr>
        <w:t>po dni jejího vyhlášení.</w:t>
      </w:r>
    </w:p>
    <w:p w14:paraId="44EADE85" w14:textId="77777777" w:rsidR="00427D95" w:rsidRPr="00427D95" w:rsidRDefault="00427D95" w:rsidP="00427D95">
      <w:pPr>
        <w:spacing w:line="276" w:lineRule="auto"/>
        <w:rPr>
          <w:rFonts w:ascii="Arial" w:hAnsi="Arial" w:cs="Arial"/>
          <w:sz w:val="22"/>
          <w:szCs w:val="22"/>
        </w:rPr>
      </w:pPr>
    </w:p>
    <w:p w14:paraId="01676CF6" w14:textId="77777777" w:rsidR="00427D95" w:rsidRPr="00427D95" w:rsidRDefault="00427D95" w:rsidP="00427D95">
      <w:pPr>
        <w:spacing w:line="276" w:lineRule="auto"/>
        <w:rPr>
          <w:rFonts w:ascii="Arial" w:hAnsi="Arial" w:cs="Arial"/>
          <w:sz w:val="22"/>
          <w:szCs w:val="22"/>
        </w:rPr>
      </w:pPr>
    </w:p>
    <w:p w14:paraId="77CBC845" w14:textId="77777777" w:rsidR="00427D95" w:rsidRPr="00427D95" w:rsidRDefault="00427D95" w:rsidP="00427D95">
      <w:pPr>
        <w:spacing w:line="276" w:lineRule="auto"/>
        <w:rPr>
          <w:rFonts w:ascii="Arial" w:hAnsi="Arial" w:cs="Arial"/>
          <w:sz w:val="22"/>
          <w:szCs w:val="22"/>
        </w:rPr>
      </w:pPr>
    </w:p>
    <w:p w14:paraId="0724464E" w14:textId="77777777" w:rsidR="00814BA0" w:rsidRPr="00355823" w:rsidRDefault="00814BA0" w:rsidP="00814BA0">
      <w:pPr>
        <w:spacing w:after="120"/>
        <w:rPr>
          <w:rFonts w:ascii="Arial" w:hAnsi="Arial" w:cs="Arial"/>
          <w:sz w:val="22"/>
          <w:szCs w:val="22"/>
        </w:rPr>
      </w:pPr>
    </w:p>
    <w:p w14:paraId="15A9DD6E" w14:textId="77777777" w:rsidR="00814BA0" w:rsidRPr="00355823" w:rsidRDefault="00814BA0" w:rsidP="00814BA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32C922" w14:textId="5FF8EFE4" w:rsidR="000C1748" w:rsidRPr="00C96AD4" w:rsidRDefault="000C1748" w:rsidP="000C174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51BBF25" w14:textId="77777777" w:rsidR="00AF18B5" w:rsidRDefault="00AF18B5" w:rsidP="0016341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482C2AE2" w14:textId="77777777" w:rsidR="00AF18B5" w:rsidRPr="00B20497" w:rsidRDefault="00AF18B5" w:rsidP="0016341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  <w:sectPr w:rsidR="00AF18B5" w:rsidRPr="00B20497" w:rsidSect="0025284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16341E">
      <w:pPr>
        <w:keepNext/>
        <w:tabs>
          <w:tab w:val="left" w:pos="0"/>
        </w:tabs>
        <w:spacing w:after="120" w:line="276" w:lineRule="auto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42FE2EE2" w:rsidR="00252845" w:rsidRPr="00CF61F9" w:rsidRDefault="00AF18B5" w:rsidP="00CF61F9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t>Bc. Roman Pilát, MBA</w:t>
      </w:r>
      <w:r w:rsidR="0002165F">
        <w:rPr>
          <w:rFonts w:ascii="Arial" w:hAnsi="Arial" w:cs="Arial"/>
          <w:sz w:val="22"/>
          <w:szCs w:val="22"/>
        </w:rPr>
        <w:t xml:space="preserve"> v. r.</w:t>
      </w:r>
    </w:p>
    <w:p w14:paraId="121CDCBD" w14:textId="0C2E3020" w:rsidR="00252845" w:rsidRPr="00CF61F9" w:rsidRDefault="0028527E" w:rsidP="0028527E">
      <w:pPr>
        <w:tabs>
          <w:tab w:val="left" w:pos="0"/>
        </w:tabs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252845" w:rsidRPr="00CF61F9">
        <w:rPr>
          <w:rFonts w:ascii="Arial" w:hAnsi="Arial" w:cs="Arial"/>
          <w:sz w:val="22"/>
          <w:szCs w:val="22"/>
        </w:rPr>
        <w:t>starosta</w:t>
      </w:r>
    </w:p>
    <w:p w14:paraId="784D0012" w14:textId="77777777" w:rsidR="00252845" w:rsidRPr="00CF61F9" w:rsidRDefault="00252845" w:rsidP="0016341E">
      <w:pPr>
        <w:keepNext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br w:type="column"/>
      </w:r>
      <w:r w:rsidRPr="00CF61F9">
        <w:rPr>
          <w:rFonts w:ascii="Arial" w:hAnsi="Arial" w:cs="Arial"/>
          <w:sz w:val="22"/>
          <w:szCs w:val="22"/>
        </w:rPr>
        <w:t>………………………………</w:t>
      </w:r>
    </w:p>
    <w:p w14:paraId="3D08A255" w14:textId="2C59761C" w:rsidR="00252845" w:rsidRPr="00CF61F9" w:rsidRDefault="00AF18B5" w:rsidP="00CF61F9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F61F9">
        <w:rPr>
          <w:rFonts w:ascii="Arial" w:hAnsi="Arial" w:cs="Arial"/>
          <w:sz w:val="22"/>
          <w:szCs w:val="22"/>
        </w:rPr>
        <w:t>Jiří Němec</w:t>
      </w:r>
      <w:r w:rsidR="0002165F">
        <w:rPr>
          <w:rFonts w:ascii="Arial" w:hAnsi="Arial" w:cs="Arial"/>
          <w:sz w:val="22"/>
          <w:szCs w:val="22"/>
        </w:rPr>
        <w:t xml:space="preserve"> v. r.</w:t>
      </w:r>
    </w:p>
    <w:p w14:paraId="692493FF" w14:textId="6B6F5EB6" w:rsidR="00252845" w:rsidRPr="00CF61F9" w:rsidRDefault="0050081E" w:rsidP="0016341E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  <w:sectPr w:rsidR="00252845" w:rsidRPr="00CF61F9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>místostarosta</w:t>
      </w:r>
    </w:p>
    <w:p w14:paraId="4F655211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0A418B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D817CDE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9FFE6E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3F09B21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07BFA4F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F3E80D0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BE09CC7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2EB69D2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C474381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F577C4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008B20" w14:textId="77777777" w:rsidR="00275A94" w:rsidRDefault="00275A94" w:rsidP="000216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275A94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5029F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25CD7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  <w:footnote w:id="1">
    <w:p w14:paraId="50926E8A" w14:textId="77777777" w:rsidR="00427D95" w:rsidRPr="00E7765B" w:rsidRDefault="00427D95" w:rsidP="00427D95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1CA7943A" w14:textId="77777777" w:rsidR="00427D95" w:rsidRPr="00E7765B" w:rsidRDefault="00427D95" w:rsidP="00427D9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3EE44B8" w14:textId="2C204CE2" w:rsidR="00427D95" w:rsidRPr="00E7765B" w:rsidRDefault="00427D95" w:rsidP="00427D9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5694797"/>
    <w:multiLevelType w:val="hybridMultilevel"/>
    <w:tmpl w:val="6CB49DA6"/>
    <w:lvl w:ilvl="0" w:tplc="A600D6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005C8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78059CD"/>
    <w:multiLevelType w:val="hybridMultilevel"/>
    <w:tmpl w:val="3EBAD354"/>
    <w:lvl w:ilvl="0" w:tplc="BADAD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9309E"/>
    <w:multiLevelType w:val="hybridMultilevel"/>
    <w:tmpl w:val="C684652C"/>
    <w:lvl w:ilvl="0" w:tplc="34BEA6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3B166FA"/>
    <w:multiLevelType w:val="hybridMultilevel"/>
    <w:tmpl w:val="D09EF0EE"/>
    <w:numStyleLink w:val="Importovanstyl4"/>
  </w:abstractNum>
  <w:abstractNum w:abstractNumId="1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C5791"/>
    <w:multiLevelType w:val="hybridMultilevel"/>
    <w:tmpl w:val="36E0B4AA"/>
    <w:lvl w:ilvl="0" w:tplc="7F044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6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8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54B62"/>
    <w:multiLevelType w:val="hybridMultilevel"/>
    <w:tmpl w:val="3E721134"/>
    <w:lvl w:ilvl="0" w:tplc="088EAC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4382FF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590278A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51D46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A3F42C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72E79DA"/>
    <w:multiLevelType w:val="multilevel"/>
    <w:tmpl w:val="CD221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1"/>
  </w:num>
  <w:num w:numId="2">
    <w:abstractNumId w:val="42"/>
  </w:num>
  <w:num w:numId="3">
    <w:abstractNumId w:val="23"/>
  </w:num>
  <w:num w:numId="4">
    <w:abstractNumId w:val="36"/>
  </w:num>
  <w:num w:numId="5">
    <w:abstractNumId w:val="39"/>
  </w:num>
  <w:num w:numId="6">
    <w:abstractNumId w:val="12"/>
  </w:num>
  <w:num w:numId="7">
    <w:abstractNumId w:val="1"/>
  </w:num>
  <w:num w:numId="8">
    <w:abstractNumId w:val="24"/>
  </w:num>
  <w:num w:numId="9">
    <w:abstractNumId w:val="14"/>
  </w:num>
  <w:num w:numId="10">
    <w:abstractNumId w:val="26"/>
  </w:num>
  <w:num w:numId="11">
    <w:abstractNumId w:val="3"/>
  </w:num>
  <w:num w:numId="12">
    <w:abstractNumId w:val="16"/>
  </w:num>
  <w:num w:numId="13">
    <w:abstractNumId w:val="33"/>
  </w:num>
  <w:num w:numId="14">
    <w:abstractNumId w:val="35"/>
  </w:num>
  <w:num w:numId="15">
    <w:abstractNumId w:val="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6"/>
  </w:num>
  <w:num w:numId="21">
    <w:abstractNumId w:val="16"/>
  </w:num>
  <w:num w:numId="22">
    <w:abstractNumId w:val="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8"/>
  </w:num>
  <w:num w:numId="26">
    <w:abstractNumId w:val="7"/>
  </w:num>
  <w:num w:numId="27">
    <w:abstractNumId w:val="27"/>
  </w:num>
  <w:num w:numId="28">
    <w:abstractNumId w:val="40"/>
  </w:num>
  <w:num w:numId="29">
    <w:abstractNumId w:val="21"/>
  </w:num>
  <w:num w:numId="30">
    <w:abstractNumId w:val="20"/>
  </w:num>
  <w:num w:numId="31">
    <w:abstractNumId w:val="25"/>
  </w:num>
  <w:num w:numId="32">
    <w:abstractNumId w:val="6"/>
  </w:num>
  <w:num w:numId="33">
    <w:abstractNumId w:val="37"/>
  </w:num>
  <w:num w:numId="34">
    <w:abstractNumId w:val="5"/>
  </w:num>
  <w:num w:numId="35">
    <w:abstractNumId w:val="13"/>
  </w:num>
  <w:num w:numId="36">
    <w:abstractNumId w:val="34"/>
  </w:num>
  <w:num w:numId="37">
    <w:abstractNumId w:val="4"/>
  </w:num>
  <w:num w:numId="38">
    <w:abstractNumId w:val="28"/>
  </w:num>
  <w:num w:numId="39">
    <w:abstractNumId w:val="30"/>
  </w:num>
  <w:num w:numId="40">
    <w:abstractNumId w:val="11"/>
  </w:num>
  <w:num w:numId="41">
    <w:abstractNumId w:val="19"/>
  </w:num>
  <w:num w:numId="42">
    <w:abstractNumId w:val="9"/>
  </w:num>
  <w:num w:numId="43">
    <w:abstractNumId w:val="31"/>
  </w:num>
  <w:num w:numId="44">
    <w:abstractNumId w:val="3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10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2165F"/>
    <w:rsid w:val="00022C26"/>
    <w:rsid w:val="00026A53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1748"/>
    <w:rsid w:val="000C3B9B"/>
    <w:rsid w:val="000C74B4"/>
    <w:rsid w:val="000D49B6"/>
    <w:rsid w:val="000E235F"/>
    <w:rsid w:val="000F0D72"/>
    <w:rsid w:val="001104AE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341E"/>
    <w:rsid w:val="00164711"/>
    <w:rsid w:val="001735F3"/>
    <w:rsid w:val="00175868"/>
    <w:rsid w:val="00181FC7"/>
    <w:rsid w:val="001A1A83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57BE"/>
    <w:rsid w:val="00275A94"/>
    <w:rsid w:val="002765B6"/>
    <w:rsid w:val="002824A7"/>
    <w:rsid w:val="0028527E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0706"/>
    <w:rsid w:val="003235CC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25CD7"/>
    <w:rsid w:val="00427D95"/>
    <w:rsid w:val="00452616"/>
    <w:rsid w:val="0045338D"/>
    <w:rsid w:val="004567D5"/>
    <w:rsid w:val="004622BD"/>
    <w:rsid w:val="00467575"/>
    <w:rsid w:val="004757D2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6D48"/>
    <w:rsid w:val="004E76C2"/>
    <w:rsid w:val="004F18BC"/>
    <w:rsid w:val="004F45E2"/>
    <w:rsid w:val="0050081E"/>
    <w:rsid w:val="005064A5"/>
    <w:rsid w:val="0050670C"/>
    <w:rsid w:val="00513C42"/>
    <w:rsid w:val="005155AF"/>
    <w:rsid w:val="00527347"/>
    <w:rsid w:val="00532D04"/>
    <w:rsid w:val="00534119"/>
    <w:rsid w:val="00537566"/>
    <w:rsid w:val="00556FBB"/>
    <w:rsid w:val="00561306"/>
    <w:rsid w:val="005674A4"/>
    <w:rsid w:val="00571131"/>
    <w:rsid w:val="00571489"/>
    <w:rsid w:val="0057150F"/>
    <w:rsid w:val="00575213"/>
    <w:rsid w:val="00586633"/>
    <w:rsid w:val="0059066A"/>
    <w:rsid w:val="00592549"/>
    <w:rsid w:val="00593274"/>
    <w:rsid w:val="00593AC5"/>
    <w:rsid w:val="005A1718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3545"/>
    <w:rsid w:val="00624E84"/>
    <w:rsid w:val="00625CE2"/>
    <w:rsid w:val="0063422E"/>
    <w:rsid w:val="0063659F"/>
    <w:rsid w:val="00642A2A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3F58"/>
    <w:rsid w:val="00735391"/>
    <w:rsid w:val="0074359F"/>
    <w:rsid w:val="00746E8F"/>
    <w:rsid w:val="00754BF3"/>
    <w:rsid w:val="0075659C"/>
    <w:rsid w:val="00762093"/>
    <w:rsid w:val="00763B1E"/>
    <w:rsid w:val="007642B7"/>
    <w:rsid w:val="007665DF"/>
    <w:rsid w:val="007726AF"/>
    <w:rsid w:val="00783497"/>
    <w:rsid w:val="00785345"/>
    <w:rsid w:val="00786515"/>
    <w:rsid w:val="00786FC2"/>
    <w:rsid w:val="0079069B"/>
    <w:rsid w:val="0079571E"/>
    <w:rsid w:val="007C1CAB"/>
    <w:rsid w:val="007C5413"/>
    <w:rsid w:val="007C5B9B"/>
    <w:rsid w:val="007D087D"/>
    <w:rsid w:val="007D4229"/>
    <w:rsid w:val="007D55A0"/>
    <w:rsid w:val="007D6CBB"/>
    <w:rsid w:val="0080079C"/>
    <w:rsid w:val="00814BA0"/>
    <w:rsid w:val="00820D9D"/>
    <w:rsid w:val="008223CF"/>
    <w:rsid w:val="008307F2"/>
    <w:rsid w:val="00830FD6"/>
    <w:rsid w:val="008330C4"/>
    <w:rsid w:val="008335C3"/>
    <w:rsid w:val="00833C29"/>
    <w:rsid w:val="008347F9"/>
    <w:rsid w:val="00843DF8"/>
    <w:rsid w:val="0085029F"/>
    <w:rsid w:val="00850CCE"/>
    <w:rsid w:val="008529BA"/>
    <w:rsid w:val="00852BE0"/>
    <w:rsid w:val="00854548"/>
    <w:rsid w:val="0085577E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564D6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1790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4BCD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84A57"/>
    <w:rsid w:val="00A94B57"/>
    <w:rsid w:val="00A94E07"/>
    <w:rsid w:val="00AA4EF4"/>
    <w:rsid w:val="00AC4F2C"/>
    <w:rsid w:val="00AC7F0F"/>
    <w:rsid w:val="00AF18B5"/>
    <w:rsid w:val="00AF1C94"/>
    <w:rsid w:val="00AF26CE"/>
    <w:rsid w:val="00AF464A"/>
    <w:rsid w:val="00AF76D8"/>
    <w:rsid w:val="00B07584"/>
    <w:rsid w:val="00B104BF"/>
    <w:rsid w:val="00B13395"/>
    <w:rsid w:val="00B16782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3B2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4B42"/>
    <w:rsid w:val="00BB000D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1C16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7749D"/>
    <w:rsid w:val="00C81657"/>
    <w:rsid w:val="00C8772D"/>
    <w:rsid w:val="00C921B0"/>
    <w:rsid w:val="00C93620"/>
    <w:rsid w:val="00C96AD4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E7B46"/>
    <w:rsid w:val="00CF1C36"/>
    <w:rsid w:val="00CF60DA"/>
    <w:rsid w:val="00CF61F9"/>
    <w:rsid w:val="00D0326E"/>
    <w:rsid w:val="00D06618"/>
    <w:rsid w:val="00D17DB8"/>
    <w:rsid w:val="00D212D4"/>
    <w:rsid w:val="00D320E5"/>
    <w:rsid w:val="00D51057"/>
    <w:rsid w:val="00D5279A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6F1D"/>
    <w:rsid w:val="00DB0802"/>
    <w:rsid w:val="00DB6692"/>
    <w:rsid w:val="00DC375C"/>
    <w:rsid w:val="00DD7A16"/>
    <w:rsid w:val="00DE7DDB"/>
    <w:rsid w:val="00DF78CA"/>
    <w:rsid w:val="00E05EB7"/>
    <w:rsid w:val="00E07DC5"/>
    <w:rsid w:val="00E132DB"/>
    <w:rsid w:val="00E136E9"/>
    <w:rsid w:val="00E222ED"/>
    <w:rsid w:val="00E23DDB"/>
    <w:rsid w:val="00E26C28"/>
    <w:rsid w:val="00E35BF6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6D4F"/>
    <w:rsid w:val="00EB0A25"/>
    <w:rsid w:val="00EC3513"/>
    <w:rsid w:val="00EC4A88"/>
    <w:rsid w:val="00ED3FB5"/>
    <w:rsid w:val="00ED47FF"/>
    <w:rsid w:val="00EE352B"/>
    <w:rsid w:val="00EE49BF"/>
    <w:rsid w:val="00EF4346"/>
    <w:rsid w:val="00EF4EFF"/>
    <w:rsid w:val="00EF7F6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76BA9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63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163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1634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6341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16341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6341E"/>
    <w:rPr>
      <w:sz w:val="24"/>
      <w:szCs w:val="24"/>
    </w:rPr>
  </w:style>
  <w:style w:type="paragraph" w:customStyle="1" w:styleId="NormlnIMP">
    <w:name w:val="Normální_IMP"/>
    <w:basedOn w:val="Normln"/>
    <w:rsid w:val="00814B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14BA0"/>
    <w:pPr>
      <w:ind w:left="720"/>
      <w:contextualSpacing/>
    </w:pPr>
  </w:style>
  <w:style w:type="numbering" w:customStyle="1" w:styleId="Importovanstyl4">
    <w:name w:val="Importovaný styl 4"/>
    <w:rsid w:val="00DB6692"/>
    <w:pPr>
      <w:numPr>
        <w:numId w:val="46"/>
      </w:numPr>
    </w:pPr>
  </w:style>
  <w:style w:type="paragraph" w:styleId="Normlnweb">
    <w:name w:val="Normal (Web)"/>
    <w:basedOn w:val="Normln"/>
    <w:uiPriority w:val="99"/>
    <w:unhideWhenUsed/>
    <w:rsid w:val="00CE7B4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16D23-C562-4F90-B897-3C785D68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355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Dana Charvátová</cp:lastModifiedBy>
  <cp:revision>44</cp:revision>
  <cp:lastPrinted>2025-06-04T05:08:00Z</cp:lastPrinted>
  <dcterms:created xsi:type="dcterms:W3CDTF">2025-04-02T11:42:00Z</dcterms:created>
  <dcterms:modified xsi:type="dcterms:W3CDTF">2025-06-30T11:18:00Z</dcterms:modified>
</cp:coreProperties>
</file>