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AD5" w:rsidRPr="00F84889" w:rsidRDefault="00082AD5" w:rsidP="000F0EB8">
      <w:pPr>
        <w:pStyle w:val="Nadpis1"/>
        <w:keepNext w:val="0"/>
        <w:rPr>
          <w:szCs w:val="24"/>
        </w:rPr>
      </w:pPr>
      <w:bookmarkStart w:id="0" w:name="_GoBack"/>
      <w:bookmarkEnd w:id="0"/>
      <w:r>
        <w:rPr>
          <w:szCs w:val="24"/>
        </w:rPr>
        <w:t>U S N E S E N Í</w:t>
      </w:r>
    </w:p>
    <w:p w:rsidR="00082AD5" w:rsidRPr="00FC7C50" w:rsidRDefault="00082AD5" w:rsidP="000F0EB8">
      <w:pPr>
        <w:pStyle w:val="Nadpis1"/>
        <w:keepNext w:val="0"/>
        <w:rPr>
          <w:szCs w:val="24"/>
        </w:rPr>
      </w:pPr>
      <w:r w:rsidRPr="00FC7C50">
        <w:rPr>
          <w:szCs w:val="24"/>
        </w:rPr>
        <w:t>Ústavního soudu</w:t>
      </w:r>
    </w:p>
    <w:p w:rsidR="00082AD5" w:rsidRDefault="00082AD5" w:rsidP="000F0EB8">
      <w:pPr>
        <w:autoSpaceDE w:val="0"/>
        <w:autoSpaceDN w:val="0"/>
        <w:adjustRightInd w:val="0"/>
        <w:spacing w:after="0" w:line="240" w:lineRule="auto"/>
        <w:jc w:val="both"/>
        <w:rPr>
          <w:rFonts w:ascii="Times New Roman" w:hAnsi="Times New Roman" w:cs="Times New Roman"/>
          <w:sz w:val="24"/>
          <w:szCs w:val="24"/>
        </w:rPr>
      </w:pPr>
    </w:p>
    <w:p w:rsidR="00082AD5" w:rsidRPr="00C5229A" w:rsidRDefault="00E55FF6" w:rsidP="000F0EB8">
      <w:pPr>
        <w:autoSpaceDE w:val="0"/>
        <w:autoSpaceDN w:val="0"/>
        <w:adjustRightInd w:val="0"/>
        <w:spacing w:after="0" w:line="240" w:lineRule="auto"/>
        <w:ind w:firstLine="851"/>
        <w:jc w:val="both"/>
        <w:rPr>
          <w:rFonts w:ascii="Times New Roman" w:hAnsi="Times New Roman" w:cs="Times New Roman"/>
          <w:sz w:val="24"/>
          <w:szCs w:val="24"/>
        </w:rPr>
      </w:pPr>
      <w:r w:rsidRPr="00CE0DFD">
        <w:rPr>
          <w:rFonts w:ascii="Times New Roman" w:hAnsi="Times New Roman" w:cs="Times New Roman"/>
          <w:sz w:val="24"/>
          <w:szCs w:val="24"/>
        </w:rPr>
        <w:t xml:space="preserve">Ústavní soud rozhodl </w:t>
      </w:r>
      <w:r w:rsidR="00082AD5">
        <w:rPr>
          <w:rFonts w:ascii="Times New Roman" w:hAnsi="Times New Roman" w:cs="Times New Roman"/>
          <w:sz w:val="24"/>
          <w:szCs w:val="24"/>
        </w:rPr>
        <w:t xml:space="preserve">pod sp. </w:t>
      </w:r>
      <w:r w:rsidR="00082AD5" w:rsidRPr="00C5229A">
        <w:rPr>
          <w:rFonts w:ascii="Times New Roman" w:hAnsi="Times New Roman" w:cs="Times New Roman"/>
          <w:sz w:val="24"/>
          <w:szCs w:val="24"/>
        </w:rPr>
        <w:t>zn. Pl. ÚS 2</w:t>
      </w:r>
      <w:r w:rsidR="00B90456" w:rsidRPr="00C5229A">
        <w:rPr>
          <w:rFonts w:ascii="Times New Roman" w:hAnsi="Times New Roman" w:cs="Times New Roman"/>
          <w:sz w:val="24"/>
          <w:szCs w:val="24"/>
        </w:rPr>
        <w:t>8</w:t>
      </w:r>
      <w:r w:rsidR="00082AD5" w:rsidRPr="00C5229A">
        <w:rPr>
          <w:rFonts w:ascii="Times New Roman" w:hAnsi="Times New Roman" w:cs="Times New Roman"/>
          <w:sz w:val="24"/>
          <w:szCs w:val="24"/>
        </w:rPr>
        <w:t xml:space="preserve">/22 dne </w:t>
      </w:r>
      <w:r w:rsidR="00B90456" w:rsidRPr="00C5229A">
        <w:rPr>
          <w:rFonts w:ascii="Times New Roman" w:hAnsi="Times New Roman" w:cs="Times New Roman"/>
          <w:sz w:val="24"/>
          <w:szCs w:val="24"/>
        </w:rPr>
        <w:t xml:space="preserve">9. srpna </w:t>
      </w:r>
      <w:r w:rsidR="00082AD5" w:rsidRPr="00C5229A">
        <w:rPr>
          <w:rFonts w:ascii="Times New Roman" w:hAnsi="Times New Roman" w:cs="Times New Roman"/>
          <w:sz w:val="24"/>
          <w:szCs w:val="24"/>
        </w:rPr>
        <w:t xml:space="preserve">2023 </w:t>
      </w:r>
      <w:r w:rsidRPr="00C5229A">
        <w:rPr>
          <w:rFonts w:ascii="Times New Roman" w:hAnsi="Times New Roman" w:cs="Times New Roman"/>
          <w:sz w:val="24"/>
          <w:szCs w:val="24"/>
        </w:rPr>
        <w:t>v plénu složeném z</w:t>
      </w:r>
      <w:r w:rsidR="00B90456" w:rsidRPr="00C5229A">
        <w:rPr>
          <w:rFonts w:ascii="Times New Roman" w:hAnsi="Times New Roman" w:cs="Times New Roman"/>
          <w:sz w:val="24"/>
          <w:szCs w:val="24"/>
        </w:rPr>
        <w:t xml:space="preserve"> předsedy soudu Josefa Baxy a soudců Josefa Fialy, Jaromíra Jirsy, Veroniky Křesťanové, Tomáše Lichovníka, </w:t>
      </w:r>
      <w:r w:rsidR="005A7249" w:rsidRPr="00C5229A">
        <w:rPr>
          <w:rFonts w:ascii="Times New Roman" w:hAnsi="Times New Roman" w:cs="Times New Roman"/>
          <w:sz w:val="24"/>
          <w:szCs w:val="24"/>
        </w:rPr>
        <w:t xml:space="preserve">Kateřiny Ronovské, </w:t>
      </w:r>
      <w:r w:rsidR="00B90456" w:rsidRPr="00C5229A">
        <w:rPr>
          <w:rFonts w:ascii="Times New Roman" w:hAnsi="Times New Roman" w:cs="Times New Roman"/>
          <w:sz w:val="24"/>
          <w:szCs w:val="24"/>
        </w:rPr>
        <w:t>Radovana Suchánka, Jana Svatoně, Pavla Šámala, Vojtěcha Šimíčka, Davida Uhlíře, Jana Wintra, Jiřího Zemánka (soudce zpravodaj) a Daniely Zemanové o návrhu Ministerstva vnitra na zrušení obecně závazné vyhlášky obce Vestec č.</w:t>
      </w:r>
      <w:r w:rsidR="00464DEB" w:rsidRPr="00C5229A">
        <w:rPr>
          <w:rFonts w:ascii="Times New Roman" w:hAnsi="Times New Roman" w:cs="Times New Roman"/>
          <w:sz w:val="24"/>
          <w:szCs w:val="24"/>
        </w:rPr>
        <w:t> </w:t>
      </w:r>
      <w:r w:rsidR="00B90456" w:rsidRPr="00C5229A">
        <w:rPr>
          <w:rFonts w:ascii="Times New Roman" w:hAnsi="Times New Roman" w:cs="Times New Roman"/>
          <w:sz w:val="24"/>
          <w:szCs w:val="24"/>
        </w:rPr>
        <w:t>3/2021, o místním poplatku za odkládání komunálního odpadu z nemovité věci, za účasti obce Vestec, sídlem Vestecká 3, Vestec, jako účastníka řízení,</w:t>
      </w:r>
    </w:p>
    <w:p w:rsidR="00082AD5" w:rsidRPr="00C5229A" w:rsidRDefault="00082AD5" w:rsidP="000F0EB8">
      <w:pPr>
        <w:autoSpaceDE w:val="0"/>
        <w:autoSpaceDN w:val="0"/>
        <w:adjustRightInd w:val="0"/>
        <w:spacing w:after="0" w:line="240" w:lineRule="auto"/>
        <w:ind w:firstLine="851"/>
        <w:jc w:val="both"/>
        <w:rPr>
          <w:rFonts w:ascii="Times New Roman" w:hAnsi="Times New Roman" w:cs="Times New Roman"/>
          <w:sz w:val="24"/>
          <w:szCs w:val="24"/>
        </w:rPr>
      </w:pPr>
    </w:p>
    <w:p w:rsidR="00E55FF6" w:rsidRPr="00C5229A" w:rsidRDefault="00E55FF6" w:rsidP="000F0EB8">
      <w:pPr>
        <w:autoSpaceDE w:val="0"/>
        <w:autoSpaceDN w:val="0"/>
        <w:adjustRightInd w:val="0"/>
        <w:spacing w:after="0" w:line="240" w:lineRule="auto"/>
        <w:jc w:val="center"/>
        <w:rPr>
          <w:rFonts w:ascii="Times New Roman" w:hAnsi="Times New Roman" w:cs="Times New Roman"/>
          <w:sz w:val="24"/>
          <w:szCs w:val="24"/>
        </w:rPr>
      </w:pPr>
      <w:r w:rsidRPr="00C5229A">
        <w:rPr>
          <w:rFonts w:ascii="Times New Roman" w:hAnsi="Times New Roman" w:cs="Times New Roman"/>
          <w:sz w:val="24"/>
          <w:szCs w:val="24"/>
        </w:rPr>
        <w:t>takto:</w:t>
      </w:r>
    </w:p>
    <w:p w:rsidR="00E55FF6" w:rsidRPr="00C5229A" w:rsidRDefault="00E55FF6" w:rsidP="000F0EB8">
      <w:pPr>
        <w:autoSpaceDE w:val="0"/>
        <w:autoSpaceDN w:val="0"/>
        <w:adjustRightInd w:val="0"/>
        <w:spacing w:after="0" w:line="240" w:lineRule="auto"/>
        <w:jc w:val="both"/>
        <w:rPr>
          <w:rFonts w:ascii="Times New Roman" w:hAnsi="Times New Roman" w:cs="Times New Roman"/>
          <w:sz w:val="24"/>
          <w:szCs w:val="24"/>
        </w:rPr>
      </w:pPr>
    </w:p>
    <w:p w:rsidR="00E55FF6" w:rsidRPr="00C5229A" w:rsidRDefault="00E55FF6" w:rsidP="000F0EB8">
      <w:pPr>
        <w:spacing w:after="0" w:line="240" w:lineRule="auto"/>
        <w:jc w:val="center"/>
        <w:rPr>
          <w:rFonts w:ascii="Times New Roman" w:hAnsi="Times New Roman" w:cs="Times New Roman"/>
          <w:b/>
          <w:bCs/>
          <w:sz w:val="24"/>
          <w:szCs w:val="24"/>
        </w:rPr>
      </w:pPr>
      <w:r w:rsidRPr="00C5229A">
        <w:rPr>
          <w:rFonts w:ascii="Times New Roman" w:hAnsi="Times New Roman" w:cs="Times New Roman"/>
          <w:b/>
          <w:bCs/>
          <w:sz w:val="24"/>
          <w:szCs w:val="24"/>
        </w:rPr>
        <w:t>Řízení se zastavuje.</w:t>
      </w:r>
    </w:p>
    <w:p w:rsidR="00E55FF6" w:rsidRPr="00C5229A" w:rsidRDefault="00E55FF6" w:rsidP="000F0EB8">
      <w:pPr>
        <w:autoSpaceDE w:val="0"/>
        <w:autoSpaceDN w:val="0"/>
        <w:adjustRightInd w:val="0"/>
        <w:spacing w:after="0" w:line="240" w:lineRule="auto"/>
        <w:jc w:val="center"/>
        <w:rPr>
          <w:rFonts w:ascii="Times New Roman" w:hAnsi="Times New Roman" w:cs="Times New Roman"/>
          <w:b/>
          <w:sz w:val="24"/>
          <w:szCs w:val="24"/>
        </w:rPr>
      </w:pPr>
    </w:p>
    <w:p w:rsidR="00136724" w:rsidRPr="00C5229A" w:rsidRDefault="00136724" w:rsidP="000F0EB8">
      <w:pPr>
        <w:autoSpaceDE w:val="0"/>
        <w:autoSpaceDN w:val="0"/>
        <w:adjustRightInd w:val="0"/>
        <w:spacing w:after="0" w:line="240" w:lineRule="auto"/>
        <w:jc w:val="center"/>
        <w:rPr>
          <w:rFonts w:ascii="Times New Roman" w:hAnsi="Times New Roman" w:cs="Times New Roman"/>
          <w:b/>
          <w:sz w:val="24"/>
          <w:szCs w:val="24"/>
        </w:rPr>
      </w:pPr>
    </w:p>
    <w:p w:rsidR="00E55FF6" w:rsidRPr="00C5229A" w:rsidRDefault="00E55FF6" w:rsidP="000F0EB8">
      <w:pPr>
        <w:autoSpaceDE w:val="0"/>
        <w:autoSpaceDN w:val="0"/>
        <w:adjustRightInd w:val="0"/>
        <w:spacing w:after="0" w:line="240" w:lineRule="auto"/>
        <w:jc w:val="center"/>
        <w:rPr>
          <w:rFonts w:ascii="Times New Roman" w:hAnsi="Times New Roman" w:cs="Times New Roman"/>
          <w:sz w:val="24"/>
          <w:szCs w:val="24"/>
        </w:rPr>
      </w:pPr>
      <w:r w:rsidRPr="00C5229A">
        <w:rPr>
          <w:rFonts w:ascii="Times New Roman" w:hAnsi="Times New Roman" w:cs="Times New Roman"/>
          <w:sz w:val="24"/>
          <w:szCs w:val="24"/>
        </w:rPr>
        <w:t>Odůvodnění</w:t>
      </w:r>
    </w:p>
    <w:p w:rsidR="00E55FF6" w:rsidRPr="00C5229A" w:rsidRDefault="00E55FF6" w:rsidP="000F0EB8">
      <w:pPr>
        <w:autoSpaceDE w:val="0"/>
        <w:autoSpaceDN w:val="0"/>
        <w:adjustRightInd w:val="0"/>
        <w:spacing w:after="0" w:line="240" w:lineRule="auto"/>
        <w:jc w:val="center"/>
        <w:rPr>
          <w:rFonts w:ascii="Times New Roman" w:hAnsi="Times New Roman" w:cs="Times New Roman"/>
          <w:b/>
          <w:sz w:val="24"/>
          <w:szCs w:val="24"/>
        </w:rPr>
      </w:pPr>
    </w:p>
    <w:p w:rsidR="005A7249" w:rsidRPr="00C5229A" w:rsidRDefault="005A7249" w:rsidP="005A7249">
      <w:pPr>
        <w:pStyle w:val="Bezmezer"/>
        <w:ind w:firstLine="709"/>
        <w:jc w:val="both"/>
        <w:rPr>
          <w:rFonts w:ascii="Times New Roman" w:hAnsi="Times New Roman" w:cs="Times New Roman"/>
          <w:sz w:val="24"/>
          <w:szCs w:val="24"/>
        </w:rPr>
      </w:pPr>
      <w:r w:rsidRPr="00C5229A">
        <w:rPr>
          <w:rFonts w:ascii="Times New Roman" w:hAnsi="Times New Roman" w:cs="Times New Roman"/>
          <w:sz w:val="24"/>
          <w:szCs w:val="24"/>
        </w:rPr>
        <w:t>1. Návrhem doručeným Ústavnímu soudu dne 16. 9. 2022 se Ministerstvo vnitra domáhalo podle § 64 odst. 2 písm. g) zákona č. 182/1993 Sb., o Ústavním soudu, ve znění pozdějších předpisů</w:t>
      </w:r>
      <w:r w:rsidR="00136724" w:rsidRPr="00C5229A">
        <w:rPr>
          <w:rFonts w:ascii="Times New Roman" w:hAnsi="Times New Roman" w:cs="Times New Roman"/>
          <w:sz w:val="24"/>
          <w:szCs w:val="24"/>
        </w:rPr>
        <w:t>,</w:t>
      </w:r>
      <w:r w:rsidRPr="00C5229A">
        <w:rPr>
          <w:rFonts w:ascii="Times New Roman" w:hAnsi="Times New Roman" w:cs="Times New Roman"/>
          <w:sz w:val="24"/>
          <w:szCs w:val="24"/>
        </w:rPr>
        <w:t xml:space="preserve"> (dále jen „zákon o Ústavním soudu</w:t>
      </w:r>
      <w:r w:rsidR="00B540A0" w:rsidRPr="00C5229A">
        <w:rPr>
          <w:rFonts w:ascii="Times New Roman" w:hAnsi="Times New Roman" w:cs="Times New Roman"/>
          <w:sz w:val="24"/>
          <w:szCs w:val="24"/>
        </w:rPr>
        <w:t>“)</w:t>
      </w:r>
      <w:r w:rsidRPr="00C5229A">
        <w:rPr>
          <w:rFonts w:ascii="Times New Roman" w:hAnsi="Times New Roman" w:cs="Times New Roman"/>
          <w:sz w:val="24"/>
          <w:szCs w:val="24"/>
        </w:rPr>
        <w:t xml:space="preserve"> zrušení obecně závazné vyhlášky obce Vestec č. 3/2021, o místním poplatku za odkládání komunálního odpadu z nemovité věci, a to pro rozpor s čl. 1 Listiny základních práv a svobod a § 10k a násl. zákona č. 565/1990 Sb., o místních poplatcích, ve znění pozdějších předpisů.</w:t>
      </w:r>
    </w:p>
    <w:p w:rsidR="005A7249" w:rsidRPr="00C5229A" w:rsidRDefault="005A7249" w:rsidP="005A7249">
      <w:pPr>
        <w:pStyle w:val="Bezmezer"/>
        <w:ind w:firstLine="709"/>
        <w:jc w:val="both"/>
        <w:rPr>
          <w:rFonts w:ascii="Times New Roman" w:hAnsi="Times New Roman" w:cs="Times New Roman"/>
          <w:sz w:val="24"/>
          <w:szCs w:val="24"/>
        </w:rPr>
      </w:pPr>
      <w:r w:rsidRPr="00C5229A">
        <w:rPr>
          <w:rFonts w:ascii="Times New Roman" w:hAnsi="Times New Roman" w:cs="Times New Roman"/>
          <w:sz w:val="24"/>
          <w:szCs w:val="24"/>
        </w:rPr>
        <w:t>2. V průběhu řízení sdělilo dne 8. 11. 2022 Ministerstvo vnitra Ústavnímu soudu, že rozhodnutím ze dne 6. 10. 2022 č. j. MV-128534-11/ODK-2022 zrušilo své rozhodnutí ze dne 11. 8. 2022 č. j. MV-128534-6/ODK-2022, jímž byla pozastavena účinnost obecně závazné vyhlášky obce Vestec č. 3/2021, o místním poplatku za odkládání komunálního odpadu z</w:t>
      </w:r>
      <w:r w:rsidR="00464DEB" w:rsidRPr="00C5229A">
        <w:rPr>
          <w:rFonts w:ascii="Times New Roman" w:hAnsi="Times New Roman" w:cs="Times New Roman"/>
          <w:sz w:val="24"/>
          <w:szCs w:val="24"/>
        </w:rPr>
        <w:t> </w:t>
      </w:r>
      <w:r w:rsidRPr="00C5229A">
        <w:rPr>
          <w:rFonts w:ascii="Times New Roman" w:hAnsi="Times New Roman" w:cs="Times New Roman"/>
          <w:sz w:val="24"/>
          <w:szCs w:val="24"/>
        </w:rPr>
        <w:t xml:space="preserve">nemovité věci. </w:t>
      </w:r>
    </w:p>
    <w:p w:rsidR="005A7249" w:rsidRPr="00C5229A" w:rsidRDefault="005A7249" w:rsidP="005A7249">
      <w:pPr>
        <w:pStyle w:val="Bezmezer"/>
        <w:ind w:firstLine="709"/>
        <w:jc w:val="both"/>
        <w:rPr>
          <w:rFonts w:ascii="Times New Roman" w:hAnsi="Times New Roman" w:cs="Times New Roman"/>
          <w:sz w:val="24"/>
          <w:szCs w:val="24"/>
        </w:rPr>
      </w:pPr>
      <w:r w:rsidRPr="00C5229A">
        <w:rPr>
          <w:rFonts w:ascii="Times New Roman" w:hAnsi="Times New Roman" w:cs="Times New Roman"/>
          <w:sz w:val="24"/>
          <w:szCs w:val="24"/>
        </w:rPr>
        <w:t>3. K výzvě Ústavního soudu Ministerstvo vnitra podáním ze dne 24. 11. 2022 sdělilo, že dne 21. 9. 2022 vyhlásila obec Vestec zveřejněním ve Sbírce právních předpisů územních samosprávných celků a některých správních úřadů obecně závaznou vyhlášku č. 1/2022, kterou se ruší s účinností ode dne 6. 10. 2022 obecně závazná vyhláška obce Vestec č. 3/2021, o</w:t>
      </w:r>
      <w:r w:rsidR="00464DEB" w:rsidRPr="00C5229A">
        <w:rPr>
          <w:rFonts w:ascii="Times New Roman" w:hAnsi="Times New Roman" w:cs="Times New Roman"/>
          <w:sz w:val="24"/>
          <w:szCs w:val="24"/>
        </w:rPr>
        <w:t> </w:t>
      </w:r>
      <w:r w:rsidRPr="00C5229A">
        <w:rPr>
          <w:rFonts w:ascii="Times New Roman" w:hAnsi="Times New Roman" w:cs="Times New Roman"/>
          <w:sz w:val="24"/>
          <w:szCs w:val="24"/>
        </w:rPr>
        <w:t>místním poplatku za odkládání komunálního odpadu z nemovité věci, čímž byla zjednána náprava v původně projednávané věci</w:t>
      </w:r>
      <w:r w:rsidR="00B86F31" w:rsidRPr="00C5229A">
        <w:rPr>
          <w:rFonts w:ascii="Times New Roman" w:hAnsi="Times New Roman" w:cs="Times New Roman"/>
          <w:sz w:val="24"/>
          <w:szCs w:val="24"/>
        </w:rPr>
        <w:t>,</w:t>
      </w:r>
      <w:r w:rsidRPr="00C5229A">
        <w:rPr>
          <w:rFonts w:ascii="Times New Roman" w:hAnsi="Times New Roman" w:cs="Times New Roman"/>
          <w:sz w:val="24"/>
          <w:szCs w:val="24"/>
        </w:rPr>
        <w:t xml:space="preserve"> a odpadly tak důvody pro pokračování dozorového procesu Ministerstva vnitra. Ministerstvo vnitra současně uvedlo, že bylo následně zjištěno, že rozhodnutí ze dne 6. 10. 2022 č. j. MV-128534-11/ODK-2022 je v důsledku chybného organizačního postupu stiženo nezhojitelnou právní vadou způsobující nicotnost tohoto rozhodnutí, neboť bylo omylem vypraveno dne 5. 10. 2022, tj. den před datem účinnosti obecně závazné vyhlášky obce Vestec č. 1/2022, na niž fakticky reaguje. Ministerstvo vnitra nicméně konstatovalo, že podkladem pro další postup Ústavního soudu (zastavení příslušného řízení) budou původní vadná a nová zrušující obecně závazná vyhláška obce Vestec</w:t>
      </w:r>
      <w:r w:rsidR="00347D9D" w:rsidRPr="00C5229A">
        <w:rPr>
          <w:rFonts w:ascii="Times New Roman" w:hAnsi="Times New Roman" w:cs="Times New Roman"/>
          <w:sz w:val="24"/>
          <w:szCs w:val="24"/>
        </w:rPr>
        <w:t xml:space="preserve"> a</w:t>
      </w:r>
      <w:r w:rsidRPr="00C5229A">
        <w:rPr>
          <w:rFonts w:ascii="Times New Roman" w:hAnsi="Times New Roman" w:cs="Times New Roman"/>
          <w:sz w:val="24"/>
          <w:szCs w:val="24"/>
        </w:rPr>
        <w:t xml:space="preserve"> nicotné rozhodnutí Ministerstva vnitra nemá z materiálního hlediska na další postup v řízení před Ústavním soudem rozhodující vliv.</w:t>
      </w:r>
    </w:p>
    <w:p w:rsidR="005A7249" w:rsidRPr="005A7249" w:rsidRDefault="005A7249" w:rsidP="005A7249">
      <w:pPr>
        <w:pStyle w:val="Bezmezer"/>
        <w:ind w:firstLine="709"/>
        <w:jc w:val="both"/>
        <w:rPr>
          <w:rFonts w:ascii="Times New Roman" w:hAnsi="Times New Roman" w:cs="Times New Roman"/>
          <w:sz w:val="24"/>
          <w:szCs w:val="24"/>
        </w:rPr>
      </w:pPr>
      <w:r w:rsidRPr="00C5229A">
        <w:rPr>
          <w:rFonts w:ascii="Times New Roman" w:hAnsi="Times New Roman" w:cs="Times New Roman"/>
          <w:sz w:val="24"/>
          <w:szCs w:val="24"/>
        </w:rPr>
        <w:t>4. Ústavní soud zjistil, že obecně závazná vyhláška obce Vestec č. 1/2022 byla dne 21.</w:t>
      </w:r>
      <w:r w:rsidR="00464DEB" w:rsidRPr="00C5229A">
        <w:rPr>
          <w:rFonts w:ascii="Times New Roman" w:hAnsi="Times New Roman" w:cs="Times New Roman"/>
          <w:sz w:val="24"/>
          <w:szCs w:val="24"/>
        </w:rPr>
        <w:t> </w:t>
      </w:r>
      <w:r w:rsidRPr="00C5229A">
        <w:rPr>
          <w:rFonts w:ascii="Times New Roman" w:hAnsi="Times New Roman" w:cs="Times New Roman"/>
          <w:sz w:val="24"/>
          <w:szCs w:val="24"/>
        </w:rPr>
        <w:t>9. 2022 zveřejněna ve Sbírce právních předpisů územních samosprávných celků a některých správních úřadů a nabyla účinnosti dne 6. 10. 2022. Podle čl. 1 této vyhlášky se zrušuje obecně závazná vyhláška obce Vestec č. 3/2021, o místním poplatku za odkládání komunálního odpadu z nemovité věci.</w:t>
      </w:r>
    </w:p>
    <w:p w:rsidR="005A7249" w:rsidRPr="00C5229A" w:rsidRDefault="005A7249" w:rsidP="005A7249">
      <w:pPr>
        <w:pStyle w:val="Bezmezer"/>
        <w:ind w:firstLine="709"/>
        <w:jc w:val="both"/>
        <w:rPr>
          <w:rFonts w:ascii="Times New Roman" w:hAnsi="Times New Roman" w:cs="Times New Roman"/>
          <w:sz w:val="24"/>
          <w:szCs w:val="24"/>
        </w:rPr>
      </w:pPr>
      <w:r w:rsidRPr="005A7249">
        <w:rPr>
          <w:rFonts w:ascii="Times New Roman" w:hAnsi="Times New Roman" w:cs="Times New Roman"/>
          <w:sz w:val="24"/>
          <w:szCs w:val="24"/>
        </w:rPr>
        <w:lastRenderedPageBreak/>
        <w:t xml:space="preserve">5. </w:t>
      </w:r>
      <w:r w:rsidRPr="00C5229A">
        <w:rPr>
          <w:rFonts w:ascii="Times New Roman" w:hAnsi="Times New Roman" w:cs="Times New Roman"/>
          <w:sz w:val="24"/>
          <w:szCs w:val="24"/>
        </w:rPr>
        <w:t>Podle § 67 odst. 1 zákona o Ústavním soudu se řízení zastaví, pozbudou-li zákon, jiný právní předpis nebo jejich jednotlivá ustanovení, jejichž zrušení je navrhováno, platnosti před skončením řízení před Ústavním soudem.</w:t>
      </w:r>
    </w:p>
    <w:p w:rsidR="000F0EB8" w:rsidRDefault="005A7249" w:rsidP="005A7249">
      <w:pPr>
        <w:pStyle w:val="Bezmezer"/>
        <w:ind w:firstLine="709"/>
        <w:jc w:val="both"/>
        <w:rPr>
          <w:rFonts w:ascii="Times New Roman" w:hAnsi="Times New Roman" w:cs="Times New Roman"/>
          <w:sz w:val="24"/>
          <w:szCs w:val="24"/>
        </w:rPr>
      </w:pPr>
      <w:r w:rsidRPr="00C5229A">
        <w:rPr>
          <w:rFonts w:ascii="Times New Roman" w:hAnsi="Times New Roman" w:cs="Times New Roman"/>
          <w:sz w:val="24"/>
          <w:szCs w:val="24"/>
        </w:rPr>
        <w:t>6. Vzhledem k tomu, že před skončením řízení před Ústavním soudem pozbyla obecně závazná vyhláška obce Vestec č. 3/2021, o místním poplatku za odkládání komunálního odpadu z nemovité věci, platnosti, Ústavní soud řízení podle § 67 odst. 1 zákona o Ústavním soudu zastavil.</w:t>
      </w:r>
    </w:p>
    <w:p w:rsidR="00610682" w:rsidRDefault="00610682" w:rsidP="000F0EB8">
      <w:pPr>
        <w:pStyle w:val="Bezmezer"/>
        <w:ind w:firstLine="709"/>
        <w:jc w:val="both"/>
        <w:rPr>
          <w:rFonts w:ascii="Times New Roman" w:hAnsi="Times New Roman" w:cs="Times New Roman"/>
          <w:sz w:val="24"/>
          <w:szCs w:val="24"/>
        </w:rPr>
      </w:pPr>
    </w:p>
    <w:p w:rsidR="00AB4B0B" w:rsidRDefault="00AB4B0B" w:rsidP="000F0EB8">
      <w:pPr>
        <w:spacing w:after="0" w:line="240" w:lineRule="auto"/>
        <w:jc w:val="center"/>
        <w:rPr>
          <w:rFonts w:ascii="Times New Roman" w:eastAsia="Times New Roman" w:hAnsi="Times New Roman" w:cs="Times New Roman"/>
          <w:sz w:val="24"/>
          <w:szCs w:val="24"/>
        </w:rPr>
      </w:pPr>
    </w:p>
    <w:p w:rsidR="002D2683" w:rsidRPr="007341F8" w:rsidRDefault="002D2683" w:rsidP="002D2683">
      <w:pPr>
        <w:spacing w:after="0" w:line="240" w:lineRule="auto"/>
        <w:jc w:val="center"/>
        <w:rPr>
          <w:rFonts w:ascii="Times New Roman" w:eastAsia="MingLiU" w:hAnsi="Times New Roman" w:cs="Times New Roman"/>
          <w:sz w:val="24"/>
          <w:szCs w:val="24"/>
        </w:rPr>
      </w:pPr>
      <w:r w:rsidRPr="007341F8">
        <w:rPr>
          <w:rFonts w:ascii="Times New Roman" w:eastAsia="MingLiU" w:hAnsi="Times New Roman" w:cs="Times New Roman"/>
          <w:sz w:val="24"/>
          <w:szCs w:val="24"/>
        </w:rPr>
        <w:t>Předseda Ústavního soudu:</w:t>
      </w:r>
    </w:p>
    <w:p w:rsidR="002D2683" w:rsidRPr="002D2683" w:rsidRDefault="002D2683" w:rsidP="002D2683">
      <w:pPr>
        <w:spacing w:after="0" w:line="240" w:lineRule="auto"/>
        <w:jc w:val="center"/>
        <w:rPr>
          <w:rFonts w:ascii="Times New Roman" w:eastAsia="MingLiU" w:hAnsi="Times New Roman" w:cs="Times New Roman"/>
          <w:sz w:val="24"/>
          <w:szCs w:val="24"/>
        </w:rPr>
      </w:pPr>
      <w:r w:rsidRPr="007341F8">
        <w:rPr>
          <w:rFonts w:ascii="Times New Roman" w:eastAsia="MingLiU" w:hAnsi="Times New Roman" w:cs="Times New Roman"/>
          <w:sz w:val="24"/>
          <w:szCs w:val="24"/>
        </w:rPr>
        <w:t xml:space="preserve">JUDr. </w:t>
      </w:r>
      <w:r w:rsidR="00B90456" w:rsidRPr="007341F8">
        <w:rPr>
          <w:rFonts w:ascii="Times New Roman" w:eastAsia="MingLiU" w:hAnsi="Times New Roman" w:cs="Times New Roman"/>
          <w:b/>
          <w:sz w:val="24"/>
          <w:szCs w:val="24"/>
        </w:rPr>
        <w:t>Baxa</w:t>
      </w:r>
      <w:r w:rsidRPr="007341F8">
        <w:rPr>
          <w:rFonts w:ascii="Times New Roman" w:eastAsia="MingLiU" w:hAnsi="Times New Roman" w:cs="Times New Roman"/>
          <w:sz w:val="24"/>
          <w:szCs w:val="24"/>
        </w:rPr>
        <w:t xml:space="preserve"> v. r.</w:t>
      </w:r>
    </w:p>
    <w:p w:rsidR="002D2683" w:rsidRPr="002D2683" w:rsidRDefault="002D2683" w:rsidP="002D2683">
      <w:pPr>
        <w:spacing w:after="0" w:line="240" w:lineRule="auto"/>
        <w:jc w:val="center"/>
        <w:rPr>
          <w:rFonts w:ascii="Times New Roman" w:eastAsia="MingLiU" w:hAnsi="Times New Roman" w:cs="Times New Roman"/>
          <w:sz w:val="24"/>
          <w:szCs w:val="24"/>
        </w:rPr>
      </w:pPr>
    </w:p>
    <w:p w:rsidR="002D2683" w:rsidRPr="002D2683" w:rsidRDefault="002D2683" w:rsidP="002D2683">
      <w:pPr>
        <w:spacing w:after="0" w:line="240" w:lineRule="auto"/>
        <w:jc w:val="center"/>
        <w:rPr>
          <w:rFonts w:ascii="Times New Roman" w:eastAsia="MingLiU" w:hAnsi="Times New Roman" w:cs="Times New Roman"/>
          <w:sz w:val="24"/>
          <w:szCs w:val="24"/>
        </w:rPr>
      </w:pPr>
    </w:p>
    <w:sectPr w:rsidR="002D2683" w:rsidRPr="002D2683" w:rsidSect="000F0EB8">
      <w:footerReference w:type="even" r:id="rId8"/>
      <w:footerReference w:type="default" r:id="rId9"/>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919" w:rsidRDefault="00D72919">
      <w:r>
        <w:separator/>
      </w:r>
    </w:p>
  </w:endnote>
  <w:endnote w:type="continuationSeparator" w:id="0">
    <w:p w:rsidR="00D72919" w:rsidRDefault="00D7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gLiU">
    <w:altName w:val="細明體"/>
    <w:panose1 w:val="02010609000101010101"/>
    <w:charset w:val="88"/>
    <w:family w:val="modern"/>
    <w:pitch w:val="fixed"/>
    <w:sig w:usb0="00000000"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D7A" w:rsidRDefault="00106D7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06D7A" w:rsidRDefault="00106D7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461889"/>
      <w:docPartObj>
        <w:docPartGallery w:val="Page Numbers (Bottom of Page)"/>
        <w:docPartUnique/>
      </w:docPartObj>
    </w:sdtPr>
    <w:sdtEndPr>
      <w:rPr>
        <w:rFonts w:ascii="Times New Roman" w:hAnsi="Times New Roman" w:cs="Times New Roman"/>
        <w:sz w:val="24"/>
        <w:szCs w:val="24"/>
      </w:rPr>
    </w:sdtEndPr>
    <w:sdtContent>
      <w:p w:rsidR="00C41409" w:rsidRPr="00C41409" w:rsidRDefault="00C41409">
        <w:pPr>
          <w:pStyle w:val="Zpat"/>
          <w:jc w:val="right"/>
          <w:rPr>
            <w:rFonts w:ascii="Times New Roman" w:hAnsi="Times New Roman" w:cs="Times New Roman"/>
            <w:sz w:val="24"/>
            <w:szCs w:val="24"/>
          </w:rPr>
        </w:pPr>
        <w:r w:rsidRPr="00C41409">
          <w:rPr>
            <w:rFonts w:ascii="Times New Roman" w:hAnsi="Times New Roman" w:cs="Times New Roman"/>
            <w:sz w:val="24"/>
            <w:szCs w:val="24"/>
          </w:rPr>
          <w:fldChar w:fldCharType="begin"/>
        </w:r>
        <w:r w:rsidRPr="00C41409">
          <w:rPr>
            <w:rFonts w:ascii="Times New Roman" w:hAnsi="Times New Roman" w:cs="Times New Roman"/>
            <w:sz w:val="24"/>
            <w:szCs w:val="24"/>
          </w:rPr>
          <w:instrText>PAGE   \* MERGEFORMAT</w:instrText>
        </w:r>
        <w:r w:rsidRPr="00C41409">
          <w:rPr>
            <w:rFonts w:ascii="Times New Roman" w:hAnsi="Times New Roman" w:cs="Times New Roman"/>
            <w:sz w:val="24"/>
            <w:szCs w:val="24"/>
          </w:rPr>
          <w:fldChar w:fldCharType="separate"/>
        </w:r>
        <w:r w:rsidR="007B1897">
          <w:rPr>
            <w:rFonts w:ascii="Times New Roman" w:hAnsi="Times New Roman" w:cs="Times New Roman"/>
            <w:noProof/>
            <w:sz w:val="24"/>
            <w:szCs w:val="24"/>
          </w:rPr>
          <w:t>2</w:t>
        </w:r>
        <w:r w:rsidRPr="00C41409">
          <w:rPr>
            <w:rFonts w:ascii="Times New Roman" w:hAnsi="Times New Roman" w:cs="Times New Roman"/>
            <w:sz w:val="24"/>
            <w:szCs w:val="24"/>
          </w:rPr>
          <w:fldChar w:fldCharType="end"/>
        </w:r>
      </w:p>
    </w:sdtContent>
  </w:sdt>
  <w:p w:rsidR="00106D7A" w:rsidRDefault="00106D7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919" w:rsidRDefault="00D72919">
      <w:r>
        <w:separator/>
      </w:r>
    </w:p>
  </w:footnote>
  <w:footnote w:type="continuationSeparator" w:id="0">
    <w:p w:rsidR="00D72919" w:rsidRDefault="00D72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E604D"/>
    <w:multiLevelType w:val="hybridMultilevel"/>
    <w:tmpl w:val="54C2FE8A"/>
    <w:lvl w:ilvl="0" w:tplc="2BB63756">
      <w:start w:val="1"/>
      <w:numFmt w:val="decimal"/>
      <w:lvlText w:val="%1."/>
      <w:lvlJc w:val="left"/>
      <w:pPr>
        <w:tabs>
          <w:tab w:val="num" w:pos="113"/>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2528C8"/>
    <w:multiLevelType w:val="hybridMultilevel"/>
    <w:tmpl w:val="EF900E94"/>
    <w:lvl w:ilvl="0" w:tplc="415A7F00">
      <w:start w:val="1"/>
      <w:numFmt w:val="upperRoman"/>
      <w:lvlText w:val="%1."/>
      <w:lvlJc w:val="right"/>
      <w:pPr>
        <w:tabs>
          <w:tab w:val="num" w:pos="794"/>
        </w:tabs>
        <w:ind w:left="794" w:hanging="8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FF6"/>
    <w:rsid w:val="000513EB"/>
    <w:rsid w:val="00082AD5"/>
    <w:rsid w:val="0008568E"/>
    <w:rsid w:val="000E2803"/>
    <w:rsid w:val="000E4676"/>
    <w:rsid w:val="000F0EB8"/>
    <w:rsid w:val="00106D7A"/>
    <w:rsid w:val="00126668"/>
    <w:rsid w:val="00136724"/>
    <w:rsid w:val="001378F6"/>
    <w:rsid w:val="00176367"/>
    <w:rsid w:val="00192EC5"/>
    <w:rsid w:val="001F26B5"/>
    <w:rsid w:val="002664C9"/>
    <w:rsid w:val="00297637"/>
    <w:rsid w:val="002D2683"/>
    <w:rsid w:val="002F782E"/>
    <w:rsid w:val="0033106E"/>
    <w:rsid w:val="0034278C"/>
    <w:rsid w:val="00347D9D"/>
    <w:rsid w:val="00363951"/>
    <w:rsid w:val="00386AAA"/>
    <w:rsid w:val="003913B4"/>
    <w:rsid w:val="003A13AE"/>
    <w:rsid w:val="003B6912"/>
    <w:rsid w:val="003C1B7E"/>
    <w:rsid w:val="003E7AF9"/>
    <w:rsid w:val="00420B38"/>
    <w:rsid w:val="0045354A"/>
    <w:rsid w:val="00456465"/>
    <w:rsid w:val="00464DEB"/>
    <w:rsid w:val="0047595D"/>
    <w:rsid w:val="00482004"/>
    <w:rsid w:val="00536C22"/>
    <w:rsid w:val="00554CB6"/>
    <w:rsid w:val="005A7249"/>
    <w:rsid w:val="005D1815"/>
    <w:rsid w:val="005E7E89"/>
    <w:rsid w:val="005F2C8F"/>
    <w:rsid w:val="00610682"/>
    <w:rsid w:val="00634534"/>
    <w:rsid w:val="006A0547"/>
    <w:rsid w:val="006B0EA7"/>
    <w:rsid w:val="007341F8"/>
    <w:rsid w:val="007365E9"/>
    <w:rsid w:val="0076567B"/>
    <w:rsid w:val="00765D63"/>
    <w:rsid w:val="007B1897"/>
    <w:rsid w:val="007D504E"/>
    <w:rsid w:val="007E0D4F"/>
    <w:rsid w:val="0082636F"/>
    <w:rsid w:val="00834695"/>
    <w:rsid w:val="00941CE7"/>
    <w:rsid w:val="00946AC8"/>
    <w:rsid w:val="00950663"/>
    <w:rsid w:val="00982815"/>
    <w:rsid w:val="009835EE"/>
    <w:rsid w:val="009904B7"/>
    <w:rsid w:val="009B5A20"/>
    <w:rsid w:val="00A11EF5"/>
    <w:rsid w:val="00A751E6"/>
    <w:rsid w:val="00A932E1"/>
    <w:rsid w:val="00AB4B0B"/>
    <w:rsid w:val="00AF3286"/>
    <w:rsid w:val="00B113AB"/>
    <w:rsid w:val="00B307E3"/>
    <w:rsid w:val="00B540A0"/>
    <w:rsid w:val="00B76694"/>
    <w:rsid w:val="00B86F31"/>
    <w:rsid w:val="00B90456"/>
    <w:rsid w:val="00B96D87"/>
    <w:rsid w:val="00BC50DA"/>
    <w:rsid w:val="00BE5637"/>
    <w:rsid w:val="00BF2CFF"/>
    <w:rsid w:val="00C27019"/>
    <w:rsid w:val="00C277F3"/>
    <w:rsid w:val="00C323DC"/>
    <w:rsid w:val="00C3260C"/>
    <w:rsid w:val="00C41409"/>
    <w:rsid w:val="00C5229A"/>
    <w:rsid w:val="00C53D1C"/>
    <w:rsid w:val="00C7345A"/>
    <w:rsid w:val="00CA23BC"/>
    <w:rsid w:val="00CA70CB"/>
    <w:rsid w:val="00CD1D72"/>
    <w:rsid w:val="00D129BC"/>
    <w:rsid w:val="00D40171"/>
    <w:rsid w:val="00D61A66"/>
    <w:rsid w:val="00D71E62"/>
    <w:rsid w:val="00D72919"/>
    <w:rsid w:val="00D86FBA"/>
    <w:rsid w:val="00DD0B9A"/>
    <w:rsid w:val="00DD55BD"/>
    <w:rsid w:val="00DF7310"/>
    <w:rsid w:val="00E177F4"/>
    <w:rsid w:val="00E55FF6"/>
    <w:rsid w:val="00E911D2"/>
    <w:rsid w:val="00ED3E30"/>
    <w:rsid w:val="00EE7E1B"/>
    <w:rsid w:val="00F01B77"/>
    <w:rsid w:val="00F051A1"/>
    <w:rsid w:val="00F328FF"/>
    <w:rsid w:val="00F343DF"/>
    <w:rsid w:val="00F5572C"/>
    <w:rsid w:val="00F86F9B"/>
    <w:rsid w:val="00FA008B"/>
    <w:rsid w:val="00FD65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623DA71-5B7D-437B-93BB-59C9D3A5E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55FF6"/>
    <w:pPr>
      <w:spacing w:after="200" w:line="276" w:lineRule="auto"/>
    </w:pPr>
    <w:rPr>
      <w:rFonts w:asciiTheme="minorHAnsi" w:eastAsiaTheme="minorHAnsi" w:hAnsiTheme="minorHAnsi" w:cstheme="minorBidi"/>
      <w:sz w:val="22"/>
      <w:szCs w:val="22"/>
      <w:lang w:eastAsia="en-US"/>
    </w:rPr>
  </w:style>
  <w:style w:type="paragraph" w:styleId="Nadpis1">
    <w:name w:val="heading 1"/>
    <w:basedOn w:val="Normln"/>
    <w:next w:val="Normln"/>
    <w:link w:val="Nadpis1Char"/>
    <w:qFormat/>
    <w:rsid w:val="00082AD5"/>
    <w:pPr>
      <w:keepNext/>
      <w:spacing w:after="0" w:line="360" w:lineRule="auto"/>
      <w:jc w:val="center"/>
      <w:outlineLvl w:val="0"/>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1F26B5"/>
    <w:pPr>
      <w:autoSpaceDE w:val="0"/>
      <w:autoSpaceDN w:val="0"/>
      <w:adjustRightInd w:val="0"/>
      <w:ind w:firstLine="708"/>
      <w:jc w:val="both"/>
    </w:pPr>
  </w:style>
  <w:style w:type="paragraph" w:styleId="Zpat">
    <w:name w:val="footer"/>
    <w:basedOn w:val="Normln"/>
    <w:link w:val="ZpatChar"/>
    <w:uiPriority w:val="99"/>
    <w:rsid w:val="001F26B5"/>
    <w:pPr>
      <w:tabs>
        <w:tab w:val="center" w:pos="4536"/>
        <w:tab w:val="right" w:pos="9072"/>
      </w:tabs>
      <w:jc w:val="both"/>
    </w:pPr>
    <w:rPr>
      <w:szCs w:val="20"/>
    </w:rPr>
  </w:style>
  <w:style w:type="paragraph" w:styleId="Zhlav">
    <w:name w:val="header"/>
    <w:basedOn w:val="Normln"/>
    <w:rsid w:val="001F26B5"/>
    <w:pPr>
      <w:tabs>
        <w:tab w:val="center" w:pos="4536"/>
        <w:tab w:val="right" w:pos="9072"/>
      </w:tabs>
    </w:pPr>
  </w:style>
  <w:style w:type="character" w:styleId="slostrnky">
    <w:name w:val="page number"/>
    <w:basedOn w:val="Standardnpsmoodstavce"/>
    <w:rsid w:val="001F26B5"/>
  </w:style>
  <w:style w:type="paragraph" w:styleId="Textbubliny">
    <w:name w:val="Balloon Text"/>
    <w:basedOn w:val="Normln"/>
    <w:semiHidden/>
    <w:rsid w:val="006B0EA7"/>
    <w:rPr>
      <w:rFonts w:ascii="Tahoma" w:hAnsi="Tahoma" w:cs="Tahoma"/>
      <w:sz w:val="16"/>
      <w:szCs w:val="16"/>
    </w:rPr>
  </w:style>
  <w:style w:type="paragraph" w:styleId="Bezmezer">
    <w:name w:val="No Spacing"/>
    <w:uiPriority w:val="1"/>
    <w:qFormat/>
    <w:rsid w:val="00E55FF6"/>
    <w:rPr>
      <w:rFonts w:asciiTheme="minorHAnsi" w:eastAsiaTheme="minorHAnsi" w:hAnsiTheme="minorHAnsi" w:cstheme="minorBidi"/>
      <w:sz w:val="22"/>
      <w:szCs w:val="22"/>
      <w:lang w:eastAsia="en-US"/>
    </w:rPr>
  </w:style>
  <w:style w:type="character" w:customStyle="1" w:styleId="Nadpis1Char">
    <w:name w:val="Nadpis 1 Char"/>
    <w:basedOn w:val="Standardnpsmoodstavce"/>
    <w:link w:val="Nadpis1"/>
    <w:rsid w:val="00082AD5"/>
    <w:rPr>
      <w:b/>
      <w:sz w:val="24"/>
    </w:rPr>
  </w:style>
  <w:style w:type="character" w:customStyle="1" w:styleId="ZpatChar">
    <w:name w:val="Zápatí Char"/>
    <w:basedOn w:val="Standardnpsmoodstavce"/>
    <w:link w:val="Zpat"/>
    <w:uiPriority w:val="99"/>
    <w:rsid w:val="00C41409"/>
    <w:rPr>
      <w:rFonts w:asciiTheme="minorHAnsi" w:eastAsiaTheme="minorHAnsi" w:hAnsi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136\AppData\Roaming\Microsoft\&#352;ablony\&#352;ablony%20&#218;S%20&#268;R\VZOR%201-B%20usnesen&#237;.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B4B76-5774-41C6-B50D-C3D3729CF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1-B usnesení.dotx</Template>
  <TotalTime>1</TotalTime>
  <Pages>2</Pages>
  <Words>566</Words>
  <Characters>3141</Characters>
  <Application>Microsoft Office Word</Application>
  <DocSecurity>4</DocSecurity>
  <Lines>26</Lines>
  <Paragraphs>7</Paragraphs>
  <ScaleCrop>false</ScaleCrop>
  <HeadingPairs>
    <vt:vector size="2" baseType="variant">
      <vt:variant>
        <vt:lpstr>Název</vt:lpstr>
      </vt:variant>
      <vt:variant>
        <vt:i4>1</vt:i4>
      </vt:variant>
    </vt:vector>
  </HeadingPairs>
  <TitlesOfParts>
    <vt:vector size="1" baseType="lpstr">
      <vt:lpstr>Ústavní soud rozhodl v senátě složeném z předsedy JUDr</vt:lpstr>
    </vt:vector>
  </TitlesOfParts>
  <Company>Ustavni soud CR</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Ústavní soud rozhodl v senátě složeném z předsedy JUDr</dc:title>
  <dc:subject/>
  <dc:creator>Šmerdová Ivana</dc:creator>
  <cp:keywords/>
  <dc:description/>
  <cp:lastModifiedBy>Chmelová Jitka</cp:lastModifiedBy>
  <cp:revision>2</cp:revision>
  <cp:lastPrinted>2023-08-31T08:09:00Z</cp:lastPrinted>
  <dcterms:created xsi:type="dcterms:W3CDTF">2023-09-04T07:11:00Z</dcterms:created>
  <dcterms:modified xsi:type="dcterms:W3CDTF">2023-09-04T07:11:00Z</dcterms:modified>
</cp:coreProperties>
</file>