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9F3DC" w14:textId="394D8AC2" w:rsidR="005C0F0F" w:rsidRDefault="00C101D6" w:rsidP="005C0F0F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671047" wp14:editId="2403A7EB">
            <wp:simplePos x="0" y="0"/>
            <wp:positionH relativeFrom="margin">
              <wp:align>left</wp:align>
            </wp:positionH>
            <wp:positionV relativeFrom="paragraph">
              <wp:posOffset>-321683</wp:posOffset>
            </wp:positionV>
            <wp:extent cx="895350" cy="1000686"/>
            <wp:effectExtent l="0" t="0" r="0" b="9525"/>
            <wp:wrapNone/>
            <wp:docPr id="45533799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00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0F0F">
        <w:rPr>
          <w:rFonts w:ascii="Arial" w:hAnsi="Arial" w:cs="Arial"/>
          <w:b/>
          <w:color w:val="000000"/>
          <w:szCs w:val="24"/>
        </w:rPr>
        <w:t>Městys Kounice</w:t>
      </w:r>
    </w:p>
    <w:p w14:paraId="27CE6ED9" w14:textId="29696760" w:rsidR="005C0F0F" w:rsidRDefault="005C0F0F" w:rsidP="005C0F0F">
      <w:pPr>
        <w:pStyle w:val="Zkladntext"/>
        <w:spacing w:after="0"/>
        <w:jc w:val="center"/>
        <w:rPr>
          <w:rFonts w:ascii="Arial" w:hAnsi="Arial" w:cs="Arial"/>
          <w:b/>
          <w:color w:val="0070C0"/>
          <w:szCs w:val="24"/>
        </w:rPr>
      </w:pPr>
      <w:r>
        <w:rPr>
          <w:rFonts w:ascii="Arial" w:hAnsi="Arial" w:cs="Arial"/>
          <w:b/>
          <w:color w:val="000000"/>
          <w:szCs w:val="24"/>
        </w:rPr>
        <w:t>Zastupitelstvo městyse Kounice</w:t>
      </w:r>
    </w:p>
    <w:p w14:paraId="357F3521" w14:textId="77777777" w:rsidR="005C0F0F" w:rsidRDefault="005C0F0F" w:rsidP="005C0F0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C25F29A" w14:textId="2A91E78D" w:rsidR="005C0F0F" w:rsidRDefault="005C0F0F" w:rsidP="005C0F0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městyse Kounice</w:t>
      </w:r>
    </w:p>
    <w:p w14:paraId="06D8DFF5" w14:textId="77777777" w:rsidR="005C0F0F" w:rsidRDefault="005C0F0F" w:rsidP="005C0F0F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regulaci hlučných činností</w:t>
      </w:r>
    </w:p>
    <w:p w14:paraId="49145D98" w14:textId="77777777" w:rsidR="005C0F0F" w:rsidRDefault="005C0F0F" w:rsidP="005C0F0F">
      <w:pPr>
        <w:rPr>
          <w:rFonts w:ascii="Arial" w:hAnsi="Arial" w:cs="Arial"/>
          <w:b/>
          <w:sz w:val="22"/>
          <w:szCs w:val="22"/>
          <w:u w:val="single"/>
        </w:rPr>
      </w:pPr>
    </w:p>
    <w:p w14:paraId="2D5774C6" w14:textId="70CB10B9" w:rsidR="005C0F0F" w:rsidRDefault="005C0F0F" w:rsidP="005C0F0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městyse Kounice se na svém zasedání dne </w:t>
      </w:r>
      <w:r w:rsidR="00C101D6">
        <w:rPr>
          <w:rFonts w:ascii="Arial" w:hAnsi="Arial" w:cs="Arial"/>
          <w:sz w:val="22"/>
          <w:szCs w:val="22"/>
        </w:rPr>
        <w:t xml:space="preserve">03.06.2026 </w:t>
      </w:r>
      <w:r>
        <w:rPr>
          <w:rFonts w:ascii="Arial" w:hAnsi="Arial" w:cs="Arial"/>
          <w:sz w:val="22"/>
          <w:szCs w:val="22"/>
        </w:rPr>
        <w:t>usneslo vydat na základě ustanovení § 10 písm. a) a ustanovení § 84 odst. 2 písm. h) zákona č. 128/2000 Sb., o obcích (obecní zřízení), ve znění pozdějších předpisů, tuto obecně závaznou vyhlášku (dále jen „vyhláška“):</w:t>
      </w:r>
    </w:p>
    <w:p w14:paraId="0F27A0A1" w14:textId="1E723E0E" w:rsidR="005C0F0F" w:rsidRDefault="005C0F0F" w:rsidP="005C0F0F">
      <w:pPr>
        <w:spacing w:before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7E4A0C03" w14:textId="77777777" w:rsidR="005C0F0F" w:rsidRDefault="005C0F0F" w:rsidP="005C0F0F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Úvodní ustanovení </w:t>
      </w:r>
    </w:p>
    <w:p w14:paraId="79BBD2E3" w14:textId="642D7EF8" w:rsidR="005C0F0F" w:rsidRDefault="005C0F0F" w:rsidP="005C0F0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souladu se zabezpečením místních záležitostí veřejného pořádku tato vyhláška reguluje hlučné činnosti na území městyse.</w:t>
      </w:r>
    </w:p>
    <w:p w14:paraId="7A00D908" w14:textId="77777777" w:rsidR="005C0F0F" w:rsidRDefault="005C0F0F" w:rsidP="005C0F0F">
      <w:pPr>
        <w:spacing w:before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0D92FC6C" w14:textId="1849A099" w:rsidR="005C0F0F" w:rsidRDefault="005C0F0F" w:rsidP="005C0F0F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Regulace hlučných činností v nevhodnou denní dobu</w:t>
      </w:r>
    </w:p>
    <w:p w14:paraId="5AEA8018" w14:textId="30A67746" w:rsidR="005C0F0F" w:rsidRDefault="005C0F0F" w:rsidP="005C0F0F">
      <w:pPr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101D6">
        <w:rPr>
          <w:rFonts w:ascii="Arial" w:hAnsi="Arial" w:cs="Arial"/>
          <w:b/>
          <w:bCs/>
          <w:sz w:val="22"/>
          <w:szCs w:val="22"/>
        </w:rPr>
        <w:t>Každý je povinen zdržet se o nedělích v době od 12:00 hodin do 22:00 hodin</w:t>
      </w:r>
      <w:r w:rsidRPr="00C101D6">
        <w:rPr>
          <w:rFonts w:ascii="Arial" w:hAnsi="Arial" w:cs="Arial"/>
          <w:sz w:val="22"/>
          <w:szCs w:val="22"/>
        </w:rPr>
        <w:t xml:space="preserve"> </w:t>
      </w:r>
      <w:r w:rsidRPr="00D56D05">
        <w:rPr>
          <w:rFonts w:ascii="Arial" w:hAnsi="Arial" w:cs="Arial"/>
          <w:sz w:val="22"/>
          <w:szCs w:val="22"/>
        </w:rPr>
        <w:t>veškerých</w:t>
      </w:r>
      <w:r w:rsidRPr="005C0F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činností spojených s užíváním zařízení a přístrojů způsobujících hluk, například sekaček na trávu, cirkulárek, motorových pil a křovinořezů.</w:t>
      </w:r>
    </w:p>
    <w:p w14:paraId="633BCE68" w14:textId="56173DE5" w:rsidR="005C0F0F" w:rsidRDefault="005C0F0F" w:rsidP="005C0F0F">
      <w:pPr>
        <w:keepNext/>
        <w:spacing w:before="480" w:after="60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Čl. 3</w:t>
      </w:r>
    </w:p>
    <w:p w14:paraId="086A4446" w14:textId="77777777" w:rsidR="005C0F0F" w:rsidRDefault="005C0F0F" w:rsidP="005C0F0F">
      <w:pPr>
        <w:keepNext/>
        <w:spacing w:before="60" w:after="160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Zrušovací ustanovení</w:t>
      </w:r>
    </w:p>
    <w:p w14:paraId="6FC9F8C2" w14:textId="657A74FD" w:rsidR="005C0F0F" w:rsidRPr="006C383F" w:rsidRDefault="005C0F0F" w:rsidP="005C0F0F">
      <w:pPr>
        <w:spacing w:before="120" w:line="288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C383F">
        <w:rPr>
          <w:rFonts w:ascii="Arial" w:eastAsia="Calibri" w:hAnsi="Arial" w:cs="Arial"/>
          <w:sz w:val="22"/>
          <w:szCs w:val="22"/>
          <w:lang w:eastAsia="en-US"/>
        </w:rPr>
        <w:t xml:space="preserve">Zrušuje se obecně závazná vyhláška </w:t>
      </w:r>
      <w:r w:rsidR="006C383F" w:rsidRPr="006C383F">
        <w:rPr>
          <w:rFonts w:ascii="Arial" w:eastAsia="Calibri" w:hAnsi="Arial" w:cs="Arial"/>
          <w:sz w:val="22"/>
          <w:szCs w:val="22"/>
          <w:lang w:eastAsia="en-US"/>
        </w:rPr>
        <w:t>městyse č. 2/2013, o ochraně nočního klidu a regulaci hlučných činností</w:t>
      </w:r>
      <w:r w:rsidRPr="006C383F">
        <w:rPr>
          <w:rFonts w:ascii="Arial" w:eastAsia="Calibri" w:hAnsi="Arial" w:cs="Arial"/>
          <w:sz w:val="22"/>
          <w:szCs w:val="22"/>
          <w:lang w:eastAsia="en-US"/>
        </w:rPr>
        <w:t xml:space="preserve">, ze dne </w:t>
      </w:r>
      <w:r w:rsidR="00DE2223">
        <w:rPr>
          <w:rFonts w:ascii="Arial" w:eastAsia="Calibri" w:hAnsi="Arial" w:cs="Arial"/>
          <w:sz w:val="22"/>
          <w:szCs w:val="22"/>
          <w:lang w:eastAsia="en-US"/>
        </w:rPr>
        <w:t>3. července 2013.</w:t>
      </w:r>
    </w:p>
    <w:p w14:paraId="325927AF" w14:textId="32CA2AB3" w:rsidR="005C0F0F" w:rsidRDefault="005C0F0F" w:rsidP="005C0F0F">
      <w:pPr>
        <w:spacing w:before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21542C22" w14:textId="77777777" w:rsidR="005C0F0F" w:rsidRDefault="005C0F0F" w:rsidP="005C0F0F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Účinnost</w:t>
      </w:r>
    </w:p>
    <w:p w14:paraId="3B06E2C7" w14:textId="752A9B8F" w:rsidR="005C0F0F" w:rsidRDefault="005C0F0F" w:rsidP="005C0F0F">
      <w:pPr>
        <w:spacing w:after="12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Tato vyhláška nabývá účinnosti počátkem patnáctého dne následujícího po dni jejího vyhlášení.</w:t>
      </w:r>
    </w:p>
    <w:p w14:paraId="750E1AE8" w14:textId="77777777" w:rsidR="005C0F0F" w:rsidRDefault="005C0F0F" w:rsidP="005C0F0F">
      <w:pPr>
        <w:spacing w:after="12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92B30DD" w14:textId="77777777" w:rsidR="005C0F0F" w:rsidRDefault="005C0F0F" w:rsidP="005C0F0F">
      <w:pPr>
        <w:spacing w:after="120"/>
        <w:rPr>
          <w:rFonts w:ascii="Arial" w:hAnsi="Arial" w:cs="Arial"/>
          <w:sz w:val="22"/>
          <w:szCs w:val="22"/>
        </w:rPr>
      </w:pPr>
    </w:p>
    <w:p w14:paraId="6BE89541" w14:textId="7D135CD0" w:rsidR="005C0F0F" w:rsidRDefault="006C383F" w:rsidP="005C0F0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C0F0F">
        <w:rPr>
          <w:rFonts w:ascii="Arial" w:hAnsi="Arial" w:cs="Arial"/>
          <w:sz w:val="22"/>
          <w:szCs w:val="22"/>
        </w:rPr>
        <w:t xml:space="preserve">Miroslava Sochorová v. r.     </w:t>
      </w:r>
      <w:r>
        <w:rPr>
          <w:rFonts w:ascii="Arial" w:hAnsi="Arial" w:cs="Arial"/>
          <w:sz w:val="22"/>
          <w:szCs w:val="22"/>
        </w:rPr>
        <w:t xml:space="preserve">   </w:t>
      </w:r>
      <w:r w:rsidR="005C0F0F">
        <w:rPr>
          <w:rFonts w:ascii="Arial" w:hAnsi="Arial" w:cs="Arial"/>
          <w:sz w:val="22"/>
          <w:szCs w:val="22"/>
        </w:rPr>
        <w:t xml:space="preserve">     František Doktor v. r.    </w:t>
      </w:r>
      <w:r>
        <w:rPr>
          <w:rFonts w:ascii="Arial" w:hAnsi="Arial" w:cs="Arial"/>
          <w:sz w:val="22"/>
          <w:szCs w:val="22"/>
        </w:rPr>
        <w:t xml:space="preserve">   </w:t>
      </w:r>
      <w:r w:rsidR="005C0F0F">
        <w:rPr>
          <w:rFonts w:ascii="Arial" w:hAnsi="Arial" w:cs="Arial"/>
          <w:sz w:val="22"/>
          <w:szCs w:val="22"/>
        </w:rPr>
        <w:t xml:space="preserve">      Ing. Lucie </w:t>
      </w:r>
      <w:proofErr w:type="spellStart"/>
      <w:r w:rsidR="005C0F0F">
        <w:rPr>
          <w:rFonts w:ascii="Arial" w:hAnsi="Arial" w:cs="Arial"/>
          <w:sz w:val="22"/>
          <w:szCs w:val="22"/>
        </w:rPr>
        <w:t>Tlamichová</w:t>
      </w:r>
      <w:proofErr w:type="spellEnd"/>
      <w:r w:rsidR="005C0F0F">
        <w:rPr>
          <w:rFonts w:ascii="Arial" w:hAnsi="Arial" w:cs="Arial"/>
          <w:sz w:val="22"/>
          <w:szCs w:val="22"/>
        </w:rPr>
        <w:t xml:space="preserve"> v. r.   </w:t>
      </w:r>
    </w:p>
    <w:p w14:paraId="54B2DBD1" w14:textId="36093E55" w:rsidR="005C0F0F" w:rsidRDefault="006C383F" w:rsidP="006C383F">
      <w:pPr>
        <w:pStyle w:val="Zkladntext"/>
        <w:tabs>
          <w:tab w:val="left" w:pos="1080"/>
          <w:tab w:val="left" w:pos="477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5C0F0F">
        <w:rPr>
          <w:rFonts w:ascii="Arial" w:hAnsi="Arial" w:cs="Arial"/>
          <w:sz w:val="22"/>
          <w:szCs w:val="22"/>
        </w:rPr>
        <w:t xml:space="preserve"> starostka  </w:t>
      </w:r>
      <w:r>
        <w:rPr>
          <w:rFonts w:ascii="Arial" w:hAnsi="Arial" w:cs="Arial"/>
          <w:sz w:val="22"/>
          <w:szCs w:val="22"/>
        </w:rPr>
        <w:t xml:space="preserve">                                místostarosta                            </w:t>
      </w:r>
      <w:r w:rsidR="005C0F0F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</w:t>
      </w:r>
      <w:r w:rsidR="005C0F0F">
        <w:rPr>
          <w:rFonts w:ascii="Arial" w:hAnsi="Arial" w:cs="Arial"/>
          <w:sz w:val="22"/>
          <w:szCs w:val="22"/>
        </w:rPr>
        <w:t>a</w:t>
      </w:r>
    </w:p>
    <w:p w14:paraId="6CA7CED8" w14:textId="6C52C5B9" w:rsidR="005C0F0F" w:rsidRDefault="006C383F" w:rsidP="005C0F0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7321D7D" w14:textId="16D7C151" w:rsidR="00D901DE" w:rsidRDefault="00D901DE"/>
    <w:sectPr w:rsidR="00D90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E274D" w14:textId="77777777" w:rsidR="004932BE" w:rsidRDefault="004932BE" w:rsidP="005C0F0F">
      <w:r>
        <w:separator/>
      </w:r>
    </w:p>
  </w:endnote>
  <w:endnote w:type="continuationSeparator" w:id="0">
    <w:p w14:paraId="405312C6" w14:textId="77777777" w:rsidR="004932BE" w:rsidRDefault="004932BE" w:rsidP="005C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6029D" w14:textId="77777777" w:rsidR="004932BE" w:rsidRDefault="004932BE" w:rsidP="005C0F0F">
      <w:r>
        <w:separator/>
      </w:r>
    </w:p>
  </w:footnote>
  <w:footnote w:type="continuationSeparator" w:id="0">
    <w:p w14:paraId="066AD30A" w14:textId="77777777" w:rsidR="004932BE" w:rsidRDefault="004932BE" w:rsidP="005C0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577B7"/>
    <w:multiLevelType w:val="hybridMultilevel"/>
    <w:tmpl w:val="784C71FA"/>
    <w:lvl w:ilvl="0" w:tplc="131EEDFE">
      <w:start w:val="1"/>
      <w:numFmt w:val="lowerLetter"/>
      <w:lvlText w:val="%1)"/>
      <w:lvlJc w:val="left"/>
      <w:pPr>
        <w:ind w:left="36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674919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0F"/>
    <w:rsid w:val="000F4444"/>
    <w:rsid w:val="00247BBF"/>
    <w:rsid w:val="00302B9D"/>
    <w:rsid w:val="004932BE"/>
    <w:rsid w:val="00503037"/>
    <w:rsid w:val="005C0F0F"/>
    <w:rsid w:val="006B1D61"/>
    <w:rsid w:val="006C383F"/>
    <w:rsid w:val="006E2479"/>
    <w:rsid w:val="00A17E36"/>
    <w:rsid w:val="00B051CF"/>
    <w:rsid w:val="00BC13AF"/>
    <w:rsid w:val="00C101D6"/>
    <w:rsid w:val="00D56D05"/>
    <w:rsid w:val="00D901DE"/>
    <w:rsid w:val="00DE2223"/>
    <w:rsid w:val="00E1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BEB3"/>
  <w15:chartTrackingRefBased/>
  <w15:docId w15:val="{28461D2C-87C6-4F54-80F5-424430D9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C0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0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0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0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0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0F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0F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0F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0F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0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0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0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0F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0F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0F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0F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0F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0F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0F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0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0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0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0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0F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0F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0F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0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0F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0F0F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0F0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C0F0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5C0F0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C0F0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C0F0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5C0F0F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5C0F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Jitka, Ing.</dc:creator>
  <cp:keywords/>
  <dc:description/>
  <cp:lastModifiedBy>uzivatel</cp:lastModifiedBy>
  <cp:revision>2</cp:revision>
  <cp:lastPrinted>2026-06-04T08:19:00Z</cp:lastPrinted>
  <dcterms:created xsi:type="dcterms:W3CDTF">2026-06-04T09:26:00Z</dcterms:created>
  <dcterms:modified xsi:type="dcterms:W3CDTF">2026-06-04T09:26:00Z</dcterms:modified>
</cp:coreProperties>
</file>