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881F" w14:textId="3BEC0E90" w:rsidR="00FF3FD6" w:rsidRPr="00445C06" w:rsidRDefault="00FF3FD6" w:rsidP="00445C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cs-CZ"/>
          <w14:ligatures w14:val="none"/>
        </w:rPr>
        <w:t>OBEC HEVLÍN</w:t>
      </w:r>
    </w:p>
    <w:p w14:paraId="73BE50B5" w14:textId="4975D4D2" w:rsidR="00445C06" w:rsidRPr="00445C06" w:rsidRDefault="00445C06" w:rsidP="00445C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Zastupitelstvo obce Hevlín</w:t>
      </w:r>
    </w:p>
    <w:p w14:paraId="0E2CD532" w14:textId="6C94B868" w:rsidR="00FF3FD6" w:rsidRPr="00445C06" w:rsidRDefault="00FF3FD6" w:rsidP="00FF3F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Obecně závazná vyhláška č. </w:t>
      </w:r>
      <w:r w:rsidR="00763532"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/20</w:t>
      </w:r>
      <w:r w:rsidR="00763532"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23</w:t>
      </w: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68FBA106" w14:textId="55DF4299" w:rsidR="00FF3FD6" w:rsidRPr="00445C06" w:rsidRDefault="00FF3FD6" w:rsidP="000E1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kterou se zrušuje obecně závazná vyhláška č. </w:t>
      </w:r>
      <w:r w:rsidR="00763532"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/20</w:t>
      </w:r>
      <w:r w:rsidR="00763532"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12</w:t>
      </w:r>
      <w:r w:rsidR="000E19DE"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,</w:t>
      </w:r>
    </w:p>
    <w:p w14:paraId="4848B443" w14:textId="3B26E8EC" w:rsidR="000E19DE" w:rsidRPr="00445C06" w:rsidRDefault="000E19DE" w:rsidP="000E1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 místních poplatcích</w:t>
      </w:r>
    </w:p>
    <w:p w14:paraId="4FC92EA5" w14:textId="77777777" w:rsidR="00FF3FD6" w:rsidRPr="00445C06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A1D54F1" w14:textId="714C99D9" w:rsidR="00FF3FD6" w:rsidRPr="00445C06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 Zastupitelstvo obce </w:t>
      </w:r>
      <w:proofErr w:type="gramStart"/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Hevlín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se</w:t>
      </w:r>
      <w:proofErr w:type="gramEnd"/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na svém zasedání dne </w:t>
      </w:r>
      <w:r w:rsidR="008601A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14.12</w:t>
      </w:r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.2023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usnesením č. … usneslo vydat na základě § 84 odst. 2 písm. </w:t>
      </w:r>
      <w:r w:rsidR="001513D3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h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) zákona č. 128/2000 Sb., o obcích (obecní zřízení), tuto obecně závaznou vyhlášku:</w:t>
      </w:r>
    </w:p>
    <w:p w14:paraId="61D2EB87" w14:textId="1B2AF7A5" w:rsidR="00445C06" w:rsidRPr="00445C06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</w:t>
      </w:r>
    </w:p>
    <w:p w14:paraId="078C9869" w14:textId="77777777" w:rsidR="00FF3FD6" w:rsidRPr="00445C06" w:rsidRDefault="00FF3FD6" w:rsidP="00FF3F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Čl. 1</w:t>
      </w:r>
    </w:p>
    <w:p w14:paraId="4C49AA8F" w14:textId="78F30983" w:rsidR="00FF3FD6" w:rsidRPr="00445C06" w:rsidRDefault="00FF3FD6" w:rsidP="000E1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Zrušuje se obecně závazná vyhláška č. </w:t>
      </w:r>
      <w:r w:rsidR="000E19DE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5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/20</w:t>
      </w:r>
      <w:r w:rsidR="000E19DE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12, o místních poplatcích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="000E19DE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ze dne 18.12.2012</w:t>
      </w:r>
    </w:p>
    <w:p w14:paraId="4120FDCD" w14:textId="77777777" w:rsidR="00FF3FD6" w:rsidRPr="00445C06" w:rsidRDefault="00FF3FD6" w:rsidP="00FF3F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29B570C0" w14:textId="77777777" w:rsidR="00FF3FD6" w:rsidRDefault="00FF3FD6" w:rsidP="000E1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Čl. 2</w:t>
      </w:r>
    </w:p>
    <w:p w14:paraId="1500DEA5" w14:textId="77777777" w:rsidR="00B33D35" w:rsidRPr="00445C06" w:rsidRDefault="00B33D35" w:rsidP="000E19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</w:pPr>
    </w:p>
    <w:p w14:paraId="30B32FF8" w14:textId="77777777" w:rsidR="00FF3FD6" w:rsidRDefault="00FF3FD6" w:rsidP="000E19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Účinnost</w:t>
      </w:r>
    </w:p>
    <w:p w14:paraId="669B7A4A" w14:textId="77777777" w:rsidR="00445C06" w:rsidRPr="00445C06" w:rsidRDefault="00445C06" w:rsidP="000E19D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65441C1A" w14:textId="19B2CB10" w:rsidR="00FF3FD6" w:rsidRPr="00445C06" w:rsidRDefault="00FF3FD6" w:rsidP="000E19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Tato obecně závazná vyhláška nabývá účinnosti dnem </w:t>
      </w:r>
      <w:r w:rsidR="000E19DE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1.1.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20</w:t>
      </w:r>
      <w:r w:rsidR="000E19DE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24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</w:t>
      </w:r>
    </w:p>
    <w:p w14:paraId="00F6F794" w14:textId="77777777" w:rsidR="00FF3FD6" w:rsidRPr="00445C06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68F7F8F5" w14:textId="33A9AF5D" w:rsidR="00FF3FD6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</w:t>
      </w:r>
    </w:p>
    <w:p w14:paraId="3FA838B3" w14:textId="77777777" w:rsidR="00445C06" w:rsidRDefault="00445C0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D443015" w14:textId="77777777" w:rsidR="00445C06" w:rsidRPr="00445C06" w:rsidRDefault="00445C0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0C16C9F7" w14:textId="77777777" w:rsidR="00FF3FD6" w:rsidRPr="00445C06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4251C171" w14:textId="56DF274D" w:rsidR="00FF3FD6" w:rsidRPr="00445C06" w:rsidRDefault="00FF3FD6" w:rsidP="00763532">
      <w:pPr>
        <w:spacing w:after="0" w:line="240" w:lineRule="auto"/>
        <w:ind w:right="-851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</w:t>
      </w:r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Ing. Václav Čaj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="003B5B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v.r.</w:t>
      </w:r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                            </w:t>
      </w:r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                     </w:t>
      </w:r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="00763532"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Ing. Lubomír Hort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="003B5BF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v.r.</w:t>
      </w: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        </w:t>
      </w:r>
    </w:p>
    <w:p w14:paraId="5576E823" w14:textId="162B8C0C" w:rsidR="00FF3FD6" w:rsidRPr="00445C06" w:rsidRDefault="00FF3FD6" w:rsidP="0076353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   místostarosta                                                                                    starosta</w:t>
      </w:r>
    </w:p>
    <w:p w14:paraId="4DB4699F" w14:textId="77777777" w:rsidR="00FF3FD6" w:rsidRPr="00445C06" w:rsidRDefault="00FF3FD6" w:rsidP="00763532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31352EE0" w14:textId="1FA86B59" w:rsidR="000E19DE" w:rsidRDefault="00FF3FD6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  </w:t>
      </w:r>
    </w:p>
    <w:p w14:paraId="604D10C0" w14:textId="77777777" w:rsidR="00B33D35" w:rsidRPr="00445C06" w:rsidRDefault="00B33D35" w:rsidP="00FF3FD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6E361059" w14:textId="77777777" w:rsidR="00FF3FD6" w:rsidRPr="00445C06" w:rsidRDefault="00FF3FD6" w:rsidP="000E19D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Vyvěšeno na úřední desce dne:</w:t>
      </w:r>
    </w:p>
    <w:p w14:paraId="2B1E2004" w14:textId="77777777" w:rsidR="00FF3FD6" w:rsidRPr="00445C06" w:rsidRDefault="00FF3FD6" w:rsidP="000E19D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</w:p>
    <w:p w14:paraId="196D1A58" w14:textId="6054141A" w:rsidR="007340F6" w:rsidRPr="00445C06" w:rsidRDefault="00FF3FD6" w:rsidP="000E19DE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45C0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Sejmuto z úřední desky dne:</w:t>
      </w:r>
    </w:p>
    <w:sectPr w:rsidR="007340F6" w:rsidRPr="0044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D6"/>
    <w:rsid w:val="000E19DE"/>
    <w:rsid w:val="001513D3"/>
    <w:rsid w:val="003B5BFC"/>
    <w:rsid w:val="00445C06"/>
    <w:rsid w:val="00473B3B"/>
    <w:rsid w:val="007340F6"/>
    <w:rsid w:val="00763532"/>
    <w:rsid w:val="008601A6"/>
    <w:rsid w:val="00B33D35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0961"/>
  <w15:chartTrackingRefBased/>
  <w15:docId w15:val="{9117DF6F-1C7A-467A-9F4F-5281E8FD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714E-0950-4F44-8CCF-1D82F4FB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Hevlín</dc:creator>
  <cp:keywords/>
  <dc:description/>
  <cp:lastModifiedBy>Obec Hevlín</cp:lastModifiedBy>
  <cp:revision>7</cp:revision>
  <dcterms:created xsi:type="dcterms:W3CDTF">2023-10-31T06:41:00Z</dcterms:created>
  <dcterms:modified xsi:type="dcterms:W3CDTF">2023-12-05T13:34:00Z</dcterms:modified>
</cp:coreProperties>
</file>