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04B88" w14:textId="52CE5D2F" w:rsidR="005240A6" w:rsidRDefault="005240A6" w:rsidP="005240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Církvice</w:t>
      </w:r>
    </w:p>
    <w:p w14:paraId="3E4E6724" w14:textId="53E1CA8A" w:rsidR="005240A6" w:rsidRDefault="005240A6" w:rsidP="005240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Církvice</w:t>
      </w:r>
    </w:p>
    <w:p w14:paraId="60D79589" w14:textId="77777777" w:rsidR="005240A6" w:rsidRPr="00686CC9" w:rsidRDefault="005240A6" w:rsidP="005240A6">
      <w:pPr>
        <w:spacing w:line="276" w:lineRule="auto"/>
        <w:jc w:val="center"/>
        <w:rPr>
          <w:rFonts w:ascii="Arial" w:hAnsi="Arial" w:cs="Arial"/>
          <w:b/>
        </w:rPr>
      </w:pPr>
    </w:p>
    <w:p w14:paraId="49909138" w14:textId="130FD482" w:rsidR="005240A6" w:rsidRDefault="005240A6" w:rsidP="005240A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Církvice,</w:t>
      </w:r>
    </w:p>
    <w:p w14:paraId="269E0DD1" w14:textId="3DDFB931" w:rsidR="00EC6A40" w:rsidRDefault="005240A6" w:rsidP="005240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</w:t>
      </w:r>
      <w:r w:rsidR="000C776B">
        <w:rPr>
          <w:rFonts w:ascii="Arial" w:hAnsi="Arial" w:cs="Arial"/>
          <w:b/>
        </w:rPr>
        <w:t>O</w:t>
      </w:r>
      <w:r w:rsidRPr="00903381">
        <w:rPr>
          <w:rFonts w:ascii="Arial" w:hAnsi="Arial" w:cs="Arial"/>
          <w:b/>
        </w:rPr>
        <w:t>becně závazná vyhláška</w:t>
      </w:r>
      <w:r w:rsidR="000C776B">
        <w:rPr>
          <w:rFonts w:ascii="Arial" w:hAnsi="Arial" w:cs="Arial"/>
          <w:b/>
        </w:rPr>
        <w:t xml:space="preserve"> obce Církvice</w:t>
      </w:r>
      <w:r w:rsidRPr="00903381">
        <w:rPr>
          <w:rFonts w:ascii="Arial" w:hAnsi="Arial" w:cs="Arial"/>
          <w:b/>
        </w:rPr>
        <w:t xml:space="preserve"> č. </w:t>
      </w:r>
      <w:r w:rsidR="00FA0917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1/2008</w:t>
      </w:r>
      <w:r w:rsidRPr="00903381">
        <w:rPr>
          <w:rFonts w:ascii="Arial" w:hAnsi="Arial" w:cs="Arial"/>
          <w:b/>
        </w:rPr>
        <w:t xml:space="preserve"> </w:t>
      </w:r>
      <w:r w:rsidR="00EC6A40">
        <w:rPr>
          <w:rFonts w:ascii="Arial" w:hAnsi="Arial" w:cs="Arial"/>
          <w:b/>
        </w:rPr>
        <w:t xml:space="preserve">                   </w:t>
      </w:r>
      <w:r w:rsidRPr="00903381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 xml:space="preserve">stanovení koeficientu pro výpočet daně z nemovitosti, </w:t>
      </w:r>
    </w:p>
    <w:p w14:paraId="4A1FF320" w14:textId="4AD05A5A" w:rsidR="005240A6" w:rsidRDefault="00EC6A40" w:rsidP="005240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 obecně závazná vyhláška č. 3/2011, kterou se mění obecně závazná vyhláška </w:t>
      </w:r>
      <w:r w:rsidR="000C776B">
        <w:rPr>
          <w:rFonts w:ascii="Arial" w:hAnsi="Arial" w:cs="Arial"/>
          <w:b/>
        </w:rPr>
        <w:t xml:space="preserve">č. </w:t>
      </w:r>
      <w:r w:rsidR="00FA0917">
        <w:rPr>
          <w:rFonts w:ascii="Arial" w:hAnsi="Arial" w:cs="Arial"/>
          <w:b/>
        </w:rPr>
        <w:t>0</w:t>
      </w:r>
      <w:r w:rsidR="000C776B">
        <w:rPr>
          <w:rFonts w:ascii="Arial" w:hAnsi="Arial" w:cs="Arial"/>
          <w:b/>
        </w:rPr>
        <w:t xml:space="preserve">1/2008 o stanovení koeficientu pro výpočet daně z nemovitosti </w:t>
      </w:r>
      <w:r w:rsidR="005240A6">
        <w:rPr>
          <w:rFonts w:ascii="Arial" w:hAnsi="Arial" w:cs="Arial"/>
          <w:b/>
        </w:rPr>
        <w:t xml:space="preserve"> </w:t>
      </w:r>
    </w:p>
    <w:p w14:paraId="46BEEE0A" w14:textId="77777777" w:rsidR="005240A6" w:rsidRPr="00686CC9" w:rsidRDefault="005240A6" w:rsidP="005240A6">
      <w:pPr>
        <w:spacing w:line="276" w:lineRule="auto"/>
        <w:jc w:val="center"/>
        <w:rPr>
          <w:rFonts w:ascii="Arial" w:hAnsi="Arial" w:cs="Arial"/>
          <w:b/>
        </w:rPr>
      </w:pPr>
    </w:p>
    <w:p w14:paraId="25BEC030" w14:textId="4CB7AFCA" w:rsidR="005240A6" w:rsidRPr="00903381" w:rsidRDefault="005240A6" w:rsidP="005240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Církvice s</w:t>
      </w:r>
      <w:r w:rsidRPr="002B668D">
        <w:rPr>
          <w:rFonts w:ascii="Arial" w:hAnsi="Arial" w:cs="Arial"/>
          <w:sz w:val="22"/>
          <w:szCs w:val="22"/>
        </w:rPr>
        <w:t>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FA0917">
        <w:rPr>
          <w:rFonts w:ascii="Arial" w:hAnsi="Arial" w:cs="Arial"/>
          <w:sz w:val="22"/>
          <w:szCs w:val="22"/>
        </w:rPr>
        <w:t>11.9.2024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21DFC103" w14:textId="77777777" w:rsidR="005240A6" w:rsidRDefault="005240A6" w:rsidP="005240A6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FFC662F" w14:textId="77777777" w:rsidR="005240A6" w:rsidRPr="00903381" w:rsidRDefault="005240A6" w:rsidP="005240A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1D2A3834" w14:textId="371FC986" w:rsidR="000C776B" w:rsidRDefault="005240A6" w:rsidP="005240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 w:rsidR="000C776B">
        <w:rPr>
          <w:rFonts w:ascii="Arial" w:hAnsi="Arial" w:cs="Arial"/>
          <w:sz w:val="22"/>
          <w:szCs w:val="22"/>
        </w:rPr>
        <w:t>:</w:t>
      </w:r>
      <w:r w:rsidRPr="00061889">
        <w:rPr>
          <w:rFonts w:ascii="Arial" w:hAnsi="Arial" w:cs="Arial"/>
          <w:sz w:val="22"/>
          <w:szCs w:val="22"/>
        </w:rPr>
        <w:t xml:space="preserve"> </w:t>
      </w:r>
    </w:p>
    <w:p w14:paraId="7F05483E" w14:textId="36270876" w:rsidR="000C776B" w:rsidRPr="00EC6A40" w:rsidRDefault="00EC6A40" w:rsidP="000C776B">
      <w:pPr>
        <w:pStyle w:val="Odstavecseseznamem"/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>o</w:t>
      </w:r>
      <w:r w:rsidR="000C776B" w:rsidRPr="00EC6A40">
        <w:rPr>
          <w:rFonts w:ascii="Arial" w:hAnsi="Arial" w:cs="Arial"/>
          <w:bCs/>
        </w:rPr>
        <w:t>becně závazná vyhláška obce Církvice č.</w:t>
      </w:r>
      <w:r w:rsidR="00BA793B">
        <w:rPr>
          <w:rFonts w:ascii="Arial" w:hAnsi="Arial" w:cs="Arial"/>
          <w:bCs/>
        </w:rPr>
        <w:t> </w:t>
      </w:r>
      <w:r w:rsidR="00FA0917">
        <w:rPr>
          <w:rFonts w:ascii="Arial" w:hAnsi="Arial" w:cs="Arial"/>
          <w:bCs/>
        </w:rPr>
        <w:t>0</w:t>
      </w:r>
      <w:r w:rsidR="000C776B" w:rsidRPr="00EC6A40">
        <w:rPr>
          <w:rFonts w:ascii="Arial" w:hAnsi="Arial" w:cs="Arial"/>
          <w:bCs/>
        </w:rPr>
        <w:t xml:space="preserve">1/2008 o stanovení koeficientu </w:t>
      </w:r>
      <w:r w:rsidR="00BA793B">
        <w:rPr>
          <w:rFonts w:ascii="Arial" w:hAnsi="Arial" w:cs="Arial"/>
          <w:bCs/>
        </w:rPr>
        <w:t xml:space="preserve">               </w:t>
      </w:r>
      <w:r w:rsidR="000C776B" w:rsidRPr="00EC6A40">
        <w:rPr>
          <w:rFonts w:ascii="Arial" w:hAnsi="Arial" w:cs="Arial"/>
          <w:bCs/>
        </w:rPr>
        <w:t>pro výpočet daně z</w:t>
      </w:r>
      <w:r>
        <w:rPr>
          <w:rFonts w:ascii="Arial" w:hAnsi="Arial" w:cs="Arial"/>
          <w:bCs/>
        </w:rPr>
        <w:t> </w:t>
      </w:r>
      <w:r w:rsidR="000C776B" w:rsidRPr="00EC6A40">
        <w:rPr>
          <w:rFonts w:ascii="Arial" w:hAnsi="Arial" w:cs="Arial"/>
          <w:bCs/>
        </w:rPr>
        <w:t>nemovitosti</w:t>
      </w:r>
      <w:r>
        <w:rPr>
          <w:rFonts w:ascii="Arial" w:hAnsi="Arial" w:cs="Arial"/>
          <w:bCs/>
        </w:rPr>
        <w:t>,</w:t>
      </w:r>
      <w:r w:rsidR="000C776B" w:rsidRPr="00EC6A40">
        <w:rPr>
          <w:rFonts w:ascii="Arial" w:hAnsi="Arial" w:cs="Arial"/>
          <w:bCs/>
        </w:rPr>
        <w:t xml:space="preserve"> ze dne 11.6.2008</w:t>
      </w:r>
    </w:p>
    <w:p w14:paraId="284C12C0" w14:textId="127C6193" w:rsidR="000C776B" w:rsidRPr="00EC6A40" w:rsidRDefault="00EC6A40" w:rsidP="000C776B">
      <w:pPr>
        <w:pStyle w:val="Odstavecseseznamem"/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obecně závazná vyhláška obce Církvice č. 3/2011, kterou se mění </w:t>
      </w:r>
      <w:r w:rsidR="000C776B" w:rsidRPr="00EC6A40">
        <w:rPr>
          <w:rFonts w:ascii="Arial" w:hAnsi="Arial" w:cs="Arial"/>
          <w:bCs/>
        </w:rPr>
        <w:t>obecně závazn</w:t>
      </w:r>
      <w:r>
        <w:rPr>
          <w:rFonts w:ascii="Arial" w:hAnsi="Arial" w:cs="Arial"/>
          <w:bCs/>
        </w:rPr>
        <w:t>á</w:t>
      </w:r>
      <w:r w:rsidR="000C776B" w:rsidRPr="00EC6A40">
        <w:rPr>
          <w:rFonts w:ascii="Arial" w:hAnsi="Arial" w:cs="Arial"/>
          <w:bCs/>
        </w:rPr>
        <w:t xml:space="preserve"> vyhlášk</w:t>
      </w:r>
      <w:r>
        <w:rPr>
          <w:rFonts w:ascii="Arial" w:hAnsi="Arial" w:cs="Arial"/>
          <w:bCs/>
        </w:rPr>
        <w:t>a</w:t>
      </w:r>
      <w:r w:rsidR="000C776B" w:rsidRPr="00EC6A40">
        <w:rPr>
          <w:rFonts w:ascii="Arial" w:hAnsi="Arial" w:cs="Arial"/>
          <w:bCs/>
        </w:rPr>
        <w:t xml:space="preserve"> obce Církvice č. </w:t>
      </w:r>
      <w:r w:rsidR="00FA0917">
        <w:rPr>
          <w:rFonts w:ascii="Arial" w:hAnsi="Arial" w:cs="Arial"/>
          <w:bCs/>
        </w:rPr>
        <w:t>0</w:t>
      </w:r>
      <w:r w:rsidR="000C776B" w:rsidRPr="00EC6A40">
        <w:rPr>
          <w:rFonts w:ascii="Arial" w:hAnsi="Arial" w:cs="Arial"/>
          <w:bCs/>
        </w:rPr>
        <w:t>1/2008 o stanovení koeficientu pro výpočet daně z</w:t>
      </w:r>
      <w:r>
        <w:rPr>
          <w:rFonts w:ascii="Arial" w:hAnsi="Arial" w:cs="Arial"/>
          <w:bCs/>
        </w:rPr>
        <w:t> </w:t>
      </w:r>
      <w:r w:rsidR="000C776B" w:rsidRPr="00EC6A40">
        <w:rPr>
          <w:rFonts w:ascii="Arial" w:hAnsi="Arial" w:cs="Arial"/>
          <w:bCs/>
        </w:rPr>
        <w:t>nemovitosti</w:t>
      </w:r>
      <w:r>
        <w:rPr>
          <w:rFonts w:ascii="Arial" w:hAnsi="Arial" w:cs="Arial"/>
          <w:bCs/>
        </w:rPr>
        <w:t>,</w:t>
      </w:r>
      <w:r w:rsidR="000C776B" w:rsidRPr="00EC6A40">
        <w:rPr>
          <w:rFonts w:ascii="Arial" w:hAnsi="Arial" w:cs="Arial"/>
          <w:bCs/>
        </w:rPr>
        <w:t xml:space="preserve"> ze dne 26.5.2011</w:t>
      </w:r>
      <w:r>
        <w:rPr>
          <w:rFonts w:ascii="Arial" w:hAnsi="Arial" w:cs="Arial"/>
          <w:bCs/>
        </w:rPr>
        <w:t>.</w:t>
      </w:r>
    </w:p>
    <w:p w14:paraId="5DA1C869" w14:textId="77777777" w:rsidR="000C776B" w:rsidRPr="00EC6A40" w:rsidRDefault="000C776B" w:rsidP="005240A6">
      <w:p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</w:p>
    <w:p w14:paraId="7209C035" w14:textId="77777777" w:rsidR="005240A6" w:rsidRPr="00DF5857" w:rsidRDefault="005240A6" w:rsidP="005240A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55B7BB5" w14:textId="0891DEAC" w:rsidR="005240A6" w:rsidRPr="005240A6" w:rsidRDefault="005240A6" w:rsidP="005240A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1A57CD6" w14:textId="77D15FA7" w:rsidR="005240A6" w:rsidRDefault="005240A6" w:rsidP="005240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1.10.2024.</w:t>
      </w:r>
    </w:p>
    <w:p w14:paraId="64B2EC6A" w14:textId="77777777" w:rsidR="005240A6" w:rsidRDefault="005240A6" w:rsidP="005240A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F7CCB4C" w14:textId="77777777" w:rsidR="005240A6" w:rsidRDefault="005240A6" w:rsidP="005240A6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1900870" w14:textId="77777777" w:rsidR="005240A6" w:rsidRDefault="005240A6" w:rsidP="005240A6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DA084C1" w14:textId="77777777" w:rsidR="005240A6" w:rsidRPr="00B20497" w:rsidRDefault="005240A6" w:rsidP="005240A6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5240A6" w:rsidRPr="00B20497" w:rsidSect="005240A6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11D8AD" w14:textId="77777777" w:rsidR="005240A6" w:rsidRPr="00B20497" w:rsidRDefault="005240A6" w:rsidP="005240A6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2225D" w14:textId="7B32E968" w:rsidR="005240A6" w:rsidRPr="00B20497" w:rsidRDefault="000C776B" w:rsidP="005240A6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Volenec</w:t>
      </w:r>
    </w:p>
    <w:p w14:paraId="39DD287F" w14:textId="77777777" w:rsidR="005240A6" w:rsidRPr="00B20497" w:rsidRDefault="005240A6" w:rsidP="005240A6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4675A63" w14:textId="77777777" w:rsidR="005240A6" w:rsidRPr="00B20497" w:rsidRDefault="005240A6" w:rsidP="005240A6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C038864" w14:textId="19920DB5" w:rsidR="005240A6" w:rsidRPr="00B20497" w:rsidRDefault="000C776B" w:rsidP="005240A6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Uhlíř</w:t>
      </w:r>
    </w:p>
    <w:p w14:paraId="4A10330C" w14:textId="5922E474" w:rsidR="005240A6" w:rsidRPr="00B20497" w:rsidRDefault="005240A6" w:rsidP="000F285B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5240A6" w:rsidRPr="00B20497" w:rsidSect="005240A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bookmarkStart w:id="0" w:name="_GoBack"/>
      <w:bookmarkEnd w:id="0"/>
    </w:p>
    <w:p w14:paraId="6F8E0A95" w14:textId="77777777" w:rsidR="004B185F" w:rsidRDefault="004B185F" w:rsidP="000F285B"/>
    <w:sectPr w:rsidR="004B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3E0CB" w14:textId="77777777" w:rsidR="00E12566" w:rsidRDefault="00E12566">
      <w:r>
        <w:separator/>
      </w:r>
    </w:p>
  </w:endnote>
  <w:endnote w:type="continuationSeparator" w:id="0">
    <w:p w14:paraId="6EE9761F" w14:textId="77777777" w:rsidR="00E12566" w:rsidRDefault="00E1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340FA" w14:textId="77777777" w:rsidR="00750C92" w:rsidRPr="00480128" w:rsidRDefault="00146AA2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9753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860AD0F" w14:textId="77777777" w:rsidR="00750C92" w:rsidRDefault="00750C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88153" w14:textId="77777777" w:rsidR="00E12566" w:rsidRDefault="00E12566">
      <w:r>
        <w:separator/>
      </w:r>
    </w:p>
  </w:footnote>
  <w:footnote w:type="continuationSeparator" w:id="0">
    <w:p w14:paraId="6C624E85" w14:textId="77777777" w:rsidR="00E12566" w:rsidRDefault="00E12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23E67"/>
    <w:multiLevelType w:val="hybridMultilevel"/>
    <w:tmpl w:val="CBDAE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6"/>
    <w:rsid w:val="00024D7D"/>
    <w:rsid w:val="000B163D"/>
    <w:rsid w:val="000C776B"/>
    <w:rsid w:val="000F285B"/>
    <w:rsid w:val="00146AA2"/>
    <w:rsid w:val="00323CF6"/>
    <w:rsid w:val="00380D63"/>
    <w:rsid w:val="00497533"/>
    <w:rsid w:val="004B185F"/>
    <w:rsid w:val="005240A6"/>
    <w:rsid w:val="00750C92"/>
    <w:rsid w:val="00A94135"/>
    <w:rsid w:val="00BA793B"/>
    <w:rsid w:val="00E12566"/>
    <w:rsid w:val="00EC6A40"/>
    <w:rsid w:val="00FA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CE5B"/>
  <w15:chartTrackingRefBased/>
  <w15:docId w15:val="{F153E875-1AD7-4EF3-A938-47ED63DD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4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5240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240A6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240A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40A6"/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0C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Procházková</dc:creator>
  <cp:keywords/>
  <dc:description/>
  <cp:lastModifiedBy>Uzivatel</cp:lastModifiedBy>
  <cp:revision>2</cp:revision>
  <dcterms:created xsi:type="dcterms:W3CDTF">2024-09-26T11:06:00Z</dcterms:created>
  <dcterms:modified xsi:type="dcterms:W3CDTF">2024-09-26T11:06:00Z</dcterms:modified>
</cp:coreProperties>
</file>