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70C0"/>
          <w:sz w:val="22"/>
          <w:szCs w:val="22"/>
        </w:rPr>
        <w:t xml:space="preserve">Obecně závazná vyhláška obce o stanovení obecního systému odpadového hospodářství 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______________________________________________________________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Městys Velký Vřešťov </w:t>
      </w:r>
    </w:p>
    <w:p>
      <w:pPr>
        <w:pStyle w:val="Normal"/>
        <w:spacing w:lineRule="auto" w:line="276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Zastupitelstvo městyse</w:t>
      </w:r>
    </w:p>
    <w:p>
      <w:pPr>
        <w:pStyle w:val="Normal"/>
        <w:spacing w:lineRule="auto" w:line="276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Obecně závazná vyhláška </w:t>
      </w:r>
    </w:p>
    <w:p>
      <w:pPr>
        <w:pStyle w:val="NormlnIMP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městyse Velký Vřešťov se na svém zasedání dne 29. 9. 2025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městysu  Velký Vřešťov.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Biologické odpady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Papír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Plasty včetně PET lahví</w:t>
      </w:r>
      <w:r>
        <w:rPr>
          <w:rFonts w:cs="Arial" w:ascii="Arial" w:hAnsi="Arial"/>
          <w:bCs/>
          <w:i/>
          <w:color w:val="C9211E"/>
        </w:rPr>
        <w:t xml:space="preserve">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Sklo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 xml:space="preserve">Kovy 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odpady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</w:t>
      </w:r>
      <w:r>
        <w:rPr>
          <w:rFonts w:cs="Arial" w:ascii="Arial" w:hAnsi="Arial"/>
          <w:color w:val="111111"/>
          <w:sz w:val="22"/>
          <w:szCs w:val="22"/>
        </w:rPr>
        <w:t>b (</w:t>
      </w:r>
      <w:r>
        <w:rPr>
          <w:rFonts w:cs="Arial" w:ascii="Arial" w:hAnsi="Arial"/>
          <w:i/>
          <w:iCs/>
          <w:color w:val="111111"/>
          <w:sz w:val="22"/>
          <w:szCs w:val="22"/>
        </w:rPr>
        <w:t>např. koberce, matrace, nábytek,…</w:t>
      </w:r>
      <w:r>
        <w:rPr>
          <w:rFonts w:cs="Arial" w:ascii="Arial" w:hAnsi="Arial"/>
          <w:color w:val="111111"/>
          <w:sz w:val="22"/>
          <w:szCs w:val="22"/>
        </w:rPr>
        <w:t xml:space="preserve">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</w:t>
      </w:r>
      <w:r>
        <w:rPr>
          <w:rFonts w:cs="Arial" w:ascii="Arial" w:hAnsi="Arial"/>
          <w:color w:val="111111"/>
          <w:sz w:val="22"/>
          <w:szCs w:val="22"/>
        </w:rPr>
        <w:t xml:space="preserve">sou </w:t>
      </w:r>
      <w:r>
        <w:rPr>
          <w:rFonts w:cs="Arial" w:ascii="Arial" w:hAnsi="Arial"/>
          <w:i/>
          <w:color w:val="111111"/>
          <w:sz w:val="22"/>
          <w:szCs w:val="22"/>
        </w:rPr>
        <w:t xml:space="preserve">sběrné nádoby,velkoobjemové kontejnery </w:t>
      </w:r>
      <w:r>
        <w:rPr>
          <w:rFonts w:cs="Arial" w:ascii="Arial" w:hAnsi="Arial"/>
          <w:color w:val="111111"/>
          <w:sz w:val="22"/>
          <w:szCs w:val="22"/>
        </w:rPr>
        <w:t>…</w:t>
      </w:r>
    </w:p>
    <w:p>
      <w:pPr>
        <w:pStyle w:val="Normal"/>
        <w:rPr>
          <w:rFonts w:ascii="Arial" w:hAnsi="Arial" w:cs="Arial"/>
          <w:sz w:val="22"/>
          <w:szCs w:val="22"/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spacing w:lineRule="auto" w:line="240"/>
        <w:textAlignment w:val="auto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 xml:space="preserve">2) 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shd w:fill="FFFFFF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    </w:t>
      </w: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>Sběrné nádoby na papír, sklo, jsou umístěny u bytovek, při výjezdu z městysu směr Lhotka,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shd w:fill="FFFFFF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    </w:t>
      </w: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u obecního úřadu, na Malém Vřešťově.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shd w:fill="FFFFFF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    </w:t>
      </w: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Sběrné nádoby na plast jsou umístěny u bytovek, při výjezdu z městysu směr Lhotka,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i/>
          <w:i/>
          <w:color w:val="000000"/>
          <w:sz w:val="22"/>
          <w:szCs w:val="22"/>
          <w:shd w:fill="FFFFFF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     </w:t>
      </w:r>
      <w:r>
        <w:rPr>
          <w:rFonts w:cs="Arial" w:ascii="Arial" w:hAnsi="Arial"/>
          <w:i/>
          <w:color w:val="000000"/>
          <w:sz w:val="22"/>
          <w:szCs w:val="22"/>
          <w:shd w:fill="FFFFFF" w:val="clear"/>
        </w:rPr>
        <w:t xml:space="preserve">u obecního úřadu, na Malém Vřešťově, na Opučné skále.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color w:val="FF0000"/>
          <w:shd w:fill="FFFFFF" w:val="clear"/>
        </w:rPr>
      </w:pPr>
      <w:r>
        <w:rPr>
          <w:rFonts w:cs="Arial" w:ascii="Arial" w:hAnsi="Arial"/>
          <w:i/>
          <w:color w:val="FF0000"/>
          <w:sz w:val="22"/>
          <w:szCs w:val="22"/>
          <w:shd w:fill="FFFFFF" w:val="clear"/>
        </w:rPr>
        <w:t xml:space="preserve">   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 xml:space="preserve">Sběrná nádoba na textil je umístěna u obecního úřadu.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cs="Arial"/>
          <w:i/>
          <w:i/>
          <w:iCs/>
          <w:color w:val="00B0F0"/>
          <w:shd w:fill="FFFFFF" w:val="clear"/>
        </w:rPr>
      </w:pPr>
      <w:r>
        <w:rPr>
          <w:rFonts w:cs="Arial"/>
          <w:i/>
          <w:iCs/>
          <w:color w:val="00B0F0"/>
          <w:shd w:fill="FFFFFF" w:val="clear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spacing w:lineRule="auto" w:line="240"/>
        <w:textAlignment w:val="auto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3)Zvláštní sběrné nádoby</w:t>
      </w:r>
      <w:r>
        <w:rPr>
          <w:rFonts w:cs="Arial" w:ascii="Arial" w:hAnsi="Arial"/>
          <w:sz w:val="22"/>
          <w:szCs w:val="22"/>
        </w:rPr>
        <w:t xml:space="preserve">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 xml:space="preserve">Biologické odpady- 2 ks velkoobjemových kontejnerů – 1x Malý Vřešťov u Bažantnice, 1x ,, Na prádle,,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Papír, barva modrá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Plasty, PET lahve</w:t>
      </w:r>
      <w:r>
        <w:rPr>
          <w:rFonts w:cs="Arial" w:ascii="Arial" w:hAnsi="Arial"/>
          <w:bCs/>
          <w:i/>
          <w:color w:val="111111"/>
        </w:rPr>
        <w:t>, sběrná nádoba barva žlutá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  <w:color w:val="111111"/>
        </w:rPr>
      </w:pPr>
      <w:r>
        <w:rPr>
          <w:rFonts w:cs="Arial" w:ascii="Arial" w:hAnsi="Arial"/>
          <w:bCs/>
          <w:i/>
          <w:color w:val="111111"/>
        </w:rPr>
        <w:t xml:space="preserve">Sklo, barva zelená – u obecního úřadu,  Malý </w:t>
      </w:r>
      <w:r>
        <w:rPr>
          <w:rFonts w:cs="Arial" w:ascii="Arial" w:hAnsi="Arial"/>
          <w:bCs/>
          <w:i/>
          <w:color w:val="000000"/>
          <w:sz w:val="22"/>
          <w:szCs w:val="22"/>
          <w:shd w:fill="FFFFFF" w:val="clear"/>
        </w:rPr>
        <w:t>Vřešťov, u bytovek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</w:rPr>
      </w:pPr>
      <w:r>
        <w:rPr>
          <w:rFonts w:cs="Arial" w:ascii="Arial" w:hAnsi="Arial"/>
          <w:bCs/>
          <w:i/>
          <w:color w:val="000000"/>
        </w:rPr>
        <w:t>Kovy, barv</w:t>
      </w:r>
      <w:r>
        <w:rPr>
          <w:rFonts w:cs="Arial" w:ascii="Arial" w:hAnsi="Arial"/>
          <w:bCs/>
          <w:i/>
          <w:color w:val="111111"/>
        </w:rPr>
        <w:t xml:space="preserve">a sběrná nádoba- Malý </w:t>
      </w:r>
      <w:r>
        <w:rPr>
          <w:rFonts w:cs="Arial" w:ascii="Arial" w:hAnsi="Arial"/>
          <w:bCs/>
          <w:i/>
          <w:color w:val="000000"/>
          <w:sz w:val="22"/>
          <w:szCs w:val="22"/>
          <w:shd w:fill="FFFFFF" w:val="clear"/>
        </w:rPr>
        <w:t>Vřešťov, u obecního úřadu, u bytovek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 u obecního úřadu</w:t>
      </w:r>
    </w:p>
    <w:p>
      <w:pPr>
        <w:pStyle w:val="Normal"/>
        <w:ind w:left="72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left="-227" w:hanging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>4) 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-17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5) 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</w:t>
      </w:r>
      <w:r>
        <w:rPr>
          <w:rFonts w:cs="Arial" w:ascii="Arial" w:hAnsi="Arial"/>
          <w:color w:val="111111"/>
          <w:sz w:val="22"/>
          <w:szCs w:val="22"/>
        </w:rPr>
        <w:t xml:space="preserve">y </w:t>
      </w:r>
      <w:r>
        <w:rPr>
          <w:rFonts w:cs="Arial" w:ascii="Arial" w:hAnsi="Arial"/>
          <w:i/>
          <w:iCs/>
          <w:color w:val="111111"/>
          <w:sz w:val="22"/>
          <w:szCs w:val="22"/>
        </w:rPr>
        <w:t>na úřední desce obecního úřadu, na internetu a letákem do schránek občanů.</w:t>
      </w:r>
    </w:p>
    <w:p>
      <w:pPr>
        <w:pStyle w:val="Normal"/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</w:t>
      </w:r>
      <w:r>
        <w:rPr>
          <w:rFonts w:cs="Arial" w:ascii="Arial" w:hAnsi="Arial"/>
          <w:color w:val="111111"/>
          <w:sz w:val="22"/>
          <w:szCs w:val="22"/>
        </w:rPr>
        <w:t xml:space="preserve">án </w:t>
      </w:r>
      <w:r>
        <w:rPr>
          <w:rFonts w:cs="Arial" w:ascii="Arial" w:hAnsi="Arial"/>
          <w:i/>
          <w:iCs/>
          <w:color w:val="111111"/>
          <w:sz w:val="22"/>
          <w:szCs w:val="22"/>
        </w:rPr>
        <w:t>jednou ročně</w:t>
      </w:r>
      <w:r>
        <w:rPr>
          <w:rFonts w:cs="Arial" w:ascii="Arial" w:hAnsi="Arial"/>
          <w:color w:val="111111"/>
          <w:sz w:val="22"/>
          <w:szCs w:val="22"/>
        </w:rPr>
        <w:t xml:space="preserve"> jeho</w:t>
      </w:r>
      <w:r>
        <w:rPr>
          <w:rFonts w:cs="Arial" w:ascii="Arial" w:hAnsi="Arial"/>
          <w:sz w:val="22"/>
          <w:szCs w:val="22"/>
        </w:rPr>
        <w:t xml:space="preserve"> odebíráním na předem vyhlášeném místě</w:t>
      </w:r>
      <w:r>
        <w:rPr>
          <w:rFonts w:ascii="Arial" w:hAnsi="Arial"/>
          <w:sz w:val="22"/>
          <w:szCs w:val="22"/>
        </w:rPr>
        <w:t xml:space="preserve"> přímo do zvláštního velkoobjemového kontejneru. Informace o svozu jsou zveřejňovány např. na úřední desce obecního úřadu, na internetu.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lnIMP"/>
        <w:suppressAutoHyphens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8"/>
        </w:numPr>
        <w:ind w:left="426" w:hanging="426"/>
        <w:jc w:val="both"/>
        <w:rPr>
          <w:shd w:fill="FFFFFF" w:val="clear"/>
        </w:rPr>
      </w:pPr>
      <w:r>
        <w:rPr>
          <w:rFonts w:cs="Arial" w:ascii="Arial" w:hAnsi="Arial"/>
          <w:sz w:val="22"/>
          <w:szCs w:val="22"/>
          <w:shd w:fill="FFFFFF" w:val="clear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  <w:shd w:fill="FFFFFF" w:val="clear"/>
        </w:rPr>
        <w:t>:</w:t>
      </w:r>
      <w:r>
        <w:rPr>
          <w:rFonts w:cs="Arial" w:ascii="Arial" w:hAnsi="Arial"/>
          <w:i/>
          <w:color w:val="00B0F0"/>
          <w:sz w:val="22"/>
          <w:szCs w:val="22"/>
          <w:shd w:fill="FFFFFF" w:val="clear"/>
        </w:rPr>
        <w:t xml:space="preserve"> </w:t>
      </w:r>
    </w:p>
    <w:p>
      <w:pPr>
        <w:pStyle w:val="Normal"/>
        <w:jc w:val="both"/>
        <w:rPr>
          <w:shd w:fill="FFFFFF" w:val="clear"/>
        </w:rPr>
      </w:pPr>
      <w:r>
        <w:rPr>
          <w:rFonts w:cs="Arial" w:ascii="Arial" w:hAnsi="Arial"/>
          <w:bCs/>
          <w:i/>
          <w:color w:val="111111"/>
          <w:sz w:val="22"/>
          <w:szCs w:val="22"/>
          <w:shd w:fill="FFFFFF" w:val="clear"/>
        </w:rPr>
        <w:t>-popelnice</w:t>
      </w:r>
    </w:p>
    <w:p>
      <w:pPr>
        <w:pStyle w:val="Normal"/>
        <w:jc w:val="both"/>
        <w:rPr>
          <w:rFonts w:ascii="Arial" w:hAnsi="Arial"/>
          <w:sz w:val="22"/>
          <w:szCs w:val="22"/>
          <w:shd w:fill="FFFFFF" w:val="clear"/>
        </w:rPr>
      </w:pPr>
      <w:r>
        <w:rPr>
          <w:rFonts w:ascii="Arial" w:hAnsi="Arial"/>
          <w:sz w:val="22"/>
          <w:szCs w:val="22"/>
          <w:shd w:fill="FFFFFF" w:val="clear"/>
        </w:rPr>
      </w:r>
    </w:p>
    <w:p>
      <w:pPr>
        <w:pStyle w:val="Normal"/>
        <w:numPr>
          <w:ilvl w:val="0"/>
          <w:numId w:val="8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numPr>
          <w:ilvl w:val="0"/>
          <w:numId w:val="8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Jedlé oleje a tuky je možno odevzdávat v jakékoliv uzavíratelné PET láhvi. Sběr a svoz je zajišťován spolu se svozem nebezpečného odpadu, informace o svozu jsou zveřejňovány na úřední desce obecního úřadu, na internetu, nebo letákem do schránek občanů. </w:t>
      </w:r>
    </w:p>
    <w:p>
      <w:pPr>
        <w:pStyle w:val="Default"/>
        <w:ind w:left="360" w:hanging="0"/>
        <w:jc w:val="both"/>
        <w:rPr>
          <w:color w:val="00B0F0"/>
        </w:rPr>
      </w:pPr>
      <w:r>
        <w:rPr>
          <w:color w:val="00B0F0"/>
        </w:rPr>
      </w:r>
    </w:p>
    <w:p>
      <w:pPr>
        <w:pStyle w:val="Normal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left="284" w:hanging="284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zvylnk"/>
        <w:spacing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Zrušovací ustanovení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č.4/2024, o stanovení obecního systému odpadového hospodářství, ze dne 9. 12. 2024.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</w:r>
      <w:r>
        <w:rPr>
          <w:rFonts w:cs="Arial" w:ascii="Arial" w:hAnsi="Arial"/>
          <w:b/>
          <w:bCs/>
          <w:sz w:val="22"/>
          <w:szCs w:val="22"/>
        </w:rPr>
        <w:tab/>
        <w:t>Čl. 8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počátkem patnáctého dne následujícího po dni jejího vyhlášení. 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ind w:firstLine="708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                                                                                     </w:t>
      </w:r>
      <w:r>
        <w:rPr>
          <w:rFonts w:cs="Arial" w:ascii="Arial" w:hAnsi="Arial"/>
          <w:bCs/>
          <w:i/>
          <w:sz w:val="22"/>
          <w:szCs w:val="22"/>
        </w:rPr>
        <w:t>Podpis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ab/>
        <w:tab/>
        <w:tab/>
        <w:t xml:space="preserve">                                        </w:t>
        <w:tab/>
        <w:t xml:space="preserve">                 </w:t>
      </w:r>
    </w:p>
    <w:p>
      <w:pPr>
        <w:pStyle w:val="Normal"/>
        <w:ind w:firstLine="708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  <w:t xml:space="preserve"> </w:t>
      </w:r>
      <w:r>
        <w:rPr>
          <w:rFonts w:cs="Arial" w:ascii="Arial" w:hAnsi="Arial"/>
          <w:bCs/>
          <w:i/>
          <w:sz w:val="22"/>
          <w:szCs w:val="22"/>
        </w:rPr>
        <w:t>Mgr. Michaela Tomášková v.r.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  <w:t xml:space="preserve">            </w:t>
        <w:tab/>
        <w:t xml:space="preserve"> starostka </w:t>
      </w:r>
    </w:p>
    <w:p>
      <w:pPr>
        <w:pStyle w:val="Normal"/>
        <w:rPr>
          <w:rFonts w:cs="Arial"/>
          <w:i/>
          <w:i/>
          <w:color w:val="0070C0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125" w:right="1406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LibreOffice/7.3.4.2$Windows_X86_64 LibreOffice_project/728fec16bd5f605073805c3c9e7c4212a0120dc5</Application>
  <AppVersion>15.0000</AppVersion>
  <Pages>3</Pages>
  <Words>776</Words>
  <Characters>4349</Characters>
  <CharactersWithSpaces>5277</CharactersWithSpaces>
  <Paragraphs>73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2024-12-15T17:50:00Z</dcterms:created>
  <dc:creator>DA210036</dc:creator>
  <dc:description/>
  <dc:language>cs-CZ</dc:language>
  <cp:lastModifiedBy/>
  <cp:lastPrinted>2020-12-03T09:05:00Z</cp:lastPrinted>
  <dcterms:modified xsi:type="dcterms:W3CDTF">2025-09-29T16:31:24Z</dcterms:modified>
  <cp:revision>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