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BC63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36F0EFC" w14:textId="77777777" w:rsidR="00106E80" w:rsidRDefault="00106E80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D514204" w14:textId="26A37E64" w:rsidR="008D6906" w:rsidRPr="007C4581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C4581">
        <w:rPr>
          <w:rFonts w:ascii="Arial" w:hAnsi="Arial" w:cs="Arial"/>
          <w:b/>
          <w:sz w:val="28"/>
          <w:szCs w:val="28"/>
        </w:rPr>
        <w:t xml:space="preserve">OBEC </w:t>
      </w:r>
      <w:r w:rsidR="006608C7" w:rsidRPr="007C4581">
        <w:rPr>
          <w:rFonts w:ascii="Arial" w:hAnsi="Arial" w:cs="Arial"/>
          <w:b/>
          <w:sz w:val="28"/>
          <w:szCs w:val="28"/>
        </w:rPr>
        <w:t>SKOŘICE</w:t>
      </w:r>
      <w:r w:rsidR="007C4581">
        <w:rPr>
          <w:rFonts w:ascii="Arial" w:hAnsi="Arial" w:cs="Arial"/>
          <w:b/>
        </w:rPr>
        <w:br/>
      </w:r>
      <w:r w:rsidR="007C4581" w:rsidRPr="007C4581">
        <w:rPr>
          <w:rFonts w:ascii="Arial" w:hAnsi="Arial" w:cs="Arial"/>
          <w:b/>
          <w:sz w:val="28"/>
          <w:szCs w:val="28"/>
        </w:rPr>
        <w:t>Zastupitelstvo obce Skořice</w:t>
      </w:r>
    </w:p>
    <w:p w14:paraId="67B217EF" w14:textId="69348430" w:rsidR="0027584A" w:rsidRPr="007C4581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C4581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6608C7" w:rsidRPr="007C4581">
        <w:rPr>
          <w:rFonts w:ascii="Arial" w:hAnsi="Arial" w:cs="Arial"/>
          <w:b/>
          <w:sz w:val="28"/>
          <w:szCs w:val="28"/>
        </w:rPr>
        <w:t>Skořice</w:t>
      </w:r>
      <w:r w:rsidR="00064AD9" w:rsidRPr="007C4581">
        <w:rPr>
          <w:rFonts w:ascii="Arial" w:hAnsi="Arial" w:cs="Arial"/>
          <w:b/>
          <w:sz w:val="28"/>
          <w:szCs w:val="28"/>
        </w:rPr>
        <w:t xml:space="preserve"> </w:t>
      </w:r>
      <w:r w:rsidRPr="007C4581">
        <w:rPr>
          <w:rFonts w:ascii="Arial" w:hAnsi="Arial" w:cs="Arial"/>
          <w:b/>
          <w:sz w:val="28"/>
          <w:szCs w:val="28"/>
        </w:rPr>
        <w:t>č.</w:t>
      </w:r>
      <w:r w:rsidR="0027584A" w:rsidRPr="007C4581">
        <w:rPr>
          <w:rFonts w:ascii="Arial" w:hAnsi="Arial" w:cs="Arial"/>
          <w:b/>
          <w:sz w:val="28"/>
          <w:szCs w:val="28"/>
        </w:rPr>
        <w:t xml:space="preserve"> 2</w:t>
      </w:r>
      <w:r w:rsidRPr="007C4581">
        <w:rPr>
          <w:rFonts w:ascii="Arial" w:hAnsi="Arial" w:cs="Arial"/>
          <w:b/>
          <w:sz w:val="28"/>
          <w:szCs w:val="28"/>
        </w:rPr>
        <w:t>/20</w:t>
      </w:r>
      <w:r w:rsidR="00064AD9" w:rsidRPr="007C4581">
        <w:rPr>
          <w:rFonts w:ascii="Arial" w:hAnsi="Arial" w:cs="Arial"/>
          <w:b/>
          <w:sz w:val="28"/>
          <w:szCs w:val="28"/>
        </w:rPr>
        <w:t>21</w:t>
      </w:r>
      <w:r w:rsidRPr="007C4581">
        <w:rPr>
          <w:rFonts w:ascii="Arial" w:hAnsi="Arial" w:cs="Arial"/>
          <w:b/>
          <w:sz w:val="28"/>
          <w:szCs w:val="28"/>
        </w:rPr>
        <w:t>,</w:t>
      </w:r>
    </w:p>
    <w:p w14:paraId="0F598074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7A1A62C" w14:textId="364D0FC8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5632AF8" w14:textId="77777777" w:rsidR="0027584A" w:rsidRPr="002E0EAD" w:rsidRDefault="0027584A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F70E37E" w14:textId="51DAE86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608C7">
        <w:rPr>
          <w:rFonts w:ascii="Arial" w:hAnsi="Arial" w:cs="Arial"/>
          <w:b w:val="0"/>
          <w:sz w:val="22"/>
          <w:szCs w:val="22"/>
        </w:rPr>
        <w:t>Skořice</w:t>
      </w:r>
      <w:r w:rsidR="00064AD9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2A228B">
        <w:rPr>
          <w:rFonts w:ascii="Arial" w:hAnsi="Arial" w:cs="Arial"/>
          <w:b w:val="0"/>
          <w:sz w:val="22"/>
          <w:szCs w:val="22"/>
        </w:rPr>
        <w:t>1</w:t>
      </w:r>
      <w:r w:rsidR="008E3369">
        <w:rPr>
          <w:rFonts w:ascii="Arial" w:hAnsi="Arial" w:cs="Arial"/>
          <w:b w:val="0"/>
          <w:sz w:val="22"/>
          <w:szCs w:val="22"/>
        </w:rPr>
        <w:t>.</w:t>
      </w:r>
      <w:r w:rsidR="002A228B">
        <w:rPr>
          <w:rFonts w:ascii="Arial" w:hAnsi="Arial" w:cs="Arial"/>
          <w:b w:val="0"/>
          <w:sz w:val="22"/>
          <w:szCs w:val="22"/>
        </w:rPr>
        <w:t>12</w:t>
      </w:r>
      <w:r w:rsidR="008E3369">
        <w:rPr>
          <w:rFonts w:ascii="Arial" w:hAnsi="Arial" w:cs="Arial"/>
          <w:b w:val="0"/>
          <w:sz w:val="22"/>
          <w:szCs w:val="22"/>
        </w:rPr>
        <w:t xml:space="preserve">.2021 </w:t>
      </w:r>
      <w:r w:rsidRPr="002E0EAD">
        <w:rPr>
          <w:rFonts w:ascii="Arial" w:hAnsi="Arial" w:cs="Arial"/>
          <w:b w:val="0"/>
          <w:sz w:val="22"/>
          <w:szCs w:val="22"/>
        </w:rPr>
        <w:t>usnesením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8D415D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B56B45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8525D47" w14:textId="07762CA1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608C7">
        <w:rPr>
          <w:rFonts w:ascii="Arial" w:hAnsi="Arial" w:cs="Arial"/>
          <w:sz w:val="22"/>
          <w:szCs w:val="22"/>
        </w:rPr>
        <w:t>Skořice</w:t>
      </w:r>
      <w:r w:rsidR="00064AD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AD152A0" w14:textId="1B44849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6608C7">
        <w:rPr>
          <w:rFonts w:ascii="Arial" w:hAnsi="Arial" w:cs="Arial"/>
          <w:sz w:val="22"/>
          <w:szCs w:val="22"/>
        </w:rPr>
        <w:t>Skořice</w:t>
      </w:r>
      <w:r w:rsidR="005831F3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064AD9">
        <w:rPr>
          <w:rFonts w:ascii="Arial" w:hAnsi="Arial" w:cs="Arial"/>
          <w:sz w:val="22"/>
          <w:szCs w:val="22"/>
        </w:rPr>
        <w:t>.</w:t>
      </w:r>
    </w:p>
    <w:p w14:paraId="6B5B71D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2ACA9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AAA4D48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263A1D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3458BE7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E14F6FC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553E1C2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E08C2DF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1288E00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BDC573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F09A75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0650D28" w14:textId="091990C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064AD9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92ED415" w14:textId="34D4B368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48AEDE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0D5098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7DABD94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DA7D28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A452166" w14:textId="2485D78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064AD9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91F060C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637B27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1C6F4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9F5EF8D" w14:textId="6EED0740" w:rsidR="0012428E" w:rsidRPr="0012428E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64AD9" w:rsidRPr="0027584A">
        <w:rPr>
          <w:rFonts w:ascii="Arial" w:hAnsi="Arial" w:cs="Arial"/>
          <w:b/>
          <w:bCs/>
          <w:sz w:val="22"/>
          <w:szCs w:val="22"/>
        </w:rPr>
        <w:t xml:space="preserve">600,- </w:t>
      </w:r>
      <w:r w:rsidRPr="0027584A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8252A">
        <w:rPr>
          <w:rFonts w:ascii="Arial" w:hAnsi="Arial" w:cs="Arial"/>
          <w:b/>
          <w:bCs/>
          <w:sz w:val="22"/>
          <w:szCs w:val="22"/>
        </w:rPr>
        <w:t>.</w:t>
      </w:r>
      <w:r w:rsidR="0012428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B6E7D49" w14:textId="790006F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8C9405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2BB56BB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9F25B3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1A14F7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472CBA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2FB47FD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CE5839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BF64612" w14:textId="77777777" w:rsidR="00131160" w:rsidRPr="006B7D78" w:rsidRDefault="00131160" w:rsidP="00B71306">
      <w:pPr>
        <w:pStyle w:val="Nzvylnk"/>
        <w:rPr>
          <w:rFonts w:ascii="Arial" w:hAnsi="Arial" w:cs="Arial"/>
        </w:rPr>
      </w:pPr>
      <w:r w:rsidRPr="006B7D78">
        <w:rPr>
          <w:rFonts w:ascii="Arial" w:hAnsi="Arial" w:cs="Arial"/>
        </w:rPr>
        <w:t>Splatnost poplatku</w:t>
      </w:r>
    </w:p>
    <w:p w14:paraId="3D29FD35" w14:textId="33760ADC" w:rsidR="00131160" w:rsidRPr="006B7D78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B7D78">
        <w:rPr>
          <w:rFonts w:ascii="Arial" w:hAnsi="Arial" w:cs="Arial"/>
          <w:sz w:val="22"/>
          <w:szCs w:val="22"/>
        </w:rPr>
        <w:t>Poplatek je splatný jednorázově</w:t>
      </w:r>
      <w:r w:rsidR="00A904E7" w:rsidRPr="006B7D78">
        <w:rPr>
          <w:rFonts w:ascii="Arial" w:hAnsi="Arial" w:cs="Arial"/>
          <w:sz w:val="22"/>
          <w:szCs w:val="22"/>
        </w:rPr>
        <w:t>,</w:t>
      </w:r>
      <w:r w:rsidRPr="006B7D78">
        <w:rPr>
          <w:rFonts w:ascii="Arial" w:hAnsi="Arial" w:cs="Arial"/>
          <w:sz w:val="22"/>
          <w:szCs w:val="22"/>
        </w:rPr>
        <w:t xml:space="preserve"> a to nejpozději do </w:t>
      </w:r>
      <w:r w:rsidR="0027584A" w:rsidRPr="006B7D78">
        <w:rPr>
          <w:rFonts w:ascii="Arial" w:hAnsi="Arial" w:cs="Arial"/>
          <w:sz w:val="22"/>
          <w:szCs w:val="22"/>
        </w:rPr>
        <w:t>31.3.</w:t>
      </w:r>
      <w:r w:rsidR="00420943" w:rsidRPr="006B7D78">
        <w:rPr>
          <w:rFonts w:ascii="Arial" w:hAnsi="Arial" w:cs="Arial"/>
          <w:sz w:val="22"/>
          <w:szCs w:val="22"/>
        </w:rPr>
        <w:t xml:space="preserve"> </w:t>
      </w:r>
      <w:r w:rsidRPr="006B7D78">
        <w:rPr>
          <w:rFonts w:ascii="Arial" w:hAnsi="Arial" w:cs="Arial"/>
          <w:sz w:val="22"/>
          <w:szCs w:val="22"/>
        </w:rPr>
        <w:t>příslušného kalendářního roku</w:t>
      </w:r>
      <w:r w:rsidR="00420943" w:rsidRPr="006B7D78">
        <w:rPr>
          <w:rFonts w:ascii="Arial" w:hAnsi="Arial" w:cs="Arial"/>
          <w:sz w:val="22"/>
          <w:szCs w:val="22"/>
        </w:rPr>
        <w:t>.</w:t>
      </w:r>
      <w:r w:rsidRPr="006B7D78">
        <w:rPr>
          <w:rFonts w:ascii="Arial" w:hAnsi="Arial" w:cs="Arial"/>
          <w:sz w:val="22"/>
          <w:szCs w:val="22"/>
        </w:rPr>
        <w:t xml:space="preserve"> </w:t>
      </w:r>
    </w:p>
    <w:p w14:paraId="0EE3A1D0" w14:textId="77777777" w:rsidR="00131160" w:rsidRPr="006B7D78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B7D78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6B7D78">
        <w:rPr>
          <w:rFonts w:ascii="Arial" w:hAnsi="Arial" w:cs="Arial"/>
          <w:sz w:val="22"/>
          <w:szCs w:val="22"/>
        </w:rPr>
        <w:t> </w:t>
      </w:r>
      <w:r w:rsidRPr="006B7D78">
        <w:rPr>
          <w:rFonts w:ascii="Arial" w:hAnsi="Arial" w:cs="Arial"/>
          <w:sz w:val="22"/>
          <w:szCs w:val="22"/>
        </w:rPr>
        <w:t>odst</w:t>
      </w:r>
      <w:r w:rsidR="004A5FF4" w:rsidRPr="006B7D78">
        <w:rPr>
          <w:rFonts w:ascii="Arial" w:hAnsi="Arial" w:cs="Arial"/>
          <w:sz w:val="22"/>
          <w:szCs w:val="22"/>
        </w:rPr>
        <w:t xml:space="preserve">avci </w:t>
      </w:r>
      <w:r w:rsidRPr="006B7D78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6B7D78">
        <w:rPr>
          <w:rFonts w:ascii="Arial" w:hAnsi="Arial" w:cs="Arial"/>
          <w:sz w:val="22"/>
          <w:szCs w:val="22"/>
        </w:rPr>
        <w:t>ém poplatková povinnost vznikla.</w:t>
      </w:r>
      <w:r w:rsidRPr="006B7D78">
        <w:rPr>
          <w:rFonts w:ascii="Arial" w:hAnsi="Arial" w:cs="Arial"/>
          <w:sz w:val="22"/>
          <w:szCs w:val="22"/>
        </w:rPr>
        <w:t xml:space="preserve"> </w:t>
      </w:r>
    </w:p>
    <w:p w14:paraId="4DC36DF2" w14:textId="77777777" w:rsidR="003E4DB7" w:rsidRPr="006B7D78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B7D78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6658EC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122D663" w14:textId="003408CB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6BD80D51" w14:textId="77777777" w:rsidR="0028252A" w:rsidRDefault="00A904E7" w:rsidP="005831F3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</w:p>
    <w:p w14:paraId="21B4698D" w14:textId="039AEFC5" w:rsidR="0028252A" w:rsidRDefault="0028252A" w:rsidP="005831F3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1420697" w14:textId="77777777" w:rsidR="0028252A" w:rsidRDefault="0028252A" w:rsidP="005831F3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D038374" w14:textId="77777777" w:rsidR="0028252A" w:rsidRDefault="0028252A" w:rsidP="005831F3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AD6E69D" w14:textId="77777777" w:rsidR="0028252A" w:rsidRDefault="0028252A" w:rsidP="005831F3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159D70B" w14:textId="77777777" w:rsidR="0028252A" w:rsidRDefault="0028252A" w:rsidP="005831F3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vězení.</w:t>
      </w:r>
    </w:p>
    <w:p w14:paraId="44F9986D" w14:textId="720C938D" w:rsidR="0028252A" w:rsidRDefault="0028252A" w:rsidP="0028252A">
      <w:pPr>
        <w:pStyle w:val="Default"/>
        <w:ind w:left="567"/>
        <w:rPr>
          <w:sz w:val="22"/>
          <w:szCs w:val="22"/>
        </w:rPr>
      </w:pPr>
    </w:p>
    <w:p w14:paraId="07BB9BC3" w14:textId="77777777" w:rsidR="00570FBB" w:rsidRPr="00194BBB" w:rsidRDefault="00570FBB" w:rsidP="00570FBB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194BBB">
        <w:rPr>
          <w:color w:val="auto"/>
          <w:sz w:val="22"/>
          <w:szCs w:val="22"/>
        </w:rPr>
        <w:t>Od poplatku se osvobozují:</w:t>
      </w:r>
    </w:p>
    <w:p w14:paraId="43534DD3" w14:textId="77777777" w:rsidR="00570FBB" w:rsidRPr="00194BBB" w:rsidRDefault="00570FBB" w:rsidP="00570FBB">
      <w:pPr>
        <w:pStyle w:val="Default"/>
        <w:ind w:left="567"/>
        <w:jc w:val="both"/>
        <w:rPr>
          <w:color w:val="auto"/>
          <w:sz w:val="22"/>
          <w:szCs w:val="22"/>
        </w:rPr>
      </w:pPr>
      <w:r w:rsidRPr="00194BBB">
        <w:rPr>
          <w:color w:val="auto"/>
          <w:sz w:val="22"/>
          <w:szCs w:val="22"/>
        </w:rPr>
        <w:t>a) osoby, které mají trvalý pobyt na ohlašovně a nezdržují se na území obce</w:t>
      </w:r>
    </w:p>
    <w:p w14:paraId="6DDD6427" w14:textId="77777777" w:rsidR="00570FBB" w:rsidRPr="00194BBB" w:rsidRDefault="00570FBB" w:rsidP="00570FBB">
      <w:pPr>
        <w:pStyle w:val="Default"/>
        <w:ind w:left="567"/>
        <w:jc w:val="both"/>
        <w:rPr>
          <w:color w:val="auto"/>
          <w:sz w:val="22"/>
          <w:szCs w:val="22"/>
        </w:rPr>
      </w:pPr>
      <w:r w:rsidRPr="00194BBB">
        <w:rPr>
          <w:color w:val="auto"/>
          <w:sz w:val="22"/>
          <w:szCs w:val="22"/>
        </w:rPr>
        <w:t>b) osoby, které mají pobyt v obci, ale zdržují se trvale v zahraničí</w:t>
      </w:r>
    </w:p>
    <w:p w14:paraId="61581777" w14:textId="77777777" w:rsidR="00570FBB" w:rsidRPr="00194BBB" w:rsidRDefault="00570FBB" w:rsidP="00570FBB">
      <w:pPr>
        <w:pStyle w:val="Default"/>
        <w:ind w:left="567"/>
        <w:jc w:val="both"/>
        <w:rPr>
          <w:color w:val="auto"/>
          <w:sz w:val="22"/>
          <w:szCs w:val="22"/>
        </w:rPr>
      </w:pPr>
      <w:r w:rsidRPr="00194BBB">
        <w:rPr>
          <w:color w:val="auto"/>
          <w:sz w:val="22"/>
          <w:szCs w:val="22"/>
        </w:rPr>
        <w:t>c) osoba se zvlášť těžkým funkčním postižením nebo úplným postižením pohyblivosti nebo orientace s potřebou průvodce, včetně osob s poruchou autistického spektra</w:t>
      </w:r>
    </w:p>
    <w:p w14:paraId="6785813B" w14:textId="77777777" w:rsidR="00570FBB" w:rsidRDefault="00570FBB" w:rsidP="0028252A">
      <w:pPr>
        <w:pStyle w:val="Default"/>
        <w:ind w:left="567"/>
        <w:rPr>
          <w:sz w:val="22"/>
          <w:szCs w:val="22"/>
        </w:rPr>
      </w:pPr>
    </w:p>
    <w:p w14:paraId="08FBC3CA" w14:textId="3CC0E950" w:rsidR="00BA1E8D" w:rsidRPr="0028252A" w:rsidRDefault="00F71D1C" w:rsidP="0028252A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28252A">
        <w:rPr>
          <w:sz w:val="22"/>
          <w:szCs w:val="22"/>
        </w:rPr>
        <w:t>V případě, že poplatník nesplní povinnost ohlásit údaj rozhodný pro osvobození ve</w:t>
      </w:r>
      <w:r w:rsidR="0028252A">
        <w:rPr>
          <w:sz w:val="22"/>
          <w:szCs w:val="22"/>
        </w:rPr>
        <w:t> </w:t>
      </w:r>
      <w:r w:rsidRPr="0028252A">
        <w:rPr>
          <w:sz w:val="22"/>
          <w:szCs w:val="22"/>
        </w:rPr>
        <w:t>lhůtách stanovených touto vyhláškou nebo zákonem, nárok na osvobození nebo úlevu zaniká.</w:t>
      </w:r>
      <w:r w:rsidRPr="00C73B27">
        <w:rPr>
          <w:rStyle w:val="Znakapoznpodarou"/>
          <w:sz w:val="22"/>
          <w:szCs w:val="22"/>
        </w:rPr>
        <w:footnoteReference w:id="13"/>
      </w:r>
    </w:p>
    <w:p w14:paraId="3D92CE83" w14:textId="77777777" w:rsidR="00966286" w:rsidRPr="0027584A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FF0000"/>
          <w:sz w:val="20"/>
          <w:szCs w:val="20"/>
          <w:u w:val="single"/>
        </w:rPr>
      </w:pPr>
    </w:p>
    <w:p w14:paraId="6ED4E969" w14:textId="566F5B9A" w:rsidR="0028252A" w:rsidRPr="002E0EAD" w:rsidRDefault="0028252A" w:rsidP="0028252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3658740" w14:textId="79924BB5" w:rsidR="00131160" w:rsidRPr="00C73B27" w:rsidRDefault="00131160" w:rsidP="00B71306">
      <w:pPr>
        <w:pStyle w:val="Nzvylnk"/>
        <w:rPr>
          <w:rFonts w:ascii="Arial" w:hAnsi="Arial" w:cs="Arial"/>
        </w:rPr>
      </w:pPr>
      <w:r w:rsidRPr="00C73B27">
        <w:rPr>
          <w:rFonts w:ascii="Arial" w:hAnsi="Arial" w:cs="Arial"/>
        </w:rPr>
        <w:t>Navýšení poplatku</w:t>
      </w:r>
      <w:r w:rsidRPr="00C73B27">
        <w:t xml:space="preserve"> </w:t>
      </w:r>
    </w:p>
    <w:p w14:paraId="090260AB" w14:textId="77777777" w:rsidR="00131160" w:rsidRPr="00C73B27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73B27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C73B27">
        <w:rPr>
          <w:rFonts w:ascii="Arial" w:hAnsi="Arial" w:cs="Arial"/>
          <w:sz w:val="22"/>
          <w:szCs w:val="22"/>
        </w:rPr>
        <w:t>správce poplatku</w:t>
      </w:r>
      <w:r w:rsidRPr="00C73B27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C73B27">
        <w:rPr>
          <w:rFonts w:ascii="Arial" w:hAnsi="Arial" w:cs="Arial"/>
          <w:sz w:val="22"/>
          <w:szCs w:val="22"/>
        </w:rPr>
        <w:t xml:space="preserve"> nebo hromadným předpisným seznamem</w:t>
      </w:r>
      <w:r w:rsidRPr="00C73B27">
        <w:rPr>
          <w:rFonts w:ascii="Arial" w:hAnsi="Arial" w:cs="Arial"/>
          <w:sz w:val="22"/>
          <w:szCs w:val="22"/>
        </w:rPr>
        <w:t>.</w:t>
      </w:r>
      <w:r w:rsidRPr="00C73B27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B433F5C" w14:textId="77777777" w:rsidR="00300CCD" w:rsidRPr="006B7D78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73B27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C73B27">
        <w:rPr>
          <w:rFonts w:ascii="Arial" w:hAnsi="Arial" w:cs="Arial"/>
          <w:sz w:val="22"/>
          <w:szCs w:val="22"/>
        </w:rPr>
        <w:t>správce poplatku</w:t>
      </w:r>
      <w:r w:rsidRPr="00C73B27">
        <w:rPr>
          <w:rFonts w:ascii="Arial" w:hAnsi="Arial" w:cs="Arial"/>
          <w:sz w:val="22"/>
          <w:szCs w:val="22"/>
        </w:rPr>
        <w:t xml:space="preserve"> zvýšit až na trojnásobek; toto zvýšení je pří</w:t>
      </w:r>
      <w:r w:rsidRPr="006B7D78">
        <w:rPr>
          <w:rFonts w:ascii="Arial" w:hAnsi="Arial" w:cs="Arial"/>
          <w:sz w:val="22"/>
          <w:szCs w:val="22"/>
        </w:rPr>
        <w:t>slušenstvím poplatku</w:t>
      </w:r>
      <w:r w:rsidR="00985BFB" w:rsidRPr="006B7D78">
        <w:rPr>
          <w:rFonts w:ascii="Arial" w:hAnsi="Arial" w:cs="Arial"/>
          <w:sz w:val="22"/>
          <w:szCs w:val="22"/>
        </w:rPr>
        <w:t xml:space="preserve"> sledujícím jeho osud</w:t>
      </w:r>
      <w:r w:rsidRPr="006B7D78">
        <w:rPr>
          <w:rFonts w:ascii="Arial" w:hAnsi="Arial" w:cs="Arial"/>
          <w:sz w:val="22"/>
          <w:szCs w:val="22"/>
        </w:rPr>
        <w:t>.</w:t>
      </w:r>
      <w:r w:rsidRPr="006B7D78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DE291F4" w14:textId="77777777" w:rsidR="007A65BA" w:rsidRPr="006B7D78" w:rsidRDefault="007A65BA" w:rsidP="007A65BA">
      <w:pPr>
        <w:pStyle w:val="slalnk"/>
        <w:spacing w:before="480"/>
        <w:rPr>
          <w:rFonts w:ascii="Arial" w:hAnsi="Arial" w:cs="Arial"/>
        </w:rPr>
      </w:pPr>
      <w:r w:rsidRPr="006B7D78">
        <w:rPr>
          <w:rFonts w:ascii="Arial" w:hAnsi="Arial" w:cs="Arial"/>
        </w:rPr>
        <w:t xml:space="preserve">Čl. </w:t>
      </w:r>
      <w:r w:rsidR="00CD0C08" w:rsidRPr="006B7D78">
        <w:rPr>
          <w:rFonts w:ascii="Arial" w:hAnsi="Arial" w:cs="Arial"/>
        </w:rPr>
        <w:t>9</w:t>
      </w:r>
    </w:p>
    <w:p w14:paraId="1805F5D7" w14:textId="77777777" w:rsidR="007A65BA" w:rsidRPr="006B7D78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6B7D78">
        <w:rPr>
          <w:rFonts w:ascii="Arial" w:hAnsi="Arial" w:cs="Arial"/>
        </w:rPr>
        <w:t>Odpovědnost za zaplacení poplatku</w:t>
      </w:r>
      <w:r w:rsidR="004F6539" w:rsidRPr="006B7D78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7B4F56C" w14:textId="77777777" w:rsidR="007A65BA" w:rsidRPr="006B7D78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B7D78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6B7D78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6B7D78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6B7D78">
        <w:rPr>
          <w:rFonts w:ascii="Arial" w:hAnsi="Arial" w:cs="Arial"/>
          <w:sz w:val="22"/>
          <w:szCs w:val="22"/>
        </w:rPr>
        <w:t>.</w:t>
      </w:r>
    </w:p>
    <w:p w14:paraId="3438128B" w14:textId="77777777" w:rsidR="007A65BA" w:rsidRPr="006B7D78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B7D78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6B7D78">
        <w:rPr>
          <w:rFonts w:ascii="Arial" w:hAnsi="Arial" w:cs="Arial"/>
          <w:sz w:val="22"/>
          <w:szCs w:val="22"/>
        </w:rPr>
        <w:t>správce poplatku</w:t>
      </w:r>
      <w:r w:rsidRPr="006B7D78">
        <w:rPr>
          <w:rFonts w:ascii="Arial" w:hAnsi="Arial" w:cs="Arial"/>
          <w:sz w:val="22"/>
          <w:szCs w:val="22"/>
        </w:rPr>
        <w:t xml:space="preserve"> poplatek zákon</w:t>
      </w:r>
      <w:r w:rsidR="005D3C5A" w:rsidRPr="006B7D78">
        <w:rPr>
          <w:rFonts w:ascii="Arial" w:hAnsi="Arial" w:cs="Arial"/>
          <w:sz w:val="22"/>
          <w:szCs w:val="22"/>
        </w:rPr>
        <w:t>nému zástupci nebo opatrovníkovi</w:t>
      </w:r>
      <w:r w:rsidRPr="006B7D78">
        <w:rPr>
          <w:rFonts w:ascii="Arial" w:hAnsi="Arial" w:cs="Arial"/>
          <w:sz w:val="22"/>
          <w:szCs w:val="22"/>
        </w:rPr>
        <w:t xml:space="preserve"> poplatníka</w:t>
      </w:r>
      <w:r w:rsidR="007A65BA" w:rsidRPr="006B7D78">
        <w:rPr>
          <w:rFonts w:ascii="Arial" w:hAnsi="Arial" w:cs="Arial"/>
          <w:sz w:val="22"/>
          <w:szCs w:val="22"/>
        </w:rPr>
        <w:t>.</w:t>
      </w:r>
    </w:p>
    <w:p w14:paraId="662C1DF5" w14:textId="77777777" w:rsidR="002333C1" w:rsidRPr="006B7D78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B7D78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5863A70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97CACE2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F013DE8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DB0C50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183458F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410326D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992A8E4" w14:textId="77777777" w:rsidR="006962AD" w:rsidRPr="006B7D78" w:rsidRDefault="006962AD" w:rsidP="0028252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B7D78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75CEB87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12C45CA8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2235EDE" w14:textId="6518743F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č.</w:t>
      </w:r>
      <w:r w:rsidR="0027584A">
        <w:rPr>
          <w:rFonts w:ascii="Arial" w:hAnsi="Arial" w:cs="Arial"/>
          <w:sz w:val="22"/>
          <w:szCs w:val="22"/>
        </w:rPr>
        <w:t xml:space="preserve"> 2/2019 o poplatku za komunální odpad.</w:t>
      </w:r>
    </w:p>
    <w:p w14:paraId="4B68F02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3D20BF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D001D37" w14:textId="7316D28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7584A">
        <w:rPr>
          <w:rFonts w:ascii="Arial" w:hAnsi="Arial" w:cs="Arial"/>
          <w:sz w:val="22"/>
          <w:szCs w:val="22"/>
        </w:rPr>
        <w:t>1.</w:t>
      </w:r>
      <w:r w:rsidR="0028252A">
        <w:rPr>
          <w:rFonts w:ascii="Arial" w:hAnsi="Arial" w:cs="Arial"/>
          <w:sz w:val="22"/>
          <w:szCs w:val="22"/>
        </w:rPr>
        <w:t xml:space="preserve"> </w:t>
      </w:r>
      <w:r w:rsidR="0027584A">
        <w:rPr>
          <w:rFonts w:ascii="Arial" w:hAnsi="Arial" w:cs="Arial"/>
          <w:sz w:val="22"/>
          <w:szCs w:val="22"/>
        </w:rPr>
        <w:t>1.</w:t>
      </w:r>
      <w:r w:rsidR="0028252A">
        <w:rPr>
          <w:rFonts w:ascii="Arial" w:hAnsi="Arial" w:cs="Arial"/>
          <w:sz w:val="22"/>
          <w:szCs w:val="22"/>
        </w:rPr>
        <w:t xml:space="preserve"> </w:t>
      </w:r>
      <w:r w:rsidR="0027584A">
        <w:rPr>
          <w:rFonts w:ascii="Arial" w:hAnsi="Arial" w:cs="Arial"/>
          <w:sz w:val="22"/>
          <w:szCs w:val="22"/>
        </w:rPr>
        <w:t>2022.</w:t>
      </w:r>
    </w:p>
    <w:p w14:paraId="66AE6123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00A895F" w14:textId="77777777" w:rsidR="00131160" w:rsidRPr="002E0EAD" w:rsidRDefault="00131160" w:rsidP="0027584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F44EA0A" w14:textId="7A3902FB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61D34404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0E54B1D" w14:textId="221C7606" w:rsidR="00131160" w:rsidRPr="002E0EAD" w:rsidRDefault="00316F18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Václav Nekolný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Miloslav Suchý</w:t>
      </w:r>
    </w:p>
    <w:p w14:paraId="777F3C19" w14:textId="0737E882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27584A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67317D7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0A86499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C673287" w14:textId="7DE10565" w:rsidR="00437E3F" w:rsidRDefault="00437E3F" w:rsidP="00437E3F">
      <w:pPr>
        <w:tabs>
          <w:tab w:val="left" w:pos="1080"/>
          <w:tab w:val="left" w:pos="7020"/>
        </w:tabs>
        <w:suppressAutoHyphens/>
        <w:rPr>
          <w:rFonts w:ascii="Arial" w:hAnsi="Arial" w:cs="Arial"/>
          <w:lang w:eastAsia="zh-CN"/>
        </w:rPr>
      </w:pPr>
      <w:r w:rsidRPr="004347FB">
        <w:rPr>
          <w:rFonts w:ascii="Arial" w:hAnsi="Arial" w:cs="Arial"/>
          <w:lang w:eastAsia="zh-CN"/>
        </w:rPr>
        <w:t>Vyvěšeno na úřední desce dne:</w:t>
      </w:r>
      <w:r w:rsidR="00346675">
        <w:rPr>
          <w:rFonts w:ascii="Arial" w:hAnsi="Arial" w:cs="Arial"/>
          <w:lang w:eastAsia="zh-CN"/>
        </w:rPr>
        <w:t xml:space="preserve"> 2.12.2021</w:t>
      </w:r>
    </w:p>
    <w:p w14:paraId="6A979D9C" w14:textId="7C9FE027" w:rsidR="00437E3F" w:rsidRPr="004347FB" w:rsidRDefault="00437E3F" w:rsidP="00437E3F">
      <w:pPr>
        <w:tabs>
          <w:tab w:val="left" w:pos="1080"/>
          <w:tab w:val="left" w:pos="7020"/>
        </w:tabs>
        <w:suppressAutoHyphens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 </w:t>
      </w:r>
    </w:p>
    <w:p w14:paraId="27ED8EDD" w14:textId="576AF873" w:rsidR="00437E3F" w:rsidRDefault="00437E3F" w:rsidP="00437E3F">
      <w:pPr>
        <w:tabs>
          <w:tab w:val="left" w:pos="1080"/>
          <w:tab w:val="left" w:pos="7020"/>
        </w:tabs>
        <w:suppressAutoHyphens/>
        <w:rPr>
          <w:rFonts w:ascii="Arial" w:hAnsi="Arial" w:cs="Arial"/>
          <w:lang w:eastAsia="zh-CN"/>
        </w:rPr>
      </w:pPr>
      <w:r w:rsidRPr="004347FB">
        <w:rPr>
          <w:rFonts w:ascii="Arial" w:hAnsi="Arial" w:cs="Arial"/>
          <w:lang w:eastAsia="zh-CN"/>
        </w:rPr>
        <w:t>Sejmuto z úřední desky dne:</w:t>
      </w:r>
      <w:r w:rsidR="00346675">
        <w:rPr>
          <w:rFonts w:ascii="Arial" w:hAnsi="Arial" w:cs="Arial"/>
          <w:lang w:eastAsia="zh-CN"/>
        </w:rPr>
        <w:t xml:space="preserve"> 18.12.2021</w:t>
      </w:r>
    </w:p>
    <w:p w14:paraId="5586666D" w14:textId="3E0A3059" w:rsidR="00437E3F" w:rsidRPr="004347FB" w:rsidRDefault="00437E3F" w:rsidP="00437E3F">
      <w:pPr>
        <w:tabs>
          <w:tab w:val="left" w:pos="1080"/>
          <w:tab w:val="left" w:pos="7020"/>
        </w:tabs>
        <w:suppressAutoHyphens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 </w:t>
      </w:r>
    </w:p>
    <w:p w14:paraId="2DE973C5" w14:textId="20144E00" w:rsidR="00A05EA6" w:rsidRPr="00EB7FA0" w:rsidRDefault="00437E3F" w:rsidP="00437E3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4347FB">
        <w:rPr>
          <w:rFonts w:ascii="Arial" w:hAnsi="Arial" w:cs="Arial"/>
          <w:lang w:eastAsia="zh-CN"/>
        </w:rPr>
        <w:t>Zveřejnění obecně závazné vyhlášky bylo shodně provedeno způsobem umožňujícím dálkový přístup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DEF83" w14:textId="77777777" w:rsidR="00921573" w:rsidRDefault="00921573">
      <w:r>
        <w:separator/>
      </w:r>
    </w:p>
  </w:endnote>
  <w:endnote w:type="continuationSeparator" w:id="0">
    <w:p w14:paraId="7F2C1CF8" w14:textId="77777777" w:rsidR="00921573" w:rsidRDefault="0092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EB97D" w14:textId="1F7BA748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831F3">
      <w:rPr>
        <w:noProof/>
      </w:rPr>
      <w:t>5</w:t>
    </w:r>
    <w:r>
      <w:fldChar w:fldCharType="end"/>
    </w:r>
  </w:p>
  <w:p w14:paraId="02CE9DD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1192F" w14:textId="77777777" w:rsidR="00921573" w:rsidRDefault="00921573">
      <w:r>
        <w:separator/>
      </w:r>
    </w:p>
  </w:footnote>
  <w:footnote w:type="continuationSeparator" w:id="0">
    <w:p w14:paraId="12166937" w14:textId="77777777" w:rsidR="00921573" w:rsidRDefault="00921573">
      <w:r>
        <w:continuationSeparator/>
      </w:r>
    </w:p>
  </w:footnote>
  <w:footnote w:id="1">
    <w:p w14:paraId="2079B5AB" w14:textId="77777777" w:rsidR="005831F3" w:rsidRPr="00BD6700" w:rsidRDefault="005831F3" w:rsidP="005831F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F66C36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464332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30BE6A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A9C77A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FA8630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9EB869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B98200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611BB6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15053B5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1A8446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F553B13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3C813F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DB25F7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F06352B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C32AF0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F7080E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A0EA31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E949761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5804A2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5A9221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48EA6F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FA882A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EA87B6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7D64"/>
    <w:rsid w:val="000408D0"/>
    <w:rsid w:val="00040EA6"/>
    <w:rsid w:val="000538DD"/>
    <w:rsid w:val="000566F2"/>
    <w:rsid w:val="00064AD9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06E80"/>
    <w:rsid w:val="00113C1A"/>
    <w:rsid w:val="0012428E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530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584A"/>
    <w:rsid w:val="0027609E"/>
    <w:rsid w:val="00277C37"/>
    <w:rsid w:val="0028252A"/>
    <w:rsid w:val="002871C2"/>
    <w:rsid w:val="00297AF4"/>
    <w:rsid w:val="002A228B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6F18"/>
    <w:rsid w:val="00322107"/>
    <w:rsid w:val="003310BE"/>
    <w:rsid w:val="0033112D"/>
    <w:rsid w:val="00331F03"/>
    <w:rsid w:val="003338CC"/>
    <w:rsid w:val="00342E31"/>
    <w:rsid w:val="00346675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7E3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0D26"/>
    <w:rsid w:val="00532775"/>
    <w:rsid w:val="005344BF"/>
    <w:rsid w:val="00545904"/>
    <w:rsid w:val="00546241"/>
    <w:rsid w:val="00550C8C"/>
    <w:rsid w:val="005523AF"/>
    <w:rsid w:val="005620CD"/>
    <w:rsid w:val="00570FBB"/>
    <w:rsid w:val="005736D7"/>
    <w:rsid w:val="00576D09"/>
    <w:rsid w:val="005831F3"/>
    <w:rsid w:val="005839DB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08C7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7D78"/>
    <w:rsid w:val="006C4CC7"/>
    <w:rsid w:val="006D4118"/>
    <w:rsid w:val="006D517D"/>
    <w:rsid w:val="006E08F4"/>
    <w:rsid w:val="006E6EB8"/>
    <w:rsid w:val="006F6C96"/>
    <w:rsid w:val="007005F7"/>
    <w:rsid w:val="00700827"/>
    <w:rsid w:val="00702820"/>
    <w:rsid w:val="007048E9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4581"/>
    <w:rsid w:val="007C6522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5B4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3369"/>
    <w:rsid w:val="008E43B1"/>
    <w:rsid w:val="008E5AE2"/>
    <w:rsid w:val="008F3152"/>
    <w:rsid w:val="00900DCA"/>
    <w:rsid w:val="00912CE1"/>
    <w:rsid w:val="00915F90"/>
    <w:rsid w:val="0091776D"/>
    <w:rsid w:val="00917AB7"/>
    <w:rsid w:val="009212D9"/>
    <w:rsid w:val="00921573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4993"/>
    <w:rsid w:val="009E0512"/>
    <w:rsid w:val="009E188F"/>
    <w:rsid w:val="009E26C9"/>
    <w:rsid w:val="009E4BDD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C34A6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068D0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3B27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27E2A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4FBB"/>
    <w:rsid w:val="00F802C2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931AA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0D663-8B74-47B9-AC79-A9093F269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1092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Obecní uřad Skořice</cp:lastModifiedBy>
  <cp:revision>11</cp:revision>
  <cp:lastPrinted>2021-08-25T08:17:00Z</cp:lastPrinted>
  <dcterms:created xsi:type="dcterms:W3CDTF">2021-09-20T08:38:00Z</dcterms:created>
  <dcterms:modified xsi:type="dcterms:W3CDTF">2021-12-06T14:19:00Z</dcterms:modified>
</cp:coreProperties>
</file>