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8CC" w:rsidRPr="002E0EAD" w:rsidRDefault="00F728CC" w:rsidP="00F728CC">
      <w:pPr>
        <w:pStyle w:val="Zhlav"/>
        <w:tabs>
          <w:tab w:val="clear" w:pos="4536"/>
          <w:tab w:val="clear" w:pos="9072"/>
        </w:tabs>
      </w:pPr>
    </w:p>
    <w:p w:rsidR="00F728CC" w:rsidRPr="002E0EAD" w:rsidRDefault="00F728CC" w:rsidP="00F728C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DOBRÁ</w:t>
      </w:r>
    </w:p>
    <w:p w:rsidR="00F728CC" w:rsidRPr="002E0EAD" w:rsidRDefault="00F728CC" w:rsidP="00F728C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Dobrá</w:t>
      </w:r>
    </w:p>
    <w:p w:rsidR="00F728CC" w:rsidRPr="002E0EAD" w:rsidRDefault="00F728CC" w:rsidP="00F728C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Dobrá</w:t>
      </w:r>
    </w:p>
    <w:p w:rsidR="00F728CC" w:rsidRPr="002E0EAD" w:rsidRDefault="00F728CC" w:rsidP="00F728CC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F728CC" w:rsidRPr="002E0EAD" w:rsidRDefault="00F728CC" w:rsidP="00F728C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F728CC" w:rsidRDefault="00F728CC" w:rsidP="00F728C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Dobrá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="00EA5F7B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. </w:t>
      </w:r>
      <w:r w:rsidRPr="002E0EAD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2A0885">
        <w:rPr>
          <w:rFonts w:ascii="Arial" w:hAnsi="Arial" w:cs="Arial"/>
          <w:b w:val="0"/>
          <w:sz w:val="22"/>
          <w:szCs w:val="22"/>
        </w:rPr>
        <w:t>19</w:t>
      </w:r>
      <w:r>
        <w:rPr>
          <w:rFonts w:ascii="Arial" w:hAnsi="Arial" w:cs="Arial"/>
          <w:b w:val="0"/>
          <w:sz w:val="22"/>
          <w:szCs w:val="22"/>
        </w:rPr>
        <w:t>.12.202</w:t>
      </w:r>
      <w:r w:rsidR="002A0885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EA5F7B">
        <w:rPr>
          <w:rFonts w:ascii="Arial" w:hAnsi="Arial" w:cs="Arial"/>
          <w:b w:val="0"/>
          <w:sz w:val="22"/>
          <w:szCs w:val="22"/>
        </w:rPr>
        <w:t xml:space="preserve"> </w:t>
      </w:r>
      <w:r w:rsidR="00EF396A">
        <w:rPr>
          <w:rFonts w:ascii="Arial" w:hAnsi="Arial" w:cs="Arial"/>
          <w:b w:val="0"/>
          <w:sz w:val="22"/>
          <w:szCs w:val="22"/>
        </w:rPr>
        <w:t>20</w:t>
      </w:r>
      <w:r w:rsidR="00647158">
        <w:rPr>
          <w:rFonts w:ascii="Arial" w:hAnsi="Arial" w:cs="Arial"/>
          <w:b w:val="0"/>
          <w:sz w:val="22"/>
          <w:szCs w:val="22"/>
        </w:rPr>
        <w:t>.2.</w:t>
      </w:r>
      <w:r>
        <w:rPr>
          <w:rFonts w:ascii="Arial" w:hAnsi="Arial" w:cs="Arial"/>
          <w:b w:val="0"/>
          <w:sz w:val="22"/>
          <w:szCs w:val="22"/>
        </w:rPr>
        <w:t>ZO.</w:t>
      </w:r>
    </w:p>
    <w:p w:rsidR="00F728CC" w:rsidRPr="002E0EAD" w:rsidRDefault="00F728CC" w:rsidP="00F728C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202</w:t>
      </w:r>
      <w:r w:rsidR="00EA5F7B">
        <w:rPr>
          <w:rFonts w:ascii="Arial" w:hAnsi="Arial" w:cs="Arial"/>
          <w:b w:val="0"/>
          <w:sz w:val="22"/>
          <w:szCs w:val="22"/>
        </w:rPr>
        <w:t>2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F728CC" w:rsidRPr="002E0EAD" w:rsidRDefault="00F728CC" w:rsidP="00F728C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F728CC" w:rsidRPr="002E0EAD" w:rsidRDefault="00F728CC" w:rsidP="00F728C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F728CC" w:rsidRPr="002E0EAD" w:rsidRDefault="00F728CC" w:rsidP="00F728CC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 xml:space="preserve">Dobrá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F728CC" w:rsidRPr="002E0EAD" w:rsidRDefault="00F728CC" w:rsidP="00F728C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F728CC" w:rsidRPr="002E0EAD" w:rsidRDefault="00F728CC" w:rsidP="00F728C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F728CC" w:rsidRPr="002E0EAD" w:rsidRDefault="00F728CC" w:rsidP="00F728C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F728CC" w:rsidRPr="002E0EAD" w:rsidRDefault="00F728CC" w:rsidP="00F728CC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:rsidR="00F728CC" w:rsidRDefault="00F728CC" w:rsidP="00F728CC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F728CC" w:rsidRDefault="00F728CC" w:rsidP="00F728CC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F728CC" w:rsidRPr="009E188F" w:rsidRDefault="00F728CC" w:rsidP="00F728CC">
      <w:pPr>
        <w:numPr>
          <w:ilvl w:val="0"/>
          <w:numId w:val="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F728CC" w:rsidRPr="002E0EAD" w:rsidRDefault="00F728CC" w:rsidP="00F728CC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F728CC" w:rsidRPr="002E0EAD" w:rsidRDefault="00F728CC" w:rsidP="00F728C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F728CC" w:rsidRPr="00CD0C08" w:rsidRDefault="00F728CC" w:rsidP="00F728CC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F728CC" w:rsidRPr="002E0EAD" w:rsidRDefault="00F728CC" w:rsidP="00F728C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:rsidR="00F728CC" w:rsidRPr="002E0EAD" w:rsidRDefault="00F728CC" w:rsidP="00F728C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F728CC" w:rsidRPr="003F03CB" w:rsidRDefault="00F728CC" w:rsidP="00F728CC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F728CC" w:rsidRPr="00087ACD" w:rsidRDefault="00F728CC" w:rsidP="00F728CC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F728CC" w:rsidRPr="00376155" w:rsidRDefault="00F728CC" w:rsidP="00F728CC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F728CC" w:rsidRPr="00376155" w:rsidRDefault="00F728CC" w:rsidP="00F728CC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F728CC" w:rsidRPr="00087ACD" w:rsidRDefault="00F728CC" w:rsidP="00F728CC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F728CC" w:rsidRPr="002E0EAD" w:rsidRDefault="00F728CC" w:rsidP="00F728CC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F728CC" w:rsidRPr="002E0EAD" w:rsidRDefault="00F728CC" w:rsidP="00F728CC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F728CC" w:rsidRDefault="00F728CC" w:rsidP="00F728CC">
      <w:pPr>
        <w:numPr>
          <w:ilvl w:val="0"/>
          <w:numId w:val="1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F728CC" w:rsidRPr="002E0EAD" w:rsidRDefault="00F728CC" w:rsidP="00F728CC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:rsidR="00F728CC" w:rsidRPr="002E0EAD" w:rsidRDefault="00F728CC" w:rsidP="00F728C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F728CC" w:rsidRPr="00303591" w:rsidRDefault="00F728CC" w:rsidP="00F728C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EA5F7B">
        <w:rPr>
          <w:rFonts w:ascii="Arial" w:hAnsi="Arial" w:cs="Arial"/>
          <w:sz w:val="22"/>
          <w:szCs w:val="22"/>
        </w:rPr>
        <w:t xml:space="preserve"> </w:t>
      </w:r>
      <w:r w:rsidR="00BB5B8E">
        <w:rPr>
          <w:rFonts w:ascii="Arial" w:hAnsi="Arial" w:cs="Arial"/>
          <w:sz w:val="22"/>
          <w:szCs w:val="22"/>
        </w:rPr>
        <w:t>55</w:t>
      </w:r>
      <w:r w:rsidR="0025305D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F728CC" w:rsidRPr="006A4A80" w:rsidRDefault="00F728CC" w:rsidP="00F728C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F728CC" w:rsidRPr="006A4A80" w:rsidRDefault="00F728CC" w:rsidP="00F728C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F728CC" w:rsidRPr="006A4A80" w:rsidRDefault="00F728CC" w:rsidP="00F728C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F728CC" w:rsidRPr="006A4A80" w:rsidRDefault="00F728CC" w:rsidP="00F728CC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F728CC" w:rsidRPr="006A4A80" w:rsidRDefault="00F728CC" w:rsidP="00F728C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F728CC" w:rsidRPr="006A4A80" w:rsidRDefault="00F728CC" w:rsidP="00F728C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F728CC" w:rsidRDefault="00F728CC" w:rsidP="00F728C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F728CC" w:rsidRPr="002E0EAD" w:rsidRDefault="00F728CC" w:rsidP="00F728C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:rsidR="00F728CC" w:rsidRPr="002E0EAD" w:rsidRDefault="00F728CC" w:rsidP="00F728CC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F728CC" w:rsidRPr="002E0EAD" w:rsidRDefault="00F728CC" w:rsidP="00F728C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>
        <w:rPr>
          <w:rFonts w:ascii="Arial" w:hAnsi="Arial" w:cs="Arial"/>
          <w:sz w:val="22"/>
          <w:szCs w:val="22"/>
        </w:rPr>
        <w:t xml:space="preserve">31. října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F728CC" w:rsidRDefault="00F728CC" w:rsidP="00F728C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15. dne měsíce, který následuje po měsíci, ve kterém poplatková povinnost vznikla. </w:t>
      </w:r>
    </w:p>
    <w:p w:rsidR="00F728CC" w:rsidRDefault="00F728CC" w:rsidP="00F728CC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F728CC" w:rsidRPr="002E0EAD" w:rsidRDefault="00F728CC" w:rsidP="00F728C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:rsidR="00F728CC" w:rsidRPr="002E0EAD" w:rsidRDefault="00F728CC" w:rsidP="00F728C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F728CC" w:rsidRDefault="00F728CC" w:rsidP="00F728CC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F728CC" w:rsidRDefault="00F728CC" w:rsidP="00F728CC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F728CC" w:rsidRDefault="00F728CC" w:rsidP="00F728CC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F728CC" w:rsidRDefault="00F728CC" w:rsidP="00F728CC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F728CC" w:rsidRDefault="00F728CC" w:rsidP="00F728CC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F728CC" w:rsidRDefault="00F728CC" w:rsidP="00F728CC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F728CC" w:rsidRPr="002E0EAD" w:rsidRDefault="00F728CC" w:rsidP="00F728C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:rsidR="00F728CC" w:rsidRPr="002E0EAD" w:rsidRDefault="00F728CC" w:rsidP="00F728CC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obecního úřadu v Dobré, č.p. 230,</w:t>
      </w:r>
    </w:p>
    <w:p w:rsidR="00F728CC" w:rsidRPr="002E0EAD" w:rsidRDefault="00F728CC" w:rsidP="00F728CC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ve věku do10 let včetně</w:t>
      </w:r>
    </w:p>
    <w:p w:rsidR="00F728CC" w:rsidRDefault="00F728CC" w:rsidP="00F728CC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starší 80 let včetně,</w:t>
      </w:r>
    </w:p>
    <w:p w:rsidR="00F728CC" w:rsidRDefault="00F728CC" w:rsidP="00F728CC">
      <w:pPr>
        <w:numPr>
          <w:ilvl w:val="1"/>
          <w:numId w:val="2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příslušném kalendářním roce zdržuje nepřetržitě déle než 6 měsíců mimo</w:t>
      </w:r>
      <w:r w:rsidR="00BE4049">
        <w:rPr>
          <w:rFonts w:ascii="Arial" w:hAnsi="Arial" w:cs="Arial"/>
          <w:sz w:val="22"/>
          <w:szCs w:val="22"/>
        </w:rPr>
        <w:t xml:space="preserve"> území České republiky.</w:t>
      </w:r>
    </w:p>
    <w:p w:rsidR="00F728CC" w:rsidRPr="002E0EAD" w:rsidRDefault="00F728CC" w:rsidP="00F728C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a která je zároveň poplatníkem z titulu přihlášení v obci.</w:t>
      </w:r>
    </w:p>
    <w:p w:rsidR="00F728CC" w:rsidRPr="002E0EAD" w:rsidRDefault="00F728CC" w:rsidP="00F728C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</w:t>
      </w:r>
      <w:r w:rsidRPr="002E0EAD">
        <w:rPr>
          <w:rFonts w:ascii="Arial" w:hAnsi="Arial" w:cs="Arial"/>
          <w:sz w:val="22"/>
          <w:szCs w:val="22"/>
        </w:rPr>
        <w:t>se poskytuje</w:t>
      </w:r>
      <w:r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F728CC" w:rsidRPr="002E0EAD" w:rsidRDefault="00F728CC" w:rsidP="00F728CC">
      <w:pPr>
        <w:numPr>
          <w:ilvl w:val="1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ve věku od 11-15 let včetně, a to ve výši 50 </w:t>
      </w:r>
      <w:r>
        <w:rPr>
          <w:rFonts w:ascii="Arial" w:hAnsi="Arial" w:cs="Arial"/>
          <w:sz w:val="22"/>
          <w:szCs w:val="22"/>
          <w:vertAlign w:val="subscript"/>
        </w:rPr>
        <w:t xml:space="preserve">% </w:t>
      </w:r>
      <w:r>
        <w:rPr>
          <w:rFonts w:ascii="Arial" w:hAnsi="Arial" w:cs="Arial"/>
          <w:sz w:val="22"/>
          <w:szCs w:val="22"/>
        </w:rPr>
        <w:t>ze sazby poplatku uvedené v čl. 5 odst. 1 této vyhlášky</w:t>
      </w:r>
    </w:p>
    <w:p w:rsidR="00F728CC" w:rsidRPr="002E0EAD" w:rsidRDefault="00F728CC" w:rsidP="00F728CC">
      <w:pPr>
        <w:numPr>
          <w:ilvl w:val="1"/>
          <w:numId w:val="3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studuje a je ubytována mimo své bydliště, alespoň 6 měsíců v příslušném kalendářním roce, maximálně do věku 26 let, a to ve výši 50 </w:t>
      </w:r>
      <w:r>
        <w:rPr>
          <w:rFonts w:ascii="Arial" w:hAnsi="Arial" w:cs="Arial"/>
          <w:sz w:val="22"/>
          <w:szCs w:val="22"/>
          <w:vertAlign w:val="subscript"/>
        </w:rPr>
        <w:t xml:space="preserve">% </w:t>
      </w:r>
      <w:r>
        <w:rPr>
          <w:rFonts w:ascii="Arial" w:hAnsi="Arial" w:cs="Arial"/>
          <w:sz w:val="22"/>
          <w:szCs w:val="22"/>
        </w:rPr>
        <w:t>ze sazby poplatku uvedené v čl. 5 odst. 1 této vyhlášky.</w:t>
      </w:r>
    </w:p>
    <w:p w:rsidR="00F728CC" w:rsidRPr="002E0EAD" w:rsidRDefault="00F728CC" w:rsidP="00F728C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F728CC" w:rsidRDefault="00F728CC" w:rsidP="00F728CC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F728CC" w:rsidRPr="002E0EAD" w:rsidRDefault="00F728CC" w:rsidP="00F728CC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F728CC" w:rsidRPr="002E0EAD" w:rsidRDefault="00F728CC" w:rsidP="00F728C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:rsidR="00F728CC" w:rsidRPr="002E0EAD" w:rsidRDefault="00F728CC" w:rsidP="00F728C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F728CC" w:rsidRPr="002E0EAD" w:rsidRDefault="00F728CC" w:rsidP="00F728C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F728CC" w:rsidRPr="002E0EAD" w:rsidRDefault="00F728CC" w:rsidP="00F728CC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F728CC" w:rsidRPr="002E0EAD" w:rsidRDefault="00F728CC" w:rsidP="00F728C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:rsidR="00F728CC" w:rsidRPr="002E0EAD" w:rsidRDefault="00F728CC" w:rsidP="00F728CC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F728CC" w:rsidRPr="002E0EAD" w:rsidRDefault="00F728CC" w:rsidP="00F728CC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F728CC" w:rsidRPr="002E0EAD" w:rsidRDefault="00F728CC" w:rsidP="00F728CC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F728CC" w:rsidRPr="002E0EAD" w:rsidRDefault="00F728CC" w:rsidP="00F728CC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F728CC" w:rsidRPr="002E0EAD" w:rsidRDefault="00F728CC" w:rsidP="00F728CC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F728CC" w:rsidRPr="002E0EAD" w:rsidRDefault="00F728CC" w:rsidP="00F728CC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F728CC" w:rsidRDefault="00F728CC" w:rsidP="00F728CC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F728CC" w:rsidRPr="002E0EAD" w:rsidRDefault="00F728CC" w:rsidP="00F728CC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F728CC" w:rsidRPr="002E0EAD" w:rsidRDefault="00F728CC" w:rsidP="00F728C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:rsidR="00F728CC" w:rsidRDefault="00F728CC" w:rsidP="00F728C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:rsidR="00F728CC" w:rsidRPr="002E0EAD" w:rsidRDefault="00F728CC" w:rsidP="00F728CC">
      <w:pPr>
        <w:pStyle w:val="Nzvylnk"/>
        <w:rPr>
          <w:rFonts w:ascii="Arial" w:hAnsi="Arial" w:cs="Arial"/>
        </w:rPr>
      </w:pPr>
    </w:p>
    <w:p w:rsidR="00F728CC" w:rsidRDefault="00F728CC" w:rsidP="00F728CC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F728CC" w:rsidRDefault="00F728CC" w:rsidP="00F728CC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F728CC" w:rsidRPr="002E0EAD" w:rsidRDefault="00F728CC" w:rsidP="00F728C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F728CC" w:rsidRPr="002E0EAD" w:rsidRDefault="00F728CC" w:rsidP="00F728C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F728CC" w:rsidRPr="00194757" w:rsidRDefault="00F728CC" w:rsidP="00F728C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194757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194757">
        <w:rPr>
          <w:rFonts w:ascii="Arial" w:hAnsi="Arial" w:cs="Arial"/>
          <w:sz w:val="22"/>
          <w:szCs w:val="22"/>
        </w:rPr>
        <w:t>č. 1</w:t>
      </w:r>
      <w:r w:rsidRPr="00194757">
        <w:rPr>
          <w:rFonts w:ascii="Arial" w:hAnsi="Arial" w:cs="Arial"/>
          <w:i/>
          <w:sz w:val="22"/>
          <w:szCs w:val="22"/>
        </w:rPr>
        <w:t>/202</w:t>
      </w:r>
      <w:r w:rsidR="00E64C49">
        <w:rPr>
          <w:rFonts w:ascii="Arial" w:hAnsi="Arial" w:cs="Arial"/>
          <w:i/>
          <w:sz w:val="22"/>
          <w:szCs w:val="22"/>
        </w:rPr>
        <w:t>1</w:t>
      </w:r>
      <w:r w:rsidRPr="00194757">
        <w:rPr>
          <w:rFonts w:ascii="Arial" w:hAnsi="Arial" w:cs="Arial"/>
          <w:i/>
          <w:sz w:val="22"/>
          <w:szCs w:val="22"/>
        </w:rPr>
        <w:t xml:space="preserve"> o místním poplatku za </w:t>
      </w:r>
      <w:r w:rsidR="00E64C49">
        <w:rPr>
          <w:rFonts w:ascii="Arial" w:hAnsi="Arial" w:cs="Arial"/>
          <w:i/>
          <w:sz w:val="22"/>
          <w:szCs w:val="22"/>
        </w:rPr>
        <w:t>obecní systém odpadového hospodářství</w:t>
      </w:r>
      <w:r w:rsidRPr="00194757">
        <w:rPr>
          <w:rFonts w:ascii="Arial" w:hAnsi="Arial" w:cs="Arial"/>
          <w:i/>
          <w:sz w:val="22"/>
          <w:szCs w:val="22"/>
        </w:rPr>
        <w:t xml:space="preserve">, </w:t>
      </w:r>
      <w:r w:rsidRPr="00194757">
        <w:rPr>
          <w:rFonts w:ascii="Arial" w:hAnsi="Arial" w:cs="Arial"/>
          <w:sz w:val="22"/>
          <w:szCs w:val="22"/>
        </w:rPr>
        <w:t>ze dne</w:t>
      </w:r>
      <w:r w:rsidRPr="00194757">
        <w:rPr>
          <w:rFonts w:ascii="Arial" w:hAnsi="Arial" w:cs="Arial"/>
          <w:i/>
          <w:sz w:val="22"/>
          <w:szCs w:val="22"/>
        </w:rPr>
        <w:t xml:space="preserve"> </w:t>
      </w:r>
      <w:r w:rsidR="00E64C49">
        <w:rPr>
          <w:rFonts w:ascii="Arial" w:hAnsi="Arial" w:cs="Arial"/>
          <w:i/>
          <w:sz w:val="22"/>
          <w:szCs w:val="22"/>
        </w:rPr>
        <w:t>20</w:t>
      </w:r>
      <w:r w:rsidRPr="00194757">
        <w:rPr>
          <w:rFonts w:ascii="Arial" w:hAnsi="Arial" w:cs="Arial"/>
          <w:i/>
          <w:sz w:val="22"/>
          <w:szCs w:val="22"/>
        </w:rPr>
        <w:t>.12.202</w:t>
      </w:r>
      <w:r w:rsidR="00E64C49">
        <w:rPr>
          <w:rFonts w:ascii="Arial" w:hAnsi="Arial" w:cs="Arial"/>
          <w:i/>
          <w:sz w:val="22"/>
          <w:szCs w:val="22"/>
        </w:rPr>
        <w:t>1</w:t>
      </w:r>
      <w:r w:rsidRPr="00194757">
        <w:rPr>
          <w:rFonts w:ascii="Arial" w:hAnsi="Arial" w:cs="Arial"/>
          <w:i/>
          <w:sz w:val="22"/>
          <w:szCs w:val="22"/>
        </w:rPr>
        <w:t>.</w:t>
      </w:r>
    </w:p>
    <w:p w:rsidR="00F728CC" w:rsidRPr="002E0EAD" w:rsidRDefault="00F728CC" w:rsidP="00F728CC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13</w:t>
      </w:r>
    </w:p>
    <w:p w:rsidR="00F728CC" w:rsidRPr="002E0EAD" w:rsidRDefault="00F728CC" w:rsidP="00F728CC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F728CC" w:rsidRPr="002E0EAD" w:rsidRDefault="00F728CC" w:rsidP="00F728CC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>
        <w:rPr>
          <w:rFonts w:ascii="Arial" w:hAnsi="Arial" w:cs="Arial"/>
          <w:sz w:val="22"/>
          <w:szCs w:val="22"/>
        </w:rPr>
        <w:t xml:space="preserve">z důvodu naléhavého obecného zájmu </w:t>
      </w:r>
      <w:r w:rsidRPr="002E0EAD">
        <w:rPr>
          <w:rFonts w:ascii="Arial" w:hAnsi="Arial" w:cs="Arial"/>
          <w:sz w:val="22"/>
          <w:szCs w:val="22"/>
        </w:rPr>
        <w:t xml:space="preserve">účinnosti dnem </w:t>
      </w:r>
      <w:r>
        <w:rPr>
          <w:rFonts w:ascii="Arial" w:hAnsi="Arial" w:cs="Arial"/>
          <w:sz w:val="22"/>
          <w:szCs w:val="22"/>
        </w:rPr>
        <w:t>01.01.202</w:t>
      </w:r>
      <w:r w:rsidR="00E2583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F728CC" w:rsidRDefault="00F728CC" w:rsidP="00F728C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451D" w:rsidRDefault="002B451D" w:rsidP="00F728C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2B451D" w:rsidRDefault="002B451D" w:rsidP="00F728CC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F728CC" w:rsidRPr="002E0EAD" w:rsidRDefault="00F728CC" w:rsidP="00F728C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F728CC" w:rsidRPr="002E0EAD" w:rsidRDefault="00F728CC" w:rsidP="00F728C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F728CC" w:rsidRPr="002E0EAD" w:rsidRDefault="00F728CC" w:rsidP="00F728C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="00F95DD8">
        <w:rPr>
          <w:rFonts w:ascii="Arial" w:hAnsi="Arial" w:cs="Arial"/>
          <w:i/>
          <w:sz w:val="22"/>
          <w:szCs w:val="22"/>
        </w:rPr>
        <w:t>....</w:t>
      </w:r>
      <w:r w:rsidR="00F520D3">
        <w:rPr>
          <w:rFonts w:ascii="Arial" w:hAnsi="Arial" w:cs="Arial"/>
          <w:i/>
          <w:sz w:val="22"/>
          <w:szCs w:val="22"/>
        </w:rPr>
        <w:t>....</w:t>
      </w:r>
      <w:r w:rsidR="00F95DD8">
        <w:rPr>
          <w:rFonts w:ascii="Arial" w:hAnsi="Arial" w:cs="Arial"/>
          <w:i/>
          <w:sz w:val="22"/>
          <w:szCs w:val="22"/>
        </w:rPr>
        <w:t>.</w:t>
      </w:r>
      <w:r w:rsidR="00F520D3">
        <w:rPr>
          <w:rFonts w:ascii="Arial" w:hAnsi="Arial" w:cs="Arial"/>
          <w:i/>
          <w:sz w:val="22"/>
          <w:szCs w:val="22"/>
        </w:rPr>
        <w:t>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F728CC" w:rsidRPr="002E0EAD" w:rsidRDefault="00F728CC" w:rsidP="00F728C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E64C49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>.</w:t>
      </w:r>
      <w:r w:rsidR="00BE4049">
        <w:rPr>
          <w:rFonts w:ascii="Arial" w:hAnsi="Arial" w:cs="Arial"/>
          <w:sz w:val="22"/>
          <w:szCs w:val="22"/>
        </w:rPr>
        <w:t xml:space="preserve"> </w:t>
      </w:r>
      <w:r w:rsidR="00E64C49">
        <w:rPr>
          <w:rFonts w:ascii="Arial" w:hAnsi="Arial" w:cs="Arial"/>
          <w:sz w:val="22"/>
          <w:szCs w:val="22"/>
        </w:rPr>
        <w:t>Ludmila Baranová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Jiří Carbol</w:t>
      </w:r>
      <w:r w:rsidR="00F520D3">
        <w:rPr>
          <w:rFonts w:ascii="Arial" w:hAnsi="Arial" w:cs="Arial"/>
          <w:sz w:val="22"/>
          <w:szCs w:val="22"/>
        </w:rPr>
        <w:t xml:space="preserve"> </w:t>
      </w:r>
    </w:p>
    <w:p w:rsidR="00F728CC" w:rsidRPr="002E0EAD" w:rsidRDefault="00F728CC" w:rsidP="00F728C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2B451D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F728CC" w:rsidRPr="002E0EAD" w:rsidRDefault="00F728CC" w:rsidP="00F728C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F728CC" w:rsidRPr="002E0EAD" w:rsidRDefault="00F728CC" w:rsidP="00F728C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F728CC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0937" w:rsidRDefault="00800937" w:rsidP="00F728CC">
      <w:r>
        <w:separator/>
      </w:r>
    </w:p>
  </w:endnote>
  <w:endnote w:type="continuationSeparator" w:id="0">
    <w:p w:rsidR="00800937" w:rsidRDefault="00800937" w:rsidP="00F72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4C28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0937" w:rsidRDefault="00800937" w:rsidP="00F728CC">
      <w:r>
        <w:separator/>
      </w:r>
    </w:p>
  </w:footnote>
  <w:footnote w:type="continuationSeparator" w:id="0">
    <w:p w:rsidR="00800937" w:rsidRDefault="00800937" w:rsidP="00F728CC">
      <w:r>
        <w:continuationSeparator/>
      </w:r>
    </w:p>
  </w:footnote>
  <w:footnote w:id="1">
    <w:p w:rsidR="00F728CC" w:rsidRPr="00BD6700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F728CC" w:rsidRPr="00C76E56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728CC" w:rsidRPr="00F137F9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728CC" w:rsidRPr="00F137F9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728CC" w:rsidRPr="00F137F9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728CC" w:rsidRPr="00F137F9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728CC" w:rsidRPr="00F137F9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728CC" w:rsidRPr="00F137F9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728CC" w:rsidRPr="00F137F9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F728CC" w:rsidRDefault="00F728CC" w:rsidP="00F728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F728CC" w:rsidRDefault="00F728CC" w:rsidP="00F728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F728CC" w:rsidRPr="002765B6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F728CC" w:rsidRPr="008560D9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F728CC" w:rsidRPr="00A04C8B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F728CC" w:rsidRDefault="00F728CC" w:rsidP="00F728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F728CC" w:rsidRDefault="00F728CC" w:rsidP="00F728CC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F728CC" w:rsidRDefault="00F728CC" w:rsidP="00F728C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F728CC" w:rsidRDefault="00F728CC" w:rsidP="00F728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28CC" w:rsidRPr="00BA1E8D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F728CC" w:rsidRPr="00A04C8B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F728CC" w:rsidRPr="00A04C8B" w:rsidRDefault="00F728CC" w:rsidP="00F728C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F728CC" w:rsidRDefault="00F728CC" w:rsidP="00F728CC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F728CC" w:rsidRDefault="00F728CC" w:rsidP="00F728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F728CC" w:rsidRDefault="00F728CC" w:rsidP="00F728C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94752154">
    <w:abstractNumId w:val="8"/>
  </w:num>
  <w:num w:numId="2" w16cid:durableId="683675176">
    <w:abstractNumId w:val="10"/>
  </w:num>
  <w:num w:numId="3" w16cid:durableId="1066799968">
    <w:abstractNumId w:val="5"/>
  </w:num>
  <w:num w:numId="4" w16cid:durableId="271523477">
    <w:abstractNumId w:val="11"/>
  </w:num>
  <w:num w:numId="5" w16cid:durableId="2069649162">
    <w:abstractNumId w:val="6"/>
  </w:num>
  <w:num w:numId="6" w16cid:durableId="1749887047">
    <w:abstractNumId w:val="7"/>
  </w:num>
  <w:num w:numId="7" w16cid:durableId="1670911371">
    <w:abstractNumId w:val="0"/>
  </w:num>
  <w:num w:numId="8" w16cid:durableId="647981163">
    <w:abstractNumId w:val="4"/>
  </w:num>
  <w:num w:numId="9" w16cid:durableId="822427296">
    <w:abstractNumId w:val="3"/>
  </w:num>
  <w:num w:numId="10" w16cid:durableId="1072242634">
    <w:abstractNumId w:val="2"/>
  </w:num>
  <w:num w:numId="11" w16cid:durableId="1317879001">
    <w:abstractNumId w:val="9"/>
  </w:num>
  <w:num w:numId="12" w16cid:durableId="409695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CC"/>
    <w:rsid w:val="000D5F3C"/>
    <w:rsid w:val="000F6A8C"/>
    <w:rsid w:val="0019471D"/>
    <w:rsid w:val="0025305D"/>
    <w:rsid w:val="002A0885"/>
    <w:rsid w:val="002B451D"/>
    <w:rsid w:val="00331383"/>
    <w:rsid w:val="00387021"/>
    <w:rsid w:val="005E1754"/>
    <w:rsid w:val="00605DC0"/>
    <w:rsid w:val="00647158"/>
    <w:rsid w:val="006C405F"/>
    <w:rsid w:val="007D04F8"/>
    <w:rsid w:val="00800937"/>
    <w:rsid w:val="00AE6956"/>
    <w:rsid w:val="00BB5B8E"/>
    <w:rsid w:val="00BE4049"/>
    <w:rsid w:val="00D90D18"/>
    <w:rsid w:val="00E2583E"/>
    <w:rsid w:val="00E529F0"/>
    <w:rsid w:val="00E64C49"/>
    <w:rsid w:val="00EA5F7B"/>
    <w:rsid w:val="00EF396A"/>
    <w:rsid w:val="00F520D3"/>
    <w:rsid w:val="00F728CC"/>
    <w:rsid w:val="00F9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4A3AD"/>
  <w15:chartTrackingRefBased/>
  <w15:docId w15:val="{E8C0D50C-EC56-4FEF-8A71-EA69099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F728CC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F728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F728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728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728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28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728C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728C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728CC"/>
    <w:rPr>
      <w:vertAlign w:val="superscript"/>
    </w:rPr>
  </w:style>
  <w:style w:type="paragraph" w:customStyle="1" w:styleId="nzevzkona">
    <w:name w:val="název zákona"/>
    <w:basedOn w:val="Nzev"/>
    <w:rsid w:val="00F728CC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F728C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F728CC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F728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28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728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728C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728CC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1FE4C-0ACF-494F-BD4A-CDFC30B7E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1183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Kolářová</dc:creator>
  <cp:keywords/>
  <dc:description/>
  <cp:lastModifiedBy>Jana Kolářová</cp:lastModifiedBy>
  <cp:revision>9</cp:revision>
  <cp:lastPrinted>2022-12-20T07:06:00Z</cp:lastPrinted>
  <dcterms:created xsi:type="dcterms:W3CDTF">2022-11-30T14:20:00Z</dcterms:created>
  <dcterms:modified xsi:type="dcterms:W3CDTF">2022-12-20T07:34:00Z</dcterms:modified>
</cp:coreProperties>
</file>