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SVS/2026/014215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ED638AC" w14:textId="4B2D06C8" w:rsidR="00147E8E" w:rsidRPr="00C15F8F" w:rsidRDefault="00A504C4" w:rsidP="00147E8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1C5C04">
            <w:rPr>
              <w:rFonts w:ascii="Arial" w:eastAsia="Calibri" w:hAnsi="Arial" w:cs="Arial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</w:t>
      </w:r>
      <w:r w:rsidR="001C5C04">
        <w:rPr>
          <w:rFonts w:ascii="Arial" w:eastAsia="Calibri" w:hAnsi="Arial" w:cs="Times New Roman"/>
        </w:rPr>
        <w:t>(dále jen „krajská veterinární správa“ nebo „KVSH</w:t>
      </w:r>
      <w:r w:rsidR="00147E8E">
        <w:rPr>
          <w:rFonts w:ascii="Arial" w:eastAsia="Calibri" w:hAnsi="Arial" w:cs="Times New Roman"/>
        </w:rPr>
        <w:t xml:space="preserve">“) </w:t>
      </w:r>
      <w:r w:rsidR="00147E8E" w:rsidRPr="00C15F8F">
        <w:rPr>
          <w:rFonts w:ascii="Arial" w:eastAsia="Calibri" w:hAnsi="Arial" w:cs="Times New Roman"/>
        </w:rPr>
        <w:t xml:space="preserve">jako místně a věcně příslušný správní orgán podle ustanovení </w:t>
      </w:r>
      <w:r w:rsidR="00147E8E">
        <w:rPr>
          <w:rFonts w:ascii="Arial" w:eastAsia="Calibri" w:hAnsi="Arial" w:cs="Times New Roman"/>
        </w:rPr>
        <w:t xml:space="preserve">§ 47 odst. 4 a 7 a </w:t>
      </w:r>
      <w:r w:rsidR="00147E8E" w:rsidRPr="00C15F8F">
        <w:rPr>
          <w:rFonts w:ascii="Arial" w:eastAsia="Calibri" w:hAnsi="Arial" w:cs="Times New Roman"/>
        </w:rPr>
        <w:t xml:space="preserve">§ 49 odst. 1 písm. c) </w:t>
      </w:r>
      <w:r w:rsidR="00147E8E" w:rsidRPr="00146FDF">
        <w:rPr>
          <w:rFonts w:ascii="Arial" w:eastAsia="Times New Roman" w:hAnsi="Arial" w:cs="Times New Roman"/>
          <w:szCs w:val="24"/>
          <w:lang w:eastAsia="cs-CZ"/>
        </w:rPr>
        <w:t>a dále dle § 54 odst. 2 písm. a) a odst. 3 zákona</w:t>
      </w:r>
      <w:r w:rsidR="00147E8E" w:rsidRPr="00C15F8F">
        <w:rPr>
          <w:rFonts w:ascii="Arial" w:eastAsia="Calibri" w:hAnsi="Arial" w:cs="Times New Roman"/>
        </w:rPr>
        <w:t xml:space="preserve"> č. 166/1999 Sb., o veterinární péči a o změně některých souvisejících zákonů (veterinární zákon), ve znění pozdějších předpisů, </w:t>
      </w:r>
      <w:r w:rsidR="00147E8E" w:rsidRPr="00146FDF">
        <w:rPr>
          <w:rFonts w:ascii="Arial" w:eastAsia="Times New Roman" w:hAnsi="Arial" w:cs="Times New Roman"/>
          <w:szCs w:val="24"/>
          <w:lang w:eastAsia="cs-CZ"/>
        </w:rPr>
        <w:t>nařízením Evropského parlamentu a Rady (EU) 2016/429 ze dne 9.</w:t>
      </w:r>
      <w:r w:rsidR="00147E8E">
        <w:rPr>
          <w:rFonts w:ascii="Arial" w:eastAsia="Times New Roman" w:hAnsi="Arial" w:cs="Times New Roman"/>
          <w:szCs w:val="24"/>
          <w:lang w:eastAsia="cs-CZ"/>
        </w:rPr>
        <w:t> </w:t>
      </w:r>
      <w:r w:rsidR="00147E8E" w:rsidRPr="00146FDF">
        <w:rPr>
          <w:rFonts w:ascii="Arial" w:eastAsia="Times New Roman" w:hAnsi="Arial" w:cs="Times New Roman"/>
          <w:szCs w:val="24"/>
          <w:lang w:eastAsia="cs-CZ"/>
        </w:rPr>
        <w:t>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</w:t>
      </w:r>
      <w:r w:rsidR="00147E8E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147E8E" w:rsidRPr="00C15F8F">
        <w:rPr>
          <w:rFonts w:ascii="Arial" w:eastAsia="Calibri" w:hAnsi="Arial" w:cs="Times New Roman"/>
        </w:rPr>
        <w:t xml:space="preserve">v souladu s ustanovením § 75a odst. 1 a 2 veterinárního zákona </w:t>
      </w:r>
      <w:r w:rsidR="00147E8E" w:rsidRPr="00147E8E">
        <w:rPr>
          <w:rFonts w:ascii="Arial" w:eastAsia="Calibri" w:hAnsi="Arial" w:cs="Times New Roman"/>
          <w:u w:val="single"/>
        </w:rPr>
        <w:t>mění</w:t>
      </w:r>
      <w:r w:rsidR="00147E8E">
        <w:rPr>
          <w:rFonts w:ascii="Arial" w:eastAsia="Calibri" w:hAnsi="Arial" w:cs="Times New Roman"/>
        </w:rPr>
        <w:t>:</w:t>
      </w:r>
    </w:p>
    <w:p w14:paraId="6174EBCF" w14:textId="1B48E991" w:rsidR="00616664" w:rsidRDefault="00616664" w:rsidP="00147E8E">
      <w:pPr>
        <w:tabs>
          <w:tab w:val="left" w:pos="0"/>
          <w:tab w:val="left" w:pos="5387"/>
        </w:tabs>
        <w:autoSpaceDE w:val="0"/>
        <w:autoSpaceDN w:val="0"/>
        <w:adjustRightInd w:val="0"/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081F20F0" w14:textId="220C51E9" w:rsidR="00147E8E" w:rsidRPr="00824F8E" w:rsidRDefault="00147E8E" w:rsidP="00147E8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t</w:t>
      </w:r>
      <w:r w:rsidRPr="00146FDF">
        <w:rPr>
          <w:rFonts w:ascii="Arial" w:eastAsia="Times New Roman" w:hAnsi="Arial" w:cs="Arial"/>
          <w:szCs w:val="20"/>
          <w:lang w:eastAsia="cs-CZ"/>
        </w:rPr>
        <w:t xml:space="preserve">ato mimořádná veterinární opatření jsou vydávána na základě potvrzení výskytu nebezpečné nákazy – vysoce patogenní aviární influenzy – v chovu drůbeže </w:t>
      </w:r>
      <w:r w:rsidRPr="00146FDF">
        <w:rPr>
          <w:rFonts w:ascii="Arial" w:eastAsia="Times New Roman" w:hAnsi="Arial" w:cs="Arial"/>
          <w:b/>
          <w:bCs/>
          <w:szCs w:val="20"/>
          <w:lang w:eastAsia="cs-CZ"/>
        </w:rPr>
        <w:t>v katastrálním území</w:t>
      </w:r>
      <w:r>
        <w:rPr>
          <w:rFonts w:ascii="Arial" w:eastAsia="Times New Roman" w:hAnsi="Arial" w:cs="Arial"/>
          <w:b/>
          <w:bCs/>
          <w:szCs w:val="20"/>
          <w:lang w:eastAsia="cs-CZ"/>
        </w:rPr>
        <w:t xml:space="preserve"> Bystřice, 616907, </w:t>
      </w:r>
      <w:r w:rsidRPr="00146FDF">
        <w:rPr>
          <w:rFonts w:ascii="Arial" w:eastAsia="Times New Roman" w:hAnsi="Arial" w:cs="Arial"/>
          <w:b/>
          <w:bCs/>
          <w:szCs w:val="20"/>
          <w:lang w:eastAsia="cs-CZ"/>
        </w:rPr>
        <w:t xml:space="preserve">na území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Královéhradeckého</w:t>
      </w:r>
      <w:r w:rsidRPr="00146FDF">
        <w:rPr>
          <w:rFonts w:ascii="Arial" w:eastAsia="Times New Roman" w:hAnsi="Arial" w:cs="Arial"/>
          <w:b/>
          <w:bCs/>
          <w:szCs w:val="20"/>
          <w:lang w:eastAsia="cs-CZ"/>
        </w:rPr>
        <w:t xml:space="preserve"> kraje. </w:t>
      </w:r>
      <w:r w:rsidRPr="00146FDF">
        <w:rPr>
          <w:rFonts w:ascii="Arial" w:eastAsia="Times New Roman" w:hAnsi="Arial" w:cs="Arial"/>
          <w:bCs/>
          <w:szCs w:val="20"/>
          <w:lang w:eastAsia="cs-CZ"/>
        </w:rPr>
        <w:t>Nařízení je vydáváno k jednotnému postupu k zabránění dalšího vzniku a šíření této nebezpečné nákazy.</w:t>
      </w:r>
    </w:p>
    <w:p w14:paraId="55C096B5" w14:textId="77777777" w:rsidR="00616664" w:rsidRPr="004F528A" w:rsidRDefault="00616664" w:rsidP="004F528A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304C807" w14:textId="77777777" w:rsidR="004F528A" w:rsidRPr="008E0C25" w:rsidRDefault="004F528A" w:rsidP="004F528A">
      <w:pPr>
        <w:pStyle w:val="lnekslo"/>
        <w:keepNext w:val="0"/>
        <w:numPr>
          <w:ilvl w:val="0"/>
          <w:numId w:val="0"/>
        </w:numPr>
        <w:spacing w:after="480"/>
        <w:rPr>
          <w:b/>
          <w:sz w:val="26"/>
          <w:szCs w:val="26"/>
        </w:rPr>
      </w:pPr>
      <w:r w:rsidRPr="008E0C25">
        <w:rPr>
          <w:b/>
          <w:sz w:val="26"/>
          <w:szCs w:val="26"/>
        </w:rPr>
        <w:t>Zrušení ochranného pásma a rozšíření pásma dozoru</w:t>
      </w:r>
    </w:p>
    <w:p w14:paraId="67D51654" w14:textId="400E715E" w:rsidR="004F528A" w:rsidRPr="008E0C25" w:rsidRDefault="004F528A" w:rsidP="004F528A">
      <w:pPr>
        <w:pStyle w:val="OdstavecsloOdstavecseseznamem"/>
        <w:numPr>
          <w:ilvl w:val="0"/>
          <w:numId w:val="0"/>
        </w:numPr>
        <w:spacing w:after="120"/>
        <w:ind w:firstLine="708"/>
        <w:outlineLvl w:val="0"/>
        <w:rPr>
          <w:rFonts w:cs="Arial"/>
          <w:kern w:val="32"/>
          <w:sz w:val="22"/>
          <w:szCs w:val="22"/>
        </w:rPr>
      </w:pPr>
      <w:r w:rsidRPr="008E0C25">
        <w:rPr>
          <w:rFonts w:cs="Arial"/>
          <w:b/>
          <w:kern w:val="32"/>
          <w:sz w:val="22"/>
          <w:szCs w:val="22"/>
        </w:rPr>
        <w:t>Ochranné pásmo</w:t>
      </w:r>
      <w:r w:rsidRPr="008E0C25">
        <w:rPr>
          <w:rFonts w:cs="Arial"/>
          <w:kern w:val="32"/>
          <w:sz w:val="22"/>
          <w:szCs w:val="22"/>
        </w:rPr>
        <w:t xml:space="preserve"> vymezené v Čl. 1 odst. 1 nařízení Státní veterinární správy č. j. SVS/2025/</w:t>
      </w:r>
      <w:r>
        <w:rPr>
          <w:rFonts w:cs="Arial"/>
          <w:kern w:val="32"/>
          <w:sz w:val="22"/>
          <w:szCs w:val="22"/>
        </w:rPr>
        <w:t>192677</w:t>
      </w:r>
      <w:r w:rsidRPr="008E0C25">
        <w:rPr>
          <w:rFonts w:cs="Arial"/>
          <w:kern w:val="32"/>
          <w:sz w:val="22"/>
          <w:szCs w:val="22"/>
        </w:rPr>
        <w:t xml:space="preserve"> ze dne 1</w:t>
      </w:r>
      <w:r>
        <w:rPr>
          <w:rFonts w:cs="Arial"/>
          <w:kern w:val="32"/>
          <w:sz w:val="22"/>
          <w:szCs w:val="22"/>
        </w:rPr>
        <w:t>9</w:t>
      </w:r>
      <w:r w:rsidRPr="008E0C25">
        <w:rPr>
          <w:rFonts w:cs="Arial"/>
          <w:kern w:val="32"/>
          <w:sz w:val="22"/>
          <w:szCs w:val="22"/>
        </w:rPr>
        <w:t>. 1</w:t>
      </w:r>
      <w:r>
        <w:rPr>
          <w:rFonts w:cs="Arial"/>
          <w:kern w:val="32"/>
          <w:sz w:val="22"/>
          <w:szCs w:val="22"/>
        </w:rPr>
        <w:t>2</w:t>
      </w:r>
      <w:r w:rsidRPr="008E0C25">
        <w:rPr>
          <w:rFonts w:cs="Arial"/>
          <w:kern w:val="32"/>
          <w:sz w:val="22"/>
          <w:szCs w:val="22"/>
        </w:rPr>
        <w:t xml:space="preserve">. 2025 </w:t>
      </w:r>
      <w:r w:rsidRPr="008E0C25">
        <w:rPr>
          <w:rFonts w:cs="Arial"/>
          <w:b/>
          <w:kern w:val="32"/>
          <w:sz w:val="22"/>
          <w:szCs w:val="22"/>
        </w:rPr>
        <w:t>se ruší</w:t>
      </w:r>
      <w:r w:rsidRPr="008E0C25">
        <w:rPr>
          <w:rFonts w:cs="Arial"/>
          <w:kern w:val="32"/>
          <w:sz w:val="22"/>
          <w:szCs w:val="22"/>
        </w:rPr>
        <w:t>.</w:t>
      </w:r>
    </w:p>
    <w:p w14:paraId="5ABDDE7D" w14:textId="77777777" w:rsidR="004F528A" w:rsidRPr="004F528A" w:rsidRDefault="004F528A" w:rsidP="00165AA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F528A">
        <w:rPr>
          <w:rFonts w:ascii="Arial" w:hAnsi="Arial" w:cs="Arial"/>
        </w:rPr>
        <w:t xml:space="preserve">Katastrální území: </w:t>
      </w:r>
    </w:p>
    <w:p w14:paraId="3A48230A" w14:textId="77777777" w:rsidR="004F528A" w:rsidRPr="004F528A" w:rsidRDefault="004F528A" w:rsidP="004F52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528A">
        <w:rPr>
          <w:rFonts w:ascii="Arial" w:hAnsi="Arial" w:cs="Arial"/>
        </w:rPr>
        <w:t xml:space="preserve">Bukvice (778117); Bystřice (616907); </w:t>
      </w:r>
      <w:proofErr w:type="spellStart"/>
      <w:r w:rsidRPr="004F528A">
        <w:rPr>
          <w:rFonts w:ascii="Arial" w:hAnsi="Arial" w:cs="Arial"/>
        </w:rPr>
        <w:t>Važice</w:t>
      </w:r>
      <w:proofErr w:type="spellEnd"/>
      <w:r w:rsidRPr="004F528A">
        <w:rPr>
          <w:rFonts w:ascii="Arial" w:hAnsi="Arial" w:cs="Arial"/>
        </w:rPr>
        <w:t xml:space="preserve"> (616915); Chyjice (655431); Libáň (681679); Zliv u Libáně (793281); </w:t>
      </w:r>
      <w:proofErr w:type="spellStart"/>
      <w:r w:rsidRPr="004F528A">
        <w:rPr>
          <w:rFonts w:ascii="Arial" w:hAnsi="Arial" w:cs="Arial"/>
        </w:rPr>
        <w:t>Hřmenín</w:t>
      </w:r>
      <w:proofErr w:type="spellEnd"/>
      <w:r w:rsidRPr="004F528A">
        <w:rPr>
          <w:rFonts w:ascii="Arial" w:hAnsi="Arial" w:cs="Arial"/>
        </w:rPr>
        <w:t xml:space="preserve"> (649180); Rakov u Markvartic (691844); Sedliště u Starých Hradů (754374); Staré Hrady (754382); </w:t>
      </w:r>
      <w:proofErr w:type="spellStart"/>
      <w:r w:rsidRPr="004F528A">
        <w:rPr>
          <w:rFonts w:ascii="Arial" w:hAnsi="Arial" w:cs="Arial"/>
        </w:rPr>
        <w:t>Nadslav</w:t>
      </w:r>
      <w:proofErr w:type="spellEnd"/>
      <w:r w:rsidRPr="004F528A">
        <w:rPr>
          <w:rFonts w:ascii="Arial" w:hAnsi="Arial" w:cs="Arial"/>
        </w:rPr>
        <w:t xml:space="preserve"> (757551); Střevač (757560); Údrnice (772666); </w:t>
      </w:r>
      <w:proofErr w:type="spellStart"/>
      <w:r w:rsidRPr="004F528A">
        <w:rPr>
          <w:rFonts w:ascii="Arial" w:hAnsi="Arial" w:cs="Arial"/>
        </w:rPr>
        <w:t>Údrnická</w:t>
      </w:r>
      <w:proofErr w:type="spellEnd"/>
      <w:r w:rsidRPr="004F528A">
        <w:rPr>
          <w:rFonts w:ascii="Arial" w:hAnsi="Arial" w:cs="Arial"/>
        </w:rPr>
        <w:t xml:space="preserve"> Lhota (772674); Zelenecká Lhota (695033);</w:t>
      </w:r>
    </w:p>
    <w:p w14:paraId="543C97C5" w14:textId="23F04000" w:rsidR="00616664" w:rsidRPr="004F528A" w:rsidRDefault="004F528A" w:rsidP="00165AA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4F528A">
        <w:rPr>
          <w:rFonts w:ascii="Arial" w:hAnsi="Arial" w:cs="Arial"/>
        </w:rPr>
        <w:t xml:space="preserve">se </w:t>
      </w:r>
      <w:r w:rsidRPr="004F528A">
        <w:rPr>
          <w:rFonts w:ascii="Arial" w:hAnsi="Arial" w:cs="Arial"/>
          <w:b/>
        </w:rPr>
        <w:t>nově stávají součástí pásma dozoru</w:t>
      </w:r>
      <w:r w:rsidRPr="004F528A">
        <w:rPr>
          <w:rFonts w:ascii="Arial" w:hAnsi="Arial" w:cs="Arial"/>
        </w:rPr>
        <w:t xml:space="preserve"> dle stávajícího nařízení Státní veterinární správy č.</w:t>
      </w:r>
      <w:r>
        <w:rPr>
          <w:rFonts w:ascii="Arial" w:hAnsi="Arial" w:cs="Arial"/>
        </w:rPr>
        <w:t> </w:t>
      </w:r>
      <w:r w:rsidRPr="004F528A">
        <w:rPr>
          <w:rFonts w:ascii="Arial" w:hAnsi="Arial" w:cs="Arial"/>
        </w:rPr>
        <w:t>j. SVS/2025/</w:t>
      </w:r>
      <w:r>
        <w:rPr>
          <w:rFonts w:ascii="Arial" w:hAnsi="Arial" w:cs="Arial"/>
        </w:rPr>
        <w:t>192677</w:t>
      </w:r>
      <w:r w:rsidRPr="004F528A">
        <w:rPr>
          <w:rFonts w:ascii="Arial" w:hAnsi="Arial" w:cs="Arial"/>
        </w:rPr>
        <w:t xml:space="preserve">. </w:t>
      </w:r>
    </w:p>
    <w:p w14:paraId="65AC758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25B175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>b) 2 000 000 Kč, jde-li o právnickou osobu nebo podnikající fyzickou osobu.</w:t>
      </w:r>
    </w:p>
    <w:p w14:paraId="26C731FF" w14:textId="77777777" w:rsidR="00616664" w:rsidRPr="00C15F8F" w:rsidRDefault="00616664" w:rsidP="00F85D84">
      <w:pPr>
        <w:keepNext/>
        <w:numPr>
          <w:ilvl w:val="0"/>
          <w:numId w:val="3"/>
        </w:numPr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285E5EED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4F528A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2FB22374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F528A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1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F528A">
            <w:rPr>
              <w:rFonts w:ascii="Arial" w:hAnsi="Arial" w:cs="Arial"/>
            </w:rPr>
            <w:t>23.01.2026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A504C4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A504C4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4AE10FD9" w:rsidR="00850D2F" w:rsidRPr="00850D2F" w:rsidRDefault="004F528A" w:rsidP="004F528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0744CD5" w14:textId="77777777" w:rsidR="00134CE9" w:rsidRDefault="00134CE9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5D53722" w14:textId="046E8F18" w:rsidR="00616664" w:rsidRPr="00C15F8F" w:rsidRDefault="00616664" w:rsidP="00134CE9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851382845"/>
            <w:placeholder>
              <w:docPart w:val="73D81CC9942C4410895BA6430C3F2192"/>
            </w:placeholder>
          </w:sdtPr>
          <w:sdtEndPr/>
          <w:sdtContent>
            <w:sdt>
              <w:sdtPr>
                <w:rPr>
                  <w:rFonts w:ascii="Arial" w:eastAsia="Calibri" w:hAnsi="Arial" w:cs="Times New Roman"/>
                  <w:color w:val="000000" w:themeColor="text1"/>
                </w:rPr>
                <w:alias w:val="Jméno a příjmení"/>
                <w:tag w:val="espis_dsb/adresa/full_name"/>
                <w:id w:val="374363762"/>
                <w:placeholder>
                  <w:docPart w:val="8E1A6596F0864A96A9994CCB22917875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Arial" w:eastAsia="Calibri" w:hAnsi="Arial" w:cs="Times New Roman"/>
                      <w:color w:val="000000" w:themeColor="text1"/>
                    </w:rPr>
                    <w:alias w:val="Jméno a příjmení"/>
                    <w:tag w:val="espis_dsb/adresa/full_name"/>
                    <w:id w:val="-777253298"/>
                    <w:placeholder>
                      <w:docPart w:val="8B0CD2E91B9344CDBA87F03636A41D31"/>
                    </w:placeholder>
                  </w:sdtPr>
                  <w:sdtEndPr/>
                  <w:sdtContent>
                    <w:p w14:paraId="089261D8" w14:textId="77777777" w:rsidR="004F528A" w:rsidRPr="00245C73" w:rsidRDefault="004F528A" w:rsidP="004F528A">
                      <w:pPr>
                        <w:tabs>
                          <w:tab w:val="left" w:pos="709"/>
                          <w:tab w:val="left" w:pos="5387"/>
                        </w:tabs>
                        <w:spacing w:after="0" w:line="240" w:lineRule="auto"/>
                        <w:jc w:val="both"/>
                        <w:rPr>
                          <w:rFonts w:ascii="Arial" w:eastAsia="Calibri" w:hAnsi="Arial" w:cs="Times New Roman"/>
                          <w:color w:val="000000" w:themeColor="text1"/>
                        </w:rPr>
                      </w:pPr>
                      <w:r w:rsidRPr="00245C73">
                        <w:rPr>
                          <w:rFonts w:ascii="Arial" w:eastAsia="Calibri" w:hAnsi="Arial" w:cs="Times New Roman"/>
                          <w:color w:val="000000" w:themeColor="text1"/>
                        </w:rPr>
                        <w:t>Krajský úřad Královéhradeckého kraje</w:t>
                      </w:r>
                    </w:p>
                  </w:sdtContent>
                </w:sdt>
                <w:sdt>
                  <w:sdtPr>
                    <w:rPr>
                      <w:rFonts w:ascii="Arial" w:eastAsia="Calibri" w:hAnsi="Arial" w:cs="Times New Roman"/>
                      <w:color w:val="000000" w:themeColor="text1"/>
                    </w:rPr>
                    <w:alias w:val="Obchodní název"/>
                    <w:tag w:val="espis_dsb/adresa/obchodni_nazev"/>
                    <w:id w:val="514428067"/>
                    <w:placeholder>
                      <w:docPart w:val="8B0CD2E91B9344CDBA87F03636A41D31"/>
                    </w:placeholder>
                  </w:sdtPr>
                  <w:sdtEndPr/>
                  <w:sdtContent>
                    <w:p w14:paraId="72C03EFB" w14:textId="77777777" w:rsidR="004F528A" w:rsidRPr="00245C73" w:rsidRDefault="004F528A" w:rsidP="004F528A">
                      <w:pPr>
                        <w:tabs>
                          <w:tab w:val="left" w:pos="709"/>
                          <w:tab w:val="left" w:pos="5387"/>
                        </w:tabs>
                        <w:spacing w:after="0" w:line="240" w:lineRule="auto"/>
                        <w:jc w:val="both"/>
                        <w:rPr>
                          <w:rFonts w:ascii="Arial" w:eastAsia="Calibri" w:hAnsi="Arial" w:cs="Times New Roman"/>
                          <w:color w:val="0000FF"/>
                          <w:u w:val="single"/>
                        </w:rPr>
                      </w:pPr>
                      <w:r w:rsidRPr="00245C73">
                        <w:rPr>
                          <w:rFonts w:ascii="Arial" w:eastAsia="Calibri" w:hAnsi="Arial" w:cs="Times New Roman"/>
                          <w:color w:val="000000" w:themeColor="text1"/>
                        </w:rPr>
                        <w:t>Hasičský záchranný sbor Královéhradeckého kraje</w:t>
                      </w:r>
                    </w:p>
                  </w:sdtContent>
                </w:sdt>
                <w:p w14:paraId="543D2722" w14:textId="77777777" w:rsidR="004F528A" w:rsidRPr="00245C73" w:rsidRDefault="004F528A" w:rsidP="004F528A">
                  <w:pPr>
                    <w:spacing w:after="0"/>
                    <w:rPr>
                      <w:rFonts w:ascii="Arial" w:hAnsi="Arial" w:cs="Arial"/>
                    </w:rPr>
                  </w:pPr>
                  <w:r w:rsidRPr="00245C73">
                    <w:rPr>
                      <w:rFonts w:ascii="Arial" w:hAnsi="Arial" w:cs="Arial"/>
                    </w:rPr>
                    <w:t>Krajské ředitelství policie Královéhradeckého kraje</w:t>
                  </w:r>
                </w:p>
                <w:p w14:paraId="4913183F" w14:textId="77777777" w:rsidR="004F528A" w:rsidRPr="00C07FF1" w:rsidRDefault="004F528A" w:rsidP="004F528A">
                  <w:pPr>
                    <w:spacing w:after="0"/>
                    <w:rPr>
                      <w:rFonts w:ascii="Arial" w:hAnsi="Arial" w:cs="Arial"/>
                    </w:rPr>
                  </w:pPr>
                  <w:r w:rsidRPr="00245C73">
                    <w:rPr>
                      <w:rFonts w:ascii="Arial" w:hAnsi="Arial" w:cs="Arial"/>
                    </w:rPr>
                    <w:t>Krajská hygienická stanice Královéhradeckého kraje</w:t>
                  </w:r>
                </w:p>
              </w:sdtContent>
            </w:sdt>
          </w:sdtContent>
        </w:sd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Obchodní název"/>
            <w:tag w:val="espis_dsb/adresa/obchodni_nazev"/>
            <w:id w:val="-388649903"/>
            <w:placeholder>
              <w:docPart w:val="73D81CC9942C4410895BA6430C3F2192"/>
            </w:placeholder>
            <w:showingPlcHdr/>
          </w:sdtPr>
          <w:sdtEndPr/>
          <w:sdtContent>
            <w:p w14:paraId="7C95FB01" w14:textId="77777777" w:rsidR="004F528A" w:rsidRPr="00134CE9" w:rsidRDefault="00A504C4" w:rsidP="004F528A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Arial"/>
                  <w:color w:val="0000FF"/>
                  <w:sz w:val="16"/>
                  <w:u w:val="single"/>
                </w:rPr>
              </w:pPr>
            </w:p>
          </w:sdtContent>
        </w:sdt>
        <w:p w14:paraId="20CB5891" w14:textId="18B3FDC8" w:rsidR="004F528A" w:rsidRPr="00134CE9" w:rsidRDefault="004F528A" w:rsidP="004F528A">
          <w:pPr>
            <w:rPr>
              <w:rFonts w:ascii="Arial" w:hAnsi="Arial" w:cs="Arial"/>
            </w:rPr>
          </w:pPr>
          <w:r w:rsidRPr="00134CE9">
            <w:rPr>
              <w:rFonts w:ascii="Arial" w:hAnsi="Arial" w:cs="Arial"/>
            </w:rPr>
            <w:t>Bukvice (573353); Bystřice (572772); Chyjice (549223); Libáň (573108); Markvartice (573167); Sedliště (548961); Staré Hrady (530735); Střevač (573540); Údrnice (573663); Zelenecká Lhota (573183);</w:t>
          </w:r>
          <w:r w:rsidRPr="00134CE9">
            <w:rPr>
              <w:rFonts w:ascii="Arial" w:hAnsi="Arial" w:cs="Arial"/>
            </w:rPr>
            <w:br/>
            <w:t>Bačalky (553701); Běchary (572675); Brada-Rybníček (549100); Březina (549070); Budčeves (548952); Češov (572811); Dětenice (572829); Dolní Lochov (549088); Holín (572900); Cholenice (549355); Jičín (572659); Jičíněves (573001); Jinolice (549151); Kbelnice (549169); Kopidlno (573060); Kostelec (548928); Libáň (573108); Libuň (573124); Markvartice (573167); Mladějov (573205); Nemyčeves (573230); Ohařice (549185); Ohaveč (548910); Osek (573264); Ostružno (573281); Podhradí (573329); Rokytňany (548898); Samšina (573442); Slatiny (573469); Slavhostice (572187); Sobotka (573493); Staré Místo (549096); Údrnice (573663); Veliš (573728); Vitiněves (573752); Vršce (573795); Zámostí-Blata (549193); Zelenecká Lhota (573183);</w:t>
          </w:r>
        </w:p>
        <w:p w14:paraId="5FB0C16E" w14:textId="34116840" w:rsidR="00616664" w:rsidRPr="00C01D55" w:rsidRDefault="00A504C4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A504C4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9849" w14:textId="77777777" w:rsidR="00A504C4" w:rsidRDefault="00A504C4" w:rsidP="00461078">
      <w:pPr>
        <w:spacing w:after="0" w:line="240" w:lineRule="auto"/>
      </w:pPr>
      <w:r>
        <w:separator/>
      </w:r>
    </w:p>
  </w:endnote>
  <w:endnote w:type="continuationSeparator" w:id="0">
    <w:p w14:paraId="4822A9FD" w14:textId="77777777" w:rsidR="00A504C4" w:rsidRDefault="00A504C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1831" w14:textId="77777777" w:rsidR="00A504C4" w:rsidRDefault="00A504C4" w:rsidP="00461078">
      <w:pPr>
        <w:spacing w:after="0" w:line="240" w:lineRule="auto"/>
      </w:pPr>
      <w:r>
        <w:separator/>
      </w:r>
    </w:p>
  </w:footnote>
  <w:footnote w:type="continuationSeparator" w:id="0">
    <w:p w14:paraId="2689D551" w14:textId="77777777" w:rsidR="00A504C4" w:rsidRDefault="00A504C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1213"/>
    <w:rsid w:val="000E1036"/>
    <w:rsid w:val="00134CE9"/>
    <w:rsid w:val="00147E8E"/>
    <w:rsid w:val="00165AAD"/>
    <w:rsid w:val="001C5C04"/>
    <w:rsid w:val="00256328"/>
    <w:rsid w:val="00312826"/>
    <w:rsid w:val="00362F56"/>
    <w:rsid w:val="00396C40"/>
    <w:rsid w:val="00461078"/>
    <w:rsid w:val="004F528A"/>
    <w:rsid w:val="00616664"/>
    <w:rsid w:val="00661489"/>
    <w:rsid w:val="00740498"/>
    <w:rsid w:val="007B6A92"/>
    <w:rsid w:val="00850D2F"/>
    <w:rsid w:val="009066E7"/>
    <w:rsid w:val="009D7D39"/>
    <w:rsid w:val="00A504C4"/>
    <w:rsid w:val="00AB1E28"/>
    <w:rsid w:val="00BB5C31"/>
    <w:rsid w:val="00D54E29"/>
    <w:rsid w:val="00DC4873"/>
    <w:rsid w:val="00E0754C"/>
    <w:rsid w:val="00F85D84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73D81CC9942C4410895BA6430C3F2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2374A7-DD82-4078-8ACC-7BE5F26C4794}"/>
      </w:docPartPr>
      <w:docPartBody>
        <w:p w:rsidR="007D6D8E" w:rsidRDefault="002D7684" w:rsidP="002D7684">
          <w:pPr>
            <w:pStyle w:val="73D81CC9942C4410895BA6430C3F219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E1A6596F0864A96A9994CCB22917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EDCC9-6965-4021-9114-7F021EFE73C3}"/>
      </w:docPartPr>
      <w:docPartBody>
        <w:p w:rsidR="007D6D8E" w:rsidRDefault="002D7684" w:rsidP="002D7684">
          <w:pPr>
            <w:pStyle w:val="8E1A6596F0864A96A9994CCB2291787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B0CD2E91B9344CDBA87F03636A41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43B6C2-6564-4B4E-8D3C-493596B76674}"/>
      </w:docPartPr>
      <w:docPartBody>
        <w:p w:rsidR="007D6D8E" w:rsidRDefault="002D7684" w:rsidP="002D7684">
          <w:pPr>
            <w:pStyle w:val="8B0CD2E91B9344CDBA87F03636A41D3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41213"/>
    <w:rsid w:val="00061F80"/>
    <w:rsid w:val="000E1036"/>
    <w:rsid w:val="002D7684"/>
    <w:rsid w:val="00396C40"/>
    <w:rsid w:val="003A5764"/>
    <w:rsid w:val="005E611E"/>
    <w:rsid w:val="00702975"/>
    <w:rsid w:val="007D6D8E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D768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73D81CC9942C4410895BA6430C3F2192">
    <w:name w:val="73D81CC9942C4410895BA6430C3F2192"/>
    <w:rsid w:val="002D7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A6596F0864A96A9994CCB22917875">
    <w:name w:val="8E1A6596F0864A96A9994CCB22917875"/>
    <w:rsid w:val="002D7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CD2E91B9344CDBA87F03636A41D31">
    <w:name w:val="8B0CD2E91B9344CDBA87F03636A41D31"/>
    <w:rsid w:val="002D76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742</Words>
  <Characters>4499</Characters>
  <Application>Microsoft Office Word</Application>
  <DocSecurity>0</DocSecurity>
  <Lines>93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12</cp:revision>
  <dcterms:created xsi:type="dcterms:W3CDTF">2022-01-27T08:47:00Z</dcterms:created>
  <dcterms:modified xsi:type="dcterms:W3CDTF">2026-01-23T07:57:00Z</dcterms:modified>
</cp:coreProperties>
</file>