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A4F" w:rsidRDefault="004A3337" w:rsidP="00C46A4F">
      <w:pPr>
        <w:jc w:val="center"/>
        <w:rPr>
          <w:b/>
          <w:bCs/>
        </w:rPr>
      </w:pPr>
      <w:r w:rsidRPr="004A3337">
        <w:rPr>
          <w:b/>
          <w:bCs/>
        </w:rPr>
        <w:t>NAŘÍZENÍ MĚSTA</w:t>
      </w:r>
    </w:p>
    <w:p w:rsidR="004A3337" w:rsidRPr="00C46A4F" w:rsidRDefault="004A3337" w:rsidP="00C46A4F">
      <w:pPr>
        <w:jc w:val="center"/>
        <w:rPr>
          <w:b/>
          <w:bCs/>
          <w:sz w:val="28"/>
          <w:szCs w:val="28"/>
        </w:rPr>
      </w:pPr>
      <w:r w:rsidRPr="00C46A4F">
        <w:rPr>
          <w:b/>
          <w:bCs/>
          <w:sz w:val="28"/>
          <w:szCs w:val="28"/>
        </w:rPr>
        <w:t xml:space="preserve">č. </w:t>
      </w:r>
      <w:r w:rsidR="00C46A4F" w:rsidRPr="00C46A4F">
        <w:rPr>
          <w:b/>
          <w:bCs/>
          <w:sz w:val="28"/>
          <w:szCs w:val="28"/>
        </w:rPr>
        <w:t>3</w:t>
      </w:r>
      <w:r w:rsidRPr="00C46A4F">
        <w:rPr>
          <w:b/>
          <w:bCs/>
          <w:sz w:val="28"/>
          <w:szCs w:val="28"/>
        </w:rPr>
        <w:t>/200</w:t>
      </w:r>
      <w:r w:rsidR="00C46A4F" w:rsidRPr="00C46A4F">
        <w:rPr>
          <w:b/>
          <w:bCs/>
          <w:sz w:val="28"/>
          <w:szCs w:val="28"/>
        </w:rPr>
        <w:t>4</w:t>
      </w:r>
    </w:p>
    <w:p w:rsidR="004A3337" w:rsidRPr="00C46A4F" w:rsidRDefault="00C46A4F" w:rsidP="004A3337">
      <w:pPr>
        <w:rPr>
          <w:b/>
          <w:bCs/>
        </w:rPr>
      </w:pPr>
      <w:r w:rsidRPr="00C46A4F">
        <w:rPr>
          <w:b/>
        </w:rPr>
        <w:t>kterým se mění obecně závazná vyhláška č. 4/2000 o placeném stání motorových vozidel na místních komunikacích v Sušici.</w:t>
      </w:r>
    </w:p>
    <w:p w:rsidR="00C46A4F" w:rsidRDefault="00C46A4F" w:rsidP="004A3337"/>
    <w:p w:rsidR="00EB50A0" w:rsidRDefault="00C46A4F" w:rsidP="00EB50A0">
      <w:pPr>
        <w:ind w:firstLine="708"/>
        <w:jc w:val="both"/>
      </w:pPr>
      <w:r w:rsidRPr="00EB50A0">
        <w:t xml:space="preserve">Rada města  Sušice se usnesla </w:t>
      </w:r>
      <w:r w:rsidR="00EB50A0" w:rsidRPr="00EB50A0">
        <w:t xml:space="preserve">na svém zasedání </w:t>
      </w:r>
      <w:r w:rsidRPr="00EB50A0">
        <w:t>dne</w:t>
      </w:r>
      <w:r w:rsidR="00813652">
        <w:t xml:space="preserve"> 21. června </w:t>
      </w:r>
      <w:r w:rsidR="00EB50A0" w:rsidRPr="00EB50A0">
        <w:t>2004</w:t>
      </w:r>
      <w:r w:rsidRPr="00EB50A0">
        <w:t xml:space="preserve"> </w:t>
      </w:r>
      <w:r w:rsidR="00EB50A0" w:rsidRPr="00EB50A0">
        <w:t xml:space="preserve">vydat na základě zmocnění § 23 odst. 1 písm. a) a c) zákona č. 13/1997 Sb., o pozemních komunikacích, v platném znění, a v souladu s ustanovením § </w:t>
      </w:r>
      <w:r w:rsidR="00EB50A0">
        <w:t>11</w:t>
      </w:r>
      <w:r w:rsidR="00EB50A0" w:rsidRPr="00EB50A0">
        <w:t xml:space="preserve"> a § </w:t>
      </w:r>
      <w:r w:rsidR="00EB50A0">
        <w:t>102</w:t>
      </w:r>
      <w:r w:rsidR="00EB50A0" w:rsidRPr="00EB50A0">
        <w:t xml:space="preserve"> </w:t>
      </w:r>
      <w:r w:rsidR="00EB50A0">
        <w:t xml:space="preserve">odst. 2 </w:t>
      </w:r>
      <w:r w:rsidR="00EB50A0" w:rsidRPr="00EB50A0">
        <w:t xml:space="preserve">písm. </w:t>
      </w:r>
      <w:r w:rsidR="00EB50A0">
        <w:t>d</w:t>
      </w:r>
      <w:r w:rsidR="00EB50A0" w:rsidRPr="00EB50A0">
        <w:t xml:space="preserve">) zákona č.128/2000 Sb., o obcích (obecní zřízení), ve znění pozdějších </w:t>
      </w:r>
      <w:proofErr w:type="gramStart"/>
      <w:r w:rsidR="00EB50A0" w:rsidRPr="00EB50A0">
        <w:t>předpisů,  toto</w:t>
      </w:r>
      <w:proofErr w:type="gramEnd"/>
      <w:r w:rsidR="00EB50A0" w:rsidRPr="00EB50A0">
        <w:t xml:space="preserve"> nařízení města:</w:t>
      </w:r>
    </w:p>
    <w:p w:rsidR="00EB50A0" w:rsidRDefault="00EB50A0" w:rsidP="00EB50A0">
      <w:pPr>
        <w:ind w:firstLine="708"/>
        <w:jc w:val="both"/>
      </w:pPr>
    </w:p>
    <w:p w:rsidR="00901F90" w:rsidRDefault="00901F90" w:rsidP="00901F90">
      <w:pPr>
        <w:jc w:val="center"/>
        <w:rPr>
          <w:b/>
        </w:rPr>
      </w:pPr>
      <w:r>
        <w:rPr>
          <w:b/>
        </w:rPr>
        <w:t>Článek 1</w:t>
      </w:r>
    </w:p>
    <w:p w:rsidR="00901F90" w:rsidRDefault="00901F90" w:rsidP="00901F90">
      <w:pPr>
        <w:jc w:val="both"/>
        <w:rPr>
          <w:b/>
          <w:i/>
        </w:rPr>
      </w:pPr>
    </w:p>
    <w:p w:rsidR="00075072" w:rsidRDefault="00901F90" w:rsidP="00075072">
      <w:pPr>
        <w:pStyle w:val="Zkladntextodsazen3"/>
        <w:numPr>
          <w:ilvl w:val="0"/>
          <w:numId w:val="0"/>
        </w:numPr>
        <w:ind w:firstLine="708"/>
      </w:pPr>
      <w:r>
        <w:t>Text článku 3 odst. 3 se nahrazuje textem, který zní: „</w:t>
      </w:r>
      <w:r w:rsidR="00075072">
        <w:t>Výše ceny za stání motorových vozidel se sjednává v souladu se zákonem č. 526/1990 Sb., o cenách, v platném znění, dle schváleného ceníku za stání silničních motorových vozidel na vymezených místních komunikacích v Sušici.</w:t>
      </w:r>
      <w:r>
        <w:t>“</w:t>
      </w:r>
    </w:p>
    <w:p w:rsidR="00901F90" w:rsidRDefault="00901F90" w:rsidP="00075072">
      <w:pPr>
        <w:pStyle w:val="Zkladntextodsazen3"/>
        <w:numPr>
          <w:ilvl w:val="0"/>
          <w:numId w:val="0"/>
        </w:numPr>
        <w:ind w:firstLine="708"/>
      </w:pPr>
      <w:r>
        <w:t xml:space="preserve"> </w:t>
      </w:r>
    </w:p>
    <w:p w:rsidR="00901F90" w:rsidRDefault="00901F90" w:rsidP="00901F90">
      <w:pPr>
        <w:jc w:val="center"/>
        <w:rPr>
          <w:b/>
          <w:i/>
        </w:rPr>
      </w:pPr>
    </w:p>
    <w:p w:rsidR="00075072" w:rsidRDefault="00075072" w:rsidP="00075072">
      <w:pPr>
        <w:jc w:val="center"/>
        <w:rPr>
          <w:b/>
        </w:rPr>
      </w:pPr>
      <w:r>
        <w:rPr>
          <w:b/>
        </w:rPr>
        <w:t>Článek 2</w:t>
      </w:r>
    </w:p>
    <w:p w:rsidR="00075072" w:rsidRDefault="00075072" w:rsidP="00075072">
      <w:pPr>
        <w:jc w:val="both"/>
        <w:rPr>
          <w:b/>
          <w:i/>
        </w:rPr>
      </w:pPr>
    </w:p>
    <w:p w:rsidR="00075072" w:rsidRDefault="00075072" w:rsidP="00075072">
      <w:pPr>
        <w:pStyle w:val="Zkladntextodsazen3"/>
        <w:numPr>
          <w:ilvl w:val="0"/>
          <w:numId w:val="0"/>
        </w:numPr>
        <w:ind w:firstLine="708"/>
      </w:pPr>
      <w:r>
        <w:t>Text článku 4 odst. 3 se nahrazuje textem, který zní: „Výše ceny za stání motorových vozidel držitelů rezidentní parkovací karty se sjednává v souladu se zákonem č. 526/1990 Sb., o cenách, v platném znění, dle schváleného ceníku za stání silničních motorových vozidel na vymezených místních komunikacích v Sušici, a platí se v </w:t>
      </w:r>
      <w:proofErr w:type="gramStart"/>
      <w:r>
        <w:t>hotovosti..“</w:t>
      </w:r>
      <w:proofErr w:type="gramEnd"/>
    </w:p>
    <w:p w:rsidR="00075072" w:rsidRDefault="00075072" w:rsidP="00075072">
      <w:pPr>
        <w:pStyle w:val="Zkladntextodsazen3"/>
        <w:numPr>
          <w:ilvl w:val="0"/>
          <w:numId w:val="0"/>
        </w:numPr>
        <w:ind w:firstLine="708"/>
      </w:pPr>
    </w:p>
    <w:p w:rsidR="00075072" w:rsidRDefault="00075072" w:rsidP="00075072">
      <w:pPr>
        <w:jc w:val="center"/>
        <w:rPr>
          <w:b/>
        </w:rPr>
      </w:pPr>
      <w:r>
        <w:rPr>
          <w:b/>
        </w:rPr>
        <w:t>Článek 3</w:t>
      </w:r>
    </w:p>
    <w:p w:rsidR="00075072" w:rsidRDefault="00075072" w:rsidP="00075072">
      <w:pPr>
        <w:jc w:val="both"/>
        <w:rPr>
          <w:b/>
          <w:i/>
        </w:rPr>
      </w:pPr>
    </w:p>
    <w:p w:rsidR="00075072" w:rsidRDefault="00075072" w:rsidP="00075072">
      <w:pPr>
        <w:pStyle w:val="Zkladntextodsazen3"/>
        <w:numPr>
          <w:ilvl w:val="0"/>
          <w:numId w:val="0"/>
        </w:numPr>
        <w:ind w:firstLine="708"/>
      </w:pPr>
      <w:r>
        <w:t xml:space="preserve">Text článku 5 odst. 3 se nahrazuje textem, který zní: „Výše ceny za stání motorových vozidel držitelů předplatní parkovací karty se sjednává v souladu se zákonem č. 526/1990 Sb., o cenách, v platném znění, dle schváleného ceníku za stání silničních motorových vozidel </w:t>
      </w:r>
      <w:proofErr w:type="gramStart"/>
      <w:r>
        <w:t>na</w:t>
      </w:r>
      <w:proofErr w:type="gramEnd"/>
      <w:r>
        <w:t xml:space="preserve"> vymezených místních </w:t>
      </w:r>
      <w:proofErr w:type="gramStart"/>
      <w:r>
        <w:t>komunikacích</w:t>
      </w:r>
      <w:proofErr w:type="gramEnd"/>
      <w:r>
        <w:t xml:space="preserve"> v Sušici, a platí se v hotovosti.“</w:t>
      </w:r>
    </w:p>
    <w:p w:rsidR="00901F90" w:rsidRPr="00075072" w:rsidRDefault="00901F90" w:rsidP="00901F90">
      <w:pPr>
        <w:jc w:val="center"/>
      </w:pPr>
    </w:p>
    <w:p w:rsidR="00901F90" w:rsidRDefault="00901F90" w:rsidP="00901F90">
      <w:pPr>
        <w:jc w:val="center"/>
        <w:rPr>
          <w:b/>
          <w:i/>
        </w:rPr>
      </w:pPr>
    </w:p>
    <w:p w:rsidR="00901F90" w:rsidRDefault="00901F90" w:rsidP="00901F90">
      <w:pPr>
        <w:jc w:val="center"/>
        <w:rPr>
          <w:b/>
        </w:rPr>
      </w:pPr>
      <w:r>
        <w:rPr>
          <w:b/>
        </w:rPr>
        <w:t xml:space="preserve">Článek </w:t>
      </w:r>
      <w:r w:rsidR="00075072">
        <w:rPr>
          <w:b/>
        </w:rPr>
        <w:t>4</w:t>
      </w:r>
    </w:p>
    <w:p w:rsidR="00901F90" w:rsidRDefault="00901F90" w:rsidP="00901F90">
      <w:pPr>
        <w:jc w:val="center"/>
        <w:rPr>
          <w:b/>
        </w:rPr>
      </w:pPr>
      <w:r>
        <w:rPr>
          <w:b/>
        </w:rPr>
        <w:t>Účinnost</w:t>
      </w:r>
    </w:p>
    <w:p w:rsidR="00901F90" w:rsidRDefault="00901F90" w:rsidP="00901F90">
      <w:pPr>
        <w:jc w:val="center"/>
      </w:pPr>
    </w:p>
    <w:p w:rsidR="00901F90" w:rsidRDefault="00901F90" w:rsidP="00901F90">
      <w:pPr>
        <w:jc w:val="both"/>
      </w:pPr>
      <w:r>
        <w:t xml:space="preserve">          T</w:t>
      </w:r>
      <w:r w:rsidR="004C6264">
        <w:t>o</w:t>
      </w:r>
      <w:r>
        <w:t xml:space="preserve">to </w:t>
      </w:r>
      <w:r w:rsidR="004C6264">
        <w:t>nařízení</w:t>
      </w:r>
      <w:r>
        <w:t xml:space="preserve"> nabývá účinnosti </w:t>
      </w:r>
      <w:proofErr w:type="gramStart"/>
      <w:r>
        <w:t xml:space="preserve">dnem  </w:t>
      </w:r>
      <w:r w:rsidR="00813652">
        <w:t xml:space="preserve">1. </w:t>
      </w:r>
      <w:proofErr w:type="gramEnd"/>
      <w:r w:rsidR="00813652">
        <w:t>červ</w:t>
      </w:r>
      <w:r w:rsidR="00443C48">
        <w:t>ence</w:t>
      </w:r>
      <w:bookmarkStart w:id="0" w:name="_GoBack"/>
      <w:bookmarkEnd w:id="0"/>
      <w:r w:rsidR="00075072">
        <w:t xml:space="preserve"> 2004</w:t>
      </w:r>
      <w:r>
        <w:t>.</w:t>
      </w:r>
    </w:p>
    <w:p w:rsidR="00EB50A0" w:rsidRPr="00EB50A0" w:rsidRDefault="00EB50A0" w:rsidP="00EB50A0">
      <w:pPr>
        <w:ind w:firstLine="708"/>
        <w:jc w:val="both"/>
      </w:pPr>
    </w:p>
    <w:p w:rsidR="00C46A4F" w:rsidRDefault="00C46A4F" w:rsidP="00C46A4F"/>
    <w:p w:rsidR="004C6264" w:rsidRDefault="004C6264" w:rsidP="004C6264">
      <w:pPr>
        <w:jc w:val="both"/>
        <w:rPr>
          <w:b/>
          <w:i/>
        </w:rPr>
      </w:pPr>
    </w:p>
    <w:p w:rsidR="004C6264" w:rsidRPr="004C6264" w:rsidRDefault="004C6264" w:rsidP="004C6264">
      <w:pPr>
        <w:jc w:val="both"/>
      </w:pPr>
      <w:r w:rsidRPr="004C6264">
        <w:t xml:space="preserve"> </w:t>
      </w:r>
      <w:r w:rsidRPr="004C6264">
        <w:tab/>
        <w:t xml:space="preserve">Ing. Petr </w:t>
      </w:r>
      <w:proofErr w:type="gramStart"/>
      <w:r w:rsidRPr="004C6264">
        <w:t>Kocman                                                          JUDr.</w:t>
      </w:r>
      <w:proofErr w:type="gramEnd"/>
      <w:r w:rsidRPr="004C6264">
        <w:t xml:space="preserve"> Jiřina Rippelová </w:t>
      </w:r>
    </w:p>
    <w:p w:rsidR="004C6264" w:rsidRPr="004C6264" w:rsidRDefault="004C6264" w:rsidP="004C6264">
      <w:pPr>
        <w:jc w:val="both"/>
      </w:pPr>
      <w:r w:rsidRPr="004C6264">
        <w:t xml:space="preserve">           </w:t>
      </w:r>
      <w:proofErr w:type="gramStart"/>
      <w:r>
        <w:t>místostarosta</w:t>
      </w:r>
      <w:r w:rsidRPr="004C6264">
        <w:t xml:space="preserve">  </w:t>
      </w:r>
      <w:r>
        <w:t xml:space="preserve">          </w:t>
      </w:r>
      <w:r w:rsidRPr="004C6264">
        <w:t xml:space="preserve">                                                               starostka</w:t>
      </w:r>
      <w:proofErr w:type="gramEnd"/>
    </w:p>
    <w:p w:rsidR="00920035" w:rsidRDefault="00920035"/>
    <w:p w:rsidR="004C6264" w:rsidRDefault="004C6264"/>
    <w:p w:rsidR="004C6264" w:rsidRDefault="004C6264">
      <w:r>
        <w:t>Vyvěšeno:</w:t>
      </w:r>
    </w:p>
    <w:p w:rsidR="004C6264" w:rsidRDefault="004C6264">
      <w:r>
        <w:t>Sejmuto:</w:t>
      </w:r>
    </w:p>
    <w:sectPr w:rsidR="004C6264" w:rsidSect="004A333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9051B"/>
    <w:multiLevelType w:val="multilevel"/>
    <w:tmpl w:val="6B0E5974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180"/>
    <w:rsid w:val="00075072"/>
    <w:rsid w:val="000E05BB"/>
    <w:rsid w:val="00443C48"/>
    <w:rsid w:val="004A3337"/>
    <w:rsid w:val="004B6180"/>
    <w:rsid w:val="004C6264"/>
    <w:rsid w:val="00813652"/>
    <w:rsid w:val="00901F90"/>
    <w:rsid w:val="00920035"/>
    <w:rsid w:val="00C46A4F"/>
    <w:rsid w:val="00DD3BA8"/>
    <w:rsid w:val="00EB50A0"/>
    <w:rsid w:val="00F7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3">
    <w:name w:val="Body Text Indent 3"/>
    <w:basedOn w:val="Normln"/>
    <w:rsid w:val="00075072"/>
    <w:pPr>
      <w:numPr>
        <w:ilvl w:val="12"/>
      </w:numPr>
      <w:overflowPunct w:val="0"/>
      <w:autoSpaceDE w:val="0"/>
      <w:autoSpaceDN w:val="0"/>
      <w:adjustRightInd w:val="0"/>
      <w:ind w:firstLine="705"/>
      <w:jc w:val="both"/>
      <w:textAlignment w:val="baseline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3">
    <w:name w:val="Body Text Indent 3"/>
    <w:basedOn w:val="Normln"/>
    <w:rsid w:val="00075072"/>
    <w:pPr>
      <w:numPr>
        <w:ilvl w:val="12"/>
      </w:numPr>
      <w:overflowPunct w:val="0"/>
      <w:autoSpaceDE w:val="0"/>
      <w:autoSpaceDN w:val="0"/>
      <w:adjustRightInd w:val="0"/>
      <w:ind w:firstLine="705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MĚSTA TRUTNOVA č</vt:lpstr>
    </vt:vector>
  </TitlesOfParts>
  <Company>Sušice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MĚSTA TRUTNOVA č</dc:title>
  <dc:creator>novakpet</dc:creator>
  <cp:lastModifiedBy>Petr Mgr. Novák</cp:lastModifiedBy>
  <cp:revision>2</cp:revision>
  <cp:lastPrinted>2004-07-12T09:26:00Z</cp:lastPrinted>
  <dcterms:created xsi:type="dcterms:W3CDTF">2024-12-19T10:52:00Z</dcterms:created>
  <dcterms:modified xsi:type="dcterms:W3CDTF">2024-12-19T10:52:00Z</dcterms:modified>
</cp:coreProperties>
</file>