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A7B41" w:rsidRPr="005B43F1" w:rsidP="008A7B41" w14:paraId="32B2EBC5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>NAŘÍZENÍ</w:t>
      </w:r>
    </w:p>
    <w:p w:rsidR="00AA47EE" w:rsidP="00AA47EE" w14:paraId="0FAB1D25" w14:textId="63511FFD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F43AE">
        <w:rPr>
          <w:rFonts w:eastAsia="Times New Roman" w:cstheme="minorHAnsi"/>
          <w:b/>
          <w:bCs/>
          <w:sz w:val="24"/>
          <w:szCs w:val="24"/>
          <w:lang w:eastAsia="cs-CZ"/>
        </w:rPr>
        <w:t>Plzeňs</w:t>
      </w:r>
      <w:r w:rsidRPr="00AF43AE" w:rsidR="008A7B41">
        <w:rPr>
          <w:rFonts w:eastAsia="Times New Roman" w:cstheme="minorHAnsi"/>
          <w:b/>
          <w:bCs/>
          <w:sz w:val="24"/>
          <w:szCs w:val="24"/>
          <w:lang w:eastAsia="cs-CZ"/>
        </w:rPr>
        <w:t>kého kraje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AA47EE" w:rsidP="008A7B41" w14:paraId="4250CAC3" w14:textId="2BD19B84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A7B41" w:rsidP="008A7B41" w14:paraId="7A0561F5" w14:textId="44C12FBA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F43AE">
        <w:rPr>
          <w:rFonts w:eastAsia="Times New Roman" w:cstheme="minorHAnsi"/>
          <w:sz w:val="24"/>
          <w:szCs w:val="24"/>
          <w:lang w:eastAsia="cs-CZ"/>
        </w:rPr>
        <w:t xml:space="preserve">ze dne </w:t>
      </w:r>
      <w:r w:rsidR="00AA47EE">
        <w:rPr>
          <w:rFonts w:eastAsia="Times New Roman" w:cstheme="minorHAnsi"/>
          <w:sz w:val="24"/>
          <w:szCs w:val="24"/>
          <w:lang w:eastAsia="cs-CZ"/>
        </w:rPr>
        <w:t>16.</w:t>
      </w:r>
      <w:r w:rsidRPr="009F5D2E" w:rsidR="00AF43AE">
        <w:rPr>
          <w:rFonts w:eastAsia="Times New Roman" w:cstheme="minorHAnsi"/>
          <w:sz w:val="24"/>
          <w:szCs w:val="24"/>
          <w:lang w:eastAsia="cs-CZ"/>
        </w:rPr>
        <w:t>0</w:t>
      </w:r>
      <w:r w:rsidR="00AA47EE">
        <w:rPr>
          <w:rFonts w:eastAsia="Times New Roman" w:cstheme="minorHAnsi"/>
          <w:sz w:val="24"/>
          <w:szCs w:val="24"/>
          <w:lang w:eastAsia="cs-CZ"/>
        </w:rPr>
        <w:t>9</w:t>
      </w:r>
      <w:r w:rsidRPr="009F5D2E">
        <w:rPr>
          <w:rFonts w:eastAsia="Times New Roman" w:cstheme="minorHAnsi"/>
          <w:sz w:val="24"/>
          <w:szCs w:val="24"/>
          <w:lang w:eastAsia="cs-CZ"/>
        </w:rPr>
        <w:t>.</w:t>
      </w:r>
      <w:r w:rsidRPr="00AF43AE">
        <w:rPr>
          <w:rFonts w:eastAsia="Times New Roman" w:cstheme="minorHAnsi"/>
          <w:sz w:val="24"/>
          <w:szCs w:val="24"/>
          <w:lang w:eastAsia="cs-CZ"/>
        </w:rPr>
        <w:t>202</w:t>
      </w:r>
      <w:r w:rsidR="00B15BFA">
        <w:rPr>
          <w:rFonts w:eastAsia="Times New Roman" w:cstheme="minorHAnsi"/>
          <w:sz w:val="24"/>
          <w:szCs w:val="24"/>
          <w:lang w:eastAsia="cs-CZ"/>
        </w:rPr>
        <w:t>4</w:t>
      </w:r>
      <w:r w:rsidRPr="00AF43AE">
        <w:rPr>
          <w:rFonts w:eastAsia="Times New Roman" w:cstheme="minorHAnsi"/>
          <w:sz w:val="24"/>
          <w:szCs w:val="24"/>
          <w:lang w:eastAsia="cs-CZ"/>
        </w:rPr>
        <w:t>,</w:t>
      </w:r>
    </w:p>
    <w:p w:rsidR="00D2429B" w:rsidP="008A7B41" w14:paraId="0B91BDC8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030A25" w14:paraId="3B8BE4EC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kterým se stanovují maximální ceny </w:t>
      </w:r>
      <w:r w:rsidRPr="005B43F1" w:rsidR="001F145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za přepravu osob ve </w:t>
      </w: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>veřejné linkové osobní vnitrostátní silniční doprav</w:t>
      </w:r>
      <w:r w:rsidRPr="005B43F1" w:rsidR="001F1453">
        <w:rPr>
          <w:rFonts w:eastAsia="Times New Roman" w:cstheme="minorHAnsi"/>
          <w:b/>
          <w:bCs/>
          <w:sz w:val="24"/>
          <w:szCs w:val="24"/>
          <w:lang w:eastAsia="cs-CZ"/>
        </w:rPr>
        <w:t>ě</w:t>
      </w: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železniční osobní vnitrostátní doprav</w:t>
      </w:r>
      <w:r w:rsidRPr="005B43F1" w:rsidR="001F1453">
        <w:rPr>
          <w:rFonts w:eastAsia="Times New Roman" w:cstheme="minorHAnsi"/>
          <w:b/>
          <w:bCs/>
          <w:sz w:val="24"/>
          <w:szCs w:val="24"/>
          <w:lang w:eastAsia="cs-CZ"/>
        </w:rPr>
        <w:t>ě</w:t>
      </w: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provozované v</w:t>
      </w:r>
      <w:r w:rsidRPr="005B43F1" w:rsidR="001F1453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rámci </w:t>
      </w:r>
      <w:r w:rsidRPr="005B43F1">
        <w:rPr>
          <w:rFonts w:eastAsia="Times New Roman" w:cstheme="minorHAnsi"/>
          <w:b/>
          <w:bCs/>
          <w:spacing w:val="-2"/>
          <w:sz w:val="24"/>
          <w:szCs w:val="24"/>
          <w:lang w:eastAsia="cs-CZ"/>
        </w:rPr>
        <w:t>integrovaných</w:t>
      </w:r>
      <w:r w:rsidRPr="005B43F1" w:rsidR="00234486">
        <w:rPr>
          <w:rFonts w:eastAsia="Times New Roman" w:cstheme="minorHAnsi"/>
          <w:b/>
          <w:bCs/>
          <w:spacing w:val="-2"/>
          <w:sz w:val="24"/>
          <w:szCs w:val="24"/>
          <w:lang w:eastAsia="cs-CZ"/>
        </w:rPr>
        <w:t xml:space="preserve"> veřejných služeb na území Plzeňs</w:t>
      </w:r>
      <w:r w:rsidRPr="005B43F1">
        <w:rPr>
          <w:rFonts w:eastAsia="Times New Roman" w:cstheme="minorHAnsi"/>
          <w:b/>
          <w:bCs/>
          <w:spacing w:val="-2"/>
          <w:sz w:val="24"/>
          <w:szCs w:val="24"/>
          <w:lang w:eastAsia="cs-CZ"/>
        </w:rPr>
        <w:t xml:space="preserve">kého kraje podle jiného právního </w:t>
      </w:r>
      <w:r w:rsidRPr="008B5C96">
        <w:rPr>
          <w:rFonts w:eastAsia="Times New Roman" w:cstheme="minorHAnsi"/>
          <w:b/>
          <w:bCs/>
          <w:spacing w:val="-2"/>
          <w:sz w:val="24"/>
          <w:szCs w:val="24"/>
          <w:lang w:eastAsia="cs-CZ"/>
        </w:rPr>
        <w:t>předpisu</w:t>
      </w:r>
      <w:r w:rsidRPr="008B5C96">
        <w:rPr>
          <w:rFonts w:eastAsia="Times New Roman" w:cstheme="minorHAnsi"/>
          <w:b/>
          <w:bCs/>
          <w:spacing w:val="-2"/>
          <w:sz w:val="24"/>
          <w:szCs w:val="24"/>
          <w:vertAlign w:val="superscript"/>
          <w:lang w:eastAsia="cs-CZ"/>
        </w:rPr>
        <w:t>1)</w:t>
      </w:r>
    </w:p>
    <w:p w:rsidR="00030A25" w:rsidRPr="005B43F1" w:rsidP="008A7B41" w14:paraId="00DA0163" w14:textId="77777777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8A7B41" w14:paraId="4673E9AA" w14:textId="1C7AEADD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Rada Plzeňs</w:t>
      </w:r>
      <w:r w:rsidRPr="005B43F1">
        <w:rPr>
          <w:rFonts w:eastAsia="Times New Roman" w:cstheme="minorHAnsi"/>
          <w:sz w:val="24"/>
          <w:szCs w:val="24"/>
          <w:lang w:eastAsia="cs-CZ"/>
        </w:rPr>
        <w:t>kého kraje dle § 7 a § 59 odst. 1 písm. k) zákona č. 129/2000 Sb., o krajích (krajské zřízení), ve znění pozdějších předpisů, ve smyslu zmocnění daného ustanovením §</w:t>
      </w:r>
      <w:r w:rsidRPr="005B43F1" w:rsidR="0062646D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4</w:t>
      </w:r>
      <w:r w:rsidRPr="005B43F1" w:rsidR="0062646D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odst. 1 zákona č. 265/1991 Sb., o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působnosti orgánů České republiky v oblasti cen, </w:t>
      </w:r>
      <w:r w:rsidR="003D62B1">
        <w:rPr>
          <w:rFonts w:eastAsia="Times New Roman" w:cstheme="minorHAnsi"/>
          <w:sz w:val="24"/>
          <w:szCs w:val="24"/>
          <w:lang w:eastAsia="cs-CZ"/>
        </w:rPr>
        <w:t>v</w:t>
      </w:r>
      <w:r w:rsidRPr="005B43F1">
        <w:rPr>
          <w:rFonts w:eastAsia="Times New Roman" w:cstheme="minorHAnsi"/>
          <w:sz w:val="24"/>
          <w:szCs w:val="24"/>
          <w:lang w:eastAsia="cs-CZ"/>
        </w:rPr>
        <w:t>e</w:t>
      </w:r>
      <w:r w:rsidR="003D62B1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znění </w:t>
      </w:r>
      <w:r w:rsidRPr="008B5C96">
        <w:rPr>
          <w:rFonts w:eastAsia="Times New Roman" w:cstheme="minorHAnsi"/>
          <w:sz w:val="24"/>
          <w:szCs w:val="24"/>
          <w:lang w:eastAsia="cs-CZ"/>
        </w:rPr>
        <w:t>pozdějších předpisů, v souladu s částí I., oddílu B, položkou č. 2 výměru M</w:t>
      </w:r>
      <w:r w:rsidR="00D26D07">
        <w:rPr>
          <w:rFonts w:eastAsia="Times New Roman" w:cstheme="minorHAnsi"/>
          <w:sz w:val="24"/>
          <w:szCs w:val="24"/>
          <w:lang w:eastAsia="cs-CZ"/>
        </w:rPr>
        <w:t>inisterstva financí</w:t>
      </w:r>
      <w:r w:rsidRPr="008B5C96">
        <w:rPr>
          <w:rFonts w:eastAsia="Times New Roman" w:cstheme="minorHAnsi"/>
          <w:sz w:val="24"/>
          <w:szCs w:val="24"/>
          <w:lang w:eastAsia="cs-CZ"/>
        </w:rPr>
        <w:t xml:space="preserve"> č.</w:t>
      </w:r>
      <w:r w:rsidR="003D62B1">
        <w:rPr>
          <w:rFonts w:eastAsia="Times New Roman" w:cstheme="minorHAnsi"/>
          <w:sz w:val="24"/>
          <w:szCs w:val="24"/>
          <w:lang w:eastAsia="cs-CZ"/>
        </w:rPr>
        <w:t> </w:t>
      </w:r>
      <w:r w:rsidRPr="008B5C96">
        <w:rPr>
          <w:rFonts w:eastAsia="Times New Roman" w:cstheme="minorHAnsi"/>
          <w:sz w:val="24"/>
          <w:szCs w:val="24"/>
          <w:lang w:eastAsia="cs-CZ"/>
        </w:rPr>
        <w:t>01/20</w:t>
      </w:r>
      <w:r w:rsidR="004A3BF8">
        <w:rPr>
          <w:rFonts w:eastAsia="Times New Roman" w:cstheme="minorHAnsi"/>
          <w:sz w:val="24"/>
          <w:szCs w:val="24"/>
          <w:lang w:eastAsia="cs-CZ"/>
        </w:rPr>
        <w:t>2</w:t>
      </w:r>
      <w:r w:rsidR="00B15BFA">
        <w:rPr>
          <w:rFonts w:eastAsia="Times New Roman" w:cstheme="minorHAnsi"/>
          <w:sz w:val="24"/>
          <w:szCs w:val="24"/>
          <w:lang w:eastAsia="cs-CZ"/>
        </w:rPr>
        <w:t>4</w:t>
      </w:r>
      <w:r w:rsidRPr="008B5C96">
        <w:rPr>
          <w:rFonts w:eastAsia="Times New Roman" w:cstheme="minorHAnsi"/>
          <w:sz w:val="24"/>
          <w:szCs w:val="24"/>
          <w:lang w:eastAsia="cs-CZ"/>
        </w:rPr>
        <w:t xml:space="preserve"> ze dne </w:t>
      </w:r>
      <w:r w:rsidR="004A3BF8">
        <w:rPr>
          <w:rFonts w:eastAsia="Times New Roman" w:cstheme="minorHAnsi"/>
          <w:sz w:val="24"/>
          <w:szCs w:val="24"/>
          <w:lang w:eastAsia="cs-CZ"/>
        </w:rPr>
        <w:t>1</w:t>
      </w:r>
      <w:r w:rsidR="00B15BFA">
        <w:rPr>
          <w:rFonts w:eastAsia="Times New Roman" w:cstheme="minorHAnsi"/>
          <w:sz w:val="24"/>
          <w:szCs w:val="24"/>
          <w:lang w:eastAsia="cs-CZ"/>
        </w:rPr>
        <w:t>4</w:t>
      </w:r>
      <w:r w:rsidRPr="008B5C96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AF43AE">
        <w:rPr>
          <w:rFonts w:eastAsia="Times New Roman" w:cstheme="minorHAnsi"/>
          <w:sz w:val="24"/>
          <w:szCs w:val="24"/>
          <w:lang w:eastAsia="cs-CZ"/>
        </w:rPr>
        <w:t>12.</w:t>
      </w:r>
      <w:r w:rsidRPr="008B5C96">
        <w:rPr>
          <w:rFonts w:eastAsia="Times New Roman" w:cstheme="minorHAnsi"/>
          <w:sz w:val="24"/>
          <w:szCs w:val="24"/>
          <w:lang w:eastAsia="cs-CZ"/>
        </w:rPr>
        <w:t xml:space="preserve"> 20</w:t>
      </w:r>
      <w:r w:rsidR="004A3BF8">
        <w:rPr>
          <w:rFonts w:eastAsia="Times New Roman" w:cstheme="minorHAnsi"/>
          <w:sz w:val="24"/>
          <w:szCs w:val="24"/>
          <w:lang w:eastAsia="cs-CZ"/>
        </w:rPr>
        <w:t>2</w:t>
      </w:r>
      <w:r w:rsidR="00B15BFA">
        <w:rPr>
          <w:rFonts w:eastAsia="Times New Roman" w:cstheme="minorHAnsi"/>
          <w:sz w:val="24"/>
          <w:szCs w:val="24"/>
          <w:lang w:eastAsia="cs-CZ"/>
        </w:rPr>
        <w:t>3</w:t>
      </w:r>
      <w:r w:rsidRPr="008B5C96">
        <w:rPr>
          <w:rFonts w:eastAsia="Times New Roman" w:cstheme="minorHAnsi"/>
          <w:sz w:val="24"/>
          <w:szCs w:val="24"/>
          <w:lang w:eastAsia="cs-CZ"/>
        </w:rPr>
        <w:t>, kterým se vydává seznam zboží s</w:t>
      </w:r>
      <w:r w:rsidR="00D26D07">
        <w:rPr>
          <w:rFonts w:eastAsia="Times New Roman" w:cstheme="minorHAnsi"/>
          <w:sz w:val="24"/>
          <w:szCs w:val="24"/>
          <w:lang w:eastAsia="cs-CZ"/>
        </w:rPr>
        <w:t> </w:t>
      </w:r>
      <w:r w:rsidRPr="008B5C96">
        <w:rPr>
          <w:rFonts w:eastAsia="Times New Roman" w:cstheme="minorHAnsi"/>
          <w:sz w:val="24"/>
          <w:szCs w:val="24"/>
          <w:lang w:eastAsia="cs-CZ"/>
        </w:rPr>
        <w:t>regulovanými cenami, a</w:t>
      </w:r>
      <w:r w:rsidR="00AF43AE">
        <w:rPr>
          <w:rFonts w:eastAsia="Times New Roman" w:cstheme="minorHAnsi"/>
          <w:sz w:val="24"/>
          <w:szCs w:val="24"/>
          <w:lang w:eastAsia="cs-CZ"/>
        </w:rPr>
        <w:t> </w:t>
      </w:r>
      <w:r w:rsidRPr="008B5C96">
        <w:rPr>
          <w:rFonts w:eastAsia="Times New Roman" w:cstheme="minorHAnsi"/>
          <w:sz w:val="24"/>
          <w:szCs w:val="24"/>
          <w:lang w:eastAsia="cs-CZ"/>
        </w:rPr>
        <w:t>za</w:t>
      </w:r>
      <w:r w:rsidR="00AF43AE">
        <w:rPr>
          <w:rFonts w:eastAsia="Times New Roman" w:cstheme="minorHAnsi"/>
          <w:sz w:val="24"/>
          <w:szCs w:val="24"/>
          <w:lang w:eastAsia="cs-CZ"/>
        </w:rPr>
        <w:t> </w:t>
      </w:r>
      <w:r w:rsidRPr="008B5C96">
        <w:rPr>
          <w:rFonts w:eastAsia="Times New Roman" w:cstheme="minorHAnsi"/>
          <w:sz w:val="24"/>
          <w:szCs w:val="24"/>
          <w:lang w:eastAsia="cs-CZ"/>
        </w:rPr>
        <w:t>podmínek stanovených v § 1 odst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. 6 písm. e) </w:t>
      </w:r>
      <w:r w:rsidR="00EE6F98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044CF5">
        <w:rPr>
          <w:rFonts w:eastAsia="Times New Roman" w:cstheme="minorHAnsi"/>
          <w:sz w:val="24"/>
          <w:szCs w:val="24"/>
          <w:lang w:eastAsia="cs-CZ"/>
        </w:rPr>
        <w:t xml:space="preserve">v </w:t>
      </w:r>
      <w:r w:rsidR="00EE6F98">
        <w:rPr>
          <w:rFonts w:eastAsia="Times New Roman" w:cstheme="minorHAnsi"/>
          <w:sz w:val="24"/>
          <w:szCs w:val="24"/>
          <w:lang w:eastAsia="cs-CZ"/>
        </w:rPr>
        <w:t xml:space="preserve">§ 10 </w:t>
      </w:r>
      <w:r w:rsidRPr="005B43F1">
        <w:rPr>
          <w:rFonts w:eastAsia="Times New Roman" w:cstheme="minorHAnsi"/>
          <w:sz w:val="24"/>
          <w:szCs w:val="24"/>
          <w:lang w:eastAsia="cs-CZ"/>
        </w:rPr>
        <w:t>zákona č.</w:t>
      </w:r>
      <w:r w:rsidR="00D26D07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526/1990 Sb., o</w:t>
      </w:r>
      <w:r w:rsidR="003D62B1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cenách, ve</w:t>
      </w:r>
      <w:r w:rsidR="00B52BB1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znění pozdějších předpisů, vydává toto nařízení:</w:t>
      </w:r>
    </w:p>
    <w:p w:rsidR="000D3F38" w:rsidP="008A7B41" w14:paraId="489C82B2" w14:textId="77777777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E87980" w:rsidRPr="005B43F1" w:rsidP="008A7B41" w14:paraId="6118BD5B" w14:textId="77777777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891518" w14:paraId="0D2548BE" w14:textId="77777777">
      <w:pPr>
        <w:shd w:val="clear" w:color="auto" w:fill="FDFDFD"/>
        <w:tabs>
          <w:tab w:val="center" w:pos="4536"/>
          <w:tab w:val="left" w:pos="5208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ab/>
      </w:r>
      <w:r w:rsidRPr="005B43F1">
        <w:rPr>
          <w:rFonts w:eastAsia="Times New Roman" w:cstheme="minorHAnsi"/>
          <w:sz w:val="24"/>
          <w:szCs w:val="24"/>
          <w:lang w:eastAsia="cs-CZ"/>
        </w:rPr>
        <w:t>Čl. 1</w:t>
      </w:r>
      <w:r w:rsidRPr="005B43F1">
        <w:rPr>
          <w:rFonts w:eastAsia="Times New Roman" w:cstheme="minorHAnsi"/>
          <w:sz w:val="24"/>
          <w:szCs w:val="24"/>
          <w:lang w:eastAsia="cs-CZ"/>
        </w:rPr>
        <w:tab/>
      </w:r>
    </w:p>
    <w:p w:rsidR="008A7B41" w:rsidP="00CA5DAD" w14:paraId="6A645E16" w14:textId="77777777">
      <w:pPr>
        <w:shd w:val="clear" w:color="auto" w:fill="FDFDFD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Předmět úpravy</w:t>
      </w:r>
    </w:p>
    <w:p w:rsidR="00CF70D6" w:rsidRPr="005B43F1" w:rsidP="00891518" w14:paraId="1FB25762" w14:textId="2080CA50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 xml:space="preserve">Tímto nařízením se stanovují </w:t>
      </w:r>
      <w:bookmarkStart w:id="1" w:name="_Hlk127193218"/>
      <w:r w:rsidRPr="005B43F1">
        <w:rPr>
          <w:rFonts w:eastAsia="Times New Roman" w:cstheme="minorHAnsi"/>
          <w:sz w:val="24"/>
          <w:szCs w:val="24"/>
          <w:lang w:eastAsia="cs-CZ"/>
        </w:rPr>
        <w:t xml:space="preserve">maximální ceny </w:t>
      </w:r>
      <w:r w:rsidRPr="005B43F1" w:rsidR="000818B8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5B43F1" w:rsidR="00D2139E">
        <w:rPr>
          <w:rFonts w:eastAsia="Times New Roman" w:cstheme="minorHAnsi"/>
          <w:sz w:val="24"/>
          <w:szCs w:val="24"/>
          <w:lang w:eastAsia="cs-CZ"/>
        </w:rPr>
        <w:t xml:space="preserve">přepravu osob </w:t>
      </w:r>
      <w:bookmarkEnd w:id="1"/>
      <w:r w:rsidRPr="005B43F1" w:rsidR="00D2139E">
        <w:rPr>
          <w:rFonts w:eastAsia="Times New Roman" w:cstheme="minorHAnsi"/>
          <w:sz w:val="24"/>
          <w:szCs w:val="24"/>
          <w:lang w:eastAsia="cs-CZ"/>
        </w:rPr>
        <w:t xml:space="preserve">ve </w:t>
      </w:r>
      <w:r w:rsidRPr="005B43F1">
        <w:rPr>
          <w:rFonts w:eastAsia="Times New Roman" w:cstheme="minorHAnsi"/>
          <w:sz w:val="24"/>
          <w:szCs w:val="24"/>
          <w:lang w:eastAsia="cs-CZ"/>
        </w:rPr>
        <w:t>veřejné linkové osobní vnitrostátní silniční doprav</w:t>
      </w:r>
      <w:r w:rsidRPr="005B43F1" w:rsidR="001F1453">
        <w:rPr>
          <w:rFonts w:eastAsia="Times New Roman" w:cstheme="minorHAnsi"/>
          <w:sz w:val="24"/>
          <w:szCs w:val="24"/>
          <w:lang w:eastAsia="cs-CZ"/>
        </w:rPr>
        <w:t>ě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a železniční osobní vnitrostátní doprav</w:t>
      </w:r>
      <w:r w:rsidRPr="005B43F1" w:rsidR="001F1453">
        <w:rPr>
          <w:rFonts w:eastAsia="Times New Roman" w:cstheme="minorHAnsi"/>
          <w:sz w:val="24"/>
          <w:szCs w:val="24"/>
          <w:lang w:eastAsia="cs-CZ"/>
        </w:rPr>
        <w:t>ě</w:t>
      </w:r>
      <w:r w:rsidRPr="005B43F1">
        <w:rPr>
          <w:rFonts w:eastAsia="Times New Roman" w:cstheme="minorHAnsi"/>
          <w:sz w:val="24"/>
          <w:szCs w:val="24"/>
          <w:lang w:eastAsia="cs-CZ"/>
        </w:rPr>
        <w:t>, provozované v</w:t>
      </w:r>
      <w:r w:rsidR="00013B97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>rámci</w:t>
      </w:r>
      <w:r w:rsidR="00013B97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integrovaného dopravního systému </w:t>
      </w:r>
      <w:r w:rsidRPr="005B43F1" w:rsidR="00234486">
        <w:rPr>
          <w:rFonts w:eastAsia="Times New Roman" w:cstheme="minorHAnsi"/>
          <w:sz w:val="24"/>
          <w:szCs w:val="24"/>
          <w:lang w:eastAsia="cs-CZ"/>
        </w:rPr>
        <w:t>Integrovan</w:t>
      </w:r>
      <w:r w:rsidRPr="005B43F1" w:rsidR="00EA159B">
        <w:rPr>
          <w:rFonts w:eastAsia="Times New Roman" w:cstheme="minorHAnsi"/>
          <w:sz w:val="24"/>
          <w:szCs w:val="24"/>
          <w:lang w:eastAsia="cs-CZ"/>
        </w:rPr>
        <w:t>á doprava P</w:t>
      </w:r>
      <w:r w:rsidRPr="005B43F1" w:rsidR="00234486">
        <w:rPr>
          <w:rFonts w:eastAsia="Times New Roman" w:cstheme="minorHAnsi"/>
          <w:sz w:val="24"/>
          <w:szCs w:val="24"/>
          <w:lang w:eastAsia="cs-CZ"/>
        </w:rPr>
        <w:t>lzeňsk</w:t>
      </w:r>
      <w:r w:rsidR="002E1EF3">
        <w:rPr>
          <w:rFonts w:eastAsia="Times New Roman" w:cstheme="minorHAnsi"/>
          <w:sz w:val="24"/>
          <w:szCs w:val="24"/>
          <w:lang w:eastAsia="cs-CZ"/>
        </w:rPr>
        <w:t>ého kraje</w:t>
      </w:r>
      <w:r w:rsidRPr="005B43F1" w:rsidR="00234486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5B43F1" w:rsidR="00DF7A94">
        <w:rPr>
          <w:rFonts w:eastAsia="Times New Roman" w:cstheme="minorHAnsi"/>
          <w:sz w:val="24"/>
          <w:szCs w:val="24"/>
          <w:lang w:eastAsia="cs-CZ"/>
        </w:rPr>
        <w:t xml:space="preserve">Maximální ceny </w:t>
      </w:r>
      <w:r w:rsidR="00FB2FC6">
        <w:rPr>
          <w:rFonts w:eastAsia="Times New Roman" w:cstheme="minorHAnsi"/>
          <w:sz w:val="24"/>
          <w:szCs w:val="24"/>
          <w:lang w:eastAsia="cs-CZ"/>
        </w:rPr>
        <w:t>Integrované doprav</w:t>
      </w:r>
      <w:r w:rsidR="002E1EF3">
        <w:rPr>
          <w:rFonts w:eastAsia="Times New Roman" w:cstheme="minorHAnsi"/>
          <w:sz w:val="24"/>
          <w:szCs w:val="24"/>
          <w:lang w:eastAsia="cs-CZ"/>
        </w:rPr>
        <w:t>y</w:t>
      </w:r>
      <w:r w:rsidR="00FB2FC6">
        <w:rPr>
          <w:rFonts w:eastAsia="Times New Roman" w:cstheme="minorHAnsi"/>
          <w:sz w:val="24"/>
          <w:szCs w:val="24"/>
          <w:lang w:eastAsia="cs-CZ"/>
        </w:rPr>
        <w:t xml:space="preserve"> Plzeňsk</w:t>
      </w:r>
      <w:r w:rsidR="002E1EF3">
        <w:rPr>
          <w:rFonts w:eastAsia="Times New Roman" w:cstheme="minorHAnsi"/>
          <w:sz w:val="24"/>
          <w:szCs w:val="24"/>
          <w:lang w:eastAsia="cs-CZ"/>
        </w:rPr>
        <w:t>ého kraje</w:t>
      </w:r>
      <w:r w:rsidRPr="005B43F1">
        <w:rPr>
          <w:rFonts w:eastAsia="Times New Roman" w:cstheme="minorHAnsi"/>
          <w:sz w:val="24"/>
          <w:szCs w:val="24"/>
          <w:lang w:eastAsia="cs-CZ"/>
        </w:rPr>
        <w:t>“).</w:t>
      </w:r>
      <w:r w:rsidRPr="005B43F1" w:rsidR="00E51CE9">
        <w:rPr>
          <w:rFonts w:cstheme="minorHAnsi"/>
          <w:sz w:val="24"/>
          <w:szCs w:val="24"/>
        </w:rPr>
        <w:t xml:space="preserve"> </w:t>
      </w:r>
    </w:p>
    <w:p w:rsidR="00891518" w:rsidP="00891518" w14:paraId="17CEFC0F" w14:textId="77777777">
      <w:pPr>
        <w:shd w:val="clear" w:color="auto" w:fill="FDFDFD"/>
        <w:tabs>
          <w:tab w:val="left" w:pos="3907"/>
        </w:tabs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ab/>
      </w:r>
    </w:p>
    <w:p w:rsidR="008A7B41" w:rsidRPr="005B43F1" w:rsidP="00891518" w14:paraId="2C6DA388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Čl. 2</w:t>
      </w:r>
    </w:p>
    <w:p w:rsidR="008A7B41" w:rsidP="00CA5DAD" w14:paraId="05275CAB" w14:textId="77777777">
      <w:pPr>
        <w:shd w:val="clear" w:color="auto" w:fill="FDFDFD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Určené podmínky</w:t>
      </w:r>
    </w:p>
    <w:p w:rsidR="006C031F" w:rsidRPr="005B43F1" w:rsidP="006C031F" w14:paraId="69EFA2D3" w14:textId="2149F37C">
      <w:pPr>
        <w:pStyle w:val="ListParagraph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Území Integrované dopravy Plzeňsk</w:t>
      </w:r>
      <w:r w:rsidR="00102EA6">
        <w:rPr>
          <w:rFonts w:eastAsia="Times New Roman" w:cstheme="minorHAnsi"/>
          <w:b/>
          <w:sz w:val="24"/>
          <w:szCs w:val="24"/>
          <w:lang w:eastAsia="cs-CZ"/>
        </w:rPr>
        <w:t>ého kraje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EE6F98" w:rsidP="004B4832" w14:paraId="29467470" w14:textId="36DCD126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A5DAD">
        <w:rPr>
          <w:rFonts w:eastAsia="Times New Roman" w:cstheme="minorHAnsi"/>
          <w:spacing w:val="-2"/>
          <w:sz w:val="24"/>
          <w:szCs w:val="24"/>
          <w:lang w:eastAsia="cs-CZ"/>
        </w:rPr>
        <w:t>Území Integrované dopravy Plzeňsk</w:t>
      </w:r>
      <w:r w:rsidRPr="00CA5DAD" w:rsidR="00102EA6">
        <w:rPr>
          <w:rFonts w:eastAsia="Times New Roman" w:cstheme="minorHAnsi"/>
          <w:spacing w:val="-2"/>
          <w:sz w:val="24"/>
          <w:szCs w:val="24"/>
          <w:lang w:eastAsia="cs-CZ"/>
        </w:rPr>
        <w:t>ého kraje</w:t>
      </w:r>
      <w:r w:rsidRPr="00CA5DAD">
        <w:rPr>
          <w:rFonts w:eastAsia="Times New Roman" w:cstheme="minorHAnsi"/>
          <w:spacing w:val="-2"/>
          <w:sz w:val="24"/>
          <w:szCs w:val="24"/>
          <w:lang w:eastAsia="cs-CZ"/>
        </w:rPr>
        <w:t xml:space="preserve"> (dále jen „IDP</w:t>
      </w:r>
      <w:r w:rsidRPr="00CA5DAD" w:rsidR="00102EA6">
        <w:rPr>
          <w:rFonts w:eastAsia="Times New Roman" w:cstheme="minorHAnsi"/>
          <w:spacing w:val="-2"/>
          <w:sz w:val="24"/>
          <w:szCs w:val="24"/>
          <w:lang w:eastAsia="cs-CZ"/>
        </w:rPr>
        <w:t>K</w:t>
      </w:r>
      <w:r w:rsidRPr="00CA5DAD">
        <w:rPr>
          <w:rFonts w:eastAsia="Times New Roman" w:cstheme="minorHAnsi"/>
          <w:spacing w:val="-2"/>
          <w:sz w:val="24"/>
          <w:szCs w:val="24"/>
          <w:lang w:eastAsia="cs-CZ"/>
        </w:rPr>
        <w:t xml:space="preserve">“) je dle Tarifu </w:t>
      </w:r>
      <w:r w:rsidRPr="00CA5DAD" w:rsidR="00925E71">
        <w:rPr>
          <w:rFonts w:eastAsia="Times New Roman" w:cstheme="minorHAnsi"/>
          <w:spacing w:val="-2"/>
          <w:sz w:val="24"/>
          <w:szCs w:val="24"/>
          <w:lang w:eastAsia="cs-CZ"/>
        </w:rPr>
        <w:t>a tarifních</w:t>
      </w:r>
      <w:r w:rsidR="00925E71">
        <w:rPr>
          <w:rFonts w:eastAsia="Times New Roman" w:cstheme="minorHAnsi"/>
          <w:sz w:val="24"/>
          <w:szCs w:val="24"/>
          <w:lang w:eastAsia="cs-CZ"/>
        </w:rPr>
        <w:t xml:space="preserve"> zásad </w:t>
      </w:r>
      <w:r w:rsidRPr="00EE6F98">
        <w:rPr>
          <w:rFonts w:eastAsia="Times New Roman" w:cstheme="minorHAnsi"/>
          <w:sz w:val="24"/>
          <w:szCs w:val="24"/>
          <w:lang w:eastAsia="cs-CZ"/>
        </w:rPr>
        <w:t>IDP</w:t>
      </w:r>
      <w:r w:rsidR="00102EA6">
        <w:rPr>
          <w:rFonts w:eastAsia="Times New Roman" w:cstheme="minorHAnsi"/>
          <w:sz w:val="24"/>
          <w:szCs w:val="24"/>
          <w:lang w:eastAsia="cs-CZ"/>
        </w:rPr>
        <w:t>K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 rozděleno </w:t>
      </w:r>
      <w:r w:rsidR="00AA1C62">
        <w:rPr>
          <w:rFonts w:eastAsia="Times New Roman" w:cstheme="minorHAnsi"/>
          <w:sz w:val="24"/>
          <w:szCs w:val="24"/>
          <w:lang w:eastAsia="cs-CZ"/>
        </w:rPr>
        <w:t>na</w:t>
      </w:r>
      <w:r w:rsidR="007335A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A1C62">
        <w:rPr>
          <w:rFonts w:eastAsia="Times New Roman" w:cstheme="minorHAnsi"/>
          <w:sz w:val="24"/>
          <w:szCs w:val="24"/>
          <w:lang w:eastAsia="cs-CZ"/>
        </w:rPr>
        <w:t>vnitřní tarifní zónu 001 Plzeň a vnější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 tarifní zón</w:t>
      </w:r>
      <w:r w:rsidR="00AA1C62">
        <w:rPr>
          <w:rFonts w:eastAsia="Times New Roman" w:cstheme="minorHAnsi"/>
          <w:sz w:val="24"/>
          <w:szCs w:val="24"/>
          <w:lang w:eastAsia="cs-CZ"/>
        </w:rPr>
        <w:t>y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C031F" w:rsidP="004B4832" w14:paraId="0EEDA2DD" w14:textId="6A7CC0FE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</w:t>
      </w:r>
      <w:r w:rsidRPr="00AA1C62">
        <w:rPr>
          <w:rFonts w:eastAsia="Times New Roman" w:cstheme="minorHAnsi"/>
          <w:sz w:val="24"/>
          <w:szCs w:val="24"/>
          <w:lang w:eastAsia="cs-CZ"/>
        </w:rPr>
        <w:t xml:space="preserve">aximální ceny za přepravu osob </w:t>
      </w:r>
      <w:r>
        <w:rPr>
          <w:rFonts w:eastAsia="Times New Roman" w:cstheme="minorHAnsi"/>
          <w:sz w:val="24"/>
          <w:szCs w:val="24"/>
          <w:lang w:eastAsia="cs-CZ"/>
        </w:rPr>
        <w:t>po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 území </w:t>
      </w:r>
      <w:r w:rsidR="00CB5BCD">
        <w:rPr>
          <w:rFonts w:eastAsia="Times New Roman" w:cstheme="minorHAnsi"/>
          <w:sz w:val="24"/>
          <w:szCs w:val="24"/>
          <w:lang w:eastAsia="cs-CZ"/>
        </w:rPr>
        <w:t xml:space="preserve">vnitřní 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tarifní zóny 001 </w:t>
      </w:r>
      <w:r w:rsidR="00013B97">
        <w:rPr>
          <w:rFonts w:eastAsia="Times New Roman" w:cstheme="minorHAnsi"/>
          <w:sz w:val="24"/>
          <w:szCs w:val="24"/>
          <w:lang w:eastAsia="cs-CZ"/>
        </w:rPr>
        <w:t xml:space="preserve">Plzeň </w:t>
      </w:r>
      <w:r w:rsidR="00EC4DA5">
        <w:rPr>
          <w:rFonts w:eastAsia="Times New Roman" w:cstheme="minorHAnsi"/>
          <w:sz w:val="24"/>
          <w:szCs w:val="24"/>
          <w:lang w:eastAsia="cs-CZ"/>
        </w:rPr>
        <w:t>jsou</w:t>
      </w:r>
      <w:r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="00EC4DA5">
        <w:rPr>
          <w:rFonts w:eastAsia="Times New Roman" w:cstheme="minorHAnsi"/>
          <w:sz w:val="24"/>
          <w:szCs w:val="24"/>
          <w:lang w:eastAsia="cs-CZ"/>
        </w:rPr>
        <w:t>tanoveny</w:t>
      </w:r>
      <w:r w:rsidRPr="00EE6F98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2" w:name="_Hlk127312055"/>
      <w:r w:rsidR="005A4C02">
        <w:rPr>
          <w:rFonts w:eastAsia="Times New Roman" w:cstheme="minorHAnsi"/>
          <w:sz w:val="24"/>
          <w:szCs w:val="24"/>
          <w:lang w:eastAsia="cs-CZ"/>
        </w:rPr>
        <w:t xml:space="preserve">Nařízením </w:t>
      </w:r>
      <w:r w:rsidRPr="005A4C02" w:rsidR="005A4C02">
        <w:rPr>
          <w:rFonts w:eastAsia="Times New Roman" w:cstheme="minorHAnsi"/>
          <w:sz w:val="24"/>
          <w:szCs w:val="24"/>
          <w:lang w:eastAsia="cs-CZ"/>
        </w:rPr>
        <w:t>statutárního města Plzně o tarifu Integrované dopravy Plzeňského kraje na</w:t>
      </w:r>
      <w:r w:rsidR="00013B97">
        <w:rPr>
          <w:rFonts w:eastAsia="Times New Roman" w:cstheme="minorHAnsi"/>
          <w:sz w:val="24"/>
          <w:szCs w:val="24"/>
          <w:lang w:eastAsia="cs-CZ"/>
        </w:rPr>
        <w:t> </w:t>
      </w:r>
      <w:r w:rsidRPr="005A4C02" w:rsidR="005A4C02">
        <w:rPr>
          <w:rFonts w:eastAsia="Times New Roman" w:cstheme="minorHAnsi"/>
          <w:sz w:val="24"/>
          <w:szCs w:val="24"/>
          <w:lang w:eastAsia="cs-CZ"/>
        </w:rPr>
        <w:t xml:space="preserve">území </w:t>
      </w:r>
      <w:r w:rsidRPr="00EE6F98">
        <w:rPr>
          <w:rFonts w:eastAsia="Times New Roman" w:cstheme="minorHAnsi"/>
          <w:sz w:val="24"/>
          <w:szCs w:val="24"/>
          <w:lang w:eastAsia="cs-CZ"/>
        </w:rPr>
        <w:t>města Plzně</w:t>
      </w:r>
      <w:bookmarkEnd w:id="2"/>
      <w:r w:rsidR="00A65D25">
        <w:rPr>
          <w:rFonts w:eastAsia="Times New Roman" w:cstheme="minorHAnsi"/>
          <w:sz w:val="24"/>
          <w:szCs w:val="24"/>
          <w:lang w:eastAsia="cs-CZ"/>
        </w:rPr>
        <w:t xml:space="preserve"> (na území</w:t>
      </w:r>
      <w:r w:rsidRPr="00A65D25" w:rsidR="00A65D25">
        <w:t xml:space="preserve"> </w:t>
      </w:r>
      <w:r w:rsidRPr="00A65D25" w:rsidR="00A65D25">
        <w:rPr>
          <w:rFonts w:eastAsia="Times New Roman" w:cstheme="minorHAnsi"/>
          <w:sz w:val="24"/>
          <w:szCs w:val="24"/>
          <w:lang w:eastAsia="cs-CZ"/>
        </w:rPr>
        <w:t>vnitřní tarifní zón</w:t>
      </w:r>
      <w:r w:rsidR="00A65D25">
        <w:rPr>
          <w:rFonts w:eastAsia="Times New Roman" w:cstheme="minorHAnsi"/>
          <w:sz w:val="24"/>
          <w:szCs w:val="24"/>
          <w:lang w:eastAsia="cs-CZ"/>
        </w:rPr>
        <w:t>y</w:t>
      </w:r>
      <w:r w:rsidRPr="00A65D25" w:rsidR="00A65D25">
        <w:rPr>
          <w:rFonts w:eastAsia="Times New Roman" w:cstheme="minorHAnsi"/>
          <w:sz w:val="24"/>
          <w:szCs w:val="24"/>
          <w:lang w:eastAsia="cs-CZ"/>
        </w:rPr>
        <w:t xml:space="preserve"> 001 Plzeň</w:t>
      </w:r>
      <w:r w:rsidR="00A65D25">
        <w:rPr>
          <w:rFonts w:eastAsia="Times New Roman" w:cstheme="minorHAnsi"/>
          <w:sz w:val="24"/>
          <w:szCs w:val="24"/>
          <w:lang w:eastAsia="cs-CZ"/>
        </w:rPr>
        <w:t>).</w:t>
      </w:r>
    </w:p>
    <w:p w:rsidR="00C22D08" w:rsidRPr="00C22D08" w:rsidP="00C22D08" w14:paraId="672605AC" w14:textId="41F0E8C4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Charakteristiky</w:t>
      </w:r>
      <w:r w:rsidRPr="00C22D08">
        <w:rPr>
          <w:rFonts w:eastAsia="Times New Roman" w:cstheme="minorHAnsi"/>
          <w:sz w:val="24"/>
          <w:szCs w:val="24"/>
          <w:lang w:eastAsia="cs-CZ"/>
        </w:rPr>
        <w:t xml:space="preserve"> tarifních zón </w:t>
      </w:r>
      <w:r w:rsidR="00CA5DAD">
        <w:rPr>
          <w:rFonts w:eastAsia="Times New Roman" w:cstheme="minorHAnsi"/>
          <w:sz w:val="24"/>
          <w:szCs w:val="24"/>
          <w:lang w:eastAsia="cs-CZ"/>
        </w:rPr>
        <w:t xml:space="preserve">jsou </w:t>
      </w:r>
      <w:r w:rsidRPr="00C22D08">
        <w:rPr>
          <w:rFonts w:eastAsia="Times New Roman" w:cstheme="minorHAnsi"/>
          <w:sz w:val="24"/>
          <w:szCs w:val="24"/>
          <w:lang w:eastAsia="cs-CZ"/>
        </w:rPr>
        <w:t xml:space="preserve">pro výpočet ceny </w:t>
      </w:r>
      <w:r>
        <w:rPr>
          <w:rFonts w:eastAsia="Times New Roman" w:cstheme="minorHAnsi"/>
          <w:sz w:val="24"/>
          <w:szCs w:val="24"/>
          <w:lang w:eastAsia="cs-CZ"/>
        </w:rPr>
        <w:t>integrovaného jízdního dokladu (</w:t>
      </w:r>
      <w:r w:rsidRPr="00C22D08">
        <w:rPr>
          <w:rFonts w:eastAsia="Times New Roman" w:cstheme="minorHAnsi"/>
          <w:sz w:val="24"/>
          <w:szCs w:val="24"/>
          <w:lang w:eastAsia="cs-CZ"/>
        </w:rPr>
        <w:t>jízdenky</w:t>
      </w:r>
      <w:r>
        <w:rPr>
          <w:rFonts w:eastAsia="Times New Roman" w:cstheme="minorHAnsi"/>
          <w:sz w:val="24"/>
          <w:szCs w:val="24"/>
          <w:lang w:eastAsia="cs-CZ"/>
        </w:rPr>
        <w:t>)</w:t>
      </w:r>
      <w:r w:rsidRPr="00C22D08">
        <w:rPr>
          <w:rFonts w:eastAsia="Times New Roman" w:cstheme="minorHAnsi"/>
          <w:sz w:val="24"/>
          <w:szCs w:val="24"/>
          <w:lang w:eastAsia="cs-CZ"/>
        </w:rPr>
        <w:t xml:space="preserve"> a stanovení časové platnosti jízdenky upřesněny </w:t>
      </w:r>
      <w:r w:rsidR="004A09B3">
        <w:rPr>
          <w:rFonts w:eastAsia="Times New Roman" w:cstheme="minorHAnsi"/>
          <w:sz w:val="24"/>
          <w:szCs w:val="24"/>
          <w:lang w:eastAsia="cs-CZ"/>
        </w:rPr>
        <w:t xml:space="preserve">jejich </w:t>
      </w:r>
      <w:r w:rsidRPr="00C22D08">
        <w:rPr>
          <w:rFonts w:eastAsia="Times New Roman" w:cstheme="minorHAnsi"/>
          <w:sz w:val="24"/>
          <w:szCs w:val="24"/>
          <w:lang w:eastAsia="cs-CZ"/>
        </w:rPr>
        <w:t>parametry</w:t>
      </w:r>
      <w:r w:rsidR="007B5C52">
        <w:rPr>
          <w:rFonts w:eastAsia="Times New Roman" w:cstheme="minorHAnsi"/>
          <w:sz w:val="24"/>
          <w:szCs w:val="24"/>
          <w:lang w:eastAsia="cs-CZ"/>
        </w:rPr>
        <w:t xml:space="preserve">, které jsou uvedeny v Tarifu </w:t>
      </w:r>
      <w:r w:rsidR="00925E71">
        <w:rPr>
          <w:rFonts w:eastAsia="Times New Roman" w:cstheme="minorHAnsi"/>
          <w:sz w:val="24"/>
          <w:szCs w:val="24"/>
          <w:lang w:eastAsia="cs-CZ"/>
        </w:rPr>
        <w:t xml:space="preserve">a tarifních zásadách </w:t>
      </w:r>
      <w:r w:rsidR="007B5C52">
        <w:rPr>
          <w:rFonts w:eastAsia="Times New Roman" w:cstheme="minorHAnsi"/>
          <w:sz w:val="24"/>
          <w:szCs w:val="24"/>
          <w:lang w:eastAsia="cs-CZ"/>
        </w:rPr>
        <w:t>IDPK</w:t>
      </w:r>
      <w:r w:rsidRPr="00C22D08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E03AB8" w:rsidRPr="00E03AB8" w:rsidP="00E03AB8" w14:paraId="043E9276" w14:textId="54E8B8B1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3" w:name="_Hlk127190548"/>
      <w:r w:rsidRPr="002E1EF3">
        <w:rPr>
          <w:rFonts w:eastAsia="Times New Roman" w:cstheme="minorHAnsi"/>
          <w:spacing w:val="-6"/>
          <w:sz w:val="24"/>
          <w:szCs w:val="24"/>
          <w:lang w:eastAsia="cs-CZ"/>
        </w:rPr>
        <w:t>Stanovení výše základního (pl</w:t>
      </w:r>
      <w:r w:rsidR="006A3590">
        <w:rPr>
          <w:rFonts w:eastAsia="Times New Roman" w:cstheme="minorHAnsi"/>
          <w:spacing w:val="-6"/>
          <w:sz w:val="24"/>
          <w:szCs w:val="24"/>
          <w:lang w:eastAsia="cs-CZ"/>
        </w:rPr>
        <w:t>n</w:t>
      </w:r>
      <w:r w:rsidRPr="002E1EF3">
        <w:rPr>
          <w:rFonts w:eastAsia="Times New Roman" w:cstheme="minorHAnsi"/>
          <w:spacing w:val="-6"/>
          <w:sz w:val="24"/>
          <w:szCs w:val="24"/>
          <w:lang w:eastAsia="cs-CZ"/>
        </w:rPr>
        <w:t xml:space="preserve">ého) </w:t>
      </w:r>
      <w:r w:rsidR="007B5C52">
        <w:rPr>
          <w:rFonts w:eastAsia="Times New Roman" w:cstheme="minorHAnsi"/>
          <w:spacing w:val="-6"/>
          <w:sz w:val="24"/>
          <w:szCs w:val="24"/>
          <w:lang w:eastAsia="cs-CZ"/>
        </w:rPr>
        <w:t>přestupné</w:t>
      </w:r>
      <w:r w:rsidRPr="002E1EF3">
        <w:rPr>
          <w:rFonts w:eastAsia="Times New Roman" w:cstheme="minorHAnsi"/>
          <w:spacing w:val="-6"/>
          <w:sz w:val="24"/>
          <w:szCs w:val="24"/>
          <w:lang w:eastAsia="cs-CZ"/>
        </w:rPr>
        <w:t>ho jízdného pro přepravu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po území </w:t>
      </w:r>
      <w:r w:rsidRPr="00AA1C62">
        <w:rPr>
          <w:rFonts w:eastAsia="Times New Roman" w:cstheme="minorHAnsi"/>
          <w:b/>
          <w:sz w:val="24"/>
          <w:szCs w:val="24"/>
          <w:lang w:eastAsia="cs-CZ"/>
        </w:rPr>
        <w:t xml:space="preserve">první 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vnější tarifní zóny: </w:t>
      </w:r>
    </w:p>
    <w:p w:rsidR="009F6F06" w:rsidP="002E1EF3" w14:paraId="5FFCF65E" w14:textId="44B861CA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 w:rsidRPr="00481B14" w:rsidR="00481B14">
        <w:rPr>
          <w:rFonts w:eastAsia="Times New Roman" w:cstheme="minorHAnsi"/>
          <w:sz w:val="24"/>
          <w:szCs w:val="24"/>
          <w:lang w:eastAsia="cs-CZ"/>
        </w:rPr>
        <w:t xml:space="preserve">(plné)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jízdné je stanoveno ve výši </w:t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Pr="00C223CD" w:rsidR="00C223CD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C223CD" w:rsidR="0088346A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 xml:space="preserve"> Kč</w:t>
      </w:r>
      <w:r w:rsidRPr="00C223CD" w:rsidR="002E1EF3">
        <w:rPr>
          <w:rFonts w:eastAsia="Times New Roman" w:cstheme="minorHAnsi"/>
          <w:b/>
          <w:sz w:val="24"/>
          <w:szCs w:val="24"/>
          <w:lang w:eastAsia="cs-CZ"/>
        </w:rPr>
        <w:t>.</w:t>
      </w:r>
      <w:r w:rsidRPr="009F6F0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bookmarkEnd w:id="3"/>
    <w:p w:rsidR="009A6BB2" w:rsidRPr="00E03AB8" w:rsidP="009A6BB2" w14:paraId="1475B479" w14:textId="43FCD0F2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1EF3">
        <w:rPr>
          <w:rFonts w:eastAsia="Times New Roman" w:cstheme="minorHAnsi"/>
          <w:spacing w:val="-6"/>
          <w:sz w:val="24"/>
          <w:szCs w:val="24"/>
          <w:lang w:eastAsia="cs-CZ"/>
        </w:rPr>
        <w:t xml:space="preserve">Stanovení výše základního (plného) </w:t>
      </w:r>
      <w:r>
        <w:rPr>
          <w:rFonts w:eastAsia="Times New Roman" w:cstheme="minorHAnsi"/>
          <w:spacing w:val="-6"/>
          <w:sz w:val="24"/>
          <w:szCs w:val="24"/>
          <w:lang w:eastAsia="cs-CZ"/>
        </w:rPr>
        <w:t>přestupné</w:t>
      </w:r>
      <w:r w:rsidRPr="002E1EF3">
        <w:rPr>
          <w:rFonts w:eastAsia="Times New Roman" w:cstheme="minorHAnsi"/>
          <w:spacing w:val="-6"/>
          <w:sz w:val="24"/>
          <w:szCs w:val="24"/>
          <w:lang w:eastAsia="cs-CZ"/>
        </w:rPr>
        <w:t>ho jízdného pro přepravu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po území </w:t>
      </w:r>
      <w:r w:rsidRPr="00AA1C62" w:rsidR="00AA1C62">
        <w:rPr>
          <w:rFonts w:eastAsia="Times New Roman" w:cstheme="minorHAnsi"/>
          <w:b/>
          <w:sz w:val="24"/>
          <w:szCs w:val="24"/>
          <w:lang w:eastAsia="cs-CZ"/>
        </w:rPr>
        <w:t>druhé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vnější tarifní zóny: </w:t>
      </w:r>
    </w:p>
    <w:p w:rsidR="009A6BB2" w:rsidP="009A6BB2" w14:paraId="02993192" w14:textId="708C4CA2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jízdné je stanoveno ve výši </w:t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="00481B14">
        <w:rPr>
          <w:rFonts w:eastAsia="Times New Roman" w:cstheme="minorHAnsi"/>
          <w:sz w:val="24"/>
          <w:szCs w:val="24"/>
          <w:lang w:eastAsia="cs-CZ"/>
        </w:rPr>
        <w:tab/>
      </w:r>
      <w:r w:rsidR="00C223CD">
        <w:rPr>
          <w:rFonts w:eastAsia="Times New Roman" w:cstheme="minorHAnsi"/>
          <w:sz w:val="24"/>
          <w:szCs w:val="24"/>
          <w:lang w:eastAsia="cs-CZ"/>
        </w:rPr>
        <w:tab/>
        <w:t xml:space="preserve">            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>12 Kč.</w:t>
      </w:r>
      <w:r w:rsidRPr="009F6F0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E03AB8" w:rsidRPr="00E03AB8" w:rsidP="009F6F06" w14:paraId="5DD35444" w14:textId="2B251EEA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Stanovení výše </w:t>
      </w:r>
      <w:r w:rsidR="009F6F06">
        <w:rPr>
          <w:rFonts w:eastAsia="Times New Roman" w:cstheme="minorHAnsi"/>
          <w:sz w:val="24"/>
          <w:szCs w:val="24"/>
          <w:lang w:eastAsia="cs-CZ"/>
        </w:rPr>
        <w:t xml:space="preserve">základního (plného)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ho jízdného pro přepravu po území </w:t>
      </w:r>
      <w:r w:rsidRPr="009F5D2E" w:rsidR="009A6BB2">
        <w:rPr>
          <w:rFonts w:eastAsia="Times New Roman" w:cstheme="minorHAnsi"/>
          <w:b/>
          <w:sz w:val="24"/>
          <w:szCs w:val="24"/>
          <w:lang w:eastAsia="cs-CZ"/>
        </w:rPr>
        <w:t>třetí</w:t>
      </w:r>
      <w:r w:rsidRPr="00AF43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vnější tarifní zóny: </w:t>
      </w:r>
    </w:p>
    <w:p w:rsidR="00E03AB8" w:rsidP="00E03AB8" w14:paraId="0F54AD57" w14:textId="7596C155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 w:rsidRPr="00C223CD" w:rsidR="00C223CD">
        <w:rPr>
          <w:rFonts w:eastAsia="Times New Roman" w:cstheme="minorHAnsi"/>
          <w:sz w:val="24"/>
          <w:szCs w:val="24"/>
          <w:lang w:eastAsia="cs-CZ"/>
        </w:rPr>
        <w:t xml:space="preserve">(plné)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jízdné je stanoveno ve výši</w:t>
      </w:r>
      <w:r w:rsidR="009F6F0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223CD">
        <w:rPr>
          <w:rFonts w:eastAsia="Times New Roman" w:cstheme="minorHAnsi"/>
          <w:sz w:val="24"/>
          <w:szCs w:val="24"/>
          <w:lang w:eastAsia="cs-CZ"/>
        </w:rPr>
        <w:tab/>
      </w:r>
      <w:r w:rsidR="00C223CD">
        <w:rPr>
          <w:rFonts w:eastAsia="Times New Roman" w:cstheme="minorHAnsi"/>
          <w:sz w:val="24"/>
          <w:szCs w:val="24"/>
          <w:lang w:eastAsia="cs-CZ"/>
        </w:rPr>
        <w:tab/>
        <w:t xml:space="preserve">           </w:t>
      </w:r>
      <w:r w:rsidR="00DC2CD3">
        <w:rPr>
          <w:rFonts w:eastAsia="Times New Roman" w:cstheme="minorHAnsi"/>
          <w:sz w:val="24"/>
          <w:szCs w:val="24"/>
          <w:lang w:eastAsia="cs-CZ"/>
        </w:rPr>
        <w:tab/>
        <w:t xml:space="preserve">           </w:t>
      </w:r>
      <w:r w:rsidR="00C223C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223CD" w:rsidR="009F6F06">
        <w:rPr>
          <w:rFonts w:eastAsia="Times New Roman" w:cstheme="minorHAnsi"/>
          <w:b/>
          <w:sz w:val="24"/>
          <w:szCs w:val="24"/>
          <w:lang w:eastAsia="cs-CZ"/>
        </w:rPr>
        <w:t>10 Kč</w:t>
      </w:r>
      <w:r w:rsidRPr="00C223CD" w:rsidR="004A09B3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A65D25" w:rsidP="00A65D25" w14:paraId="6B3E9B8C" w14:textId="2D249362">
      <w:pPr>
        <w:pStyle w:val="ListParagraph"/>
        <w:numPr>
          <w:ilvl w:val="0"/>
          <w:numId w:val="18"/>
        </w:numPr>
        <w:rPr>
          <w:rFonts w:eastAsia="Times New Roman" w:cstheme="minorHAnsi"/>
          <w:sz w:val="24"/>
          <w:szCs w:val="24"/>
          <w:lang w:eastAsia="cs-CZ"/>
        </w:rPr>
      </w:pPr>
      <w:bookmarkStart w:id="4" w:name="_Hlk127192672"/>
      <w:r w:rsidRPr="00A65D25">
        <w:rPr>
          <w:rFonts w:eastAsia="Times New Roman" w:cstheme="minorHAnsi"/>
          <w:sz w:val="24"/>
          <w:szCs w:val="24"/>
          <w:lang w:eastAsia="cs-CZ"/>
        </w:rPr>
        <w:t xml:space="preserve">Stanovení výše základního (plného) přestupného jízdného (pro jednu vnější tarifní zónu) pro přepravu po území </w:t>
      </w:r>
      <w:r w:rsidRPr="006A3590">
        <w:rPr>
          <w:rFonts w:eastAsia="Times New Roman" w:cstheme="minorHAnsi"/>
          <w:b/>
          <w:sz w:val="24"/>
          <w:szCs w:val="24"/>
          <w:lang w:eastAsia="cs-CZ"/>
        </w:rPr>
        <w:t>čtvrté</w:t>
      </w:r>
      <w:r w:rsidRPr="00A65D25">
        <w:rPr>
          <w:rFonts w:eastAsia="Times New Roman" w:cstheme="minorHAnsi"/>
          <w:sz w:val="24"/>
          <w:szCs w:val="24"/>
          <w:lang w:eastAsia="cs-CZ"/>
        </w:rPr>
        <w:t xml:space="preserve"> až </w:t>
      </w:r>
      <w:r w:rsidRPr="006A3590">
        <w:rPr>
          <w:rFonts w:eastAsia="Times New Roman" w:cstheme="minorHAnsi"/>
          <w:b/>
          <w:sz w:val="24"/>
          <w:szCs w:val="24"/>
          <w:lang w:eastAsia="cs-CZ"/>
        </w:rPr>
        <w:t xml:space="preserve">šesté </w:t>
      </w:r>
      <w:r w:rsidRPr="00A65D25">
        <w:rPr>
          <w:rFonts w:eastAsia="Times New Roman" w:cstheme="minorHAnsi"/>
          <w:sz w:val="24"/>
          <w:szCs w:val="24"/>
          <w:lang w:eastAsia="cs-CZ"/>
        </w:rPr>
        <w:t xml:space="preserve">vnější tarifní zóny: </w:t>
      </w:r>
    </w:p>
    <w:p w:rsidR="006A3590" w:rsidP="006A3590" w14:paraId="0343E51C" w14:textId="111BE5F6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 w:rsidRPr="00C223CD">
        <w:rPr>
          <w:rFonts w:eastAsia="Times New Roman" w:cstheme="minorHAnsi"/>
          <w:sz w:val="24"/>
          <w:szCs w:val="24"/>
          <w:lang w:eastAsia="cs-CZ"/>
        </w:rPr>
        <w:t xml:space="preserve">(plné) </w:t>
      </w:r>
      <w:r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jízdné je stanoveno ve výši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    </w:t>
      </w:r>
      <w:r w:rsidR="006E28C8"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>10 Kč.</w:t>
      </w:r>
    </w:p>
    <w:p w:rsidR="004A09B3" w:rsidRPr="008B02CE" w:rsidP="00430E50" w14:paraId="309531FE" w14:textId="74FD12E2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30E50">
        <w:rPr>
          <w:rFonts w:eastAsia="Times New Roman" w:cstheme="minorHAnsi"/>
          <w:sz w:val="24"/>
          <w:szCs w:val="24"/>
          <w:lang w:eastAsia="cs-CZ"/>
        </w:rPr>
        <w:t xml:space="preserve">Stanovení výše základního (plného) </w:t>
      </w:r>
      <w:r w:rsidRPr="00430E50"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6256A0">
        <w:rPr>
          <w:rFonts w:eastAsia="Times New Roman" w:cstheme="minorHAnsi"/>
          <w:sz w:val="24"/>
          <w:szCs w:val="24"/>
          <w:lang w:eastAsia="cs-CZ"/>
        </w:rPr>
        <w:t xml:space="preserve">ho jízdného pro přepravu po území vnější tarifní zóny </w:t>
      </w:r>
      <w:bookmarkStart w:id="5" w:name="_Hlk127191177"/>
      <w:r w:rsidRPr="00A055D2" w:rsidR="00A055D2">
        <w:rPr>
          <w:rFonts w:eastAsia="Times New Roman" w:cstheme="minorHAnsi"/>
          <w:sz w:val="24"/>
          <w:szCs w:val="24"/>
          <w:lang w:eastAsia="cs-CZ"/>
        </w:rPr>
        <w:t>se zvláštní úpravou odpovídající charakteristice</w:t>
      </w:r>
      <w:r w:rsidR="007335AB">
        <w:rPr>
          <w:rFonts w:eastAsia="Times New Roman" w:cstheme="minorHAnsi"/>
          <w:sz w:val="24"/>
          <w:szCs w:val="24"/>
          <w:lang w:eastAsia="cs-CZ"/>
        </w:rPr>
        <w:t xml:space="preserve"> a parametru</w:t>
      </w:r>
      <w:r w:rsidRPr="00A055D2" w:rsidR="00A055D2">
        <w:rPr>
          <w:rFonts w:eastAsia="Times New Roman" w:cstheme="minorHAnsi"/>
          <w:sz w:val="24"/>
          <w:szCs w:val="24"/>
          <w:lang w:eastAsia="cs-CZ"/>
        </w:rPr>
        <w:t xml:space="preserve"> této tarifní zóny (vnější tarifní zóna 111 </w:t>
      </w:r>
      <w:r w:rsidRPr="00A055D2" w:rsidR="00A055D2">
        <w:rPr>
          <w:rFonts w:eastAsia="Times New Roman" w:cstheme="minorHAnsi"/>
          <w:sz w:val="24"/>
          <w:szCs w:val="24"/>
          <w:lang w:eastAsia="cs-CZ"/>
        </w:rPr>
        <w:t>Čerchov</w:t>
      </w:r>
      <w:r w:rsidRPr="00A055D2" w:rsidR="00A055D2">
        <w:rPr>
          <w:rFonts w:eastAsia="Times New Roman" w:cstheme="minorHAnsi"/>
          <w:sz w:val="24"/>
          <w:szCs w:val="24"/>
          <w:lang w:eastAsia="cs-CZ"/>
        </w:rPr>
        <w:t>)</w:t>
      </w:r>
      <w:bookmarkEnd w:id="5"/>
      <w:r w:rsidRPr="009F5D2E" w:rsidR="00AD4D58">
        <w:rPr>
          <w:rFonts w:eastAsia="Times New Roman" w:cstheme="minorHAnsi"/>
          <w:sz w:val="24"/>
          <w:szCs w:val="24"/>
          <w:vertAlign w:val="superscript"/>
          <w:lang w:eastAsia="cs-CZ"/>
        </w:rPr>
        <w:t>2)</w:t>
      </w:r>
      <w:r w:rsidR="007335AB">
        <w:rPr>
          <w:rFonts w:eastAsia="Times New Roman" w:cstheme="minorHAnsi"/>
          <w:sz w:val="24"/>
          <w:szCs w:val="24"/>
          <w:lang w:eastAsia="cs-CZ"/>
        </w:rPr>
        <w:t>.</w:t>
      </w:r>
      <w:r w:rsidRPr="008B02C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A09B3" w:rsidP="002E1EF3" w14:paraId="3B968456" w14:textId="27A70A74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4A09B3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 w:rsidRPr="009024D8" w:rsidR="009024D8">
        <w:rPr>
          <w:rFonts w:eastAsia="Times New Roman" w:cstheme="minorHAnsi"/>
          <w:sz w:val="24"/>
          <w:szCs w:val="24"/>
          <w:lang w:eastAsia="cs-CZ"/>
        </w:rPr>
        <w:t xml:space="preserve">(plné)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4A09B3">
        <w:rPr>
          <w:rFonts w:eastAsia="Times New Roman" w:cstheme="minorHAnsi"/>
          <w:sz w:val="24"/>
          <w:szCs w:val="24"/>
          <w:lang w:eastAsia="cs-CZ"/>
        </w:rPr>
        <w:t xml:space="preserve"> jízdné je stanoveno ve výši</w:t>
      </w:r>
      <w:r w:rsidR="00C223CD">
        <w:rPr>
          <w:rFonts w:eastAsia="Times New Roman" w:cstheme="minorHAnsi"/>
          <w:sz w:val="24"/>
          <w:szCs w:val="24"/>
          <w:lang w:eastAsia="cs-CZ"/>
        </w:rPr>
        <w:t xml:space="preserve">                                  </w:t>
      </w:r>
      <w:r w:rsidRPr="004A09B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F43AE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6E28C8">
        <w:rPr>
          <w:rFonts w:eastAsia="Times New Roman" w:cstheme="minorHAnsi"/>
          <w:sz w:val="24"/>
          <w:szCs w:val="24"/>
          <w:lang w:eastAsia="cs-CZ"/>
        </w:rPr>
        <w:t xml:space="preserve">           </w:t>
      </w:r>
      <w:r w:rsidR="00AF43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223CD" w:rsidR="00A055D2">
        <w:rPr>
          <w:rFonts w:eastAsia="Times New Roman" w:cstheme="minorHAnsi"/>
          <w:b/>
          <w:sz w:val="24"/>
          <w:szCs w:val="24"/>
          <w:lang w:eastAsia="cs-CZ"/>
        </w:rPr>
        <w:t>36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bookmarkEnd w:id="4"/>
    <w:p w:rsidR="00E03AB8" w:rsidRPr="00E03AB8" w:rsidP="004A09B3" w14:paraId="7E465FA6" w14:textId="5FF2866B">
      <w:pPr>
        <w:pStyle w:val="ListParagraph"/>
        <w:numPr>
          <w:ilvl w:val="0"/>
          <w:numId w:val="18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Stanovení výše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ho jízdného pro přepravu po území všech tarifních zón </w:t>
      </w:r>
      <w:r w:rsidR="004A09B3">
        <w:rPr>
          <w:rFonts w:eastAsia="Times New Roman" w:cstheme="minorHAnsi"/>
          <w:sz w:val="24"/>
          <w:szCs w:val="24"/>
          <w:lang w:eastAsia="cs-CZ"/>
        </w:rPr>
        <w:t xml:space="preserve">na území 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IDPK </w:t>
      </w:r>
      <w:r w:rsidR="007335AB">
        <w:rPr>
          <w:rFonts w:eastAsia="Times New Roman" w:cstheme="minorHAnsi"/>
          <w:sz w:val="24"/>
          <w:szCs w:val="24"/>
          <w:lang w:eastAsia="cs-CZ"/>
        </w:rPr>
        <w:t xml:space="preserve">včetně </w:t>
      </w:r>
      <w:r w:rsidR="00C253C0">
        <w:rPr>
          <w:rFonts w:eastAsia="Times New Roman" w:cstheme="minorHAnsi"/>
          <w:sz w:val="24"/>
          <w:szCs w:val="24"/>
          <w:lang w:eastAsia="cs-CZ"/>
        </w:rPr>
        <w:t xml:space="preserve">přepravy po území </w:t>
      </w:r>
      <w:r w:rsidR="007335AB">
        <w:rPr>
          <w:rFonts w:eastAsia="Times New Roman" w:cstheme="minorHAnsi"/>
          <w:sz w:val="24"/>
          <w:szCs w:val="24"/>
          <w:lang w:eastAsia="cs-CZ"/>
        </w:rPr>
        <w:t xml:space="preserve">vnitřní tarifní zóny 001 Plzeň </w:t>
      </w:r>
      <w:r w:rsidRPr="00E03AB8">
        <w:rPr>
          <w:rFonts w:eastAsia="Times New Roman" w:cstheme="minorHAnsi"/>
          <w:sz w:val="24"/>
          <w:szCs w:val="24"/>
          <w:lang w:eastAsia="cs-CZ"/>
        </w:rPr>
        <w:t>(síťové jízdné)</w:t>
      </w:r>
      <w:r w:rsidR="002E1EF3">
        <w:rPr>
          <w:rFonts w:eastAsia="Times New Roman" w:cstheme="minorHAnsi"/>
          <w:sz w:val="24"/>
          <w:szCs w:val="24"/>
          <w:lang w:eastAsia="cs-CZ"/>
        </w:rPr>
        <w:t>:</w:t>
      </w:r>
    </w:p>
    <w:p w:rsidR="00E03AB8" w:rsidP="00E03AB8" w14:paraId="6CD05FD5" w14:textId="76975EA4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03AB8">
        <w:rPr>
          <w:rFonts w:eastAsia="Times New Roman" w:cstheme="minorHAnsi"/>
          <w:sz w:val="24"/>
          <w:szCs w:val="24"/>
          <w:lang w:eastAsia="cs-CZ"/>
        </w:rPr>
        <w:t xml:space="preserve">Základní </w:t>
      </w:r>
      <w:r w:rsidR="009F6F06">
        <w:rPr>
          <w:rFonts w:eastAsia="Times New Roman" w:cstheme="minorHAnsi"/>
          <w:sz w:val="24"/>
          <w:szCs w:val="24"/>
          <w:lang w:eastAsia="cs-CZ"/>
        </w:rPr>
        <w:t>(plné</w:t>
      </w:r>
      <w:r w:rsidRPr="009F6F06" w:rsidR="009F6F06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jízdné </w:t>
      </w:r>
      <w:r>
        <w:rPr>
          <w:rFonts w:eastAsia="Times New Roman" w:cstheme="minorHAnsi"/>
          <w:sz w:val="24"/>
          <w:szCs w:val="24"/>
          <w:lang w:eastAsia="cs-CZ"/>
        </w:rPr>
        <w:t xml:space="preserve">síťové je stanoveno ve výši </w:t>
      </w:r>
      <w:r w:rsidR="00C223CD">
        <w:rPr>
          <w:rFonts w:eastAsia="Times New Roman" w:cstheme="minorHAnsi"/>
          <w:sz w:val="24"/>
          <w:szCs w:val="24"/>
          <w:lang w:eastAsia="cs-CZ"/>
        </w:rPr>
        <w:t xml:space="preserve">                      </w:t>
      </w:r>
      <w:r w:rsidR="00AF43AE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6E28C8">
        <w:rPr>
          <w:rFonts w:eastAsia="Times New Roman" w:cstheme="minorHAnsi"/>
          <w:sz w:val="24"/>
          <w:szCs w:val="24"/>
          <w:lang w:eastAsia="cs-CZ"/>
        </w:rPr>
        <w:t xml:space="preserve">           </w:t>
      </w:r>
      <w:r w:rsidR="00AF43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223CD" w:rsidR="006256A0">
        <w:rPr>
          <w:rFonts w:eastAsia="Times New Roman" w:cstheme="minorHAnsi"/>
          <w:b/>
          <w:sz w:val="24"/>
          <w:szCs w:val="24"/>
          <w:lang w:eastAsia="cs-CZ"/>
        </w:rPr>
        <w:t>8</w:t>
      </w:r>
      <w:r w:rsidR="00B15BFA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C223CD">
        <w:rPr>
          <w:rFonts w:eastAsia="Times New Roman" w:cstheme="minorHAnsi"/>
          <w:b/>
          <w:sz w:val="24"/>
          <w:szCs w:val="24"/>
          <w:lang w:eastAsia="cs-CZ"/>
        </w:rPr>
        <w:t xml:space="preserve"> Kč</w:t>
      </w:r>
      <w:r w:rsidRPr="00C223CD" w:rsidR="004A09B3">
        <w:rPr>
          <w:rFonts w:eastAsia="Times New Roman" w:cstheme="minorHAnsi"/>
          <w:b/>
          <w:sz w:val="24"/>
          <w:szCs w:val="24"/>
          <w:lang w:eastAsia="cs-CZ"/>
        </w:rPr>
        <w:t>.</w:t>
      </w:r>
      <w:r w:rsidRPr="00E03AB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D3F38" w:rsidP="00E03AB8" w14:paraId="7BD7E5CA" w14:textId="25F513A5">
      <w:pPr>
        <w:pStyle w:val="ListParagraph"/>
        <w:shd w:val="clear" w:color="auto" w:fill="FDFDFD"/>
        <w:spacing w:after="0" w:line="240" w:lineRule="auto"/>
        <w:ind w:left="786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87E3D" w:rsidRPr="005B43F1" w:rsidP="00EF5800" w14:paraId="50E333EA" w14:textId="449F0A92">
      <w:pPr>
        <w:pStyle w:val="ListParagraph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Ne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jízdné</w:t>
      </w:r>
      <w:r w:rsidRPr="005B43F1" w:rsidR="009C7E75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643CD3" w:rsidRPr="00CA5DAD" w:rsidP="00823A6B" w14:paraId="374B73B9" w14:textId="24656C51">
      <w:pPr>
        <w:pStyle w:val="ListParagraph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cstheme="minorHAnsi"/>
          <w:sz w:val="24"/>
          <w:szCs w:val="24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Ne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9C7E75">
        <w:rPr>
          <w:rFonts w:eastAsia="Times New Roman" w:cstheme="minorHAnsi"/>
          <w:sz w:val="24"/>
          <w:szCs w:val="24"/>
          <w:lang w:eastAsia="cs-CZ"/>
        </w:rPr>
        <w:t>není zónov</w:t>
      </w:r>
      <w:r w:rsidR="00CA1BFF">
        <w:rPr>
          <w:rFonts w:eastAsia="Times New Roman" w:cstheme="minorHAnsi"/>
          <w:sz w:val="24"/>
          <w:szCs w:val="24"/>
          <w:lang w:eastAsia="cs-CZ"/>
        </w:rPr>
        <w:t>é</w:t>
      </w:r>
      <w:r w:rsidRPr="005B43F1" w:rsidR="008F576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 w:rsidR="008F576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925E71" w:rsidRPr="005B43F1" w:rsidP="00823A6B" w14:paraId="74FA2297" w14:textId="3B0DFDC1">
      <w:pPr>
        <w:pStyle w:val="ListParagraph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>Nepřestupné jízdné je kilometrické jízdné.</w:t>
      </w:r>
    </w:p>
    <w:p w:rsidR="005B1215" w:rsidRPr="00FB2FC6" w:rsidP="00F43A0B" w14:paraId="64A34045" w14:textId="4844C248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cstheme="minorHAnsi"/>
          <w:sz w:val="24"/>
          <w:szCs w:val="24"/>
        </w:rPr>
        <w:t>Ne</w:t>
      </w:r>
      <w:r w:rsidR="007B5C52">
        <w:rPr>
          <w:rFonts w:cstheme="minorHAnsi"/>
          <w:sz w:val="24"/>
          <w:szCs w:val="24"/>
        </w:rPr>
        <w:t>přestupné</w:t>
      </w:r>
      <w:r w:rsidRPr="005B43F1">
        <w:rPr>
          <w:rFonts w:cstheme="minorHAnsi"/>
          <w:sz w:val="24"/>
          <w:szCs w:val="24"/>
        </w:rPr>
        <w:t xml:space="preserve"> </w:t>
      </w:r>
      <w:r w:rsidR="00CA1BFF">
        <w:rPr>
          <w:rFonts w:cstheme="minorHAnsi"/>
          <w:sz w:val="24"/>
          <w:szCs w:val="24"/>
        </w:rPr>
        <w:t>jízdné</w:t>
      </w:r>
      <w:r w:rsidRPr="005B43F1">
        <w:rPr>
          <w:rFonts w:cstheme="minorHAnsi"/>
          <w:sz w:val="24"/>
          <w:szCs w:val="24"/>
        </w:rPr>
        <w:t xml:space="preserve"> je </w:t>
      </w:r>
      <w:r w:rsidR="00696DBC">
        <w:rPr>
          <w:rFonts w:cstheme="minorHAnsi"/>
          <w:sz w:val="24"/>
          <w:szCs w:val="24"/>
        </w:rPr>
        <w:t xml:space="preserve">stanoveno </w:t>
      </w:r>
      <w:r w:rsidR="007B5C52">
        <w:rPr>
          <w:rFonts w:cstheme="minorHAnsi"/>
          <w:sz w:val="24"/>
          <w:szCs w:val="24"/>
        </w:rPr>
        <w:t>pro</w:t>
      </w:r>
      <w:r w:rsidRPr="005B43F1">
        <w:rPr>
          <w:rFonts w:cstheme="minorHAnsi"/>
          <w:sz w:val="24"/>
          <w:szCs w:val="24"/>
        </w:rPr>
        <w:t xml:space="preserve"> </w:t>
      </w:r>
      <w:r w:rsidR="00A476B6">
        <w:rPr>
          <w:rFonts w:cstheme="minorHAnsi"/>
          <w:sz w:val="24"/>
          <w:szCs w:val="24"/>
        </w:rPr>
        <w:t xml:space="preserve">přepravu </w:t>
      </w:r>
      <w:r w:rsidRPr="00FB2FC6">
        <w:rPr>
          <w:rFonts w:eastAsia="Times New Roman" w:cstheme="minorHAnsi"/>
          <w:sz w:val="24"/>
          <w:szCs w:val="24"/>
          <w:lang w:eastAsia="cs-CZ"/>
        </w:rPr>
        <w:t xml:space="preserve">jedním spojem </w:t>
      </w:r>
      <w:r w:rsidRPr="00FB2FC6" w:rsidR="00A97E38">
        <w:rPr>
          <w:rFonts w:eastAsia="Times New Roman" w:cstheme="minorHAnsi"/>
          <w:sz w:val="24"/>
          <w:szCs w:val="24"/>
          <w:lang w:eastAsia="cs-CZ"/>
        </w:rPr>
        <w:t>IDP</w:t>
      </w:r>
      <w:r w:rsidR="00925E71">
        <w:rPr>
          <w:rFonts w:eastAsia="Times New Roman" w:cstheme="minorHAnsi"/>
          <w:sz w:val="24"/>
          <w:szCs w:val="24"/>
          <w:lang w:eastAsia="cs-CZ"/>
        </w:rPr>
        <w:t>K</w:t>
      </w:r>
      <w:r w:rsidRPr="00FB2FC6" w:rsidR="00A97E3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B2FC6">
        <w:rPr>
          <w:rFonts w:eastAsia="Times New Roman" w:cstheme="minorHAnsi"/>
          <w:sz w:val="24"/>
          <w:szCs w:val="24"/>
          <w:lang w:eastAsia="cs-CZ"/>
        </w:rPr>
        <w:t xml:space="preserve">mezi zastávkami </w:t>
      </w:r>
      <w:r w:rsidRPr="00CA5DAD" w:rsidR="00F43A0B">
        <w:rPr>
          <w:rFonts w:eastAsia="Times New Roman" w:cstheme="minorHAnsi"/>
          <w:spacing w:val="-2"/>
          <w:sz w:val="24"/>
          <w:szCs w:val="24"/>
          <w:lang w:eastAsia="cs-CZ"/>
        </w:rPr>
        <w:t xml:space="preserve">veřejné linkové osobní vnitrostátní silniční dopravě </w:t>
      </w:r>
      <w:r w:rsidRPr="00CA5DAD">
        <w:rPr>
          <w:rFonts w:eastAsia="Times New Roman" w:cstheme="minorHAnsi"/>
          <w:spacing w:val="-2"/>
          <w:sz w:val="24"/>
          <w:szCs w:val="24"/>
          <w:lang w:eastAsia="cs-CZ"/>
        </w:rPr>
        <w:t xml:space="preserve">nebo mezi </w:t>
      </w:r>
      <w:r w:rsidRPr="00CA5DAD" w:rsidR="003A5637">
        <w:rPr>
          <w:rFonts w:eastAsia="Times New Roman" w:cstheme="minorHAnsi"/>
          <w:spacing w:val="-2"/>
          <w:sz w:val="24"/>
          <w:szCs w:val="24"/>
          <w:lang w:eastAsia="cs-CZ"/>
        </w:rPr>
        <w:t xml:space="preserve">stanicemi či </w:t>
      </w:r>
      <w:r w:rsidRPr="00CA5DAD">
        <w:rPr>
          <w:rFonts w:eastAsia="Times New Roman" w:cstheme="minorHAnsi"/>
          <w:spacing w:val="-2"/>
          <w:sz w:val="24"/>
          <w:szCs w:val="24"/>
          <w:lang w:eastAsia="cs-CZ"/>
        </w:rPr>
        <w:t>zastávkami</w:t>
      </w:r>
      <w:r w:rsidRPr="00FB2FC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43A0B" w:rsidR="00F43A0B">
        <w:rPr>
          <w:rFonts w:eastAsia="Times New Roman" w:cstheme="minorHAnsi"/>
          <w:sz w:val="24"/>
          <w:szCs w:val="24"/>
          <w:lang w:eastAsia="cs-CZ"/>
        </w:rPr>
        <w:t>železn</w:t>
      </w:r>
      <w:r w:rsidR="00F43A0B">
        <w:rPr>
          <w:rFonts w:eastAsia="Times New Roman" w:cstheme="minorHAnsi"/>
          <w:sz w:val="24"/>
          <w:szCs w:val="24"/>
          <w:lang w:eastAsia="cs-CZ"/>
        </w:rPr>
        <w:t>iční osobní vnitrostátní dopravy</w:t>
      </w:r>
      <w:r w:rsidRPr="00FB2FC6">
        <w:rPr>
          <w:rFonts w:eastAsia="Times New Roman" w:cstheme="minorHAnsi"/>
          <w:sz w:val="24"/>
          <w:szCs w:val="24"/>
          <w:lang w:eastAsia="cs-CZ"/>
        </w:rPr>
        <w:t>.</w:t>
      </w:r>
    </w:p>
    <w:p w:rsidR="00643CD3" w:rsidRPr="0098465E" w:rsidP="00CA5DAD" w14:paraId="2FE6D1E9" w14:textId="4A0D7602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B669E">
        <w:rPr>
          <w:rFonts w:eastAsia="Times New Roman" w:cstheme="minorHAnsi"/>
          <w:sz w:val="24"/>
          <w:szCs w:val="24"/>
          <w:lang w:eastAsia="cs-CZ"/>
        </w:rPr>
        <w:t>Ne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AB669E">
        <w:rPr>
          <w:rFonts w:eastAsia="Times New Roman" w:cstheme="minorHAnsi"/>
          <w:sz w:val="24"/>
          <w:szCs w:val="24"/>
          <w:lang w:eastAsia="cs-CZ"/>
        </w:rPr>
        <w:t xml:space="preserve"> jízdné </w:t>
      </w:r>
      <w:r w:rsidR="007B5C52">
        <w:rPr>
          <w:rFonts w:eastAsia="Times New Roman" w:cstheme="minorHAnsi"/>
          <w:sz w:val="24"/>
          <w:szCs w:val="24"/>
          <w:lang w:eastAsia="cs-CZ"/>
        </w:rPr>
        <w:t>je stanoveno pro</w:t>
      </w:r>
      <w:r w:rsidRPr="00AB669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476B6">
        <w:rPr>
          <w:rFonts w:eastAsia="Times New Roman" w:cstheme="minorHAnsi"/>
          <w:sz w:val="24"/>
          <w:szCs w:val="24"/>
          <w:lang w:eastAsia="cs-CZ"/>
        </w:rPr>
        <w:t>přeprav</w:t>
      </w:r>
      <w:r w:rsidR="007B5C52">
        <w:rPr>
          <w:rFonts w:eastAsia="Times New Roman" w:cstheme="minorHAnsi"/>
          <w:sz w:val="24"/>
          <w:szCs w:val="24"/>
          <w:lang w:eastAsia="cs-CZ"/>
        </w:rPr>
        <w:t>u</w:t>
      </w:r>
      <w:r w:rsidRPr="00AB669E">
        <w:rPr>
          <w:rFonts w:eastAsia="Times New Roman" w:cstheme="minorHAnsi"/>
          <w:sz w:val="24"/>
          <w:szCs w:val="24"/>
          <w:lang w:eastAsia="cs-CZ"/>
        </w:rPr>
        <w:t xml:space="preserve"> jedním spojem IDP</w:t>
      </w:r>
      <w:r w:rsidR="00925E71">
        <w:rPr>
          <w:rFonts w:eastAsia="Times New Roman" w:cstheme="minorHAnsi"/>
          <w:sz w:val="24"/>
          <w:szCs w:val="24"/>
          <w:lang w:eastAsia="cs-CZ"/>
        </w:rPr>
        <w:t>K</w:t>
      </w:r>
      <w:r w:rsidRPr="00AB669E">
        <w:rPr>
          <w:rFonts w:eastAsia="Times New Roman" w:cstheme="minorHAnsi"/>
          <w:sz w:val="24"/>
          <w:szCs w:val="24"/>
          <w:lang w:eastAsia="cs-CZ"/>
        </w:rPr>
        <w:t xml:space="preserve"> při splnění podmínk</w:t>
      </w:r>
      <w:r w:rsidR="00E060D8">
        <w:rPr>
          <w:rFonts w:eastAsia="Times New Roman" w:cstheme="minorHAnsi"/>
          <w:sz w:val="24"/>
          <w:szCs w:val="24"/>
          <w:lang w:eastAsia="cs-CZ"/>
        </w:rPr>
        <w:t xml:space="preserve">y, že </w:t>
      </w:r>
      <w:r w:rsidRPr="0098465E">
        <w:rPr>
          <w:rFonts w:eastAsia="Times New Roman" w:cstheme="minorHAnsi"/>
          <w:sz w:val="24"/>
          <w:szCs w:val="24"/>
          <w:lang w:eastAsia="cs-CZ"/>
        </w:rPr>
        <w:t xml:space="preserve">vzdálenost mezi zastávkami </w:t>
      </w:r>
      <w:r w:rsidR="00925E71">
        <w:rPr>
          <w:rFonts w:eastAsia="Times New Roman" w:cstheme="minorHAnsi"/>
          <w:sz w:val="24"/>
          <w:szCs w:val="24"/>
          <w:lang w:eastAsia="cs-CZ"/>
        </w:rPr>
        <w:t xml:space="preserve">či stanicemi </w:t>
      </w:r>
      <w:r w:rsidR="007B5C52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98465E">
        <w:rPr>
          <w:rFonts w:eastAsia="Times New Roman" w:cstheme="minorHAnsi"/>
          <w:sz w:val="24"/>
          <w:szCs w:val="24"/>
          <w:lang w:eastAsia="cs-CZ"/>
        </w:rPr>
        <w:t xml:space="preserve">dle </w:t>
      </w:r>
      <w:r w:rsidRPr="0098465E" w:rsidR="00C162DF">
        <w:rPr>
          <w:rFonts w:eastAsia="Times New Roman" w:cstheme="minorHAnsi"/>
          <w:sz w:val="24"/>
          <w:szCs w:val="24"/>
          <w:lang w:eastAsia="cs-CZ"/>
        </w:rPr>
        <w:t xml:space="preserve">platného </w:t>
      </w:r>
      <w:r w:rsidRPr="0098465E">
        <w:rPr>
          <w:rFonts w:eastAsia="Times New Roman" w:cstheme="minorHAnsi"/>
          <w:sz w:val="24"/>
          <w:szCs w:val="24"/>
          <w:lang w:eastAsia="cs-CZ"/>
        </w:rPr>
        <w:t xml:space="preserve">jízdního řádu </w:t>
      </w:r>
      <w:r w:rsidR="007B5C52">
        <w:rPr>
          <w:rFonts w:eastAsia="Times New Roman" w:cstheme="minorHAnsi"/>
          <w:sz w:val="24"/>
          <w:szCs w:val="24"/>
          <w:lang w:eastAsia="cs-CZ"/>
        </w:rPr>
        <w:t xml:space="preserve">maximálně </w:t>
      </w:r>
      <w:r w:rsidR="00E060D8">
        <w:rPr>
          <w:rFonts w:eastAsia="Times New Roman" w:cstheme="minorHAnsi"/>
          <w:sz w:val="24"/>
          <w:szCs w:val="24"/>
          <w:lang w:eastAsia="cs-CZ"/>
        </w:rPr>
        <w:t>deset</w:t>
      </w:r>
      <w:r w:rsidRPr="0098465E">
        <w:rPr>
          <w:rFonts w:eastAsia="Times New Roman" w:cstheme="minorHAnsi"/>
          <w:sz w:val="24"/>
          <w:szCs w:val="24"/>
          <w:lang w:eastAsia="cs-CZ"/>
        </w:rPr>
        <w:t xml:space="preserve"> km</w:t>
      </w:r>
      <w:r w:rsidR="00E060D8">
        <w:rPr>
          <w:rFonts w:eastAsia="Times New Roman" w:cstheme="minorHAnsi"/>
          <w:sz w:val="24"/>
          <w:szCs w:val="24"/>
          <w:lang w:eastAsia="cs-CZ"/>
        </w:rPr>
        <w:t>.</w:t>
      </w:r>
      <w:r w:rsidRPr="0098465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F60D1" w:rsidP="00F43A0B" w14:paraId="640F7DF7" w14:textId="510F9039">
      <w:pPr>
        <w:pStyle w:val="ListParagraph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87980">
        <w:rPr>
          <w:rFonts w:eastAsia="Times New Roman" w:cstheme="minorHAnsi"/>
          <w:sz w:val="24"/>
          <w:szCs w:val="24"/>
          <w:lang w:eastAsia="cs-CZ"/>
        </w:rPr>
        <w:t>Ne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E8798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E87980">
        <w:rPr>
          <w:rFonts w:eastAsia="Times New Roman" w:cstheme="minorHAnsi"/>
          <w:sz w:val="24"/>
          <w:szCs w:val="24"/>
          <w:lang w:eastAsia="cs-CZ"/>
        </w:rPr>
        <w:t xml:space="preserve"> nelze využít pro </w:t>
      </w:r>
      <w:r w:rsidR="00A476B6">
        <w:rPr>
          <w:rFonts w:eastAsia="Times New Roman" w:cstheme="minorHAnsi"/>
          <w:sz w:val="24"/>
          <w:szCs w:val="24"/>
          <w:lang w:eastAsia="cs-CZ"/>
        </w:rPr>
        <w:t>přeprav</w:t>
      </w:r>
      <w:r w:rsidRPr="00E87980">
        <w:rPr>
          <w:rFonts w:eastAsia="Times New Roman" w:cstheme="minorHAnsi"/>
          <w:sz w:val="24"/>
          <w:szCs w:val="24"/>
          <w:lang w:eastAsia="cs-CZ"/>
        </w:rPr>
        <w:t>u, která má začátek a</w:t>
      </w:r>
      <w:r w:rsidR="00FF5EB1">
        <w:rPr>
          <w:rFonts w:eastAsia="Times New Roman" w:cstheme="minorHAnsi"/>
          <w:sz w:val="24"/>
          <w:szCs w:val="24"/>
          <w:lang w:eastAsia="cs-CZ"/>
        </w:rPr>
        <w:t xml:space="preserve"> zároveň</w:t>
      </w:r>
      <w:r w:rsidRPr="00E87980">
        <w:rPr>
          <w:rFonts w:eastAsia="Times New Roman" w:cstheme="minorHAnsi"/>
          <w:sz w:val="24"/>
          <w:szCs w:val="24"/>
          <w:lang w:eastAsia="cs-CZ"/>
        </w:rPr>
        <w:t xml:space="preserve"> konec </w:t>
      </w:r>
      <w:r w:rsidR="00E00B4C">
        <w:rPr>
          <w:rFonts w:eastAsia="Times New Roman" w:cstheme="minorHAnsi"/>
          <w:sz w:val="24"/>
          <w:szCs w:val="24"/>
          <w:lang w:eastAsia="cs-CZ"/>
        </w:rPr>
        <w:t xml:space="preserve">v zastávkách nebo stanicích </w:t>
      </w:r>
      <w:r w:rsidRPr="00E87980">
        <w:rPr>
          <w:rFonts w:eastAsia="Times New Roman" w:cstheme="minorHAnsi"/>
          <w:sz w:val="24"/>
          <w:szCs w:val="24"/>
          <w:lang w:eastAsia="cs-CZ"/>
        </w:rPr>
        <w:t xml:space="preserve">na území </w:t>
      </w:r>
      <w:r w:rsidR="007B5C52">
        <w:rPr>
          <w:rFonts w:eastAsia="Times New Roman" w:cstheme="minorHAnsi"/>
          <w:sz w:val="24"/>
          <w:szCs w:val="24"/>
          <w:lang w:eastAsia="cs-CZ"/>
        </w:rPr>
        <w:t xml:space="preserve">vnitřní </w:t>
      </w:r>
      <w:r w:rsidRPr="00E87980">
        <w:rPr>
          <w:rFonts w:eastAsia="Times New Roman" w:cstheme="minorHAnsi"/>
          <w:sz w:val="24"/>
          <w:szCs w:val="24"/>
          <w:lang w:eastAsia="cs-CZ"/>
        </w:rPr>
        <w:t>tarifní zóny</w:t>
      </w:r>
      <w:r w:rsidR="00FF5EB1">
        <w:rPr>
          <w:rFonts w:eastAsia="Times New Roman" w:cstheme="minorHAnsi"/>
          <w:sz w:val="24"/>
          <w:szCs w:val="24"/>
          <w:lang w:eastAsia="cs-CZ"/>
        </w:rPr>
        <w:t xml:space="preserve"> 001 Plzeň</w:t>
      </w:r>
      <w:r w:rsidR="00F43A0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43A0B" w:rsidR="00F43A0B">
        <w:rPr>
          <w:rFonts w:eastAsia="Times New Roman" w:cstheme="minorHAnsi"/>
          <w:sz w:val="24"/>
          <w:szCs w:val="24"/>
          <w:lang w:eastAsia="cs-CZ"/>
        </w:rPr>
        <w:t>(nástupní i</w:t>
      </w:r>
      <w:r w:rsidR="00CA5DAD">
        <w:rPr>
          <w:rFonts w:eastAsia="Times New Roman" w:cstheme="minorHAnsi"/>
          <w:sz w:val="24"/>
          <w:szCs w:val="24"/>
          <w:lang w:eastAsia="cs-CZ"/>
        </w:rPr>
        <w:t> </w:t>
      </w:r>
      <w:r w:rsidRPr="00F43A0B" w:rsidR="00F43A0B">
        <w:rPr>
          <w:rFonts w:eastAsia="Times New Roman" w:cstheme="minorHAnsi"/>
          <w:sz w:val="24"/>
          <w:szCs w:val="24"/>
          <w:lang w:eastAsia="cs-CZ"/>
        </w:rPr>
        <w:t>výstupní</w:t>
      </w:r>
      <w:r w:rsidR="00013B97">
        <w:rPr>
          <w:rFonts w:eastAsia="Times New Roman" w:cstheme="minorHAnsi"/>
          <w:sz w:val="24"/>
          <w:szCs w:val="24"/>
          <w:lang w:eastAsia="cs-CZ"/>
        </w:rPr>
        <w:t> </w:t>
      </w:r>
      <w:r w:rsidRPr="00F43A0B" w:rsidR="00F43A0B">
        <w:rPr>
          <w:rFonts w:eastAsia="Times New Roman" w:cstheme="minorHAnsi"/>
          <w:sz w:val="24"/>
          <w:szCs w:val="24"/>
          <w:lang w:eastAsia="cs-CZ"/>
        </w:rPr>
        <w:t>zastávka či stanice je na území vnitřní tarifní zóny 001 Plzeň)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E87980" w:rsidP="00F43A0B" w14:paraId="024A3F90" w14:textId="6DD5B9E4">
      <w:pPr>
        <w:pStyle w:val="ListParagraph"/>
        <w:numPr>
          <w:ilvl w:val="0"/>
          <w:numId w:val="15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Nepřestupní jízdné nelze využít pro přepravu</w:t>
      </w:r>
      <w:r w:rsidRPr="00307F10" w:rsidR="00307F10">
        <w:t xml:space="preserve"> </w:t>
      </w:r>
      <w:r w:rsidRPr="00307F10" w:rsidR="00307F10">
        <w:rPr>
          <w:rFonts w:eastAsia="Times New Roman" w:cstheme="minorHAnsi"/>
          <w:sz w:val="24"/>
          <w:szCs w:val="24"/>
          <w:lang w:eastAsia="cs-CZ"/>
        </w:rPr>
        <w:t>ve vozidlech linek MHD provozovaných dopravcem PMDP, a.s</w:t>
      </w:r>
      <w:r w:rsidRPr="00E87980">
        <w:rPr>
          <w:rFonts w:eastAsia="Times New Roman" w:cstheme="minorHAnsi"/>
          <w:sz w:val="24"/>
          <w:szCs w:val="24"/>
          <w:lang w:eastAsia="cs-CZ"/>
        </w:rPr>
        <w:t>.</w:t>
      </w:r>
    </w:p>
    <w:p w:rsidR="009C7E75" w:rsidP="00EF5800" w14:paraId="2D4A5E4A" w14:textId="7078B17A">
      <w:pPr>
        <w:pStyle w:val="ListParagraph"/>
        <w:shd w:val="clear" w:color="auto" w:fill="FDFDFD"/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 xml:space="preserve">   </w:t>
      </w:r>
    </w:p>
    <w:p w:rsidR="00EF5800" w:rsidRPr="005B43F1" w:rsidP="009F5D2E" w14:paraId="190FFDD9" w14:textId="42E01D08">
      <w:pPr>
        <w:pStyle w:val="ListParagraph"/>
        <w:numPr>
          <w:ilvl w:val="0"/>
          <w:numId w:val="3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 w:rsidR="009C7E75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jízdné</w:t>
      </w:r>
    </w:p>
    <w:p w:rsidR="005B1215" w:rsidRPr="005B43F1" w:rsidP="00C9617C" w14:paraId="158A33D1" w14:textId="2AC691C7">
      <w:pPr>
        <w:pStyle w:val="ListParagraph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Přestupné</w:t>
      </w:r>
      <w:r w:rsidRPr="005B43F1" w:rsidR="00A4020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 w:rsidR="007E14C7">
        <w:rPr>
          <w:rFonts w:eastAsia="Times New Roman" w:cstheme="minorHAnsi"/>
          <w:sz w:val="24"/>
          <w:szCs w:val="24"/>
          <w:lang w:eastAsia="cs-CZ"/>
        </w:rPr>
        <w:t xml:space="preserve"> je zónov</w:t>
      </w:r>
      <w:r w:rsidR="00CA1BFF">
        <w:rPr>
          <w:rFonts w:eastAsia="Times New Roman" w:cstheme="minorHAnsi"/>
          <w:sz w:val="24"/>
          <w:szCs w:val="24"/>
          <w:lang w:eastAsia="cs-CZ"/>
        </w:rPr>
        <w:t>é</w:t>
      </w:r>
      <w:r w:rsidRPr="005B43F1" w:rsidR="008F576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 w:rsidR="007E14C7">
        <w:rPr>
          <w:rFonts w:eastAsia="Times New Roman" w:cstheme="minorHAnsi"/>
          <w:sz w:val="24"/>
          <w:szCs w:val="24"/>
          <w:lang w:eastAsia="cs-CZ"/>
        </w:rPr>
        <w:t>.</w:t>
      </w:r>
      <w:r w:rsidRPr="005B43F1" w:rsidR="0023448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335423" w:rsidRPr="005B43F1" w:rsidP="00C9617C" w14:paraId="71F2A56D" w14:textId="72C3601B">
      <w:pPr>
        <w:pStyle w:val="ListParagraph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Přestupné</w:t>
      </w:r>
      <w:r w:rsidRPr="005B43F1" w:rsidR="00B17D3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 w:rsidR="00B17D3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130AE">
        <w:rPr>
          <w:rFonts w:eastAsia="Times New Roman" w:cstheme="minorHAnsi"/>
          <w:sz w:val="24"/>
          <w:szCs w:val="24"/>
          <w:lang w:eastAsia="cs-CZ"/>
        </w:rPr>
        <w:t xml:space="preserve">je stanoveno </w:t>
      </w:r>
      <w:r>
        <w:rPr>
          <w:rFonts w:eastAsia="Times New Roman" w:cstheme="minorHAnsi"/>
          <w:sz w:val="24"/>
          <w:szCs w:val="24"/>
          <w:lang w:eastAsia="cs-CZ"/>
        </w:rPr>
        <w:t>pro</w:t>
      </w:r>
      <w:r w:rsidR="000130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476B6">
        <w:rPr>
          <w:rFonts w:eastAsia="Times New Roman" w:cstheme="minorHAnsi"/>
          <w:sz w:val="24"/>
          <w:szCs w:val="24"/>
          <w:lang w:eastAsia="cs-CZ"/>
        </w:rPr>
        <w:t>přepravu</w:t>
      </w:r>
      <w:r w:rsidRPr="005B43F1" w:rsidR="00F462E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C2529B">
        <w:rPr>
          <w:rFonts w:eastAsia="Times New Roman" w:cstheme="minorHAnsi"/>
          <w:sz w:val="24"/>
          <w:szCs w:val="24"/>
          <w:lang w:eastAsia="cs-CZ"/>
        </w:rPr>
        <w:t xml:space="preserve">jedním či více spoji </w:t>
      </w:r>
      <w:r w:rsidRPr="005B43F1" w:rsidR="00F05440">
        <w:rPr>
          <w:rFonts w:eastAsia="Times New Roman" w:cstheme="minorHAnsi"/>
          <w:sz w:val="24"/>
          <w:szCs w:val="24"/>
          <w:lang w:eastAsia="cs-CZ"/>
        </w:rPr>
        <w:t>IDP</w:t>
      </w:r>
      <w:r>
        <w:rPr>
          <w:rFonts w:eastAsia="Times New Roman" w:cstheme="minorHAnsi"/>
          <w:sz w:val="24"/>
          <w:szCs w:val="24"/>
          <w:lang w:eastAsia="cs-CZ"/>
        </w:rPr>
        <w:t>K</w:t>
      </w:r>
      <w:r w:rsidRPr="005B43F1" w:rsidR="00F0544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F462E7">
        <w:rPr>
          <w:rFonts w:eastAsia="Times New Roman" w:cstheme="minorHAnsi"/>
          <w:sz w:val="24"/>
          <w:szCs w:val="24"/>
          <w:lang w:eastAsia="cs-CZ"/>
        </w:rPr>
        <w:t>p</w:t>
      </w:r>
      <w:r>
        <w:rPr>
          <w:rFonts w:eastAsia="Times New Roman" w:cstheme="minorHAnsi"/>
          <w:sz w:val="24"/>
          <w:szCs w:val="24"/>
          <w:lang w:eastAsia="cs-CZ"/>
        </w:rPr>
        <w:t>o území</w:t>
      </w:r>
      <w:r w:rsidRPr="005B43F1" w:rsidR="00F462E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C2529B">
        <w:rPr>
          <w:rFonts w:eastAsia="Times New Roman" w:cstheme="minorHAnsi"/>
          <w:sz w:val="24"/>
          <w:szCs w:val="24"/>
          <w:lang w:eastAsia="cs-CZ"/>
        </w:rPr>
        <w:t>jedn</w:t>
      </w:r>
      <w:r>
        <w:rPr>
          <w:rFonts w:eastAsia="Times New Roman" w:cstheme="minorHAnsi"/>
          <w:sz w:val="24"/>
          <w:szCs w:val="24"/>
          <w:lang w:eastAsia="cs-CZ"/>
        </w:rPr>
        <w:t>é</w:t>
      </w:r>
      <w:r w:rsidRPr="005B43F1" w:rsidR="00C2529B">
        <w:rPr>
          <w:rFonts w:eastAsia="Times New Roman" w:cstheme="minorHAnsi"/>
          <w:sz w:val="24"/>
          <w:szCs w:val="24"/>
          <w:lang w:eastAsia="cs-CZ"/>
        </w:rPr>
        <w:t xml:space="preserve"> či více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CF0C0F">
        <w:rPr>
          <w:rFonts w:eastAsia="Times New Roman" w:cstheme="minorHAnsi"/>
          <w:sz w:val="24"/>
          <w:szCs w:val="24"/>
          <w:lang w:eastAsia="cs-CZ"/>
        </w:rPr>
        <w:t xml:space="preserve">tarifních </w:t>
      </w:r>
      <w:r w:rsidRPr="005B43F1">
        <w:rPr>
          <w:rFonts w:eastAsia="Times New Roman" w:cstheme="minorHAnsi"/>
          <w:sz w:val="24"/>
          <w:szCs w:val="24"/>
          <w:lang w:eastAsia="cs-CZ"/>
        </w:rPr>
        <w:t>zón</w:t>
      </w:r>
      <w:r w:rsidRPr="005B43F1" w:rsidR="00C05BAE">
        <w:rPr>
          <w:rFonts w:eastAsia="Times New Roman" w:cstheme="minorHAnsi"/>
          <w:sz w:val="24"/>
          <w:szCs w:val="24"/>
          <w:lang w:eastAsia="cs-CZ"/>
        </w:rPr>
        <w:t xml:space="preserve"> IDP</w:t>
      </w:r>
      <w:r>
        <w:rPr>
          <w:rFonts w:eastAsia="Times New Roman" w:cstheme="minorHAnsi"/>
          <w:sz w:val="24"/>
          <w:szCs w:val="24"/>
          <w:lang w:eastAsia="cs-CZ"/>
        </w:rPr>
        <w:t>K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5B1215" w:rsidRPr="005B43F1" w:rsidP="00C9617C" w14:paraId="02A3FC3B" w14:textId="209EE491">
      <w:pPr>
        <w:pStyle w:val="ListParagraph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 xml:space="preserve">Pro stanovení </w:t>
      </w:r>
      <w:r w:rsidR="00300C8C">
        <w:rPr>
          <w:rFonts w:eastAsia="Times New Roman" w:cstheme="minorHAnsi"/>
          <w:sz w:val="24"/>
          <w:szCs w:val="24"/>
          <w:lang w:eastAsia="cs-CZ"/>
        </w:rPr>
        <w:t xml:space="preserve">ceny </w:t>
      </w:r>
      <w:r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="00CA1BFF">
        <w:rPr>
          <w:rFonts w:eastAsia="Times New Roman" w:cstheme="minorHAnsi"/>
          <w:sz w:val="24"/>
          <w:szCs w:val="24"/>
          <w:lang w:eastAsia="cs-CZ"/>
        </w:rPr>
        <w:t>ho</w:t>
      </w:r>
      <w:r w:rsidR="00300C8C">
        <w:rPr>
          <w:rFonts w:eastAsia="Times New Roman" w:cstheme="minorHAnsi"/>
          <w:sz w:val="24"/>
          <w:szCs w:val="24"/>
          <w:lang w:eastAsia="cs-CZ"/>
        </w:rPr>
        <w:t xml:space="preserve"> integrovaného jízdního dokladu (jednotlivé</w:t>
      </w:r>
      <w:r w:rsidRPr="005B43F1" w:rsidR="00EF5800">
        <w:rPr>
          <w:rFonts w:eastAsia="Times New Roman" w:cstheme="minorHAnsi"/>
          <w:sz w:val="24"/>
          <w:szCs w:val="24"/>
          <w:lang w:eastAsia="cs-CZ"/>
        </w:rPr>
        <w:t> </w:t>
      </w:r>
      <w:r w:rsidR="00CA1BFF">
        <w:rPr>
          <w:rFonts w:eastAsia="Times New Roman" w:cstheme="minorHAnsi"/>
          <w:sz w:val="24"/>
          <w:szCs w:val="24"/>
          <w:lang w:eastAsia="cs-CZ"/>
        </w:rPr>
        <w:t>jízd</w:t>
      </w:r>
      <w:r w:rsidR="00300C8C">
        <w:rPr>
          <w:rFonts w:eastAsia="Times New Roman" w:cstheme="minorHAnsi"/>
          <w:sz w:val="24"/>
          <w:szCs w:val="24"/>
          <w:lang w:eastAsia="cs-CZ"/>
        </w:rPr>
        <w:t>e</w:t>
      </w:r>
      <w:r w:rsidR="00CA1BFF">
        <w:rPr>
          <w:rFonts w:eastAsia="Times New Roman" w:cstheme="minorHAnsi"/>
          <w:sz w:val="24"/>
          <w:szCs w:val="24"/>
          <w:lang w:eastAsia="cs-CZ"/>
        </w:rPr>
        <w:t>n</w:t>
      </w:r>
      <w:r w:rsidR="00300C8C">
        <w:rPr>
          <w:rFonts w:eastAsia="Times New Roman" w:cstheme="minorHAnsi"/>
          <w:sz w:val="24"/>
          <w:szCs w:val="24"/>
          <w:lang w:eastAsia="cs-CZ"/>
        </w:rPr>
        <w:t>ky IDPK)</w:t>
      </w:r>
      <w:r w:rsidRPr="005B43F1" w:rsidR="008A7B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="00F43A0B">
        <w:rPr>
          <w:rFonts w:eastAsia="Times New Roman" w:cstheme="minorHAnsi"/>
          <w:sz w:val="24"/>
          <w:szCs w:val="24"/>
          <w:lang w:eastAsia="cs-CZ"/>
        </w:rPr>
        <w:t xml:space="preserve">cestujícím 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zadanou </w:t>
      </w:r>
      <w:r w:rsidR="00A476B6">
        <w:rPr>
          <w:rFonts w:eastAsia="Times New Roman" w:cstheme="minorHAnsi"/>
          <w:sz w:val="24"/>
          <w:szCs w:val="24"/>
          <w:lang w:eastAsia="cs-CZ"/>
        </w:rPr>
        <w:t xml:space="preserve">přepravu </w:t>
      </w:r>
      <w:r w:rsidR="00CA5CFD">
        <w:rPr>
          <w:rFonts w:eastAsia="Times New Roman" w:cstheme="minorHAnsi"/>
          <w:sz w:val="24"/>
          <w:szCs w:val="24"/>
          <w:lang w:eastAsia="cs-CZ"/>
        </w:rPr>
        <w:t>mezi výchozí a</w:t>
      </w:r>
      <w:r w:rsidR="00F43A0B">
        <w:rPr>
          <w:rFonts w:eastAsia="Times New Roman" w:cstheme="minorHAnsi"/>
          <w:sz w:val="24"/>
          <w:szCs w:val="24"/>
          <w:lang w:eastAsia="cs-CZ"/>
        </w:rPr>
        <w:t> </w:t>
      </w:r>
      <w:r w:rsidR="00CA5CFD">
        <w:rPr>
          <w:rFonts w:eastAsia="Times New Roman" w:cstheme="minorHAnsi"/>
          <w:sz w:val="24"/>
          <w:szCs w:val="24"/>
          <w:lang w:eastAsia="cs-CZ"/>
        </w:rPr>
        <w:t xml:space="preserve">koncovou zastávkou </w:t>
      </w:r>
      <w:r w:rsidR="004B4832">
        <w:rPr>
          <w:rFonts w:eastAsia="Times New Roman" w:cstheme="minorHAnsi"/>
          <w:sz w:val="24"/>
          <w:szCs w:val="24"/>
          <w:lang w:eastAsia="cs-CZ"/>
        </w:rPr>
        <w:t xml:space="preserve">či stanicí </w:t>
      </w:r>
      <w:r w:rsidRPr="005B43F1" w:rsidR="00177B57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5B43F1">
        <w:rPr>
          <w:rFonts w:eastAsia="Times New Roman" w:cstheme="minorHAnsi"/>
          <w:sz w:val="24"/>
          <w:szCs w:val="24"/>
          <w:lang w:eastAsia="cs-CZ"/>
        </w:rPr>
        <w:t>rozhodný počet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25E71">
        <w:rPr>
          <w:rFonts w:eastAsia="Times New Roman" w:cstheme="minorHAnsi"/>
          <w:sz w:val="24"/>
          <w:szCs w:val="24"/>
          <w:lang w:eastAsia="cs-CZ"/>
        </w:rPr>
        <w:t xml:space="preserve">přepravou </w:t>
      </w:r>
      <w:r w:rsidR="007122BF">
        <w:rPr>
          <w:rFonts w:eastAsia="Times New Roman" w:cstheme="minorHAnsi"/>
          <w:sz w:val="24"/>
          <w:szCs w:val="24"/>
          <w:lang w:eastAsia="cs-CZ"/>
        </w:rPr>
        <w:t xml:space="preserve">dotčených </w:t>
      </w:r>
      <w:r w:rsidR="00C3202A">
        <w:rPr>
          <w:rFonts w:eastAsia="Times New Roman" w:cstheme="minorHAnsi"/>
          <w:sz w:val="24"/>
          <w:szCs w:val="24"/>
          <w:lang w:eastAsia="cs-CZ"/>
        </w:rPr>
        <w:t>tarifních zón</w:t>
      </w:r>
      <w:r w:rsidR="006256A0">
        <w:rPr>
          <w:rFonts w:eastAsia="Times New Roman" w:cstheme="minorHAnsi"/>
          <w:sz w:val="24"/>
          <w:szCs w:val="24"/>
          <w:lang w:eastAsia="cs-CZ"/>
        </w:rPr>
        <w:t> </w:t>
      </w:r>
      <w:r w:rsidRPr="00E87980" w:rsidR="00F434F9">
        <w:rPr>
          <w:rFonts w:eastAsia="Times New Roman" w:cstheme="minorHAnsi"/>
          <w:spacing w:val="-2"/>
          <w:sz w:val="24"/>
          <w:szCs w:val="24"/>
          <w:lang w:eastAsia="cs-CZ"/>
        </w:rPr>
        <w:t xml:space="preserve">včetně </w:t>
      </w:r>
      <w:r w:rsidR="00CA5DAD">
        <w:rPr>
          <w:rFonts w:eastAsia="Times New Roman" w:cstheme="minorHAnsi"/>
          <w:spacing w:val="-2"/>
          <w:sz w:val="24"/>
          <w:szCs w:val="24"/>
          <w:lang w:eastAsia="cs-CZ"/>
        </w:rPr>
        <w:t xml:space="preserve">tarifní </w:t>
      </w:r>
      <w:r w:rsidRPr="00E87980" w:rsidR="00F434F9">
        <w:rPr>
          <w:rFonts w:eastAsia="Times New Roman" w:cstheme="minorHAnsi"/>
          <w:spacing w:val="-2"/>
          <w:sz w:val="24"/>
          <w:szCs w:val="24"/>
          <w:lang w:eastAsia="cs-CZ"/>
        </w:rPr>
        <w:t>zóny výchozí a</w:t>
      </w:r>
      <w:r w:rsidR="00300C8C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E87980" w:rsidR="00F434F9">
        <w:rPr>
          <w:rFonts w:eastAsia="Times New Roman" w:cstheme="minorHAnsi"/>
          <w:spacing w:val="-2"/>
          <w:sz w:val="24"/>
          <w:szCs w:val="24"/>
          <w:lang w:eastAsia="cs-CZ"/>
        </w:rPr>
        <w:t>koncové</w:t>
      </w:r>
      <w:r w:rsidR="000D5B55">
        <w:rPr>
          <w:rFonts w:eastAsia="Times New Roman" w:cstheme="minorHAnsi"/>
          <w:spacing w:val="-2"/>
          <w:sz w:val="24"/>
          <w:szCs w:val="24"/>
          <w:lang w:eastAsia="cs-CZ"/>
        </w:rPr>
        <w:t xml:space="preserve"> a parametry těchto tarifních zón</w:t>
      </w:r>
      <w:r w:rsidRPr="00E87980" w:rsidR="00F434F9">
        <w:rPr>
          <w:rFonts w:eastAsia="Times New Roman" w:cstheme="minorHAnsi"/>
          <w:spacing w:val="-2"/>
          <w:sz w:val="24"/>
          <w:szCs w:val="24"/>
          <w:lang w:eastAsia="cs-CZ"/>
        </w:rPr>
        <w:t>.</w:t>
      </w:r>
    </w:p>
    <w:p w:rsidR="005B1215" w:rsidRPr="005B43F1" w:rsidP="00C9617C" w14:paraId="68101555" w14:textId="1C5388F1">
      <w:pPr>
        <w:pStyle w:val="ListParagraph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sz w:val="24"/>
          <w:szCs w:val="24"/>
          <w:lang w:eastAsia="cs-CZ"/>
        </w:rPr>
        <w:t>řestupné</w:t>
      </w:r>
      <w:r>
        <w:rPr>
          <w:rFonts w:eastAsia="Times New Roman" w:cstheme="minorHAnsi"/>
          <w:sz w:val="24"/>
          <w:szCs w:val="24"/>
          <w:lang w:eastAsia="cs-CZ"/>
        </w:rPr>
        <w:t>ho</w:t>
      </w:r>
      <w:r w:rsidRPr="005B43F1" w:rsidR="00C05B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97DB0">
        <w:rPr>
          <w:rFonts w:eastAsia="Times New Roman" w:cstheme="minorHAnsi"/>
          <w:sz w:val="24"/>
          <w:szCs w:val="24"/>
          <w:lang w:eastAsia="cs-CZ"/>
        </w:rPr>
        <w:t xml:space="preserve">integrovaného jízdního dokladu (jednotlivé </w:t>
      </w:r>
      <w:r w:rsidR="00CA1BFF">
        <w:rPr>
          <w:rFonts w:eastAsia="Times New Roman" w:cstheme="minorHAnsi"/>
          <w:sz w:val="24"/>
          <w:szCs w:val="24"/>
          <w:lang w:eastAsia="cs-CZ"/>
        </w:rPr>
        <w:t>jízd</w:t>
      </w:r>
      <w:r>
        <w:rPr>
          <w:rFonts w:eastAsia="Times New Roman" w:cstheme="minorHAnsi"/>
          <w:sz w:val="24"/>
          <w:szCs w:val="24"/>
          <w:lang w:eastAsia="cs-CZ"/>
        </w:rPr>
        <w:t>e</w:t>
      </w:r>
      <w:r w:rsidR="00CA1BFF">
        <w:rPr>
          <w:rFonts w:eastAsia="Times New Roman" w:cstheme="minorHAnsi"/>
          <w:sz w:val="24"/>
          <w:szCs w:val="24"/>
          <w:lang w:eastAsia="cs-CZ"/>
        </w:rPr>
        <w:t>n</w:t>
      </w:r>
      <w:r>
        <w:rPr>
          <w:rFonts w:eastAsia="Times New Roman" w:cstheme="minorHAnsi"/>
          <w:sz w:val="24"/>
          <w:szCs w:val="24"/>
          <w:lang w:eastAsia="cs-CZ"/>
        </w:rPr>
        <w:t>ky IDPK)</w:t>
      </w:r>
      <w:r w:rsidRPr="005B43F1" w:rsidR="00E51CE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5CFD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="00A476B6">
        <w:rPr>
          <w:rFonts w:eastAsia="Times New Roman" w:cstheme="minorHAnsi"/>
          <w:sz w:val="24"/>
          <w:szCs w:val="24"/>
          <w:lang w:eastAsia="cs-CZ"/>
        </w:rPr>
        <w:t>přeprav</w:t>
      </w:r>
      <w:r w:rsidR="00CA5CFD">
        <w:rPr>
          <w:rFonts w:eastAsia="Times New Roman" w:cstheme="minorHAnsi"/>
          <w:sz w:val="24"/>
          <w:szCs w:val="24"/>
          <w:lang w:eastAsia="cs-CZ"/>
        </w:rPr>
        <w:t xml:space="preserve">u </w:t>
      </w:r>
      <w:r w:rsidRPr="005B43F1" w:rsidR="00E51CE9">
        <w:rPr>
          <w:rFonts w:eastAsia="Times New Roman" w:cstheme="minorHAnsi"/>
          <w:sz w:val="24"/>
          <w:szCs w:val="24"/>
          <w:lang w:eastAsia="cs-CZ"/>
        </w:rPr>
        <w:t xml:space="preserve">mezi 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 xml:space="preserve">zastávkou </w:t>
      </w:r>
      <w:r w:rsidR="00EA30A4">
        <w:rPr>
          <w:rFonts w:eastAsia="Times New Roman" w:cstheme="minorHAnsi"/>
          <w:sz w:val="24"/>
          <w:szCs w:val="24"/>
          <w:lang w:eastAsia="cs-CZ"/>
        </w:rPr>
        <w:t xml:space="preserve">či stanicí 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 xml:space="preserve">ve 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 xml:space="preserve">výchozí </w:t>
      </w:r>
      <w:r w:rsidRPr="005B43F1" w:rsidR="00A97E38">
        <w:rPr>
          <w:rFonts w:eastAsia="Times New Roman" w:cstheme="minorHAnsi"/>
          <w:sz w:val="24"/>
          <w:szCs w:val="24"/>
          <w:lang w:eastAsia="cs-CZ"/>
        </w:rPr>
        <w:t xml:space="preserve">tarifní zóně 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>a</w:t>
      </w:r>
      <w:r w:rsidR="00F43A0B">
        <w:rPr>
          <w:rFonts w:eastAsia="Times New Roman" w:cstheme="minorHAnsi"/>
          <w:sz w:val="24"/>
          <w:szCs w:val="24"/>
          <w:lang w:eastAsia="cs-CZ"/>
        </w:rPr>
        <w:t> 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 xml:space="preserve">zastávkou </w:t>
      </w:r>
      <w:r w:rsidR="00EA30A4">
        <w:rPr>
          <w:rFonts w:eastAsia="Times New Roman" w:cstheme="minorHAnsi"/>
          <w:sz w:val="24"/>
          <w:szCs w:val="24"/>
          <w:lang w:eastAsia="cs-CZ"/>
        </w:rPr>
        <w:t xml:space="preserve">či stanicí 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>v</w:t>
      </w:r>
      <w:r w:rsidR="00CA5CFD">
        <w:rPr>
          <w:rFonts w:eastAsia="Times New Roman" w:cstheme="minorHAnsi"/>
          <w:sz w:val="24"/>
          <w:szCs w:val="24"/>
          <w:lang w:eastAsia="cs-CZ"/>
        </w:rPr>
        <w:t> 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>koncov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>é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177B57">
        <w:rPr>
          <w:rFonts w:eastAsia="Times New Roman" w:cstheme="minorHAnsi"/>
          <w:sz w:val="24"/>
          <w:szCs w:val="24"/>
          <w:lang w:eastAsia="cs-CZ"/>
        </w:rPr>
        <w:t xml:space="preserve">tarifní 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>zón</w:t>
      </w:r>
      <w:r w:rsidRPr="005B43F1" w:rsidR="00811C4B">
        <w:rPr>
          <w:rFonts w:eastAsia="Times New Roman" w:cstheme="minorHAnsi"/>
          <w:sz w:val="24"/>
          <w:szCs w:val="24"/>
          <w:lang w:eastAsia="cs-CZ"/>
        </w:rPr>
        <w:t>ě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597545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7122BF">
        <w:rPr>
          <w:rFonts w:eastAsia="Times New Roman" w:cstheme="minorHAnsi"/>
          <w:sz w:val="24"/>
          <w:szCs w:val="24"/>
          <w:lang w:eastAsia="cs-CZ"/>
        </w:rPr>
        <w:t xml:space="preserve">podle počtu </w:t>
      </w:r>
      <w:r w:rsidR="00A476B6">
        <w:rPr>
          <w:rFonts w:eastAsia="Times New Roman" w:cstheme="minorHAnsi"/>
          <w:sz w:val="24"/>
          <w:szCs w:val="24"/>
          <w:lang w:eastAsia="cs-CZ"/>
        </w:rPr>
        <w:t>přeprav</w:t>
      </w:r>
      <w:r w:rsidR="007122BF">
        <w:rPr>
          <w:rFonts w:eastAsia="Times New Roman" w:cstheme="minorHAnsi"/>
          <w:sz w:val="24"/>
          <w:szCs w:val="24"/>
          <w:lang w:eastAsia="cs-CZ"/>
        </w:rPr>
        <w:t xml:space="preserve">ou </w:t>
      </w:r>
      <w:r w:rsidRPr="007122BF" w:rsidR="007122BF">
        <w:rPr>
          <w:rFonts w:eastAsia="Times New Roman" w:cstheme="minorHAnsi"/>
          <w:sz w:val="24"/>
          <w:szCs w:val="24"/>
          <w:lang w:eastAsia="cs-CZ"/>
        </w:rPr>
        <w:t xml:space="preserve">dotčených </w:t>
      </w:r>
      <w:r w:rsidR="00925E71">
        <w:rPr>
          <w:rFonts w:eastAsia="Times New Roman" w:cstheme="minorHAnsi"/>
          <w:sz w:val="24"/>
          <w:szCs w:val="24"/>
          <w:lang w:eastAsia="cs-CZ"/>
        </w:rPr>
        <w:t xml:space="preserve">základních </w:t>
      </w:r>
      <w:r w:rsidRPr="007122BF" w:rsidR="007122BF">
        <w:rPr>
          <w:rFonts w:eastAsia="Times New Roman" w:cstheme="minorHAnsi"/>
          <w:sz w:val="24"/>
          <w:szCs w:val="24"/>
          <w:lang w:eastAsia="cs-CZ"/>
        </w:rPr>
        <w:t xml:space="preserve">tarifních zón </w:t>
      </w:r>
      <w:r w:rsidRPr="004D071A" w:rsidR="004D071A">
        <w:rPr>
          <w:rFonts w:eastAsia="Times New Roman" w:cstheme="minorHAnsi"/>
          <w:sz w:val="24"/>
          <w:szCs w:val="24"/>
          <w:lang w:eastAsia="cs-CZ"/>
        </w:rPr>
        <w:t>stanoven</w:t>
      </w:r>
      <w:r w:rsidR="000130AE">
        <w:rPr>
          <w:rFonts w:eastAsia="Times New Roman" w:cstheme="minorHAnsi"/>
          <w:sz w:val="24"/>
          <w:szCs w:val="24"/>
          <w:lang w:eastAsia="cs-CZ"/>
        </w:rPr>
        <w:t>o</w:t>
      </w:r>
      <w:r w:rsidRPr="004D071A" w:rsidR="004D071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A32E02">
        <w:rPr>
          <w:rFonts w:eastAsia="Times New Roman" w:cstheme="minorHAnsi"/>
          <w:sz w:val="24"/>
          <w:szCs w:val="24"/>
          <w:lang w:eastAsia="cs-CZ"/>
        </w:rPr>
        <w:t>v</w:t>
      </w:r>
      <w:r w:rsidR="00925E71">
        <w:rPr>
          <w:rFonts w:eastAsia="Times New Roman" w:cstheme="minorHAnsi"/>
          <w:sz w:val="24"/>
          <w:szCs w:val="24"/>
          <w:lang w:eastAsia="cs-CZ"/>
        </w:rPr>
        <w:t> tarifní m</w:t>
      </w:r>
      <w:r w:rsidRPr="005B43F1" w:rsidR="00B15A2D">
        <w:rPr>
          <w:rFonts w:eastAsia="Times New Roman" w:cstheme="minorHAnsi"/>
          <w:sz w:val="24"/>
          <w:szCs w:val="24"/>
          <w:lang w:eastAsia="cs-CZ"/>
        </w:rPr>
        <w:t>atic</w:t>
      </w:r>
      <w:r w:rsidRPr="005B43F1" w:rsidR="00A32E02">
        <w:rPr>
          <w:rFonts w:eastAsia="Times New Roman" w:cstheme="minorHAnsi"/>
          <w:sz w:val="24"/>
          <w:szCs w:val="24"/>
          <w:lang w:eastAsia="cs-CZ"/>
        </w:rPr>
        <w:t>i</w:t>
      </w:r>
      <w:r w:rsidRPr="00E97DB0">
        <w:t xml:space="preserve"> </w:t>
      </w:r>
      <w:r w:rsidRPr="00E97DB0">
        <w:rPr>
          <w:rFonts w:eastAsia="Times New Roman" w:cstheme="minorHAnsi"/>
          <w:sz w:val="24"/>
          <w:szCs w:val="24"/>
          <w:lang w:eastAsia="cs-CZ"/>
        </w:rPr>
        <w:t>a parametry těchto tarifních zón</w:t>
      </w:r>
      <w:r w:rsidRPr="005B43F1" w:rsidR="00F434F9">
        <w:rPr>
          <w:rFonts w:eastAsia="Times New Roman" w:cstheme="minorHAnsi"/>
          <w:sz w:val="24"/>
          <w:szCs w:val="24"/>
          <w:lang w:eastAsia="cs-CZ"/>
        </w:rPr>
        <w:t>.</w:t>
      </w:r>
    </w:p>
    <w:p w:rsidR="009C7E75" w:rsidP="00C9617C" w14:paraId="4C0F5D09" w14:textId="1A7D33A7">
      <w:pPr>
        <w:pStyle w:val="ListParagraph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Přestupné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sz w:val="24"/>
          <w:szCs w:val="24"/>
          <w:lang w:eastAsia="cs-CZ"/>
        </w:rPr>
        <w:t>jízdné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 xml:space="preserve"> pro </w:t>
      </w:r>
      <w:r w:rsidR="00A476B6">
        <w:rPr>
          <w:rFonts w:eastAsia="Times New Roman" w:cstheme="minorHAnsi"/>
          <w:sz w:val="24"/>
          <w:szCs w:val="24"/>
          <w:lang w:eastAsia="cs-CZ"/>
        </w:rPr>
        <w:t>přeprav</w:t>
      </w:r>
      <w:r w:rsidRPr="005B43F1" w:rsidR="00177B57">
        <w:rPr>
          <w:rFonts w:eastAsia="Times New Roman" w:cstheme="minorHAnsi"/>
          <w:sz w:val="24"/>
          <w:szCs w:val="24"/>
          <w:lang w:eastAsia="cs-CZ"/>
        </w:rPr>
        <w:t>u</w:t>
      </w:r>
      <w:r w:rsidR="00F43A0B">
        <w:rPr>
          <w:rFonts w:eastAsia="Times New Roman" w:cstheme="minorHAnsi"/>
          <w:sz w:val="24"/>
          <w:szCs w:val="24"/>
          <w:lang w:eastAsia="cs-CZ"/>
        </w:rPr>
        <w:t>, kt</w:t>
      </w:r>
      <w:r w:rsidRPr="00F43A0B" w:rsidR="00F43A0B">
        <w:rPr>
          <w:rFonts w:eastAsia="Times New Roman" w:cstheme="minorHAnsi"/>
          <w:sz w:val="24"/>
          <w:szCs w:val="24"/>
          <w:lang w:eastAsia="cs-CZ"/>
        </w:rPr>
        <w:t>erá má začátek a zároveň konec v zastávkách nebo stanicích na území vnitřní tarifní zóny 001 Plzeň</w:t>
      </w:r>
      <w:r w:rsidR="00F43A0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 xml:space="preserve">(nástupní i výstupní zastávka </w:t>
      </w:r>
      <w:r w:rsidR="00F43A0B">
        <w:rPr>
          <w:rFonts w:eastAsia="Times New Roman" w:cstheme="minorHAnsi"/>
          <w:sz w:val="24"/>
          <w:szCs w:val="24"/>
          <w:lang w:eastAsia="cs-CZ"/>
        </w:rPr>
        <w:t>či</w:t>
      </w:r>
      <w:r w:rsidR="00D2429B">
        <w:rPr>
          <w:rFonts w:eastAsia="Times New Roman" w:cstheme="minorHAnsi"/>
          <w:sz w:val="24"/>
          <w:szCs w:val="24"/>
          <w:lang w:eastAsia="cs-CZ"/>
        </w:rPr>
        <w:t> </w:t>
      </w:r>
      <w:r w:rsidR="00F43A0B">
        <w:rPr>
          <w:rFonts w:eastAsia="Times New Roman" w:cstheme="minorHAnsi"/>
          <w:sz w:val="24"/>
          <w:szCs w:val="24"/>
          <w:lang w:eastAsia="cs-CZ"/>
        </w:rPr>
        <w:t xml:space="preserve">stanice je 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>na území</w:t>
      </w:r>
      <w:r w:rsidRPr="005B43F1" w:rsidR="00EF5800">
        <w:rPr>
          <w:rFonts w:eastAsia="Times New Roman" w:cstheme="minorHAnsi"/>
          <w:sz w:val="24"/>
          <w:szCs w:val="24"/>
          <w:lang w:eastAsia="cs-CZ"/>
        </w:rPr>
        <w:t> </w:t>
      </w:r>
      <w:r w:rsidR="00F43A0B">
        <w:rPr>
          <w:rFonts w:eastAsia="Times New Roman" w:cstheme="minorHAnsi"/>
          <w:sz w:val="24"/>
          <w:szCs w:val="24"/>
          <w:lang w:eastAsia="cs-CZ"/>
        </w:rPr>
        <w:t xml:space="preserve">vnitřní tarifní zóny 001 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>Plz</w:t>
      </w:r>
      <w:r w:rsidR="00F43A0B">
        <w:rPr>
          <w:rFonts w:eastAsia="Times New Roman" w:cstheme="minorHAnsi"/>
          <w:sz w:val="24"/>
          <w:szCs w:val="24"/>
          <w:lang w:eastAsia="cs-CZ"/>
        </w:rPr>
        <w:t>eň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Pr="005B43F1" w:rsidR="00F05440">
        <w:rPr>
          <w:rFonts w:eastAsia="Times New Roman" w:cstheme="minorHAnsi"/>
          <w:sz w:val="24"/>
          <w:szCs w:val="24"/>
          <w:lang w:eastAsia="cs-CZ"/>
        </w:rPr>
        <w:t>je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 xml:space="preserve"> stanoven</w:t>
      </w:r>
      <w:r w:rsidR="000130AE">
        <w:rPr>
          <w:rFonts w:eastAsia="Times New Roman" w:cstheme="minorHAnsi"/>
          <w:sz w:val="24"/>
          <w:szCs w:val="24"/>
          <w:lang w:eastAsia="cs-CZ"/>
        </w:rPr>
        <w:t>o</w:t>
      </w:r>
      <w:r w:rsidR="00D2429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sz w:val="24"/>
          <w:szCs w:val="24"/>
          <w:lang w:eastAsia="cs-CZ"/>
        </w:rPr>
        <w:t>v</w:t>
      </w:r>
      <w:r w:rsidR="000D5B55">
        <w:rPr>
          <w:rFonts w:eastAsia="Times New Roman" w:cstheme="minorHAnsi"/>
          <w:sz w:val="24"/>
          <w:szCs w:val="24"/>
          <w:lang w:eastAsia="cs-CZ"/>
        </w:rPr>
        <w:t xml:space="preserve"> Nařízení </w:t>
      </w:r>
      <w:r w:rsidRPr="005A4C02" w:rsidR="005A4C02">
        <w:rPr>
          <w:rFonts w:eastAsia="Times New Roman" w:cstheme="minorHAnsi"/>
          <w:sz w:val="24"/>
          <w:szCs w:val="24"/>
          <w:lang w:eastAsia="cs-CZ"/>
        </w:rPr>
        <w:t xml:space="preserve">statutárního města Plzně o tarifu Integrované dopravy Plzeňského kraje na území 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>města Plzně.</w:t>
      </w:r>
    </w:p>
    <w:p w:rsidR="007C4EF5" w:rsidRPr="007C4EF5" w:rsidP="00013B97" w14:paraId="10403E7C" w14:textId="1DC792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C4EF5">
        <w:rPr>
          <w:rFonts w:eastAsia="Times New Roman" w:cstheme="minorHAnsi"/>
          <w:sz w:val="24"/>
          <w:szCs w:val="24"/>
          <w:lang w:eastAsia="cs-CZ"/>
        </w:rPr>
        <w:t xml:space="preserve">Časová platnost přestupného jízdného pro </w:t>
      </w:r>
      <w:r w:rsidR="00C9617C">
        <w:rPr>
          <w:rFonts w:eastAsia="Times New Roman" w:cstheme="minorHAnsi"/>
          <w:sz w:val="24"/>
          <w:szCs w:val="24"/>
          <w:lang w:eastAsia="cs-CZ"/>
        </w:rPr>
        <w:t xml:space="preserve">přepravu po území </w:t>
      </w:r>
      <w:r w:rsidRPr="007C4EF5">
        <w:rPr>
          <w:rFonts w:eastAsia="Times New Roman" w:cstheme="minorHAnsi"/>
          <w:sz w:val="24"/>
          <w:szCs w:val="24"/>
          <w:lang w:eastAsia="cs-CZ"/>
        </w:rPr>
        <w:t>jedn</w:t>
      </w:r>
      <w:r w:rsidR="00C9617C">
        <w:rPr>
          <w:rFonts w:eastAsia="Times New Roman" w:cstheme="minorHAnsi"/>
          <w:sz w:val="24"/>
          <w:szCs w:val="24"/>
          <w:lang w:eastAsia="cs-CZ"/>
        </w:rPr>
        <w:t>é</w:t>
      </w:r>
      <w:r w:rsidRPr="007C4EF5">
        <w:rPr>
          <w:rFonts w:eastAsia="Times New Roman" w:cstheme="minorHAnsi"/>
          <w:sz w:val="24"/>
          <w:szCs w:val="24"/>
          <w:lang w:eastAsia="cs-CZ"/>
        </w:rPr>
        <w:t xml:space="preserve"> vnější tarifní zón</w:t>
      </w:r>
      <w:r w:rsidR="00C9617C">
        <w:rPr>
          <w:rFonts w:eastAsia="Times New Roman" w:cstheme="minorHAnsi"/>
          <w:sz w:val="24"/>
          <w:szCs w:val="24"/>
          <w:lang w:eastAsia="cs-CZ"/>
        </w:rPr>
        <w:t>y</w:t>
      </w:r>
      <w:r w:rsidRPr="007C4EF5">
        <w:rPr>
          <w:rFonts w:eastAsia="Times New Roman" w:cstheme="minorHAnsi"/>
          <w:sz w:val="24"/>
          <w:szCs w:val="24"/>
          <w:lang w:eastAsia="cs-CZ"/>
        </w:rPr>
        <w:t xml:space="preserve"> je stanovena 60 minut</w:t>
      </w:r>
      <w:r w:rsidR="00403838">
        <w:rPr>
          <w:rFonts w:eastAsia="Times New Roman" w:cstheme="minorHAnsi"/>
          <w:sz w:val="24"/>
          <w:szCs w:val="24"/>
          <w:lang w:eastAsia="cs-CZ"/>
        </w:rPr>
        <w:t>.</w:t>
      </w:r>
    </w:p>
    <w:p w:rsidR="003074FE" w:rsidP="007C4EF5" w14:paraId="4A6CDA58" w14:textId="595970B1">
      <w:pPr>
        <w:pStyle w:val="ListParagraph"/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B14B1" w:rsidP="00EF5800" w14:paraId="0470F61E" w14:textId="6BE02D56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50C48" w:rsidRPr="005B43F1" w:rsidP="00EF5800" w14:paraId="123820F3" w14:textId="77777777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17E0E" w:rsidP="00DF7A94" w14:paraId="5DF589E8" w14:textId="1EA040C4">
      <w:pPr>
        <w:pStyle w:val="ListParagraph"/>
        <w:numPr>
          <w:ilvl w:val="0"/>
          <w:numId w:val="3"/>
        </w:numPr>
        <w:shd w:val="clear" w:color="auto" w:fill="FDFDFD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Síťové 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přestupné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jízdné </w:t>
      </w:r>
    </w:p>
    <w:p w:rsidR="00917E0E" w:rsidP="000D3F38" w14:paraId="09C6FE7A" w14:textId="3243E06D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A5DAD">
        <w:rPr>
          <w:rFonts w:eastAsia="Times New Roman" w:cstheme="minorHAnsi"/>
          <w:sz w:val="24"/>
          <w:szCs w:val="24"/>
          <w:lang w:eastAsia="cs-CZ"/>
        </w:rPr>
        <w:t xml:space="preserve">Síťové </w:t>
      </w:r>
      <w:r w:rsidRPr="00CA5DAD" w:rsidR="007B5C52">
        <w:rPr>
          <w:rFonts w:eastAsia="Times New Roman" w:cstheme="minorHAnsi"/>
          <w:sz w:val="24"/>
          <w:szCs w:val="24"/>
          <w:lang w:eastAsia="cs-CZ"/>
        </w:rPr>
        <w:t>přestupné</w:t>
      </w:r>
      <w:r w:rsidRPr="00CA5DAD">
        <w:rPr>
          <w:rFonts w:eastAsia="Times New Roman" w:cstheme="minorHAnsi"/>
          <w:sz w:val="24"/>
          <w:szCs w:val="24"/>
          <w:lang w:eastAsia="cs-CZ"/>
        </w:rPr>
        <w:t xml:space="preserve"> jízdné</w:t>
      </w:r>
      <w:r w:rsidRPr="00AB4C63" w:rsidR="00AB4C63">
        <w:t xml:space="preserve"> </w:t>
      </w:r>
      <w:r w:rsidRPr="00AB4C63" w:rsidR="00AB4C63">
        <w:rPr>
          <w:rFonts w:eastAsia="Times New Roman" w:cstheme="minorHAnsi"/>
          <w:sz w:val="24"/>
          <w:szCs w:val="24"/>
          <w:lang w:eastAsia="cs-CZ"/>
        </w:rPr>
        <w:t>s časovou platností 240 minut</w:t>
      </w:r>
      <w:r w:rsidRPr="00CA5DAD">
        <w:rPr>
          <w:rFonts w:eastAsia="Times New Roman" w:cstheme="minorHAnsi"/>
          <w:sz w:val="24"/>
          <w:szCs w:val="24"/>
          <w:lang w:eastAsia="cs-CZ"/>
        </w:rPr>
        <w:t xml:space="preserve"> je stanoveno pro </w:t>
      </w:r>
      <w:r w:rsidRPr="00CA5DAD" w:rsidR="002E1EF3">
        <w:rPr>
          <w:rFonts w:eastAsia="Times New Roman" w:cstheme="minorHAnsi"/>
          <w:sz w:val="24"/>
          <w:szCs w:val="24"/>
          <w:lang w:eastAsia="cs-CZ"/>
        </w:rPr>
        <w:t xml:space="preserve">přepravu </w:t>
      </w:r>
      <w:r w:rsidRPr="00CA5DAD">
        <w:rPr>
          <w:rFonts w:eastAsia="Times New Roman" w:cstheme="minorHAnsi"/>
          <w:sz w:val="24"/>
          <w:szCs w:val="24"/>
          <w:lang w:eastAsia="cs-CZ"/>
        </w:rPr>
        <w:t>p</w:t>
      </w:r>
      <w:r w:rsidRPr="00CA5DAD" w:rsidR="00AF1666">
        <w:rPr>
          <w:rFonts w:eastAsia="Times New Roman" w:cstheme="minorHAnsi"/>
          <w:sz w:val="24"/>
          <w:szCs w:val="24"/>
          <w:lang w:eastAsia="cs-CZ"/>
        </w:rPr>
        <w:t>o</w:t>
      </w:r>
      <w:r w:rsidRPr="00CA5DAD">
        <w:rPr>
          <w:rFonts w:eastAsia="Times New Roman" w:cstheme="minorHAnsi"/>
          <w:sz w:val="24"/>
          <w:szCs w:val="24"/>
          <w:lang w:eastAsia="cs-CZ"/>
        </w:rPr>
        <w:t xml:space="preserve"> území sedmi a více tarifních zón</w:t>
      </w:r>
      <w:r w:rsidRPr="00CA5DAD" w:rsidR="00E03AB8">
        <w:rPr>
          <w:rFonts w:eastAsia="Times New Roman" w:cstheme="minorHAnsi"/>
          <w:sz w:val="24"/>
          <w:szCs w:val="24"/>
          <w:lang w:eastAsia="cs-CZ"/>
        </w:rPr>
        <w:t xml:space="preserve"> včetně </w:t>
      </w:r>
      <w:r w:rsidRPr="00CA5DAD" w:rsidR="008B5C96">
        <w:rPr>
          <w:rFonts w:eastAsia="Times New Roman" w:cstheme="minorHAnsi"/>
          <w:sz w:val="24"/>
          <w:szCs w:val="24"/>
          <w:lang w:eastAsia="cs-CZ"/>
        </w:rPr>
        <w:t xml:space="preserve">přepravy po území </w:t>
      </w:r>
      <w:r w:rsidRPr="00CA5DAD" w:rsidR="003D62B1">
        <w:rPr>
          <w:rFonts w:eastAsia="Times New Roman" w:cstheme="minorHAnsi"/>
          <w:sz w:val="24"/>
          <w:szCs w:val="24"/>
          <w:lang w:eastAsia="cs-CZ"/>
        </w:rPr>
        <w:t xml:space="preserve">vnitřní </w:t>
      </w:r>
      <w:r w:rsidRPr="00CA5DAD" w:rsidR="00E03AB8">
        <w:rPr>
          <w:rFonts w:eastAsia="Times New Roman" w:cstheme="minorHAnsi"/>
          <w:sz w:val="24"/>
          <w:szCs w:val="24"/>
          <w:lang w:eastAsia="cs-CZ"/>
        </w:rPr>
        <w:t>tarifní zóny 001 Plzeň</w:t>
      </w:r>
      <w:r w:rsidR="00403838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917E0E" w:rsidP="00917E0E" w14:paraId="4FA86EF8" w14:textId="136A1E53">
      <w:pPr>
        <w:pStyle w:val="ListParagraph"/>
        <w:shd w:val="clear" w:color="auto" w:fill="FDFDFD"/>
        <w:spacing w:after="0" w:line="240" w:lineRule="auto"/>
        <w:ind w:left="1065"/>
        <w:rPr>
          <w:rFonts w:eastAsia="Times New Roman" w:cstheme="minorHAnsi"/>
          <w:b/>
          <w:sz w:val="24"/>
          <w:szCs w:val="24"/>
          <w:lang w:eastAsia="cs-CZ"/>
        </w:rPr>
      </w:pPr>
    </w:p>
    <w:p w:rsidR="00811C4B" w:rsidRPr="005B43F1" w:rsidP="00DF7A94" w14:paraId="7C9E9A30" w14:textId="284243D2">
      <w:pPr>
        <w:pStyle w:val="ListParagraph"/>
        <w:numPr>
          <w:ilvl w:val="0"/>
          <w:numId w:val="3"/>
        </w:numPr>
        <w:shd w:val="clear" w:color="auto" w:fill="FDFDFD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Určen</w:t>
      </w:r>
      <w:r w:rsidR="00735E8C">
        <w:rPr>
          <w:rFonts w:eastAsia="Times New Roman" w:cstheme="minorHAnsi"/>
          <w:b/>
          <w:sz w:val="24"/>
          <w:szCs w:val="24"/>
          <w:lang w:eastAsia="cs-CZ"/>
        </w:rPr>
        <w:t>í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35E8C">
        <w:rPr>
          <w:rFonts w:eastAsia="Times New Roman" w:cstheme="minorHAnsi"/>
          <w:b/>
          <w:sz w:val="24"/>
          <w:szCs w:val="24"/>
          <w:lang w:eastAsia="cs-CZ"/>
        </w:rPr>
        <w:t>maximální výše</w:t>
      </w:r>
      <w:r w:rsidR="00475CB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0D3F38">
        <w:rPr>
          <w:rFonts w:eastAsia="Times New Roman" w:cstheme="minorHAnsi"/>
          <w:b/>
          <w:sz w:val="24"/>
          <w:szCs w:val="24"/>
          <w:lang w:eastAsia="cs-CZ"/>
        </w:rPr>
        <w:t>základního (</w:t>
      </w:r>
      <w:r w:rsidR="00475CB3">
        <w:rPr>
          <w:rFonts w:eastAsia="Times New Roman" w:cstheme="minorHAnsi"/>
          <w:b/>
          <w:sz w:val="24"/>
          <w:szCs w:val="24"/>
          <w:lang w:eastAsia="cs-CZ"/>
        </w:rPr>
        <w:t>plného</w:t>
      </w:r>
      <w:r w:rsidR="000D3F38">
        <w:rPr>
          <w:rFonts w:eastAsia="Times New Roman" w:cstheme="minorHAnsi"/>
          <w:b/>
          <w:sz w:val="24"/>
          <w:szCs w:val="24"/>
          <w:lang w:eastAsia="cs-CZ"/>
        </w:rPr>
        <w:t>)</w:t>
      </w:r>
      <w:r w:rsidR="00735E8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jízdného</w:t>
      </w:r>
    </w:p>
    <w:p w:rsidR="009C7E75" w:rsidRPr="005B43F1" w:rsidP="00823A6B" w14:paraId="6B8E139A" w14:textId="33DAB322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vertAlign w:val="superscript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cen</w:t>
      </w:r>
      <w:r w:rsidR="00735E8C">
        <w:rPr>
          <w:rFonts w:eastAsia="Times New Roman" w:cstheme="minorHAnsi"/>
          <w:sz w:val="24"/>
          <w:szCs w:val="24"/>
          <w:lang w:eastAsia="cs-CZ"/>
        </w:rPr>
        <w:t>ami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DF7A94">
        <w:rPr>
          <w:rFonts w:eastAsia="Times New Roman" w:cstheme="minorHAnsi"/>
          <w:sz w:val="24"/>
          <w:szCs w:val="24"/>
          <w:lang w:eastAsia="cs-CZ"/>
        </w:rPr>
        <w:t>Integrované dopravy Plzeňsk</w:t>
      </w:r>
      <w:r w:rsidR="000E0922">
        <w:rPr>
          <w:rFonts w:eastAsia="Times New Roman" w:cstheme="minorHAnsi"/>
          <w:sz w:val="24"/>
          <w:szCs w:val="24"/>
          <w:lang w:eastAsia="cs-CZ"/>
        </w:rPr>
        <w:t>ého kraje</w:t>
      </w:r>
      <w:r w:rsidRPr="005B43F1" w:rsidR="00DF7A9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>
        <w:rPr>
          <w:rFonts w:eastAsia="Times New Roman" w:cstheme="minorHAnsi"/>
          <w:sz w:val="24"/>
          <w:szCs w:val="24"/>
          <w:lang w:eastAsia="cs-CZ"/>
        </w:rPr>
        <w:t>se rozumí cen</w:t>
      </w:r>
      <w:r w:rsidR="00735E8C">
        <w:rPr>
          <w:rFonts w:eastAsia="Times New Roman" w:cstheme="minorHAnsi"/>
          <w:sz w:val="24"/>
          <w:szCs w:val="24"/>
          <w:lang w:eastAsia="cs-CZ"/>
        </w:rPr>
        <w:t>y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32D38">
        <w:rPr>
          <w:rFonts w:eastAsia="Times New Roman" w:cstheme="minorHAnsi"/>
          <w:sz w:val="24"/>
          <w:szCs w:val="24"/>
          <w:lang w:eastAsia="cs-CZ"/>
        </w:rPr>
        <w:t xml:space="preserve">integrovaných jízdních dokladů (jízdenek IDPK) </w:t>
      </w:r>
      <w:r w:rsidRPr="005B43F1">
        <w:rPr>
          <w:rFonts w:eastAsia="Times New Roman" w:cstheme="minorHAnsi"/>
          <w:sz w:val="24"/>
          <w:szCs w:val="24"/>
          <w:lang w:eastAsia="cs-CZ"/>
        </w:rPr>
        <w:t>včetně daně z</w:t>
      </w:r>
      <w:r w:rsidR="000E0922">
        <w:rPr>
          <w:rFonts w:eastAsia="Times New Roman" w:cstheme="minorHAnsi"/>
          <w:sz w:val="24"/>
          <w:szCs w:val="24"/>
          <w:lang w:eastAsia="cs-CZ"/>
        </w:rPr>
        <w:t> 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přidané hodnoty podle jiného právního </w:t>
      </w:r>
      <w:r w:rsidRPr="008B5C96">
        <w:rPr>
          <w:rFonts w:eastAsia="Times New Roman" w:cstheme="minorHAnsi"/>
          <w:sz w:val="24"/>
          <w:szCs w:val="24"/>
          <w:lang w:eastAsia="cs-CZ"/>
        </w:rPr>
        <w:t>předpisu</w:t>
      </w:r>
      <w:r w:rsidR="008B5C96">
        <w:rPr>
          <w:rFonts w:eastAsia="Times New Roman" w:cstheme="minorHAnsi"/>
          <w:sz w:val="24"/>
          <w:szCs w:val="24"/>
          <w:vertAlign w:val="superscript"/>
          <w:lang w:eastAsia="cs-CZ"/>
        </w:rPr>
        <w:t>3</w:t>
      </w:r>
      <w:r w:rsidRPr="008B5C96">
        <w:rPr>
          <w:rFonts w:eastAsia="Times New Roman" w:cstheme="minorHAnsi"/>
          <w:sz w:val="24"/>
          <w:szCs w:val="24"/>
          <w:vertAlign w:val="superscript"/>
          <w:lang w:eastAsia="cs-CZ"/>
        </w:rPr>
        <w:t>).</w:t>
      </w:r>
    </w:p>
    <w:p w:rsidR="00891518" w:rsidP="00811C4B" w14:paraId="4492F800" w14:textId="0C7A0F47">
      <w:pPr>
        <w:pStyle w:val="ListParagraph"/>
        <w:shd w:val="clear" w:color="auto" w:fill="FDFDFD"/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1C0360" w:rsidP="00811C4B" w14:paraId="54548C78" w14:textId="77777777">
      <w:pPr>
        <w:pStyle w:val="ListParagraph"/>
        <w:shd w:val="clear" w:color="auto" w:fill="FDFDFD"/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891518" w14:paraId="38764C2C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Čl. 3</w:t>
      </w:r>
    </w:p>
    <w:p w:rsidR="008A7B41" w:rsidRPr="005B43F1" w:rsidP="00CA5DAD" w14:paraId="2D5514B8" w14:textId="4A8E317F">
      <w:pPr>
        <w:shd w:val="clear" w:color="auto" w:fill="FDFDFD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Maximální ceny I</w:t>
      </w:r>
      <w:r w:rsidRPr="005B43F1" w:rsidR="00C05BAE">
        <w:rPr>
          <w:rFonts w:eastAsia="Times New Roman" w:cstheme="minorHAnsi"/>
          <w:b/>
          <w:sz w:val="24"/>
          <w:szCs w:val="24"/>
          <w:lang w:eastAsia="cs-CZ"/>
        </w:rPr>
        <w:t>ntegrované dopravy Plzeňsk</w:t>
      </w:r>
      <w:r w:rsidR="000E0922">
        <w:rPr>
          <w:rFonts w:eastAsia="Times New Roman" w:cstheme="minorHAnsi"/>
          <w:b/>
          <w:sz w:val="24"/>
          <w:szCs w:val="24"/>
          <w:lang w:eastAsia="cs-CZ"/>
        </w:rPr>
        <w:t>ého kraje</w:t>
      </w:r>
    </w:p>
    <w:p w:rsidR="003E479B" w:rsidRPr="005B43F1" w:rsidP="00AF1666" w14:paraId="498C3C7C" w14:textId="40C9B90D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5B43F1" w:rsidR="00A32E02"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 w:rsidR="00A32E0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502842">
        <w:rPr>
          <w:rFonts w:eastAsia="Times New Roman" w:cstheme="minorHAnsi"/>
          <w:b/>
          <w:sz w:val="24"/>
          <w:szCs w:val="24"/>
          <w:lang w:eastAsia="cs-CZ"/>
        </w:rPr>
        <w:t xml:space="preserve">základní (plné) </w:t>
      </w:r>
      <w:r>
        <w:rPr>
          <w:rFonts w:eastAsia="Times New Roman" w:cstheme="minorHAnsi"/>
          <w:b/>
          <w:sz w:val="24"/>
          <w:szCs w:val="24"/>
          <w:lang w:eastAsia="cs-CZ"/>
        </w:rPr>
        <w:t>jízdné</w:t>
      </w:r>
    </w:p>
    <w:p w:rsidR="008634F1" w:rsidRPr="005B43F1" w:rsidP="00AF1666" w14:paraId="23F92B61" w14:textId="4C735781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 w:rsidR="003E479B">
        <w:rPr>
          <w:rFonts w:eastAsia="Times New Roman" w:cstheme="minorHAnsi"/>
          <w:sz w:val="24"/>
          <w:szCs w:val="24"/>
          <w:lang w:eastAsia="cs-CZ"/>
        </w:rPr>
        <w:t xml:space="preserve">ena </w:t>
      </w:r>
      <w:r w:rsidR="00453C24">
        <w:rPr>
          <w:rFonts w:eastAsia="Times New Roman" w:cstheme="minorHAnsi"/>
          <w:sz w:val="24"/>
          <w:szCs w:val="24"/>
          <w:lang w:eastAsia="cs-CZ"/>
        </w:rPr>
        <w:t xml:space="preserve">pro přepravu jedním spojem na vzdálenost </w:t>
      </w:r>
      <w:r w:rsidR="00A476B6">
        <w:rPr>
          <w:rFonts w:eastAsia="Times New Roman" w:cstheme="minorHAnsi"/>
          <w:sz w:val="24"/>
          <w:szCs w:val="24"/>
          <w:lang w:eastAsia="cs-CZ"/>
        </w:rPr>
        <w:t>maximálně</w:t>
      </w:r>
      <w:r w:rsidR="00453C24">
        <w:rPr>
          <w:rFonts w:eastAsia="Times New Roman" w:cstheme="minorHAnsi"/>
          <w:sz w:val="24"/>
          <w:szCs w:val="24"/>
          <w:lang w:eastAsia="cs-CZ"/>
        </w:rPr>
        <w:t xml:space="preserve"> 10 km </w:t>
      </w:r>
      <w:r w:rsidRPr="005B43F1" w:rsidR="00DB14B1">
        <w:rPr>
          <w:rFonts w:eastAsia="Times New Roman" w:cstheme="minorHAnsi"/>
          <w:sz w:val="24"/>
          <w:szCs w:val="24"/>
          <w:lang w:eastAsia="cs-CZ"/>
        </w:rPr>
        <w:t>se</w:t>
      </w:r>
      <w:r w:rsidRPr="005B43F1" w:rsidR="008B2231">
        <w:rPr>
          <w:rFonts w:eastAsia="Times New Roman" w:cstheme="minorHAnsi"/>
          <w:sz w:val="24"/>
          <w:szCs w:val="24"/>
          <w:lang w:eastAsia="cs-CZ"/>
        </w:rPr>
        <w:t xml:space="preserve">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Pr="001C0360" w:rsidR="001C0360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="00B25135">
        <w:rPr>
          <w:rFonts w:eastAsia="Times New Roman" w:cstheme="minorHAnsi"/>
          <w:b/>
          <w:sz w:val="24"/>
          <w:szCs w:val="24"/>
          <w:lang w:eastAsia="cs-CZ"/>
        </w:rPr>
        <w:tab/>
        <w:t xml:space="preserve">            </w:t>
      </w:r>
      <w:r w:rsidRPr="001C0360" w:rsidR="008B2231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1C0360" w:rsidR="008B02CE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 w:rsidR="008B2231">
        <w:rPr>
          <w:rFonts w:eastAsia="Times New Roman" w:cstheme="minorHAnsi"/>
          <w:b/>
          <w:sz w:val="24"/>
          <w:szCs w:val="24"/>
          <w:lang w:eastAsia="cs-CZ"/>
        </w:rPr>
        <w:t xml:space="preserve"> Kč</w:t>
      </w:r>
      <w:r w:rsidRPr="001C0360" w:rsidR="00EA159B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DB14B1" w:rsidRPr="005B43F1" w:rsidP="00AF1666" w14:paraId="2901E2E9" w14:textId="77777777">
      <w:pPr>
        <w:pStyle w:val="ListParagraph"/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78200B" w:rsidP="00502842" w14:paraId="486AC0BD" w14:textId="09AAA5F2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78200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02842" w:rsidR="00502842">
        <w:rPr>
          <w:rFonts w:eastAsia="Times New Roman" w:cstheme="minorHAnsi"/>
          <w:b/>
          <w:sz w:val="24"/>
          <w:szCs w:val="24"/>
          <w:lang w:eastAsia="cs-CZ"/>
        </w:rPr>
        <w:t xml:space="preserve">základní (plné) </w:t>
      </w:r>
      <w:r w:rsidRPr="0078200B">
        <w:rPr>
          <w:rFonts w:eastAsia="Times New Roman" w:cstheme="minorHAnsi"/>
          <w:b/>
          <w:sz w:val="24"/>
          <w:szCs w:val="24"/>
          <w:lang w:eastAsia="cs-CZ"/>
        </w:rPr>
        <w:t xml:space="preserve">jízdné pro </w:t>
      </w:r>
      <w:bookmarkStart w:id="6" w:name="_Hlk127312925"/>
      <w:r w:rsidR="003A50A8"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bookmarkEnd w:id="6"/>
      <w:r w:rsidR="00C3202A">
        <w:rPr>
          <w:rFonts w:eastAsia="Times New Roman" w:cstheme="minorHAnsi"/>
          <w:b/>
          <w:sz w:val="24"/>
          <w:szCs w:val="24"/>
          <w:lang w:eastAsia="cs-CZ"/>
        </w:rPr>
        <w:t xml:space="preserve">vnitřní </w:t>
      </w:r>
      <w:r w:rsidRPr="0078200B">
        <w:rPr>
          <w:rFonts w:eastAsia="Times New Roman" w:cstheme="minorHAnsi"/>
          <w:b/>
          <w:sz w:val="24"/>
          <w:szCs w:val="24"/>
          <w:lang w:eastAsia="cs-CZ"/>
        </w:rPr>
        <w:t>tarifní zón</w:t>
      </w:r>
      <w:r w:rsidR="003A50A8">
        <w:rPr>
          <w:rFonts w:eastAsia="Times New Roman" w:cstheme="minorHAnsi"/>
          <w:b/>
          <w:sz w:val="24"/>
          <w:szCs w:val="24"/>
          <w:lang w:eastAsia="cs-CZ"/>
        </w:rPr>
        <w:t>y</w:t>
      </w:r>
      <w:r w:rsidRPr="0078200B">
        <w:rPr>
          <w:rFonts w:eastAsia="Times New Roman" w:cstheme="minorHAnsi"/>
          <w:b/>
          <w:sz w:val="24"/>
          <w:szCs w:val="24"/>
          <w:lang w:eastAsia="cs-CZ"/>
        </w:rPr>
        <w:t xml:space="preserve"> 001</w:t>
      </w:r>
      <w:r w:rsidR="003A50A8">
        <w:rPr>
          <w:rFonts w:eastAsia="Times New Roman" w:cstheme="minorHAnsi"/>
          <w:b/>
          <w:sz w:val="24"/>
          <w:szCs w:val="24"/>
          <w:lang w:eastAsia="cs-CZ"/>
        </w:rPr>
        <w:t> </w:t>
      </w:r>
      <w:r w:rsidRPr="0078200B">
        <w:rPr>
          <w:rFonts w:eastAsia="Times New Roman" w:cstheme="minorHAnsi"/>
          <w:b/>
          <w:sz w:val="24"/>
          <w:szCs w:val="24"/>
          <w:lang w:eastAsia="cs-CZ"/>
        </w:rPr>
        <w:t xml:space="preserve">Plzeň </w:t>
      </w:r>
    </w:p>
    <w:p w:rsidR="0078200B" w:rsidP="00AF1666" w14:paraId="4270E010" w14:textId="0623157C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 w:rsidRPr="0078200B">
        <w:rPr>
          <w:rFonts w:eastAsia="Times New Roman" w:cstheme="minorHAnsi"/>
          <w:sz w:val="24"/>
          <w:szCs w:val="24"/>
          <w:lang w:eastAsia="cs-CZ"/>
        </w:rPr>
        <w:t xml:space="preserve">Maximální cena pro </w:t>
      </w:r>
      <w:r w:rsidR="00E03AB8">
        <w:rPr>
          <w:rFonts w:eastAsia="Times New Roman" w:cstheme="minorHAnsi"/>
          <w:sz w:val="24"/>
          <w:szCs w:val="24"/>
          <w:lang w:eastAsia="cs-CZ"/>
        </w:rPr>
        <w:t>přepravu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 xml:space="preserve"> pouze </w:t>
      </w:r>
      <w:r w:rsidR="00E03AB8">
        <w:rPr>
          <w:rFonts w:eastAsia="Times New Roman" w:cstheme="minorHAnsi"/>
          <w:sz w:val="24"/>
          <w:szCs w:val="24"/>
          <w:lang w:eastAsia="cs-CZ"/>
        </w:rPr>
        <w:t>po území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D62B1">
        <w:rPr>
          <w:rFonts w:eastAsia="Times New Roman" w:cstheme="minorHAnsi"/>
          <w:sz w:val="24"/>
          <w:szCs w:val="24"/>
          <w:lang w:eastAsia="cs-CZ"/>
        </w:rPr>
        <w:t xml:space="preserve">vnitřní 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>tarifní zón</w:t>
      </w:r>
      <w:r w:rsidR="00E03AB8">
        <w:rPr>
          <w:rFonts w:eastAsia="Times New Roman" w:cstheme="minorHAnsi"/>
          <w:sz w:val="24"/>
          <w:szCs w:val="24"/>
          <w:lang w:eastAsia="cs-CZ"/>
        </w:rPr>
        <w:t>y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 xml:space="preserve"> 001 Plzeň (nástupn</w:t>
      </w:r>
      <w:r w:rsidR="00DB595F">
        <w:rPr>
          <w:rFonts w:eastAsia="Times New Roman" w:cstheme="minorHAnsi"/>
          <w:sz w:val="24"/>
          <w:szCs w:val="24"/>
          <w:lang w:eastAsia="cs-CZ"/>
        </w:rPr>
        <w:t>í i</w:t>
      </w:r>
      <w:r w:rsidR="003D62B1">
        <w:rPr>
          <w:rFonts w:eastAsia="Times New Roman" w:cstheme="minorHAnsi"/>
          <w:sz w:val="24"/>
          <w:szCs w:val="24"/>
          <w:lang w:eastAsia="cs-CZ"/>
        </w:rPr>
        <w:t> </w:t>
      </w:r>
      <w:r w:rsidR="00DB595F">
        <w:rPr>
          <w:rFonts w:eastAsia="Times New Roman" w:cstheme="minorHAnsi"/>
          <w:sz w:val="24"/>
          <w:szCs w:val="24"/>
          <w:lang w:eastAsia="cs-CZ"/>
        </w:rPr>
        <w:t xml:space="preserve">výstupní zastávka </w:t>
      </w:r>
      <w:r w:rsidR="00C3202A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DB595F">
        <w:rPr>
          <w:rFonts w:eastAsia="Times New Roman" w:cstheme="minorHAnsi"/>
          <w:sz w:val="24"/>
          <w:szCs w:val="24"/>
          <w:lang w:eastAsia="cs-CZ"/>
        </w:rPr>
        <w:t xml:space="preserve">na území </w:t>
      </w:r>
      <w:r w:rsidR="00C3202A">
        <w:rPr>
          <w:rFonts w:eastAsia="Times New Roman" w:cstheme="minorHAnsi"/>
          <w:sz w:val="24"/>
          <w:szCs w:val="24"/>
          <w:lang w:eastAsia="cs-CZ"/>
        </w:rPr>
        <w:t>vnitřní tarifní zóny 001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 xml:space="preserve"> Plz</w:t>
      </w:r>
      <w:r w:rsidR="00C3202A">
        <w:rPr>
          <w:rFonts w:eastAsia="Times New Roman" w:cstheme="minorHAnsi"/>
          <w:sz w:val="24"/>
          <w:szCs w:val="24"/>
          <w:lang w:eastAsia="cs-CZ"/>
        </w:rPr>
        <w:t>eň</w:t>
      </w:r>
      <w:r w:rsidRPr="00DB595F" w:rsidR="00DB595F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DB595F">
        <w:rPr>
          <w:rFonts w:eastAsia="Times New Roman" w:cstheme="minorHAnsi"/>
          <w:sz w:val="24"/>
          <w:szCs w:val="24"/>
          <w:lang w:eastAsia="cs-CZ"/>
        </w:rPr>
        <w:t>je stanovena v</w:t>
      </w:r>
      <w:r w:rsidR="00BE33F1">
        <w:rPr>
          <w:rFonts w:eastAsia="Times New Roman" w:cstheme="minorHAnsi"/>
          <w:sz w:val="24"/>
          <w:szCs w:val="24"/>
          <w:lang w:eastAsia="cs-CZ"/>
        </w:rPr>
        <w:t xml:space="preserve"> Nařízení</w:t>
      </w:r>
      <w:r w:rsidR="00DB59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B6401" w:rsidR="008B6401">
        <w:rPr>
          <w:rFonts w:eastAsia="Times New Roman" w:cstheme="minorHAnsi"/>
          <w:sz w:val="24"/>
          <w:szCs w:val="24"/>
          <w:lang w:eastAsia="cs-CZ"/>
        </w:rPr>
        <w:t xml:space="preserve">statutárního města Plzně o tarifu Integrované dopravy Plzeňského kraje na území </w:t>
      </w:r>
      <w:r w:rsidRPr="0078200B">
        <w:rPr>
          <w:rFonts w:eastAsia="Times New Roman" w:cstheme="minorHAnsi"/>
          <w:sz w:val="24"/>
          <w:szCs w:val="24"/>
          <w:lang w:eastAsia="cs-CZ"/>
        </w:rPr>
        <w:t>města Plzně.</w:t>
      </w:r>
    </w:p>
    <w:p w:rsidR="0078200B" w:rsidRPr="0078200B" w:rsidP="00AF1666" w14:paraId="7F5091A3" w14:textId="77777777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502842" w:rsidRPr="005B43F1" w:rsidP="00AF1666" w14:paraId="1B3B89C4" w14:textId="68548312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 w:rsidR="009C23B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02842">
        <w:rPr>
          <w:rFonts w:eastAsia="Times New Roman" w:cstheme="minorHAnsi"/>
          <w:b/>
          <w:sz w:val="24"/>
          <w:szCs w:val="24"/>
          <w:lang w:eastAsia="cs-CZ"/>
        </w:rPr>
        <w:t xml:space="preserve">základní (plné) 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jízdné</w:t>
      </w:r>
      <w:r w:rsidRPr="005B43F1" w:rsidR="009C23BB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 w:rsidRPr="003A50A8" w:rsidR="003A50A8"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="002E1EF3">
        <w:rPr>
          <w:rFonts w:eastAsia="Times New Roman" w:cstheme="minorHAnsi"/>
          <w:b/>
          <w:sz w:val="24"/>
          <w:szCs w:val="24"/>
          <w:lang w:eastAsia="cs-CZ"/>
        </w:rPr>
        <w:t>první</w:t>
      </w:r>
      <w:r w:rsidRPr="005B43F1" w:rsidR="009C23BB">
        <w:rPr>
          <w:rFonts w:eastAsia="Times New Roman" w:cstheme="minorHAnsi"/>
          <w:b/>
          <w:sz w:val="24"/>
          <w:szCs w:val="24"/>
          <w:lang w:eastAsia="cs-CZ"/>
        </w:rPr>
        <w:t xml:space="preserve"> vnější </w:t>
      </w:r>
      <w:r w:rsidRPr="005B43F1" w:rsidR="003E479B">
        <w:rPr>
          <w:rFonts w:eastAsia="Times New Roman" w:cstheme="minorHAnsi"/>
          <w:b/>
          <w:sz w:val="24"/>
          <w:szCs w:val="24"/>
          <w:lang w:eastAsia="cs-CZ"/>
        </w:rPr>
        <w:t xml:space="preserve">tarifní </w:t>
      </w:r>
      <w:r w:rsidRPr="005B43F1" w:rsidR="009C23BB">
        <w:rPr>
          <w:rFonts w:eastAsia="Times New Roman" w:cstheme="minorHAnsi"/>
          <w:b/>
          <w:sz w:val="24"/>
          <w:szCs w:val="24"/>
          <w:lang w:eastAsia="cs-CZ"/>
        </w:rPr>
        <w:t>zón</w:t>
      </w:r>
      <w:r w:rsidR="007A5480">
        <w:rPr>
          <w:rFonts w:eastAsia="Times New Roman" w:cstheme="minorHAnsi"/>
          <w:b/>
          <w:sz w:val="24"/>
          <w:szCs w:val="24"/>
          <w:lang w:eastAsia="cs-CZ"/>
        </w:rPr>
        <w:t>y</w:t>
      </w:r>
      <w:r w:rsidR="003A50A8">
        <w:rPr>
          <w:rFonts w:eastAsia="Times New Roman" w:cstheme="minorHAnsi"/>
          <w:b/>
          <w:sz w:val="24"/>
          <w:szCs w:val="24"/>
          <w:lang w:eastAsia="cs-CZ"/>
        </w:rPr>
        <w:t> </w:t>
      </w:r>
      <w:r w:rsidR="002E1EF3">
        <w:rPr>
          <w:rFonts w:eastAsia="Times New Roman" w:cstheme="minorHAnsi"/>
          <w:b/>
          <w:sz w:val="24"/>
          <w:szCs w:val="24"/>
          <w:lang w:eastAsia="cs-CZ"/>
        </w:rPr>
        <w:t xml:space="preserve">(kromě </w:t>
      </w:r>
      <w:r w:rsidR="00677344">
        <w:rPr>
          <w:rFonts w:eastAsia="Times New Roman" w:cstheme="minorHAnsi"/>
          <w:b/>
          <w:sz w:val="24"/>
          <w:szCs w:val="24"/>
          <w:lang w:eastAsia="cs-CZ"/>
        </w:rPr>
        <w:t xml:space="preserve">vnější </w:t>
      </w:r>
      <w:r w:rsidR="002E1EF3">
        <w:rPr>
          <w:rFonts w:eastAsia="Times New Roman" w:cstheme="minorHAnsi"/>
          <w:b/>
          <w:sz w:val="24"/>
          <w:szCs w:val="24"/>
          <w:lang w:eastAsia="cs-CZ"/>
        </w:rPr>
        <w:t>tarifní</w:t>
      </w:r>
      <w:r w:rsidR="003A3D5E">
        <w:rPr>
          <w:rFonts w:eastAsia="Times New Roman" w:cstheme="minorHAnsi"/>
          <w:b/>
          <w:sz w:val="24"/>
          <w:szCs w:val="24"/>
          <w:lang w:eastAsia="cs-CZ"/>
        </w:rPr>
        <w:t> </w:t>
      </w:r>
      <w:r w:rsidR="002E1EF3">
        <w:rPr>
          <w:rFonts w:eastAsia="Times New Roman" w:cstheme="minorHAnsi"/>
          <w:b/>
          <w:sz w:val="24"/>
          <w:szCs w:val="24"/>
          <w:lang w:eastAsia="cs-CZ"/>
        </w:rPr>
        <w:t xml:space="preserve">zóny </w:t>
      </w:r>
      <w:r w:rsidR="00C253C0">
        <w:rPr>
          <w:rFonts w:eastAsia="Times New Roman" w:cstheme="minorHAnsi"/>
          <w:b/>
          <w:sz w:val="24"/>
          <w:szCs w:val="24"/>
          <w:lang w:eastAsia="cs-CZ"/>
        </w:rPr>
        <w:t xml:space="preserve">111 </w:t>
      </w:r>
      <w:r w:rsidR="00C253C0">
        <w:rPr>
          <w:rFonts w:eastAsia="Times New Roman" w:cstheme="minorHAnsi"/>
          <w:b/>
          <w:sz w:val="24"/>
          <w:szCs w:val="24"/>
          <w:lang w:eastAsia="cs-CZ"/>
        </w:rPr>
        <w:t>Čerchov</w:t>
      </w:r>
      <w:r w:rsidR="002E1EF3">
        <w:rPr>
          <w:rFonts w:eastAsia="Times New Roman" w:cstheme="minorHAnsi"/>
          <w:b/>
          <w:sz w:val="24"/>
          <w:szCs w:val="24"/>
          <w:lang w:eastAsia="cs-CZ"/>
        </w:rPr>
        <w:t>)</w:t>
      </w:r>
    </w:p>
    <w:p w:rsidR="00EF5800" w:rsidRPr="002031B6" w:rsidP="002031B6" w14:paraId="2529D885" w14:textId="272BA68A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>Maximální c</w:t>
      </w:r>
      <w:r w:rsidRPr="002031B6" w:rsidR="003E479B">
        <w:rPr>
          <w:rFonts w:eastAsia="Times New Roman" w:cstheme="minorHAnsi"/>
          <w:spacing w:val="-2"/>
          <w:sz w:val="24"/>
          <w:szCs w:val="24"/>
          <w:lang w:eastAsia="cs-CZ"/>
        </w:rPr>
        <w:t xml:space="preserve">ena pro </w:t>
      </w:r>
      <w:r w:rsidRPr="002031B6" w:rsidR="00E03AB8">
        <w:rPr>
          <w:rFonts w:eastAsia="Times New Roman" w:cstheme="minorHAnsi"/>
          <w:spacing w:val="-2"/>
          <w:sz w:val="24"/>
          <w:szCs w:val="24"/>
          <w:lang w:eastAsia="cs-CZ"/>
        </w:rPr>
        <w:t xml:space="preserve">přepravu po území </w:t>
      </w:r>
      <w:r w:rsidRPr="00FA425B" w:rsidR="004D1091">
        <w:rPr>
          <w:rFonts w:eastAsia="Times New Roman" w:cstheme="minorHAnsi"/>
          <w:b/>
          <w:spacing w:val="-2"/>
          <w:sz w:val="24"/>
          <w:szCs w:val="24"/>
          <w:lang w:eastAsia="cs-CZ"/>
        </w:rPr>
        <w:t>první</w:t>
      </w:r>
      <w:r w:rsidRPr="002031B6" w:rsidR="004D1091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2031B6" w:rsidR="003E479B">
        <w:rPr>
          <w:rFonts w:eastAsia="Times New Roman" w:cstheme="minorHAnsi"/>
          <w:spacing w:val="-2"/>
          <w:sz w:val="24"/>
          <w:szCs w:val="24"/>
          <w:lang w:eastAsia="cs-CZ"/>
        </w:rPr>
        <w:t xml:space="preserve">vnější </w:t>
      </w:r>
      <w:r w:rsidRPr="002031B6" w:rsidR="00E03AB8">
        <w:rPr>
          <w:rFonts w:eastAsia="Times New Roman" w:cstheme="minorHAnsi"/>
          <w:spacing w:val="-2"/>
          <w:sz w:val="24"/>
          <w:szCs w:val="24"/>
          <w:lang w:eastAsia="cs-CZ"/>
        </w:rPr>
        <w:t>tarifní z</w:t>
      </w:r>
      <w:r w:rsidRPr="002031B6" w:rsidR="003E479B">
        <w:rPr>
          <w:rFonts w:eastAsia="Times New Roman" w:cstheme="minorHAnsi"/>
          <w:spacing w:val="-2"/>
          <w:sz w:val="24"/>
          <w:szCs w:val="24"/>
          <w:lang w:eastAsia="cs-CZ"/>
        </w:rPr>
        <w:t>ón</w:t>
      </w:r>
      <w:r w:rsidRPr="002031B6" w:rsidR="00E03AB8">
        <w:rPr>
          <w:rFonts w:eastAsia="Times New Roman" w:cstheme="minorHAnsi"/>
          <w:spacing w:val="-2"/>
          <w:sz w:val="24"/>
          <w:szCs w:val="24"/>
          <w:lang w:eastAsia="cs-CZ"/>
        </w:rPr>
        <w:t>y</w:t>
      </w:r>
      <w:r w:rsidRPr="002031B6" w:rsidR="003E479B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>s</w:t>
      </w:r>
      <w:r w:rsidRPr="002031B6" w:rsidR="00C22D08">
        <w:rPr>
          <w:rFonts w:eastAsia="Times New Roman" w:cstheme="minorHAnsi"/>
          <w:spacing w:val="-2"/>
          <w:sz w:val="24"/>
          <w:szCs w:val="24"/>
          <w:lang w:eastAsia="cs-CZ"/>
        </w:rPr>
        <w:t xml:space="preserve"> časovou 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 xml:space="preserve">platností </w:t>
      </w:r>
      <w:r w:rsidRPr="002031B6" w:rsidR="00E060D8">
        <w:rPr>
          <w:rFonts w:eastAsia="Times New Roman" w:cstheme="minorHAnsi"/>
          <w:spacing w:val="-2"/>
          <w:sz w:val="24"/>
          <w:szCs w:val="24"/>
          <w:lang w:eastAsia="cs-CZ"/>
        </w:rPr>
        <w:t>6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>0</w:t>
      </w:r>
      <w:r w:rsidRPr="002031B6" w:rsidR="004D1091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>minut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 xml:space="preserve">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  <w:t xml:space="preserve">           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1C0360" w:rsidR="009C23BB">
        <w:rPr>
          <w:rFonts w:eastAsia="Times New Roman" w:cstheme="minorHAnsi"/>
          <w:b/>
          <w:spacing w:val="-2"/>
          <w:sz w:val="24"/>
          <w:szCs w:val="24"/>
          <w:lang w:eastAsia="cs-CZ"/>
        </w:rPr>
        <w:t>1</w:t>
      </w:r>
      <w:r w:rsidRPr="001C0360" w:rsidR="008B02CE">
        <w:rPr>
          <w:rFonts w:eastAsia="Times New Roman" w:cstheme="minorHAnsi"/>
          <w:b/>
          <w:spacing w:val="-2"/>
          <w:sz w:val="24"/>
          <w:szCs w:val="24"/>
          <w:lang w:eastAsia="cs-CZ"/>
        </w:rPr>
        <w:t>4</w:t>
      </w:r>
      <w:r w:rsidRPr="001C0360" w:rsidR="009C23BB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  <w:r w:rsidRPr="002031B6" w:rsidR="009C23BB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</w:p>
    <w:p w:rsidR="00502842" w:rsidP="002031B6" w14:paraId="28F80A70" w14:textId="77777777">
      <w:pPr>
        <w:pStyle w:val="ListParagraph"/>
        <w:shd w:val="clear" w:color="auto" w:fill="FDFDFD"/>
        <w:tabs>
          <w:tab w:val="left" w:pos="6096"/>
        </w:tabs>
        <w:spacing w:after="0"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</w:p>
    <w:p w:rsidR="00FA425B" w:rsidRPr="005B43F1" w:rsidP="00FA425B" w14:paraId="31735368" w14:textId="4F19D198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02842">
        <w:rPr>
          <w:rFonts w:eastAsia="Times New Roman" w:cstheme="minorHAnsi"/>
          <w:b/>
          <w:sz w:val="24"/>
          <w:szCs w:val="24"/>
          <w:lang w:eastAsia="cs-CZ"/>
        </w:rPr>
        <w:t xml:space="preserve">základní (plné) </w:t>
      </w:r>
      <w:r>
        <w:rPr>
          <w:rFonts w:eastAsia="Times New Roman" w:cstheme="minorHAnsi"/>
          <w:b/>
          <w:sz w:val="24"/>
          <w:szCs w:val="24"/>
          <w:lang w:eastAsia="cs-CZ"/>
        </w:rPr>
        <w:t>jízdné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 w:rsidRPr="007A5480" w:rsidR="007A5480"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="00CA0957">
        <w:rPr>
          <w:rFonts w:eastAsia="Times New Roman" w:cstheme="minorHAnsi"/>
          <w:b/>
          <w:sz w:val="24"/>
          <w:szCs w:val="24"/>
          <w:lang w:eastAsia="cs-CZ"/>
        </w:rPr>
        <w:t>druhé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vnější tarifní zón</w:t>
      </w:r>
      <w:r w:rsidR="007A5480">
        <w:rPr>
          <w:rFonts w:eastAsia="Times New Roman" w:cstheme="minorHAnsi"/>
          <w:b/>
          <w:sz w:val="24"/>
          <w:szCs w:val="24"/>
          <w:lang w:eastAsia="cs-CZ"/>
        </w:rPr>
        <w:t>y </w:t>
      </w:r>
      <w:r>
        <w:rPr>
          <w:rFonts w:eastAsia="Times New Roman" w:cstheme="minorHAnsi"/>
          <w:b/>
          <w:sz w:val="24"/>
          <w:szCs w:val="24"/>
          <w:lang w:eastAsia="cs-CZ"/>
        </w:rPr>
        <w:t>(kromě vnější tarifní zóny 111 Čerchov)</w:t>
      </w:r>
    </w:p>
    <w:p w:rsidR="00FA425B" w:rsidRPr="002031B6" w:rsidP="00FA425B" w14:paraId="30539174" w14:textId="2672C38A">
      <w:pPr>
        <w:pStyle w:val="ListParagraph"/>
        <w:shd w:val="clear" w:color="auto" w:fill="FDFDFD"/>
        <w:spacing w:after="0" w:line="240" w:lineRule="auto"/>
        <w:ind w:left="360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Maximální cena pro přepravu po území </w:t>
      </w:r>
      <w:r>
        <w:rPr>
          <w:rFonts w:eastAsia="Times New Roman" w:cstheme="minorHAnsi"/>
          <w:b/>
          <w:spacing w:val="-2"/>
          <w:sz w:val="24"/>
          <w:szCs w:val="24"/>
          <w:lang w:eastAsia="cs-CZ"/>
        </w:rPr>
        <w:t>druhé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 tarifní zóny s časovou platností 60 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  <w:t xml:space="preserve">             </w:t>
      </w:r>
      <w:r w:rsidRPr="00AD4D58">
        <w:rPr>
          <w:rFonts w:eastAsia="Times New Roman" w:cstheme="minorHAnsi"/>
          <w:b/>
          <w:spacing w:val="-2"/>
          <w:sz w:val="24"/>
          <w:szCs w:val="24"/>
          <w:lang w:eastAsia="cs-CZ"/>
        </w:rPr>
        <w:t>12 Kč.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</w:p>
    <w:p w:rsidR="00FA425B" w:rsidP="00AD4D58" w14:paraId="3D2FEB88" w14:textId="77777777">
      <w:pPr>
        <w:pStyle w:val="ListParagraph"/>
        <w:ind w:left="360"/>
        <w:rPr>
          <w:rFonts w:eastAsia="Times New Roman" w:cstheme="minorHAnsi"/>
          <w:b/>
          <w:spacing w:val="-2"/>
          <w:sz w:val="24"/>
          <w:szCs w:val="24"/>
          <w:lang w:eastAsia="cs-CZ"/>
        </w:rPr>
      </w:pPr>
    </w:p>
    <w:p w:rsidR="00747A5F" w:rsidRPr="005B43F1" w:rsidP="00747A5F" w14:paraId="0565EAC5" w14:textId="2CB0C293">
      <w:pPr>
        <w:pStyle w:val="ListParagraph"/>
        <w:numPr>
          <w:ilvl w:val="0"/>
          <w:numId w:val="7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02842">
        <w:rPr>
          <w:rFonts w:eastAsia="Times New Roman" w:cstheme="minorHAnsi"/>
          <w:b/>
          <w:sz w:val="24"/>
          <w:szCs w:val="24"/>
          <w:lang w:eastAsia="cs-CZ"/>
        </w:rPr>
        <w:t xml:space="preserve">základní (plné) </w:t>
      </w:r>
      <w:r>
        <w:rPr>
          <w:rFonts w:eastAsia="Times New Roman" w:cstheme="minorHAnsi"/>
          <w:b/>
          <w:sz w:val="24"/>
          <w:szCs w:val="24"/>
          <w:lang w:eastAsia="cs-CZ"/>
        </w:rPr>
        <w:t>jízdné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 w:rsidRPr="007A5480"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="00CA0957">
        <w:rPr>
          <w:rFonts w:eastAsia="Times New Roman" w:cstheme="minorHAnsi"/>
          <w:b/>
          <w:sz w:val="24"/>
          <w:szCs w:val="24"/>
          <w:lang w:eastAsia="cs-CZ"/>
        </w:rPr>
        <w:t>třetí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vnější tarifní zón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y (kromě vnější tarifní zóny 111 </w:t>
      </w:r>
      <w:r>
        <w:rPr>
          <w:rFonts w:eastAsia="Times New Roman" w:cstheme="minorHAnsi"/>
          <w:b/>
          <w:sz w:val="24"/>
          <w:szCs w:val="24"/>
          <w:lang w:eastAsia="cs-CZ"/>
        </w:rPr>
        <w:t>Čerchov</w:t>
      </w:r>
      <w:r>
        <w:rPr>
          <w:rFonts w:eastAsia="Times New Roman" w:cstheme="minorHAnsi"/>
          <w:b/>
          <w:sz w:val="24"/>
          <w:szCs w:val="24"/>
          <w:lang w:eastAsia="cs-CZ"/>
        </w:rPr>
        <w:t>)</w:t>
      </w:r>
    </w:p>
    <w:p w:rsidR="00747A5F" w:rsidP="00747A5F" w14:paraId="482A6CA2" w14:textId="3CA8092A">
      <w:pPr>
        <w:pStyle w:val="ListParagraph"/>
        <w:ind w:left="360"/>
        <w:jc w:val="both"/>
        <w:rPr>
          <w:rFonts w:eastAsia="Times New Roman" w:cstheme="minorHAnsi"/>
          <w:b/>
          <w:spacing w:val="-2"/>
          <w:sz w:val="24"/>
          <w:szCs w:val="24"/>
          <w:lang w:eastAsia="cs-CZ"/>
        </w:rPr>
      </w:pP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Maximální cena pro přepravu po území </w:t>
      </w:r>
      <w:r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>třetí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 tarifní zóny s časovou platností </w:t>
      </w:r>
      <w:r w:rsidR="007147E6">
        <w:rPr>
          <w:rFonts w:eastAsia="Times New Roman" w:cstheme="minorHAnsi"/>
          <w:spacing w:val="-2"/>
          <w:sz w:val="24"/>
          <w:szCs w:val="24"/>
          <w:lang w:eastAsia="cs-CZ"/>
        </w:rPr>
        <w:t>3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>0 minut</w:t>
      </w:r>
      <w:r w:rsidR="00454839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se stanovuje ve výši 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CA0957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Pr="00AD4D58"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>1</w:t>
      </w:r>
      <w:r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>0</w:t>
      </w:r>
      <w:r w:rsidRPr="00AD4D58"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</w:p>
    <w:p w:rsidR="00CA0957" w:rsidP="00747A5F" w14:paraId="14355C8C" w14:textId="77777777">
      <w:pPr>
        <w:pStyle w:val="ListParagraph"/>
        <w:ind w:left="360"/>
        <w:jc w:val="both"/>
        <w:rPr>
          <w:rFonts w:eastAsia="Times New Roman" w:cstheme="minorHAnsi"/>
          <w:b/>
          <w:spacing w:val="-2"/>
          <w:sz w:val="24"/>
          <w:szCs w:val="24"/>
          <w:lang w:eastAsia="cs-CZ"/>
        </w:rPr>
      </w:pPr>
    </w:p>
    <w:p w:rsidR="00502842" w:rsidRPr="002031B6" w:rsidP="007A5480" w14:paraId="4784216D" w14:textId="0A71BB48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pacing w:val="-2"/>
          <w:sz w:val="24"/>
          <w:szCs w:val="24"/>
          <w:lang w:eastAsia="cs-CZ"/>
        </w:rPr>
      </w:pPr>
      <w:r>
        <w:rPr>
          <w:rFonts w:eastAsia="Times New Roman" w:cstheme="minorHAnsi"/>
          <w:b/>
          <w:spacing w:val="-2"/>
          <w:sz w:val="24"/>
          <w:szCs w:val="24"/>
          <w:lang w:eastAsia="cs-CZ"/>
        </w:rPr>
        <w:t>Přestupné</w:t>
      </w:r>
      <w:r w:rsidRPr="002031B6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základní (plné) jízdné pro</w:t>
      </w:r>
      <w:r w:rsidRPr="007A5480" w:rsidR="007A5480">
        <w:t xml:space="preserve"> </w:t>
      </w:r>
      <w:r w:rsidRPr="007A5480" w:rsidR="007A5480">
        <w:rPr>
          <w:rFonts w:eastAsia="Times New Roman" w:cstheme="minorHAnsi"/>
          <w:b/>
          <w:spacing w:val="-2"/>
          <w:sz w:val="24"/>
          <w:szCs w:val="24"/>
          <w:lang w:eastAsia="cs-CZ"/>
        </w:rPr>
        <w:t>přepravu po území</w:t>
      </w:r>
      <w:r w:rsidRPr="002031B6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vnější tarifní zón</w:t>
      </w:r>
      <w:r w:rsidR="007A5480">
        <w:rPr>
          <w:rFonts w:eastAsia="Times New Roman" w:cstheme="minorHAnsi"/>
          <w:b/>
          <w:spacing w:val="-2"/>
          <w:sz w:val="24"/>
          <w:szCs w:val="24"/>
          <w:lang w:eastAsia="cs-CZ"/>
        </w:rPr>
        <w:t>y</w:t>
      </w:r>
      <w:r w:rsidR="00115995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</w:t>
      </w:r>
      <w:r w:rsidR="00A44D7C">
        <w:rPr>
          <w:rFonts w:eastAsia="Times New Roman" w:cstheme="minorHAnsi"/>
          <w:b/>
          <w:spacing w:val="-2"/>
          <w:sz w:val="24"/>
          <w:szCs w:val="24"/>
          <w:lang w:eastAsia="cs-CZ"/>
        </w:rPr>
        <w:t>111</w:t>
      </w:r>
      <w:r w:rsidR="007A5480">
        <w:rPr>
          <w:rFonts w:eastAsia="Times New Roman" w:cstheme="minorHAnsi"/>
          <w:b/>
          <w:spacing w:val="-2"/>
          <w:sz w:val="24"/>
          <w:szCs w:val="24"/>
          <w:lang w:eastAsia="cs-CZ"/>
        </w:rPr>
        <w:t> </w:t>
      </w:r>
      <w:r w:rsidR="00A44D7C">
        <w:rPr>
          <w:rFonts w:eastAsia="Times New Roman" w:cstheme="minorHAnsi"/>
          <w:b/>
          <w:spacing w:val="-2"/>
          <w:sz w:val="24"/>
          <w:szCs w:val="24"/>
          <w:lang w:eastAsia="cs-CZ"/>
        </w:rPr>
        <w:t>Čerchov</w:t>
      </w:r>
    </w:p>
    <w:p w:rsidR="00453C24" w:rsidP="002031B6" w14:paraId="3DD9F79F" w14:textId="71232F07">
      <w:pPr>
        <w:pStyle w:val="ListParagraph"/>
        <w:shd w:val="clear" w:color="auto" w:fill="FDFDFD"/>
        <w:tabs>
          <w:tab w:val="left" w:pos="6096"/>
        </w:tabs>
        <w:spacing w:after="0" w:line="240" w:lineRule="auto"/>
        <w:ind w:left="360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2031B6">
        <w:rPr>
          <w:rFonts w:eastAsia="Times New Roman" w:cstheme="minorHAnsi"/>
          <w:spacing w:val="-6"/>
          <w:sz w:val="24"/>
          <w:szCs w:val="24"/>
          <w:lang w:eastAsia="cs-CZ"/>
        </w:rPr>
        <w:t xml:space="preserve">Maximální cena pro přepravu po území vnější tarifní zóny </w:t>
      </w:r>
      <w:r w:rsidRPr="00510E2D" w:rsidR="00510E2D">
        <w:rPr>
          <w:rFonts w:eastAsia="Times New Roman" w:cstheme="minorHAnsi"/>
          <w:spacing w:val="-6"/>
          <w:sz w:val="24"/>
          <w:szCs w:val="24"/>
          <w:lang w:eastAsia="cs-CZ"/>
        </w:rPr>
        <w:t xml:space="preserve">se zvláštní úpravou odpovídající </w:t>
      </w:r>
      <w:r w:rsidR="00A44D7C">
        <w:rPr>
          <w:rFonts w:eastAsia="Times New Roman" w:cstheme="minorHAnsi"/>
          <w:spacing w:val="-6"/>
          <w:sz w:val="24"/>
          <w:szCs w:val="24"/>
          <w:lang w:eastAsia="cs-CZ"/>
        </w:rPr>
        <w:t xml:space="preserve">parametru </w:t>
      </w:r>
      <w:r w:rsidRPr="00510E2D" w:rsidR="00510E2D">
        <w:rPr>
          <w:rFonts w:eastAsia="Times New Roman" w:cstheme="minorHAnsi"/>
          <w:spacing w:val="-6"/>
          <w:sz w:val="24"/>
          <w:szCs w:val="24"/>
          <w:lang w:eastAsia="cs-CZ"/>
        </w:rPr>
        <w:t xml:space="preserve">této tarifní zóny </w:t>
      </w:r>
      <w:r w:rsidRPr="002031B6">
        <w:rPr>
          <w:rFonts w:eastAsia="Times New Roman" w:cstheme="minorHAnsi"/>
          <w:spacing w:val="-6"/>
          <w:sz w:val="24"/>
          <w:szCs w:val="24"/>
          <w:lang w:eastAsia="cs-CZ"/>
        </w:rPr>
        <w:t>s</w:t>
      </w:r>
      <w:r w:rsidRPr="002031B6" w:rsidR="004D1091">
        <w:rPr>
          <w:rFonts w:eastAsia="Times New Roman" w:cstheme="minorHAnsi"/>
          <w:spacing w:val="-6"/>
          <w:sz w:val="24"/>
          <w:szCs w:val="24"/>
          <w:lang w:eastAsia="cs-CZ"/>
        </w:rPr>
        <w:t> </w:t>
      </w:r>
      <w:r w:rsidRPr="002031B6">
        <w:rPr>
          <w:rFonts w:eastAsia="Times New Roman" w:cstheme="minorHAnsi"/>
          <w:spacing w:val="-6"/>
          <w:sz w:val="24"/>
          <w:szCs w:val="24"/>
          <w:lang w:eastAsia="cs-CZ"/>
        </w:rPr>
        <w:t>časovou</w:t>
      </w:r>
      <w:r w:rsidRPr="002031B6" w:rsidR="004D1091">
        <w:rPr>
          <w:rFonts w:eastAsia="Times New Roman" w:cstheme="minorHAnsi"/>
          <w:spacing w:val="-6"/>
          <w:sz w:val="24"/>
          <w:szCs w:val="24"/>
          <w:lang w:eastAsia="cs-CZ"/>
        </w:rPr>
        <w:t xml:space="preserve"> </w:t>
      </w:r>
      <w:r w:rsidRPr="002031B6">
        <w:rPr>
          <w:rFonts w:eastAsia="Times New Roman" w:cstheme="minorHAnsi"/>
          <w:spacing w:val="-6"/>
          <w:sz w:val="24"/>
          <w:szCs w:val="24"/>
          <w:lang w:eastAsia="cs-CZ"/>
        </w:rPr>
        <w:t>platností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60</w:t>
      </w:r>
      <w:r w:rsidR="00677344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ab/>
        <w:t xml:space="preserve">             </w:t>
      </w:r>
      <w:r w:rsidRPr="007A5480" w:rsidR="00A44D7C">
        <w:rPr>
          <w:rFonts w:eastAsia="Times New Roman" w:cstheme="minorHAnsi"/>
          <w:b/>
          <w:spacing w:val="-2"/>
          <w:sz w:val="24"/>
          <w:szCs w:val="24"/>
          <w:lang w:eastAsia="cs-CZ"/>
        </w:rPr>
        <w:t>36</w:t>
      </w:r>
      <w:r w:rsidRPr="007A5480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</w:p>
    <w:p w:rsidR="00502842" w:rsidRPr="002031B6" w:rsidP="002031B6" w14:paraId="53A11135" w14:textId="77777777">
      <w:pPr>
        <w:pStyle w:val="ListParagraph"/>
        <w:shd w:val="clear" w:color="auto" w:fill="FDFDFD"/>
        <w:tabs>
          <w:tab w:val="left" w:pos="6096"/>
        </w:tabs>
        <w:spacing w:after="0" w:line="240" w:lineRule="auto"/>
        <w:ind w:left="360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</w:p>
    <w:p w:rsidR="00502842" w:rsidP="009F5D2E" w14:paraId="7FBE626A" w14:textId="3F0F8A2A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Times New Roman" w:cstheme="minorHAnsi"/>
          <w:b/>
          <w:spacing w:val="-2"/>
          <w:sz w:val="24"/>
          <w:szCs w:val="24"/>
          <w:lang w:eastAsia="cs-CZ"/>
        </w:rPr>
      </w:pPr>
      <w:r>
        <w:rPr>
          <w:rFonts w:eastAsia="Times New Roman" w:cstheme="minorHAnsi"/>
          <w:b/>
          <w:spacing w:val="-4"/>
          <w:sz w:val="24"/>
          <w:szCs w:val="24"/>
          <w:lang w:eastAsia="cs-CZ"/>
        </w:rPr>
        <w:t>Přestupné</w:t>
      </w:r>
      <w:r w:rsidRPr="002031B6">
        <w:rPr>
          <w:rFonts w:eastAsia="Times New Roman" w:cstheme="minorHAnsi"/>
          <w:b/>
          <w:spacing w:val="-4"/>
          <w:sz w:val="24"/>
          <w:szCs w:val="24"/>
          <w:lang w:eastAsia="cs-CZ"/>
        </w:rPr>
        <w:t xml:space="preserve"> základní (plné</w:t>
      </w:r>
      <w:r w:rsidRPr="00A476B6">
        <w:rPr>
          <w:rFonts w:eastAsia="Times New Roman" w:cstheme="minorHAnsi"/>
          <w:b/>
          <w:spacing w:val="-2"/>
          <w:sz w:val="24"/>
          <w:szCs w:val="24"/>
          <w:lang w:eastAsia="cs-CZ"/>
        </w:rPr>
        <w:t>) jízdné (pro další</w:t>
      </w:r>
      <w:r w:rsidRPr="002031B6">
        <w:rPr>
          <w:rFonts w:eastAsia="Times New Roman" w:cstheme="minorHAnsi"/>
          <w:b/>
          <w:spacing w:val="-4"/>
          <w:sz w:val="24"/>
          <w:szCs w:val="24"/>
          <w:lang w:eastAsia="cs-CZ"/>
        </w:rPr>
        <w:t xml:space="preserve"> vnější tarifní zónu</w:t>
      </w:r>
      <w:r w:rsidR="008B5C96">
        <w:rPr>
          <w:rFonts w:eastAsia="Times New Roman" w:cstheme="minorHAnsi"/>
          <w:b/>
          <w:spacing w:val="-4"/>
          <w:sz w:val="24"/>
          <w:szCs w:val="24"/>
          <w:lang w:eastAsia="cs-CZ"/>
        </w:rPr>
        <w:t>,</w:t>
      </w:r>
      <w:r w:rsidRPr="008B5C96" w:rsidR="008B5C96">
        <w:t xml:space="preserve"> </w:t>
      </w:r>
      <w:r w:rsidRPr="008B5C96" w:rsidR="008B5C96">
        <w:rPr>
          <w:rFonts w:eastAsia="Times New Roman" w:cstheme="minorHAnsi"/>
          <w:b/>
          <w:spacing w:val="-4"/>
          <w:sz w:val="24"/>
          <w:szCs w:val="24"/>
          <w:lang w:eastAsia="cs-CZ"/>
        </w:rPr>
        <w:t xml:space="preserve">kromě vnější tarifní zóny </w:t>
      </w:r>
      <w:r w:rsidR="00A44D7C">
        <w:rPr>
          <w:rFonts w:eastAsia="Times New Roman" w:cstheme="minorHAnsi"/>
          <w:b/>
          <w:spacing w:val="-4"/>
          <w:sz w:val="24"/>
          <w:szCs w:val="24"/>
          <w:lang w:eastAsia="cs-CZ"/>
        </w:rPr>
        <w:t xml:space="preserve">111 </w:t>
      </w:r>
      <w:r w:rsidR="00A44D7C">
        <w:rPr>
          <w:rFonts w:eastAsia="Times New Roman" w:cstheme="minorHAnsi"/>
          <w:b/>
          <w:spacing w:val="-4"/>
          <w:sz w:val="24"/>
          <w:szCs w:val="24"/>
          <w:lang w:eastAsia="cs-CZ"/>
        </w:rPr>
        <w:t>Čerchov</w:t>
      </w:r>
      <w:r w:rsidRPr="002031B6">
        <w:rPr>
          <w:rFonts w:eastAsia="Times New Roman" w:cstheme="minorHAnsi"/>
          <w:b/>
          <w:spacing w:val="-4"/>
          <w:sz w:val="24"/>
          <w:szCs w:val="24"/>
          <w:lang w:eastAsia="cs-CZ"/>
        </w:rPr>
        <w:t>) pro přepravu po území</w:t>
      </w:r>
      <w:r w:rsidRPr="00502842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</w:t>
      </w:r>
      <w:r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čtvrté </w:t>
      </w:r>
      <w:r w:rsidRPr="002031B6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až šesté vnější tarifní zóny: </w:t>
      </w:r>
    </w:p>
    <w:p w:rsidR="002031B6" w:rsidRPr="002031B6" w:rsidP="00CA5DAD" w14:paraId="66739418" w14:textId="2A6083C4">
      <w:pPr>
        <w:pStyle w:val="ListParagraph"/>
        <w:spacing w:line="240" w:lineRule="auto"/>
        <w:ind w:left="360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Maximální cena pro přepravu po území 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>každé další vnější tarifní zóny s časovou platností 30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> 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>m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 xml:space="preserve">inut 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>(pro jednu vnější tarifní zónu)</w:t>
      </w:r>
      <w:r w:rsidR="000047E0">
        <w:rPr>
          <w:rFonts w:eastAsia="Times New Roman" w:cstheme="minorHAnsi"/>
          <w:spacing w:val="-2"/>
          <w:sz w:val="24"/>
          <w:szCs w:val="24"/>
          <w:lang w:eastAsia="cs-CZ"/>
        </w:rPr>
        <w:t>, v případě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přeprav</w:t>
      </w:r>
      <w:r w:rsidR="000047E0">
        <w:rPr>
          <w:rFonts w:eastAsia="Times New Roman" w:cstheme="minorHAnsi"/>
          <w:spacing w:val="-2"/>
          <w:sz w:val="24"/>
          <w:szCs w:val="24"/>
          <w:lang w:eastAsia="cs-CZ"/>
        </w:rPr>
        <w:t>y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po území</w:t>
      </w:r>
      <w:r w:rsidRPr="009F5D2E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</w:t>
      </w:r>
      <w:r w:rsidR="00CA0957">
        <w:rPr>
          <w:rFonts w:eastAsia="Times New Roman" w:cstheme="minorHAnsi"/>
          <w:b/>
          <w:spacing w:val="-2"/>
          <w:sz w:val="24"/>
          <w:szCs w:val="24"/>
          <w:lang w:eastAsia="cs-CZ"/>
        </w:rPr>
        <w:t>čtvrté</w:t>
      </w:r>
      <w:r w:rsidRPr="009F5D2E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</w:t>
      </w:r>
      <w:r w:rsidRPr="00E86C58">
        <w:rPr>
          <w:rFonts w:eastAsia="Times New Roman" w:cstheme="minorHAnsi"/>
          <w:spacing w:val="-2"/>
          <w:sz w:val="24"/>
          <w:szCs w:val="24"/>
          <w:lang w:eastAsia="cs-CZ"/>
        </w:rPr>
        <w:t>až</w:t>
      </w:r>
      <w:r w:rsidRPr="009F5D2E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šesté</w:t>
      </w:r>
      <w:r w:rsidRPr="002031B6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 tarifní zóny </w:t>
      </w:r>
      <w:r w:rsidRPr="005A29BB" w:rsidR="005A29BB">
        <w:rPr>
          <w:rFonts w:eastAsia="Times New Roman" w:cstheme="minorHAnsi"/>
          <w:spacing w:val="-2"/>
          <w:sz w:val="24"/>
          <w:szCs w:val="24"/>
          <w:lang w:eastAsia="cs-CZ"/>
        </w:rPr>
        <w:t xml:space="preserve">se stanovuje ve výši </w:t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</w:r>
      <w:r w:rsidR="005A29BB">
        <w:rPr>
          <w:rFonts w:eastAsia="Times New Roman" w:cstheme="minorHAnsi"/>
          <w:spacing w:val="-2"/>
          <w:sz w:val="24"/>
          <w:szCs w:val="24"/>
          <w:lang w:eastAsia="cs-CZ"/>
        </w:rPr>
        <w:tab/>
        <w:t xml:space="preserve">             </w:t>
      </w:r>
      <w:r w:rsidRPr="005A29BB" w:rsidR="005A29BB">
        <w:rPr>
          <w:rFonts w:eastAsia="Times New Roman" w:cstheme="minorHAnsi"/>
          <w:b/>
          <w:spacing w:val="-2"/>
          <w:sz w:val="24"/>
          <w:szCs w:val="24"/>
          <w:lang w:eastAsia="cs-CZ"/>
        </w:rPr>
        <w:t>10 Kč.</w:t>
      </w:r>
    </w:p>
    <w:p w:rsidR="00CF0C0F" w:rsidP="00AF1666" w14:paraId="51641BD1" w14:textId="0E611DA9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30E84" w:rsidRPr="005B43F1" w:rsidP="00AF1666" w14:paraId="088BEEEE" w14:textId="6F75DE97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řestupné</w:t>
      </w:r>
      <w:r w:rsidRPr="005B43F1" w:rsidR="00930D9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</w:t>
      </w:r>
      <w:r w:rsidRPr="005B43F1" w:rsidR="00EA159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B43F1" w:rsidR="00CF0C0F">
        <w:rPr>
          <w:rFonts w:eastAsia="Times New Roman" w:cstheme="minorHAnsi"/>
          <w:b/>
          <w:sz w:val="24"/>
          <w:szCs w:val="24"/>
          <w:lang w:eastAsia="cs-CZ"/>
        </w:rPr>
        <w:t xml:space="preserve">pro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Pr="005B43F1" w:rsidR="003E479B">
        <w:rPr>
          <w:rFonts w:eastAsia="Times New Roman" w:cstheme="minorHAnsi"/>
          <w:b/>
          <w:sz w:val="24"/>
          <w:szCs w:val="24"/>
          <w:lang w:eastAsia="cs-CZ"/>
        </w:rPr>
        <w:t>dv</w:t>
      </w:r>
      <w:r>
        <w:rPr>
          <w:rFonts w:eastAsia="Times New Roman" w:cstheme="minorHAnsi"/>
          <w:b/>
          <w:sz w:val="24"/>
          <w:szCs w:val="24"/>
          <w:lang w:eastAsia="cs-CZ"/>
        </w:rPr>
        <w:t>ou</w:t>
      </w:r>
      <w:r w:rsidRPr="005B43F1" w:rsidR="003E479B">
        <w:rPr>
          <w:rFonts w:eastAsia="Times New Roman" w:cstheme="minorHAnsi"/>
          <w:b/>
          <w:sz w:val="24"/>
          <w:szCs w:val="24"/>
          <w:lang w:eastAsia="cs-CZ"/>
        </w:rPr>
        <w:t xml:space="preserve"> tarifní</w:t>
      </w:r>
      <w:r>
        <w:rPr>
          <w:rFonts w:eastAsia="Times New Roman" w:cstheme="minorHAnsi"/>
          <w:b/>
          <w:sz w:val="24"/>
          <w:szCs w:val="24"/>
          <w:lang w:eastAsia="cs-CZ"/>
        </w:rPr>
        <w:t>ch</w:t>
      </w:r>
      <w:r w:rsidRPr="005B43F1" w:rsidR="00930D9C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B43F1" w:rsidR="00EA159B">
        <w:rPr>
          <w:rFonts w:eastAsia="Times New Roman" w:cstheme="minorHAnsi"/>
          <w:b/>
          <w:sz w:val="24"/>
          <w:szCs w:val="24"/>
          <w:lang w:eastAsia="cs-CZ"/>
        </w:rPr>
        <w:t>zón</w:t>
      </w:r>
    </w:p>
    <w:p w:rsidR="00330E84" w:rsidRPr="005B43F1" w:rsidP="00CA5DAD" w14:paraId="7B59D74E" w14:textId="329086A6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1EF3">
        <w:rPr>
          <w:rFonts w:eastAsia="Times New Roman" w:cstheme="minorHAnsi"/>
          <w:spacing w:val="-2"/>
          <w:sz w:val="24"/>
          <w:szCs w:val="24"/>
          <w:lang w:eastAsia="cs-CZ"/>
        </w:rPr>
        <w:t>Maximální c</w:t>
      </w:r>
      <w:r w:rsidRPr="002E1EF3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ena pro </w:t>
      </w:r>
      <w:r w:rsidRPr="002E1EF3" w:rsidR="00E03AB8">
        <w:rPr>
          <w:rFonts w:eastAsia="Times New Roman" w:cstheme="minorHAnsi"/>
          <w:spacing w:val="-2"/>
          <w:sz w:val="24"/>
          <w:szCs w:val="24"/>
          <w:lang w:eastAsia="cs-CZ"/>
        </w:rPr>
        <w:t xml:space="preserve">přepravu po území </w:t>
      </w:r>
      <w:r w:rsidRPr="002E1EF3" w:rsidR="00930D9C">
        <w:rPr>
          <w:rFonts w:eastAsia="Times New Roman" w:cstheme="minorHAnsi"/>
          <w:spacing w:val="-2"/>
          <w:sz w:val="24"/>
          <w:szCs w:val="24"/>
          <w:lang w:eastAsia="cs-CZ"/>
        </w:rPr>
        <w:t>dv</w:t>
      </w:r>
      <w:r w:rsidRPr="002E1EF3" w:rsidR="00E03AB8">
        <w:rPr>
          <w:rFonts w:eastAsia="Times New Roman" w:cstheme="minorHAnsi"/>
          <w:spacing w:val="-2"/>
          <w:sz w:val="24"/>
          <w:szCs w:val="24"/>
          <w:lang w:eastAsia="cs-CZ"/>
        </w:rPr>
        <w:t>ou</w:t>
      </w:r>
      <w:r w:rsidRPr="002E1EF3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</w:t>
      </w:r>
      <w:r w:rsidRPr="002E1EF3" w:rsidR="00E03AB8">
        <w:rPr>
          <w:rFonts w:eastAsia="Times New Roman" w:cstheme="minorHAnsi"/>
          <w:spacing w:val="-2"/>
          <w:sz w:val="24"/>
          <w:szCs w:val="24"/>
          <w:lang w:eastAsia="cs-CZ"/>
        </w:rPr>
        <w:t>ch tarifních</w:t>
      </w:r>
      <w:r w:rsidRPr="002E1EF3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 zón s</w:t>
      </w:r>
      <w:r w:rsidRPr="002E1EF3" w:rsidR="00C22D08">
        <w:rPr>
          <w:rFonts w:eastAsia="Times New Roman" w:cstheme="minorHAnsi"/>
          <w:spacing w:val="-2"/>
          <w:sz w:val="24"/>
          <w:szCs w:val="24"/>
          <w:lang w:eastAsia="cs-CZ"/>
        </w:rPr>
        <w:t xml:space="preserve"> časovou </w:t>
      </w:r>
      <w:r w:rsidRPr="002E1EF3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platností </w:t>
      </w:r>
      <w:r w:rsidRPr="005B43F1" w:rsidR="00930D9C">
        <w:rPr>
          <w:rFonts w:eastAsia="Times New Roman" w:cstheme="minorHAnsi"/>
          <w:sz w:val="24"/>
          <w:szCs w:val="24"/>
          <w:lang w:eastAsia="cs-CZ"/>
        </w:rPr>
        <w:t xml:space="preserve">60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Pr="001C0360" w:rsidR="001C0360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Pr="001C0360" w:rsidR="00930D9C"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1C0360" w:rsidR="00BA77F0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1C0360" w:rsidR="00930D9C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EA159B" w:rsidP="00CA5DAD" w14:paraId="40A5CA0A" w14:textId="325704CD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5B43F1">
        <w:rPr>
          <w:rFonts w:eastAsia="Times New Roman" w:cstheme="minorHAnsi"/>
          <w:spacing w:val="-2"/>
          <w:sz w:val="24"/>
          <w:szCs w:val="24"/>
          <w:lang w:eastAsia="cs-CZ"/>
        </w:rPr>
        <w:t>Maximální c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ena pro </w:t>
      </w:r>
      <w:r w:rsidR="00E03AB8">
        <w:rPr>
          <w:rFonts w:eastAsia="Times New Roman" w:cstheme="minorHAnsi"/>
          <w:spacing w:val="-2"/>
          <w:sz w:val="24"/>
          <w:szCs w:val="24"/>
          <w:lang w:eastAsia="cs-CZ"/>
        </w:rPr>
        <w:t xml:space="preserve">přepravu po území vnitřní tarifní zóny 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>001</w:t>
      </w:r>
      <w:r w:rsidRPr="005B43F1" w:rsidR="00891518">
        <w:rPr>
          <w:rFonts w:eastAsia="Times New Roman" w:cstheme="minorHAnsi"/>
          <w:spacing w:val="-2"/>
          <w:sz w:val="24"/>
          <w:szCs w:val="24"/>
          <w:lang w:eastAsia="cs-CZ"/>
        </w:rPr>
        <w:t xml:space="preserve"> Plzeň</w:t>
      </w:r>
      <w:r w:rsidR="00612DD1">
        <w:rPr>
          <w:rFonts w:eastAsia="Times New Roman" w:cstheme="minorHAnsi"/>
          <w:spacing w:val="-2"/>
          <w:sz w:val="24"/>
          <w:szCs w:val="24"/>
          <w:lang w:eastAsia="cs-CZ"/>
        </w:rPr>
        <w:t>,</w:t>
      </w:r>
      <w:r w:rsidRPr="005B43F1" w:rsidR="00891518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="00E03AB8">
        <w:rPr>
          <w:rFonts w:eastAsia="Times New Roman" w:cstheme="minorHAnsi"/>
          <w:spacing w:val="-2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po území 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>jedn</w:t>
      </w:r>
      <w:r w:rsidR="00E03AB8">
        <w:rPr>
          <w:rFonts w:eastAsia="Times New Roman" w:cstheme="minorHAnsi"/>
          <w:spacing w:val="-2"/>
          <w:sz w:val="24"/>
          <w:szCs w:val="24"/>
          <w:lang w:eastAsia="cs-CZ"/>
        </w:rPr>
        <w:t>é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 </w:t>
      </w:r>
      <w:r w:rsidR="00E03AB8">
        <w:rPr>
          <w:rFonts w:eastAsia="Times New Roman" w:cstheme="minorHAnsi"/>
          <w:spacing w:val="-2"/>
          <w:sz w:val="24"/>
          <w:szCs w:val="24"/>
          <w:lang w:eastAsia="cs-CZ"/>
        </w:rPr>
        <w:t xml:space="preserve">tarifní 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>zón</w:t>
      </w:r>
      <w:r w:rsidR="00E03AB8">
        <w:rPr>
          <w:rFonts w:eastAsia="Times New Roman" w:cstheme="minorHAnsi"/>
          <w:spacing w:val="-2"/>
          <w:sz w:val="24"/>
          <w:szCs w:val="24"/>
          <w:lang w:eastAsia="cs-CZ"/>
        </w:rPr>
        <w:t>y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 s</w:t>
      </w:r>
      <w:r w:rsidR="00C22D08">
        <w:rPr>
          <w:rFonts w:eastAsia="Times New Roman" w:cstheme="minorHAnsi"/>
          <w:spacing w:val="-2"/>
          <w:sz w:val="24"/>
          <w:szCs w:val="24"/>
          <w:lang w:eastAsia="cs-CZ"/>
        </w:rPr>
        <w:t xml:space="preserve"> časovou 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platností </w:t>
      </w:r>
      <w:r w:rsidR="00245A0D">
        <w:rPr>
          <w:rFonts w:eastAsia="Times New Roman" w:cstheme="minorHAnsi"/>
          <w:spacing w:val="-2"/>
          <w:sz w:val="24"/>
          <w:szCs w:val="24"/>
          <w:lang w:eastAsia="cs-CZ"/>
        </w:rPr>
        <w:t>6</w:t>
      </w:r>
      <w:r w:rsidRPr="005B43F1" w:rsidR="00930D9C">
        <w:rPr>
          <w:rFonts w:eastAsia="Times New Roman" w:cstheme="minorHAnsi"/>
          <w:spacing w:val="-2"/>
          <w:sz w:val="24"/>
          <w:szCs w:val="24"/>
          <w:lang w:eastAsia="cs-CZ"/>
        </w:rPr>
        <w:t xml:space="preserve">0 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                     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1C0360" w:rsidR="000847B7">
        <w:rPr>
          <w:rFonts w:eastAsia="Times New Roman" w:cstheme="minorHAnsi"/>
          <w:b/>
          <w:spacing w:val="-2"/>
          <w:sz w:val="24"/>
          <w:szCs w:val="24"/>
          <w:lang w:eastAsia="cs-CZ"/>
        </w:rPr>
        <w:t>3</w:t>
      </w:r>
      <w:r w:rsidR="00C93754">
        <w:rPr>
          <w:rFonts w:eastAsia="Times New Roman" w:cstheme="minorHAnsi"/>
          <w:b/>
          <w:spacing w:val="-2"/>
          <w:sz w:val="24"/>
          <w:szCs w:val="24"/>
          <w:lang w:eastAsia="cs-CZ"/>
        </w:rPr>
        <w:t>2</w:t>
      </w:r>
      <w:r w:rsidRPr="001C0360" w:rsidR="00930D9C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</w:p>
    <w:p w:rsidR="00453C24" w:rsidRPr="002E1EF3" w:rsidP="00CA5DAD" w14:paraId="41831A89" w14:textId="0004A6A8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453C24">
        <w:rPr>
          <w:rFonts w:eastAsia="Times New Roman" w:cstheme="minorHAnsi"/>
          <w:spacing w:val="-2"/>
          <w:sz w:val="24"/>
          <w:szCs w:val="24"/>
          <w:lang w:eastAsia="cs-CZ"/>
        </w:rPr>
        <w:t xml:space="preserve">Maximální cena pro přepravu po území vnější tarifní zóny </w:t>
      </w:r>
      <w:bookmarkStart w:id="7" w:name="_Hlk127286268"/>
      <w:r w:rsidR="00A44D7C">
        <w:rPr>
          <w:rFonts w:eastAsia="Times New Roman" w:cstheme="minorHAnsi"/>
          <w:spacing w:val="-2"/>
          <w:sz w:val="24"/>
          <w:szCs w:val="24"/>
          <w:lang w:eastAsia="cs-CZ"/>
        </w:rPr>
        <w:t xml:space="preserve">111 </w:t>
      </w:r>
      <w:r w:rsidR="00A44D7C">
        <w:rPr>
          <w:rFonts w:eastAsia="Times New Roman" w:cstheme="minorHAnsi"/>
          <w:spacing w:val="-2"/>
          <w:sz w:val="24"/>
          <w:szCs w:val="24"/>
          <w:lang w:eastAsia="cs-CZ"/>
        </w:rPr>
        <w:t>Čerchov</w:t>
      </w:r>
      <w:bookmarkEnd w:id="7"/>
      <w:r w:rsidR="00612DD1">
        <w:rPr>
          <w:rFonts w:eastAsia="Times New Roman" w:cstheme="minorHAnsi"/>
          <w:spacing w:val="-2"/>
          <w:sz w:val="24"/>
          <w:szCs w:val="24"/>
          <w:lang w:eastAsia="cs-CZ"/>
        </w:rPr>
        <w:t>,</w:t>
      </w:r>
      <w:r w:rsidRPr="00453C24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po území </w:t>
      </w:r>
      <w:r w:rsidRPr="004D1091">
        <w:rPr>
          <w:rFonts w:eastAsia="Times New Roman" w:cstheme="minorHAnsi"/>
          <w:spacing w:val="-6"/>
          <w:sz w:val="24"/>
          <w:szCs w:val="24"/>
          <w:lang w:eastAsia="cs-CZ"/>
        </w:rPr>
        <w:t>j</w:t>
      </w:r>
      <w:r w:rsidR="00B72F6C">
        <w:rPr>
          <w:rFonts w:eastAsia="Times New Roman" w:cstheme="minorHAnsi"/>
          <w:spacing w:val="-6"/>
          <w:sz w:val="24"/>
          <w:szCs w:val="24"/>
          <w:lang w:eastAsia="cs-CZ"/>
        </w:rPr>
        <w:t>edné</w:t>
      </w:r>
      <w:r w:rsidR="00013B97">
        <w:rPr>
          <w:rFonts w:eastAsia="Times New Roman" w:cstheme="minorHAnsi"/>
          <w:spacing w:val="-6"/>
          <w:sz w:val="24"/>
          <w:szCs w:val="24"/>
          <w:lang w:eastAsia="cs-CZ"/>
        </w:rPr>
        <w:t> </w:t>
      </w:r>
      <w:r w:rsidR="00B72F6C">
        <w:rPr>
          <w:rFonts w:eastAsia="Times New Roman" w:cstheme="minorHAnsi"/>
          <w:spacing w:val="-6"/>
          <w:sz w:val="24"/>
          <w:szCs w:val="24"/>
          <w:lang w:eastAsia="cs-CZ"/>
        </w:rPr>
        <w:t>další</w:t>
      </w:r>
      <w:r w:rsidRPr="004D1091">
        <w:rPr>
          <w:rFonts w:eastAsia="Times New Roman" w:cstheme="minorHAnsi"/>
          <w:spacing w:val="-6"/>
          <w:sz w:val="24"/>
          <w:szCs w:val="24"/>
          <w:lang w:eastAsia="cs-CZ"/>
        </w:rPr>
        <w:t xml:space="preserve"> vnější tarifní zóny s časovou platností </w:t>
      </w:r>
      <w:r w:rsidR="00245A0D">
        <w:rPr>
          <w:rFonts w:eastAsia="Times New Roman" w:cstheme="minorHAnsi"/>
          <w:spacing w:val="-6"/>
          <w:sz w:val="24"/>
          <w:szCs w:val="24"/>
          <w:lang w:eastAsia="cs-CZ"/>
        </w:rPr>
        <w:t>9</w:t>
      </w:r>
      <w:r w:rsidR="006A097E">
        <w:rPr>
          <w:rFonts w:eastAsia="Times New Roman" w:cstheme="minorHAnsi"/>
          <w:spacing w:val="-6"/>
          <w:sz w:val="24"/>
          <w:szCs w:val="24"/>
          <w:lang w:eastAsia="cs-CZ"/>
        </w:rPr>
        <w:t>0</w:t>
      </w:r>
      <w:r w:rsidRPr="004D1091">
        <w:rPr>
          <w:rFonts w:eastAsia="Times New Roman" w:cstheme="minorHAnsi"/>
          <w:spacing w:val="-6"/>
          <w:sz w:val="24"/>
          <w:szCs w:val="24"/>
          <w:lang w:eastAsia="cs-CZ"/>
        </w:rPr>
        <w:t xml:space="preserve"> minut se stanovuje ve výši </w:t>
      </w:r>
      <w:r w:rsidR="001C0360">
        <w:rPr>
          <w:rFonts w:eastAsia="Times New Roman" w:cstheme="minorHAnsi"/>
          <w:spacing w:val="-6"/>
          <w:sz w:val="24"/>
          <w:szCs w:val="24"/>
          <w:lang w:eastAsia="cs-CZ"/>
        </w:rPr>
        <w:t xml:space="preserve">           </w:t>
      </w:r>
      <w:r w:rsidRPr="001C0360" w:rsidR="00FA425B">
        <w:rPr>
          <w:rFonts w:eastAsia="Times New Roman" w:cstheme="minorHAnsi"/>
          <w:b/>
          <w:spacing w:val="-6"/>
          <w:sz w:val="24"/>
          <w:szCs w:val="24"/>
          <w:lang w:eastAsia="cs-CZ"/>
        </w:rPr>
        <w:t>50</w:t>
      </w:r>
      <w:r w:rsidRPr="001C0360">
        <w:rPr>
          <w:rFonts w:eastAsia="Times New Roman" w:cstheme="minorHAnsi"/>
          <w:b/>
          <w:spacing w:val="-6"/>
          <w:sz w:val="24"/>
          <w:szCs w:val="24"/>
          <w:lang w:eastAsia="cs-CZ"/>
        </w:rPr>
        <w:t xml:space="preserve"> Kč.</w:t>
      </w:r>
    </w:p>
    <w:p w:rsidR="004D1091" w:rsidRPr="00453C24" w:rsidP="002E1EF3" w14:paraId="0815552B" w14:textId="77777777">
      <w:pPr>
        <w:pStyle w:val="ListParagraph"/>
        <w:spacing w:line="240" w:lineRule="auto"/>
        <w:rPr>
          <w:rFonts w:eastAsia="Times New Roman" w:cstheme="minorHAnsi"/>
          <w:spacing w:val="-2"/>
          <w:sz w:val="24"/>
          <w:szCs w:val="24"/>
          <w:lang w:eastAsia="cs-CZ"/>
        </w:rPr>
      </w:pPr>
    </w:p>
    <w:p w:rsidR="00330E84" w:rsidRPr="005B43F1" w:rsidP="00AF1666" w14:paraId="6FBED848" w14:textId="7C9468E9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5B43F1" w:rsidR="00CF0C0F">
        <w:rPr>
          <w:rFonts w:eastAsia="Times New Roman" w:cstheme="minorHAnsi"/>
          <w:b/>
          <w:sz w:val="24"/>
          <w:szCs w:val="24"/>
          <w:lang w:eastAsia="cs-CZ"/>
        </w:rPr>
        <w:t xml:space="preserve">pro </w:t>
      </w:r>
      <w:r w:rsidR="00C82EFB"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>tř</w:t>
      </w:r>
      <w:r w:rsidR="00C82EFB">
        <w:rPr>
          <w:rFonts w:eastAsia="Times New Roman" w:cstheme="minorHAnsi"/>
          <w:b/>
          <w:sz w:val="24"/>
          <w:szCs w:val="24"/>
          <w:lang w:eastAsia="cs-CZ"/>
        </w:rPr>
        <w:t>í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tarifní</w:t>
      </w:r>
      <w:r w:rsidR="00C82EFB">
        <w:rPr>
          <w:rFonts w:eastAsia="Times New Roman" w:cstheme="minorHAnsi"/>
          <w:b/>
          <w:sz w:val="24"/>
          <w:szCs w:val="24"/>
          <w:lang w:eastAsia="cs-CZ"/>
        </w:rPr>
        <w:t>ch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zón</w:t>
      </w:r>
    </w:p>
    <w:p w:rsidR="00930D9C" w:rsidRPr="005B43F1" w:rsidP="00453C24" w14:paraId="077C2B22" w14:textId="11DE3DBD">
      <w:pPr>
        <w:pStyle w:val="ListParagraph"/>
        <w:numPr>
          <w:ilvl w:val="0"/>
          <w:numId w:val="10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Pr="00453C24" w:rsidR="00453C24">
        <w:rPr>
          <w:rFonts w:eastAsia="Times New Roman" w:cstheme="minorHAnsi"/>
          <w:sz w:val="24"/>
          <w:szCs w:val="24"/>
          <w:lang w:eastAsia="cs-CZ"/>
        </w:rPr>
        <w:t xml:space="preserve">přepravu po území </w:t>
      </w:r>
      <w:r w:rsidRPr="005B43F1">
        <w:rPr>
          <w:rFonts w:eastAsia="Times New Roman" w:cstheme="minorHAnsi"/>
          <w:sz w:val="24"/>
          <w:szCs w:val="24"/>
          <w:lang w:eastAsia="cs-CZ"/>
        </w:rPr>
        <w:t>tř</w:t>
      </w:r>
      <w:r w:rsidR="00453C24">
        <w:rPr>
          <w:rFonts w:eastAsia="Times New Roman" w:cstheme="minorHAnsi"/>
          <w:sz w:val="24"/>
          <w:szCs w:val="24"/>
          <w:lang w:eastAsia="cs-CZ"/>
        </w:rPr>
        <w:t>í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vnější</w:t>
      </w:r>
      <w:r w:rsidR="00453C24">
        <w:rPr>
          <w:rFonts w:eastAsia="Times New Roman" w:cstheme="minorHAnsi"/>
          <w:sz w:val="24"/>
          <w:szCs w:val="24"/>
          <w:lang w:eastAsia="cs-CZ"/>
        </w:rPr>
        <w:t>ch tarifních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zón s</w:t>
      </w:r>
      <w:r w:rsidR="00C22D08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>
        <w:rPr>
          <w:rFonts w:eastAsia="Times New Roman" w:cstheme="minorHAnsi"/>
          <w:sz w:val="24"/>
          <w:szCs w:val="24"/>
          <w:lang w:eastAsia="cs-CZ"/>
        </w:rPr>
        <w:t>platností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 90</w:t>
      </w:r>
      <w:r w:rsidR="00B25135">
        <w:rPr>
          <w:rFonts w:eastAsia="Times New Roman" w:cstheme="minorHAnsi"/>
          <w:sz w:val="24"/>
          <w:szCs w:val="24"/>
          <w:lang w:eastAsia="cs-CZ"/>
        </w:rPr>
        <w:t> 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mi</w:t>
      </w:r>
      <w:r w:rsidRPr="005B43F1" w:rsidR="00EF5800">
        <w:rPr>
          <w:rFonts w:eastAsia="Times New Roman" w:cstheme="minorHAnsi"/>
          <w:sz w:val="24"/>
          <w:szCs w:val="24"/>
          <w:lang w:eastAsia="cs-CZ"/>
        </w:rPr>
        <w:t xml:space="preserve">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="00B25135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1C0360" w:rsidR="00BA77F0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064C8F" w:rsidP="00453C24" w14:paraId="418F7D43" w14:textId="47832C9A">
      <w:pPr>
        <w:pStyle w:val="ListParagraph"/>
        <w:numPr>
          <w:ilvl w:val="0"/>
          <w:numId w:val="10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Pr="00453C24" w:rsidR="00453C24">
        <w:rPr>
          <w:rFonts w:eastAsia="Times New Roman" w:cstheme="minorHAnsi"/>
          <w:sz w:val="24"/>
          <w:szCs w:val="24"/>
          <w:lang w:eastAsia="cs-CZ"/>
        </w:rPr>
        <w:t xml:space="preserve">přepravu po území vnitřní tarifní zóny </w:t>
      </w:r>
      <w:r w:rsidRPr="005B43F1">
        <w:rPr>
          <w:rFonts w:eastAsia="Times New Roman" w:cstheme="minorHAnsi"/>
          <w:sz w:val="24"/>
          <w:szCs w:val="24"/>
          <w:lang w:eastAsia="cs-CZ"/>
        </w:rPr>
        <w:t>00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1</w:t>
      </w:r>
      <w:r w:rsidRPr="005B43F1" w:rsidR="00891518">
        <w:t xml:space="preserve"> 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>Plzeň</w:t>
      </w:r>
      <w:r w:rsidR="00E86C58">
        <w:rPr>
          <w:rFonts w:eastAsia="Times New Roman" w:cstheme="minorHAnsi"/>
          <w:sz w:val="24"/>
          <w:szCs w:val="24"/>
          <w:lang w:eastAsia="cs-CZ"/>
        </w:rPr>
        <w:t>,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53C24" w:rsidR="00453C24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z w:val="24"/>
          <w:szCs w:val="24"/>
          <w:lang w:eastAsia="cs-CZ"/>
        </w:rPr>
        <w:t xml:space="preserve">po území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dv</w:t>
      </w:r>
      <w:r w:rsidR="00453C24">
        <w:rPr>
          <w:rFonts w:eastAsia="Times New Roman" w:cstheme="minorHAnsi"/>
          <w:sz w:val="24"/>
          <w:szCs w:val="24"/>
          <w:lang w:eastAsia="cs-CZ"/>
        </w:rPr>
        <w:t>ou</w:t>
      </w:r>
      <w:r w:rsidR="00B72F6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vnější</w:t>
      </w:r>
      <w:r w:rsidR="00453C24">
        <w:rPr>
          <w:rFonts w:eastAsia="Times New Roman" w:cstheme="minorHAnsi"/>
          <w:sz w:val="24"/>
          <w:szCs w:val="24"/>
          <w:lang w:eastAsia="cs-CZ"/>
        </w:rPr>
        <w:t>ch tarifních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 zón s</w:t>
      </w:r>
      <w:r w:rsidR="00B72F6C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platností </w:t>
      </w:r>
      <w:r w:rsidR="00245A0D">
        <w:rPr>
          <w:rFonts w:eastAsia="Times New Roman" w:cstheme="minorHAnsi"/>
          <w:sz w:val="24"/>
          <w:szCs w:val="24"/>
          <w:lang w:eastAsia="cs-CZ"/>
        </w:rPr>
        <w:t>9</w:t>
      </w:r>
      <w:r w:rsidR="00AC03D7">
        <w:rPr>
          <w:rFonts w:eastAsia="Times New Roman" w:cstheme="minorHAnsi"/>
          <w:sz w:val="24"/>
          <w:szCs w:val="24"/>
          <w:lang w:eastAsia="cs-CZ"/>
        </w:rPr>
        <w:t>0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   </w:t>
      </w:r>
      <w:r w:rsidRPr="001C0360" w:rsidR="003644ED">
        <w:rPr>
          <w:rFonts w:eastAsia="Times New Roman" w:cstheme="minorHAnsi"/>
          <w:b/>
          <w:sz w:val="24"/>
          <w:szCs w:val="24"/>
          <w:lang w:eastAsia="cs-CZ"/>
        </w:rPr>
        <w:t>4</w:t>
      </w:r>
      <w:r w:rsidR="00C93754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453C24" w:rsidP="002E1EF3" w14:paraId="5BA2D873" w14:textId="43F7A8D6">
      <w:pPr>
        <w:pStyle w:val="ListParagraph"/>
        <w:numPr>
          <w:ilvl w:val="0"/>
          <w:numId w:val="10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1EF3">
        <w:rPr>
          <w:rFonts w:eastAsia="Times New Roman" w:cstheme="minorHAnsi"/>
          <w:spacing w:val="-8"/>
          <w:sz w:val="24"/>
          <w:szCs w:val="24"/>
          <w:lang w:eastAsia="cs-CZ"/>
        </w:rPr>
        <w:t xml:space="preserve">Maximální cena pro přepravu po území vnější tarifní zóny </w:t>
      </w:r>
      <w:r w:rsidRPr="00612DD1" w:rsidR="00612DD1">
        <w:rPr>
          <w:rFonts w:eastAsia="Times New Roman" w:cstheme="minorHAnsi"/>
          <w:spacing w:val="-8"/>
          <w:sz w:val="24"/>
          <w:szCs w:val="24"/>
          <w:lang w:eastAsia="cs-CZ"/>
        </w:rPr>
        <w:t xml:space="preserve">111 </w:t>
      </w:r>
      <w:r w:rsidRPr="00612DD1" w:rsidR="00612DD1">
        <w:rPr>
          <w:rFonts w:eastAsia="Times New Roman" w:cstheme="minorHAnsi"/>
          <w:spacing w:val="-8"/>
          <w:sz w:val="24"/>
          <w:szCs w:val="24"/>
          <w:lang w:eastAsia="cs-CZ"/>
        </w:rPr>
        <w:t>Čerchov</w:t>
      </w:r>
      <w:r w:rsidR="00E86C58">
        <w:rPr>
          <w:rFonts w:eastAsia="Times New Roman" w:cstheme="minorHAnsi"/>
          <w:spacing w:val="-8"/>
          <w:sz w:val="24"/>
          <w:szCs w:val="24"/>
          <w:lang w:eastAsia="cs-CZ"/>
        </w:rPr>
        <w:t>,</w:t>
      </w:r>
      <w:r w:rsidRPr="00612DD1" w:rsidR="00612DD1">
        <w:rPr>
          <w:rFonts w:eastAsia="Times New Roman" w:cstheme="minorHAnsi"/>
          <w:spacing w:val="-8"/>
          <w:sz w:val="24"/>
          <w:szCs w:val="24"/>
          <w:lang w:eastAsia="cs-CZ"/>
        </w:rPr>
        <w:t xml:space="preserve"> </w:t>
      </w:r>
      <w:r w:rsidRPr="002E1EF3">
        <w:rPr>
          <w:rFonts w:eastAsia="Times New Roman" w:cstheme="minorHAnsi"/>
          <w:spacing w:val="-8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pacing w:val="-8"/>
          <w:sz w:val="24"/>
          <w:szCs w:val="24"/>
          <w:lang w:eastAsia="cs-CZ"/>
        </w:rPr>
        <w:t xml:space="preserve">po území </w:t>
      </w:r>
      <w:r w:rsidR="00B72F6C">
        <w:rPr>
          <w:rFonts w:eastAsia="Times New Roman" w:cstheme="minorHAnsi"/>
          <w:spacing w:val="-8"/>
          <w:sz w:val="24"/>
          <w:szCs w:val="24"/>
          <w:lang w:eastAsia="cs-CZ"/>
        </w:rPr>
        <w:t xml:space="preserve">dvou </w:t>
      </w:r>
      <w:r w:rsidRPr="002E1EF3">
        <w:rPr>
          <w:rFonts w:eastAsia="Times New Roman" w:cstheme="minorHAnsi"/>
          <w:spacing w:val="-8"/>
          <w:sz w:val="24"/>
          <w:szCs w:val="24"/>
          <w:lang w:eastAsia="cs-CZ"/>
        </w:rPr>
        <w:t>dalších</w:t>
      </w:r>
      <w:r w:rsidR="00B72F6C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2E1EF3">
        <w:rPr>
          <w:rFonts w:eastAsia="Times New Roman" w:cstheme="minorHAnsi"/>
          <w:spacing w:val="-2"/>
          <w:sz w:val="24"/>
          <w:szCs w:val="24"/>
          <w:lang w:eastAsia="cs-CZ"/>
        </w:rPr>
        <w:t xml:space="preserve">vnějších tarifních zón s časovou platností </w:t>
      </w:r>
      <w:r w:rsidR="00245A0D">
        <w:rPr>
          <w:rFonts w:eastAsia="Times New Roman" w:cstheme="minorHAnsi"/>
          <w:spacing w:val="-2"/>
          <w:sz w:val="24"/>
          <w:szCs w:val="24"/>
          <w:lang w:eastAsia="cs-CZ"/>
        </w:rPr>
        <w:t>12</w:t>
      </w:r>
      <w:r w:rsidR="00C3202A">
        <w:rPr>
          <w:rFonts w:eastAsia="Times New Roman" w:cstheme="minorHAnsi"/>
          <w:spacing w:val="-2"/>
          <w:sz w:val="24"/>
          <w:szCs w:val="24"/>
          <w:lang w:eastAsia="cs-CZ"/>
        </w:rPr>
        <w:t>0</w:t>
      </w:r>
      <w:r w:rsidRPr="002E1EF3">
        <w:rPr>
          <w:rFonts w:eastAsia="Times New Roman" w:cstheme="minorHAnsi"/>
          <w:spacing w:val="-2"/>
          <w:sz w:val="24"/>
          <w:szCs w:val="24"/>
          <w:lang w:eastAsia="cs-CZ"/>
        </w:rPr>
        <w:t xml:space="preserve"> minut se stanovuje</w:t>
      </w:r>
      <w:r w:rsidRPr="00453C24">
        <w:rPr>
          <w:rFonts w:eastAsia="Times New Roman" w:cstheme="minorHAnsi"/>
          <w:sz w:val="24"/>
          <w:szCs w:val="24"/>
          <w:lang w:eastAsia="cs-CZ"/>
        </w:rPr>
        <w:t xml:space="preserve"> ve výši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Pr="00453C2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C0360" w:rsidR="00612DD1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1C0360" w:rsidR="00DB1ED5">
        <w:rPr>
          <w:rFonts w:eastAsia="Times New Roman" w:cstheme="minorHAnsi"/>
          <w:b/>
          <w:sz w:val="24"/>
          <w:szCs w:val="24"/>
          <w:lang w:eastAsia="cs-CZ"/>
        </w:rPr>
        <w:t>2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4D1091" w:rsidRPr="00453C24" w:rsidP="002E1EF3" w14:paraId="3570FE01" w14:textId="77777777">
      <w:pPr>
        <w:pStyle w:val="ListParagraph"/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30E84" w:rsidRPr="005B43F1" w:rsidP="00AF1666" w14:paraId="0123B26F" w14:textId="54354607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>čtyř tarifní</w:t>
      </w:r>
      <w:r>
        <w:rPr>
          <w:rFonts w:eastAsia="Times New Roman" w:cstheme="minorHAnsi"/>
          <w:b/>
          <w:sz w:val="24"/>
          <w:szCs w:val="24"/>
          <w:lang w:eastAsia="cs-CZ"/>
        </w:rPr>
        <w:t>ch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zón</w:t>
      </w:r>
    </w:p>
    <w:p w:rsidR="00CF70D6" w:rsidRPr="005B43F1" w:rsidP="00AF1666" w14:paraId="5181039F" w14:textId="2F07C360">
      <w:pPr>
        <w:pStyle w:val="ListParagraph"/>
        <w:numPr>
          <w:ilvl w:val="0"/>
          <w:numId w:val="11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="006F7CAB">
        <w:rPr>
          <w:rFonts w:eastAsia="Times New Roman" w:cstheme="minorHAnsi"/>
          <w:sz w:val="24"/>
          <w:szCs w:val="24"/>
          <w:lang w:eastAsia="cs-CZ"/>
        </w:rPr>
        <w:t xml:space="preserve">přepravu po území </w:t>
      </w:r>
      <w:r w:rsidRPr="005B43F1">
        <w:rPr>
          <w:rFonts w:eastAsia="Times New Roman" w:cstheme="minorHAnsi"/>
          <w:sz w:val="24"/>
          <w:szCs w:val="24"/>
          <w:lang w:eastAsia="cs-CZ"/>
        </w:rPr>
        <w:t>čtyř vnější</w:t>
      </w:r>
      <w:r w:rsidR="006F7CAB">
        <w:rPr>
          <w:rFonts w:eastAsia="Times New Roman" w:cstheme="minorHAnsi"/>
          <w:sz w:val="24"/>
          <w:szCs w:val="24"/>
          <w:lang w:eastAsia="cs-CZ"/>
        </w:rPr>
        <w:t>ch tarifních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zón s</w:t>
      </w:r>
      <w:r w:rsidR="006F7CAB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>
        <w:rPr>
          <w:rFonts w:eastAsia="Times New Roman" w:cstheme="minorHAnsi"/>
          <w:sz w:val="24"/>
          <w:szCs w:val="24"/>
          <w:lang w:eastAsia="cs-CZ"/>
        </w:rPr>
        <w:t>platností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 12</w:t>
      </w:r>
      <w:r w:rsidRPr="005B43F1">
        <w:rPr>
          <w:rFonts w:eastAsia="Times New Roman" w:cstheme="minorHAnsi"/>
          <w:sz w:val="24"/>
          <w:szCs w:val="24"/>
          <w:lang w:eastAsia="cs-CZ"/>
        </w:rPr>
        <w:t>0 minut se stanovuje ve výši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25135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 w:rsidR="000847B7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330E84" w:rsidP="006F7CAB" w14:paraId="5D74C68C" w14:textId="1A34D323">
      <w:pPr>
        <w:pStyle w:val="ListParagraph"/>
        <w:numPr>
          <w:ilvl w:val="0"/>
          <w:numId w:val="11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Pr="006F7CAB" w:rsidR="006F7CAB">
        <w:rPr>
          <w:rFonts w:eastAsia="Times New Roman" w:cstheme="minorHAnsi"/>
          <w:sz w:val="24"/>
          <w:szCs w:val="24"/>
          <w:lang w:eastAsia="cs-CZ"/>
        </w:rPr>
        <w:t xml:space="preserve">přepravu po území vnitřní tarifní zóny 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>001</w:t>
      </w:r>
      <w:r w:rsidRPr="005B43F1" w:rsidR="00891518">
        <w:t xml:space="preserve"> 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>Plzeň</w:t>
      </w:r>
      <w:r w:rsidR="00E86C58">
        <w:rPr>
          <w:rFonts w:eastAsia="Times New Roman" w:cstheme="minorHAnsi"/>
          <w:sz w:val="24"/>
          <w:szCs w:val="24"/>
          <w:lang w:eastAsia="cs-CZ"/>
        </w:rPr>
        <w:t>,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F7CAB" w:rsidR="006F7CAB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z w:val="24"/>
          <w:szCs w:val="24"/>
          <w:lang w:eastAsia="cs-CZ"/>
        </w:rPr>
        <w:t xml:space="preserve">po území 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>tř</w:t>
      </w:r>
      <w:r w:rsidR="006F7CAB">
        <w:rPr>
          <w:rFonts w:eastAsia="Times New Roman" w:cstheme="minorHAnsi"/>
          <w:sz w:val="24"/>
          <w:szCs w:val="24"/>
          <w:lang w:eastAsia="cs-CZ"/>
        </w:rPr>
        <w:t>í</w:t>
      </w:r>
      <w:r w:rsidRPr="005B43F1" w:rsidR="00064C8F">
        <w:rPr>
          <w:rFonts w:eastAsia="Times New Roman" w:cstheme="minorHAnsi"/>
          <w:sz w:val="24"/>
          <w:szCs w:val="24"/>
          <w:lang w:eastAsia="cs-CZ"/>
        </w:rPr>
        <w:t xml:space="preserve"> vnější</w:t>
      </w:r>
      <w:r w:rsidR="006F7CAB">
        <w:rPr>
          <w:rFonts w:eastAsia="Times New Roman" w:cstheme="minorHAnsi"/>
          <w:sz w:val="24"/>
          <w:szCs w:val="24"/>
          <w:lang w:eastAsia="cs-CZ"/>
        </w:rPr>
        <w:t xml:space="preserve">ch tarifních </w:t>
      </w:r>
      <w:r w:rsidRPr="005B43F1" w:rsidR="00064C8F">
        <w:rPr>
          <w:rFonts w:eastAsia="Times New Roman" w:cstheme="minorHAnsi"/>
          <w:sz w:val="24"/>
          <w:szCs w:val="24"/>
          <w:lang w:eastAsia="cs-CZ"/>
        </w:rPr>
        <w:t>zón s</w:t>
      </w:r>
      <w:r w:rsidR="00B72F6C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 w:rsidR="00064C8F">
        <w:rPr>
          <w:rFonts w:eastAsia="Times New Roman" w:cstheme="minorHAnsi"/>
          <w:sz w:val="24"/>
          <w:szCs w:val="24"/>
          <w:lang w:eastAsia="cs-CZ"/>
        </w:rPr>
        <w:t xml:space="preserve">platností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12</w:t>
      </w:r>
      <w:r w:rsidRPr="005B43F1" w:rsidR="00CF70D6">
        <w:rPr>
          <w:rFonts w:eastAsia="Times New Roman" w:cstheme="minorHAnsi"/>
          <w:sz w:val="24"/>
          <w:szCs w:val="24"/>
          <w:lang w:eastAsia="cs-CZ"/>
        </w:rPr>
        <w:t xml:space="preserve">0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</w:t>
      </w:r>
      <w:r w:rsidR="00B25135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1C0360" w:rsidR="000847B7">
        <w:rPr>
          <w:rFonts w:eastAsia="Times New Roman" w:cstheme="minorHAnsi"/>
          <w:b/>
          <w:sz w:val="24"/>
          <w:szCs w:val="24"/>
          <w:lang w:eastAsia="cs-CZ"/>
        </w:rPr>
        <w:t>5</w:t>
      </w:r>
      <w:r w:rsidR="00C93754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 w:rsidR="00CF0C0F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CB5BCD" w:rsidP="002E1EF3" w14:paraId="17755954" w14:textId="1BB6F13E">
      <w:pPr>
        <w:pStyle w:val="ListParagraph"/>
        <w:numPr>
          <w:ilvl w:val="0"/>
          <w:numId w:val="11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B5BCD">
        <w:rPr>
          <w:rFonts w:eastAsia="Times New Roman" w:cstheme="minorHAnsi"/>
          <w:sz w:val="24"/>
          <w:szCs w:val="24"/>
          <w:lang w:eastAsia="cs-CZ"/>
        </w:rPr>
        <w:t xml:space="preserve">Maximální cena pro přepravu po území vnější tarifní zóny </w:t>
      </w:r>
      <w:r w:rsidRPr="00612DD1" w:rsidR="00612DD1">
        <w:rPr>
          <w:rFonts w:eastAsia="Times New Roman" w:cstheme="minorHAnsi"/>
          <w:sz w:val="24"/>
          <w:szCs w:val="24"/>
          <w:lang w:eastAsia="cs-CZ"/>
        </w:rPr>
        <w:t xml:space="preserve">111 </w:t>
      </w:r>
      <w:r w:rsidRPr="00612DD1" w:rsidR="00612DD1">
        <w:rPr>
          <w:rFonts w:eastAsia="Times New Roman" w:cstheme="minorHAnsi"/>
          <w:sz w:val="24"/>
          <w:szCs w:val="24"/>
          <w:lang w:eastAsia="cs-CZ"/>
        </w:rPr>
        <w:t>Čerchov</w:t>
      </w:r>
      <w:r w:rsidR="00E86C58">
        <w:rPr>
          <w:rFonts w:eastAsia="Times New Roman" w:cstheme="minorHAnsi"/>
          <w:sz w:val="24"/>
          <w:szCs w:val="24"/>
          <w:lang w:eastAsia="cs-CZ"/>
        </w:rPr>
        <w:t>,</w:t>
      </w:r>
      <w:r w:rsidRPr="00612DD1" w:rsidR="00612DD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B5BCD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0047E0">
        <w:rPr>
          <w:rFonts w:eastAsia="Times New Roman" w:cstheme="minorHAnsi"/>
          <w:sz w:val="24"/>
          <w:szCs w:val="24"/>
          <w:lang w:eastAsia="cs-CZ"/>
        </w:rPr>
        <w:t xml:space="preserve">po území </w:t>
      </w:r>
      <w:r>
        <w:rPr>
          <w:rFonts w:eastAsia="Times New Roman" w:cstheme="minorHAnsi"/>
          <w:sz w:val="24"/>
          <w:szCs w:val="24"/>
          <w:lang w:eastAsia="cs-CZ"/>
        </w:rPr>
        <w:t>tří</w:t>
      </w:r>
      <w:r w:rsidRPr="00CB5BC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047E0" w:rsidR="00B72F6C">
        <w:rPr>
          <w:rFonts w:eastAsia="Times New Roman" w:cstheme="minorHAnsi"/>
          <w:spacing w:val="-2"/>
          <w:sz w:val="24"/>
          <w:szCs w:val="24"/>
          <w:lang w:eastAsia="cs-CZ"/>
        </w:rPr>
        <w:t xml:space="preserve">dalších 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>vnějších tarifních zón s časovou platností 1</w:t>
      </w:r>
      <w:r w:rsidR="00967309">
        <w:rPr>
          <w:rFonts w:eastAsia="Times New Roman" w:cstheme="minorHAnsi"/>
          <w:spacing w:val="-2"/>
          <w:sz w:val="24"/>
          <w:szCs w:val="24"/>
          <w:lang w:eastAsia="cs-CZ"/>
        </w:rPr>
        <w:t>5</w:t>
      </w:r>
      <w:r w:rsidRPr="000047E0" w:rsidR="00C3202A">
        <w:rPr>
          <w:rFonts w:eastAsia="Times New Roman" w:cstheme="minorHAnsi"/>
          <w:spacing w:val="-2"/>
          <w:sz w:val="24"/>
          <w:szCs w:val="24"/>
          <w:lang w:eastAsia="cs-CZ"/>
        </w:rPr>
        <w:t>0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 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 </w:t>
      </w:r>
      <w:r w:rsidR="00967309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</w:t>
      </w:r>
      <w:r w:rsidRPr="001C0360" w:rsidR="00612DD1">
        <w:rPr>
          <w:rFonts w:eastAsia="Times New Roman" w:cstheme="minorHAnsi"/>
          <w:b/>
          <w:spacing w:val="-2"/>
          <w:sz w:val="24"/>
          <w:szCs w:val="24"/>
          <w:lang w:eastAsia="cs-CZ"/>
        </w:rPr>
        <w:t>7</w:t>
      </w:r>
      <w:r w:rsidRPr="001C0360" w:rsidR="00DB1ED5">
        <w:rPr>
          <w:rFonts w:eastAsia="Times New Roman" w:cstheme="minorHAnsi"/>
          <w:b/>
          <w:spacing w:val="-2"/>
          <w:sz w:val="24"/>
          <w:szCs w:val="24"/>
          <w:lang w:eastAsia="cs-CZ"/>
        </w:rPr>
        <w:t>2</w:t>
      </w:r>
      <w:r w:rsidRPr="001C0360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>.</w:t>
      </w:r>
    </w:p>
    <w:p w:rsidR="004D1091" w:rsidP="002E1EF3" w14:paraId="41051F50" w14:textId="77777777">
      <w:pPr>
        <w:pStyle w:val="ListParagraph"/>
        <w:rPr>
          <w:rFonts w:eastAsia="Times New Roman" w:cstheme="minorHAnsi"/>
          <w:sz w:val="24"/>
          <w:szCs w:val="24"/>
          <w:lang w:eastAsia="cs-CZ"/>
        </w:rPr>
      </w:pPr>
    </w:p>
    <w:p w:rsidR="00330E84" w:rsidRPr="005B43F1" w:rsidP="00AF1666" w14:paraId="516D2928" w14:textId="73AEEDD1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přepravu po území 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>pět</w:t>
      </w:r>
      <w:r>
        <w:rPr>
          <w:rFonts w:eastAsia="Times New Roman" w:cstheme="minorHAnsi"/>
          <w:b/>
          <w:sz w:val="24"/>
          <w:szCs w:val="24"/>
          <w:lang w:eastAsia="cs-CZ"/>
        </w:rPr>
        <w:t>i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tarifních zón</w:t>
      </w:r>
    </w:p>
    <w:p w:rsidR="00064C8F" w:rsidRPr="005B43F1" w:rsidP="00F43A0B" w14:paraId="63D0D126" w14:textId="18E671F3">
      <w:pPr>
        <w:pStyle w:val="ListParagraph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</w:t>
      </w:r>
      <w:r w:rsidRPr="005B43F1" w:rsidR="00330E84">
        <w:rPr>
          <w:rFonts w:eastAsia="Times New Roman" w:cstheme="minorHAnsi"/>
          <w:sz w:val="24"/>
          <w:szCs w:val="24"/>
          <w:lang w:eastAsia="cs-CZ"/>
        </w:rPr>
        <w:t>ní c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="00CB5BCD">
        <w:rPr>
          <w:rFonts w:eastAsia="Times New Roman" w:cstheme="minorHAnsi"/>
          <w:sz w:val="24"/>
          <w:szCs w:val="24"/>
          <w:lang w:eastAsia="cs-CZ"/>
        </w:rPr>
        <w:t xml:space="preserve">přepravu po území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pět</w:t>
      </w:r>
      <w:r w:rsidR="00CB5BCD">
        <w:rPr>
          <w:rFonts w:eastAsia="Times New Roman" w:cstheme="minorHAnsi"/>
          <w:sz w:val="24"/>
          <w:szCs w:val="24"/>
          <w:lang w:eastAsia="cs-CZ"/>
        </w:rPr>
        <w:t>i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>vnější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ch </w:t>
      </w:r>
      <w:r w:rsidR="00CB5BCD">
        <w:rPr>
          <w:rFonts w:eastAsia="Times New Roman" w:cstheme="minorHAnsi"/>
          <w:sz w:val="24"/>
          <w:szCs w:val="24"/>
          <w:lang w:eastAsia="cs-CZ"/>
        </w:rPr>
        <w:t xml:space="preserve">tarifních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zón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="00CB5BCD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 w:rsidR="00B9045D">
        <w:rPr>
          <w:rFonts w:eastAsia="Times New Roman" w:cstheme="minorHAnsi"/>
          <w:sz w:val="24"/>
          <w:szCs w:val="24"/>
          <w:lang w:eastAsia="cs-CZ"/>
        </w:rPr>
        <w:t xml:space="preserve">platností 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150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        </w:t>
      </w:r>
      <w:r w:rsidR="00E86C58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1C0360" w:rsidR="00F202CA">
        <w:rPr>
          <w:rFonts w:eastAsia="Times New Roman" w:cstheme="minorHAnsi"/>
          <w:b/>
          <w:sz w:val="24"/>
          <w:szCs w:val="24"/>
          <w:lang w:eastAsia="cs-CZ"/>
        </w:rPr>
        <w:t>5</w:t>
      </w:r>
      <w:r w:rsidRPr="001C0360" w:rsidR="000847B7">
        <w:rPr>
          <w:rFonts w:eastAsia="Times New Roman" w:cstheme="minorHAnsi"/>
          <w:b/>
          <w:sz w:val="24"/>
          <w:szCs w:val="24"/>
          <w:lang w:eastAsia="cs-CZ"/>
        </w:rPr>
        <w:t>6</w:t>
      </w:r>
      <w:r w:rsidRPr="001C0360" w:rsidR="00B9045D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330E84" w:rsidP="00CA5DAD" w14:paraId="5CF4950A" w14:textId="1C696B98">
      <w:pPr>
        <w:pStyle w:val="ListParagraph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5B43F1">
        <w:rPr>
          <w:rFonts w:eastAsia="Times New Roman" w:cstheme="minorHAnsi"/>
          <w:spacing w:val="-2"/>
          <w:sz w:val="24"/>
          <w:szCs w:val="24"/>
          <w:lang w:eastAsia="cs-CZ"/>
        </w:rPr>
        <w:t>Maximální c</w:t>
      </w:r>
      <w:r w:rsidRPr="005B43F1" w:rsidR="00064C8F">
        <w:rPr>
          <w:rFonts w:eastAsia="Times New Roman" w:cstheme="minorHAnsi"/>
          <w:spacing w:val="-2"/>
          <w:sz w:val="24"/>
          <w:szCs w:val="24"/>
          <w:lang w:eastAsia="cs-CZ"/>
        </w:rPr>
        <w:t xml:space="preserve">ena pro </w:t>
      </w:r>
      <w:r w:rsidRPr="00CB5BCD" w:rsidR="00CB5BCD">
        <w:rPr>
          <w:rFonts w:eastAsia="Times New Roman" w:cstheme="minorHAnsi"/>
          <w:spacing w:val="-2"/>
          <w:sz w:val="24"/>
          <w:szCs w:val="24"/>
          <w:lang w:eastAsia="cs-CZ"/>
        </w:rPr>
        <w:t>přepravu</w:t>
      </w:r>
      <w:r w:rsid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 po území vnitřní tarifní zóny </w:t>
      </w:r>
      <w:r w:rsidRPr="005B43F1" w:rsidR="00C51A00">
        <w:rPr>
          <w:rFonts w:eastAsia="Times New Roman" w:cstheme="minorHAnsi"/>
          <w:spacing w:val="-2"/>
          <w:sz w:val="24"/>
          <w:szCs w:val="24"/>
          <w:lang w:eastAsia="cs-CZ"/>
        </w:rPr>
        <w:t>001</w:t>
      </w:r>
      <w:r w:rsidRPr="005B43F1" w:rsidR="00891518">
        <w:t xml:space="preserve"> </w:t>
      </w:r>
      <w:r w:rsidRPr="005B43F1" w:rsidR="00891518">
        <w:rPr>
          <w:rFonts w:eastAsia="Times New Roman" w:cstheme="minorHAnsi"/>
          <w:spacing w:val="-2"/>
          <w:sz w:val="24"/>
          <w:szCs w:val="24"/>
          <w:lang w:eastAsia="cs-CZ"/>
        </w:rPr>
        <w:t>Plzeň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>,</w:t>
      </w:r>
      <w:r w:rsidRPr="005B43F1" w:rsidR="00891518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CB5BCD" w:rsid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a po území </w:t>
      </w:r>
      <w:r w:rsidRPr="005B43F1" w:rsidR="00030A25">
        <w:rPr>
          <w:rFonts w:eastAsia="Times New Roman" w:cstheme="minorHAnsi"/>
          <w:spacing w:val="-2"/>
          <w:sz w:val="24"/>
          <w:szCs w:val="24"/>
          <w:lang w:eastAsia="cs-CZ"/>
        </w:rPr>
        <w:t>čty</w:t>
      </w:r>
      <w:r w:rsidRPr="005B43F1" w:rsidR="00064C8F">
        <w:rPr>
          <w:rFonts w:eastAsia="Times New Roman" w:cstheme="minorHAnsi"/>
          <w:spacing w:val="-2"/>
          <w:sz w:val="24"/>
          <w:szCs w:val="24"/>
          <w:lang w:eastAsia="cs-CZ"/>
        </w:rPr>
        <w:t>ř vnější</w:t>
      </w:r>
      <w:r w:rsidR="00CB5BCD">
        <w:rPr>
          <w:rFonts w:eastAsia="Times New Roman" w:cstheme="minorHAnsi"/>
          <w:spacing w:val="-2"/>
          <w:sz w:val="24"/>
          <w:szCs w:val="24"/>
          <w:lang w:eastAsia="cs-CZ"/>
        </w:rPr>
        <w:t>ch tarifních</w:t>
      </w:r>
      <w:r w:rsidRPr="005B43F1" w:rsidR="00064C8F">
        <w:rPr>
          <w:rFonts w:eastAsia="Times New Roman" w:cstheme="minorHAnsi"/>
          <w:spacing w:val="-2"/>
          <w:sz w:val="24"/>
          <w:szCs w:val="24"/>
          <w:lang w:eastAsia="cs-CZ"/>
        </w:rPr>
        <w:t xml:space="preserve"> zón s</w:t>
      </w:r>
      <w:r w:rsid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 časovou </w:t>
      </w:r>
      <w:r w:rsidRPr="005B43F1" w:rsidR="00064C8F">
        <w:rPr>
          <w:rFonts w:eastAsia="Times New Roman" w:cstheme="minorHAnsi"/>
          <w:spacing w:val="-2"/>
          <w:sz w:val="24"/>
          <w:szCs w:val="24"/>
          <w:lang w:eastAsia="cs-CZ"/>
        </w:rPr>
        <w:t xml:space="preserve">platností 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 xml:space="preserve">150 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            </w:t>
      </w:r>
      <w:r w:rsidR="00274E4A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 </w:t>
      </w:r>
      <w:r w:rsidR="009F5D2E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  </w:t>
      </w:r>
      <w:r w:rsidRPr="001C0360" w:rsidR="006D60B5">
        <w:rPr>
          <w:rFonts w:eastAsia="Times New Roman" w:cstheme="minorHAnsi"/>
          <w:b/>
          <w:spacing w:val="-2"/>
          <w:sz w:val="24"/>
          <w:szCs w:val="24"/>
          <w:lang w:eastAsia="cs-CZ"/>
        </w:rPr>
        <w:t>6</w:t>
      </w:r>
      <w:r w:rsidR="00C93754">
        <w:rPr>
          <w:rFonts w:eastAsia="Times New Roman" w:cstheme="minorHAnsi"/>
          <w:b/>
          <w:spacing w:val="-2"/>
          <w:sz w:val="24"/>
          <w:szCs w:val="24"/>
          <w:lang w:eastAsia="cs-CZ"/>
        </w:rPr>
        <w:t>4</w:t>
      </w:r>
      <w:r w:rsidRPr="001C0360" w:rsidR="004D1091">
        <w:rPr>
          <w:rFonts w:eastAsia="Times New Roman" w:cstheme="minorHAnsi"/>
          <w:b/>
          <w:spacing w:val="-2"/>
          <w:sz w:val="24"/>
          <w:szCs w:val="24"/>
          <w:lang w:eastAsia="cs-CZ"/>
        </w:rPr>
        <w:t> </w:t>
      </w:r>
      <w:r w:rsidRPr="001C0360" w:rsidR="00CF0C0F">
        <w:rPr>
          <w:rFonts w:eastAsia="Times New Roman" w:cstheme="minorHAnsi"/>
          <w:b/>
          <w:spacing w:val="-2"/>
          <w:sz w:val="24"/>
          <w:szCs w:val="24"/>
          <w:lang w:eastAsia="cs-CZ"/>
        </w:rPr>
        <w:t>Kč.</w:t>
      </w:r>
    </w:p>
    <w:p w:rsidR="00CB5BCD" w:rsidP="00CA5DAD" w14:paraId="76E99E18" w14:textId="062F6AC2">
      <w:pPr>
        <w:pStyle w:val="ListParagraph"/>
        <w:numPr>
          <w:ilvl w:val="0"/>
          <w:numId w:val="12"/>
        </w:numPr>
        <w:spacing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Maximální cena pro přepravu po území vnější tarifní zóny </w:t>
      </w:r>
      <w:r w:rsidRPr="00612DD1" w:rsidR="00612DD1">
        <w:rPr>
          <w:rFonts w:eastAsia="Times New Roman" w:cstheme="minorHAnsi"/>
          <w:spacing w:val="-2"/>
          <w:sz w:val="24"/>
          <w:szCs w:val="24"/>
          <w:lang w:eastAsia="cs-CZ"/>
        </w:rPr>
        <w:t xml:space="preserve">111 </w:t>
      </w:r>
      <w:r w:rsidRPr="00612DD1" w:rsidR="00612DD1">
        <w:rPr>
          <w:rFonts w:eastAsia="Times New Roman" w:cstheme="minorHAnsi"/>
          <w:spacing w:val="-2"/>
          <w:sz w:val="24"/>
          <w:szCs w:val="24"/>
          <w:lang w:eastAsia="cs-CZ"/>
        </w:rPr>
        <w:t>Čerchov</w:t>
      </w:r>
      <w:r w:rsidR="00E86C58">
        <w:rPr>
          <w:rFonts w:eastAsia="Times New Roman" w:cstheme="minorHAnsi"/>
          <w:spacing w:val="-2"/>
          <w:sz w:val="24"/>
          <w:szCs w:val="24"/>
          <w:lang w:eastAsia="cs-CZ"/>
        </w:rPr>
        <w:t>,</w:t>
      </w:r>
      <w:r w:rsidRPr="00612DD1" w:rsidR="00612DD1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a 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 xml:space="preserve">po území </w:t>
      </w:r>
      <w:r w:rsidR="00B72F6C">
        <w:rPr>
          <w:rFonts w:eastAsia="Times New Roman" w:cstheme="minorHAnsi"/>
          <w:spacing w:val="-2"/>
          <w:sz w:val="24"/>
          <w:szCs w:val="24"/>
          <w:lang w:eastAsia="cs-CZ"/>
        </w:rPr>
        <w:t xml:space="preserve">čtyř </w:t>
      </w:r>
      <w:r w:rsidR="00C93754">
        <w:rPr>
          <w:rFonts w:eastAsia="Times New Roman" w:cstheme="minorHAnsi"/>
          <w:spacing w:val="-2"/>
          <w:sz w:val="24"/>
          <w:szCs w:val="24"/>
          <w:lang w:eastAsia="cs-CZ"/>
        </w:rPr>
        <w:t xml:space="preserve">a více </w:t>
      </w:r>
      <w:r w:rsidRPr="00CB5BCD">
        <w:rPr>
          <w:rFonts w:eastAsia="Times New Roman" w:cstheme="minorHAnsi"/>
          <w:spacing w:val="-2"/>
          <w:sz w:val="24"/>
          <w:szCs w:val="24"/>
          <w:lang w:eastAsia="cs-CZ"/>
        </w:rPr>
        <w:t>vnějších tarifních zón s časovou platnos</w:t>
      </w:r>
      <w:r>
        <w:rPr>
          <w:rFonts w:eastAsia="Times New Roman" w:cstheme="minorHAnsi"/>
          <w:spacing w:val="-2"/>
          <w:sz w:val="24"/>
          <w:szCs w:val="24"/>
          <w:lang w:eastAsia="cs-CZ"/>
        </w:rPr>
        <w:t xml:space="preserve">tí </w:t>
      </w:r>
      <w:r w:rsidR="00403838">
        <w:rPr>
          <w:rFonts w:eastAsia="Times New Roman" w:cstheme="minorHAnsi"/>
          <w:spacing w:val="-2"/>
          <w:sz w:val="24"/>
          <w:szCs w:val="24"/>
          <w:lang w:eastAsia="cs-CZ"/>
        </w:rPr>
        <w:t>240</w:t>
      </w:r>
      <w:r w:rsidRP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 minut se stanovuje ve výši 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 </w:t>
      </w:r>
      <w:r w:rsidR="009F5D2E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</w:t>
      </w:r>
      <w:r w:rsidRPr="001C0360" w:rsidR="00612DD1">
        <w:rPr>
          <w:rFonts w:eastAsia="Times New Roman" w:cstheme="minorHAnsi"/>
          <w:b/>
          <w:spacing w:val="-2"/>
          <w:sz w:val="24"/>
          <w:szCs w:val="24"/>
          <w:lang w:eastAsia="cs-CZ"/>
        </w:rPr>
        <w:t>8</w:t>
      </w:r>
      <w:r w:rsidR="00A503ED">
        <w:rPr>
          <w:rFonts w:eastAsia="Times New Roman" w:cstheme="minorHAnsi"/>
          <w:b/>
          <w:spacing w:val="-2"/>
          <w:sz w:val="24"/>
          <w:szCs w:val="24"/>
          <w:lang w:eastAsia="cs-CZ"/>
        </w:rPr>
        <w:t>4</w:t>
      </w:r>
      <w:r w:rsidRPr="001C0360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</w:p>
    <w:p w:rsidR="004D1091" w:rsidRPr="00CB5BCD" w:rsidP="002E1EF3" w14:paraId="7C8F0C30" w14:textId="77777777">
      <w:pPr>
        <w:pStyle w:val="ListParagraph"/>
        <w:rPr>
          <w:rFonts w:eastAsia="Times New Roman" w:cstheme="minorHAnsi"/>
          <w:spacing w:val="-2"/>
          <w:sz w:val="24"/>
          <w:szCs w:val="24"/>
          <w:lang w:eastAsia="cs-CZ"/>
        </w:rPr>
      </w:pPr>
    </w:p>
    <w:p w:rsidR="00330E84" w:rsidRPr="005B43F1" w:rsidP="00AF1666" w14:paraId="4D32DBFC" w14:textId="6242B6A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p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řestupné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1075D9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 pro přepravu po území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šest</w:t>
      </w:r>
      <w:r>
        <w:rPr>
          <w:rFonts w:eastAsia="Times New Roman" w:cstheme="minorHAnsi"/>
          <w:b/>
          <w:sz w:val="24"/>
          <w:szCs w:val="24"/>
          <w:lang w:eastAsia="cs-CZ"/>
        </w:rPr>
        <w:t>i</w:t>
      </w:r>
      <w:r w:rsidRPr="005B43F1">
        <w:rPr>
          <w:rFonts w:eastAsia="Times New Roman" w:cstheme="minorHAnsi"/>
          <w:b/>
          <w:sz w:val="24"/>
          <w:szCs w:val="24"/>
          <w:lang w:eastAsia="cs-CZ"/>
        </w:rPr>
        <w:t xml:space="preserve"> tarifních zón</w:t>
      </w:r>
    </w:p>
    <w:p w:rsidR="00330E84" w:rsidRPr="005B43F1" w:rsidP="00F43A0B" w14:paraId="332E3BAC" w14:textId="3465CAF5">
      <w:pPr>
        <w:pStyle w:val="ListParagraph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pacing w:val="-2"/>
          <w:sz w:val="24"/>
          <w:szCs w:val="24"/>
          <w:lang w:eastAsia="cs-CZ"/>
        </w:rPr>
      </w:pPr>
      <w:r w:rsidRPr="005B43F1">
        <w:rPr>
          <w:rFonts w:eastAsia="Times New Roman" w:cstheme="minorHAnsi"/>
          <w:spacing w:val="-2"/>
          <w:sz w:val="24"/>
          <w:szCs w:val="24"/>
          <w:lang w:eastAsia="cs-CZ"/>
        </w:rPr>
        <w:t>Maximální c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 xml:space="preserve">ena pro </w:t>
      </w:r>
      <w:r w:rsidRPr="00CB5BCD" w:rsid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přepravu po území 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>šest</w:t>
      </w:r>
      <w:r w:rsidR="00CB5BCD">
        <w:rPr>
          <w:rFonts w:eastAsia="Times New Roman" w:cstheme="minorHAnsi"/>
          <w:spacing w:val="-2"/>
          <w:sz w:val="24"/>
          <w:szCs w:val="24"/>
          <w:lang w:eastAsia="cs-CZ"/>
        </w:rPr>
        <w:t>i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 xml:space="preserve"> vnějších </w:t>
      </w:r>
      <w:r w:rsidR="00CB5BCD">
        <w:rPr>
          <w:rFonts w:eastAsia="Times New Roman" w:cstheme="minorHAnsi"/>
          <w:spacing w:val="-2"/>
          <w:sz w:val="24"/>
          <w:szCs w:val="24"/>
          <w:lang w:eastAsia="cs-CZ"/>
        </w:rPr>
        <w:t xml:space="preserve">tarifních 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>zón s</w:t>
      </w:r>
      <w:r w:rsidR="00102EA6">
        <w:rPr>
          <w:rFonts w:eastAsia="Times New Roman" w:cstheme="minorHAnsi"/>
          <w:spacing w:val="-2"/>
          <w:sz w:val="24"/>
          <w:szCs w:val="24"/>
          <w:lang w:eastAsia="cs-CZ"/>
        </w:rPr>
        <w:t xml:space="preserve"> časovou 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>platností 180 minut se stanovuje ve výši</w:t>
      </w:r>
      <w:r w:rsidR="001C0360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                                                                                        </w:t>
      </w:r>
      <w:r w:rsidR="009F5D2E">
        <w:rPr>
          <w:rFonts w:eastAsia="Times New Roman" w:cstheme="minorHAnsi"/>
          <w:spacing w:val="-2"/>
          <w:sz w:val="24"/>
          <w:szCs w:val="24"/>
          <w:lang w:eastAsia="cs-CZ"/>
        </w:rPr>
        <w:t xml:space="preserve">   </w:t>
      </w:r>
      <w:r w:rsidRPr="005B43F1" w:rsidR="00F202CA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1C0360" w:rsidR="00F202CA">
        <w:rPr>
          <w:rFonts w:eastAsia="Times New Roman" w:cstheme="minorHAnsi"/>
          <w:b/>
          <w:spacing w:val="-2"/>
          <w:sz w:val="24"/>
          <w:szCs w:val="24"/>
          <w:lang w:eastAsia="cs-CZ"/>
        </w:rPr>
        <w:t>6</w:t>
      </w:r>
      <w:r w:rsidRPr="001C0360" w:rsidR="004273C9">
        <w:rPr>
          <w:rFonts w:eastAsia="Times New Roman" w:cstheme="minorHAnsi"/>
          <w:b/>
          <w:spacing w:val="-2"/>
          <w:sz w:val="24"/>
          <w:szCs w:val="24"/>
          <w:lang w:eastAsia="cs-CZ"/>
        </w:rPr>
        <w:t>6</w:t>
      </w:r>
      <w:r w:rsidRPr="001C0360" w:rsidR="00F202CA">
        <w:rPr>
          <w:rFonts w:eastAsia="Times New Roman" w:cstheme="minorHAnsi"/>
          <w:b/>
          <w:spacing w:val="-2"/>
          <w:sz w:val="24"/>
          <w:szCs w:val="24"/>
          <w:lang w:eastAsia="cs-CZ"/>
        </w:rPr>
        <w:t xml:space="preserve"> Kč.</w:t>
      </w:r>
    </w:p>
    <w:p w:rsidR="00064C8F" w:rsidRPr="009F5D2E" w:rsidP="00CA5DAD" w14:paraId="0FB40942" w14:textId="34AB3F29">
      <w:pPr>
        <w:pStyle w:val="ListParagraph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Maximální c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Pr="00CB5BCD" w:rsidR="00CB5BCD">
        <w:rPr>
          <w:rFonts w:eastAsia="Times New Roman" w:cstheme="minorHAnsi"/>
          <w:sz w:val="24"/>
          <w:szCs w:val="24"/>
          <w:lang w:eastAsia="cs-CZ"/>
        </w:rPr>
        <w:t>přepravu po území vnitřní tarifní zóny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 xml:space="preserve"> 001</w:t>
      </w:r>
      <w:r w:rsidRPr="005B43F1" w:rsidR="00891518">
        <w:t xml:space="preserve"> 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>Plzeň</w:t>
      </w:r>
      <w:r w:rsidR="009F5D2E">
        <w:rPr>
          <w:rFonts w:eastAsia="Times New Roman" w:cstheme="minorHAnsi"/>
          <w:sz w:val="24"/>
          <w:szCs w:val="24"/>
          <w:lang w:eastAsia="cs-CZ"/>
        </w:rPr>
        <w:t>,</w:t>
      </w:r>
      <w:r w:rsidRPr="005B43F1" w:rsidR="0089151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B5BCD" w:rsidR="00CB5BCD">
        <w:rPr>
          <w:rFonts w:eastAsia="Times New Roman" w:cstheme="minorHAnsi"/>
          <w:sz w:val="24"/>
          <w:szCs w:val="24"/>
          <w:lang w:eastAsia="cs-CZ"/>
        </w:rPr>
        <w:t xml:space="preserve">a po území 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>pět</w:t>
      </w:r>
      <w:r w:rsidR="00CB5BCD">
        <w:rPr>
          <w:rFonts w:eastAsia="Times New Roman" w:cstheme="minorHAnsi"/>
          <w:sz w:val="24"/>
          <w:szCs w:val="24"/>
          <w:lang w:eastAsia="cs-CZ"/>
        </w:rPr>
        <w:t>i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 xml:space="preserve"> vnější</w:t>
      </w:r>
      <w:r w:rsidR="007E0C27">
        <w:rPr>
          <w:rFonts w:eastAsia="Times New Roman" w:cstheme="minorHAnsi"/>
          <w:sz w:val="24"/>
          <w:szCs w:val="24"/>
          <w:lang w:eastAsia="cs-CZ"/>
        </w:rPr>
        <w:t>ch</w:t>
      </w:r>
      <w:r w:rsidRPr="005B43F1" w:rsidR="00030A25">
        <w:rPr>
          <w:rFonts w:eastAsia="Times New Roman" w:cstheme="minorHAnsi"/>
          <w:sz w:val="24"/>
          <w:szCs w:val="24"/>
          <w:lang w:eastAsia="cs-CZ"/>
        </w:rPr>
        <w:t xml:space="preserve"> zón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s</w:t>
      </w:r>
      <w:r w:rsidR="00102EA6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5B43F1">
        <w:rPr>
          <w:rFonts w:eastAsia="Times New Roman" w:cstheme="minorHAnsi"/>
          <w:sz w:val="24"/>
          <w:szCs w:val="24"/>
          <w:lang w:eastAsia="cs-CZ"/>
        </w:rPr>
        <w:t>platností 1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8</w:t>
      </w:r>
      <w:r w:rsidRPr="005B43F1">
        <w:rPr>
          <w:rFonts w:eastAsia="Times New Roman" w:cstheme="minorHAnsi"/>
          <w:sz w:val="24"/>
          <w:szCs w:val="24"/>
          <w:lang w:eastAsia="cs-CZ"/>
        </w:rPr>
        <w:t>0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 xml:space="preserve">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 xml:space="preserve">                            </w:t>
      </w:r>
      <w:r w:rsidR="009F5D2E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Pr="001C0360" w:rsidR="004273C9">
        <w:rPr>
          <w:rFonts w:eastAsia="Times New Roman" w:cstheme="minorHAnsi"/>
          <w:b/>
          <w:sz w:val="24"/>
          <w:szCs w:val="24"/>
          <w:lang w:eastAsia="cs-CZ"/>
        </w:rPr>
        <w:t>7</w:t>
      </w:r>
      <w:r w:rsidR="00C93754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B955B2" w:rsidP="00B955B2" w14:paraId="3F4E20B1" w14:textId="451039E9">
      <w:pPr>
        <w:pStyle w:val="ListParagraph"/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A503ED" w:rsidP="00B955B2" w14:paraId="1A8A7058" w14:textId="77777777">
      <w:pPr>
        <w:pStyle w:val="ListParagraph"/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C3202A" w:rsidRPr="005B43F1" w:rsidP="00AF1666" w14:paraId="75D4BC8A" w14:textId="2478D5A9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Cena s</w:t>
      </w:r>
      <w:r w:rsidRPr="005B43F1" w:rsidR="00CF0C0F">
        <w:rPr>
          <w:rFonts w:eastAsia="Times New Roman" w:cstheme="minorHAnsi"/>
          <w:b/>
          <w:sz w:val="24"/>
          <w:szCs w:val="24"/>
          <w:lang w:eastAsia="cs-CZ"/>
        </w:rPr>
        <w:t>íťov</w:t>
      </w:r>
      <w:r w:rsidR="00FB2FC6">
        <w:rPr>
          <w:rFonts w:eastAsia="Times New Roman" w:cstheme="minorHAnsi"/>
          <w:b/>
          <w:sz w:val="24"/>
          <w:szCs w:val="24"/>
          <w:lang w:eastAsia="cs-CZ"/>
        </w:rPr>
        <w:t>é</w:t>
      </w:r>
      <w:r w:rsidRPr="005B43F1" w:rsidR="00CF0C0F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B5C52">
        <w:rPr>
          <w:rFonts w:eastAsia="Times New Roman" w:cstheme="minorHAnsi"/>
          <w:b/>
          <w:sz w:val="24"/>
          <w:szCs w:val="24"/>
          <w:lang w:eastAsia="cs-CZ"/>
        </w:rPr>
        <w:t>přestupné</w:t>
      </w:r>
      <w:r w:rsidR="004B483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jízd</w:t>
      </w:r>
      <w:r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CA1BFF">
        <w:rPr>
          <w:rFonts w:eastAsia="Times New Roman" w:cstheme="minorHAnsi"/>
          <w:b/>
          <w:sz w:val="24"/>
          <w:szCs w:val="24"/>
          <w:lang w:eastAsia="cs-CZ"/>
        </w:rPr>
        <w:t>n</w:t>
      </w:r>
      <w:r>
        <w:rPr>
          <w:rFonts w:eastAsia="Times New Roman" w:cstheme="minorHAnsi"/>
          <w:b/>
          <w:sz w:val="24"/>
          <w:szCs w:val="24"/>
          <w:lang w:eastAsia="cs-CZ"/>
        </w:rPr>
        <w:t>ky</w:t>
      </w:r>
      <w:r w:rsidR="00AF1666">
        <w:rPr>
          <w:rFonts w:eastAsia="Times New Roman" w:cstheme="minorHAnsi"/>
          <w:b/>
          <w:sz w:val="24"/>
          <w:szCs w:val="24"/>
          <w:lang w:eastAsia="cs-CZ"/>
        </w:rPr>
        <w:t xml:space="preserve"> pro 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přepravu </w:t>
      </w:r>
      <w:r w:rsidR="003A50A8">
        <w:rPr>
          <w:rFonts w:eastAsia="Times New Roman" w:cstheme="minorHAnsi"/>
          <w:b/>
          <w:sz w:val="24"/>
          <w:szCs w:val="24"/>
          <w:lang w:eastAsia="cs-CZ"/>
        </w:rPr>
        <w:t xml:space="preserve">po území </w:t>
      </w:r>
      <w:r w:rsidR="000D3F38">
        <w:rPr>
          <w:rFonts w:eastAsia="Times New Roman" w:cstheme="minorHAnsi"/>
          <w:b/>
          <w:sz w:val="24"/>
          <w:szCs w:val="24"/>
          <w:lang w:eastAsia="cs-CZ"/>
        </w:rPr>
        <w:t xml:space="preserve">všech </w:t>
      </w:r>
      <w:r w:rsidR="00AF1666">
        <w:rPr>
          <w:rFonts w:eastAsia="Times New Roman" w:cstheme="minorHAnsi"/>
          <w:b/>
          <w:sz w:val="24"/>
          <w:szCs w:val="24"/>
          <w:lang w:eastAsia="cs-CZ"/>
        </w:rPr>
        <w:t>tarifních zón</w:t>
      </w:r>
    </w:p>
    <w:p w:rsidR="00F202CA" w:rsidRPr="00C3202A" w:rsidP="00C3202A" w14:paraId="4AEDFFCC" w14:textId="7A0E7DF4">
      <w:pPr>
        <w:pStyle w:val="ListParagraph"/>
        <w:spacing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3202A">
        <w:rPr>
          <w:rFonts w:eastAsia="Times New Roman" w:cstheme="minorHAnsi"/>
          <w:sz w:val="24"/>
          <w:szCs w:val="24"/>
          <w:lang w:eastAsia="cs-CZ"/>
        </w:rPr>
        <w:t>Maximální c</w:t>
      </w:r>
      <w:r w:rsidRPr="00C3202A">
        <w:rPr>
          <w:rFonts w:eastAsia="Times New Roman" w:cstheme="minorHAnsi"/>
          <w:sz w:val="24"/>
          <w:szCs w:val="24"/>
          <w:lang w:eastAsia="cs-CZ"/>
        </w:rPr>
        <w:t xml:space="preserve">ena pro </w:t>
      </w:r>
      <w:r w:rsidRPr="00C3202A" w:rsidR="00102EA6">
        <w:rPr>
          <w:rFonts w:eastAsia="Times New Roman" w:cstheme="minorHAnsi"/>
          <w:sz w:val="24"/>
          <w:szCs w:val="24"/>
          <w:lang w:eastAsia="cs-CZ"/>
        </w:rPr>
        <w:t>přepravu po území</w:t>
      </w:r>
      <w:r w:rsidR="000D3F38">
        <w:rPr>
          <w:rFonts w:eastAsia="Times New Roman" w:cstheme="minorHAnsi"/>
          <w:sz w:val="24"/>
          <w:szCs w:val="24"/>
          <w:lang w:eastAsia="cs-CZ"/>
        </w:rPr>
        <w:t xml:space="preserve"> všech </w:t>
      </w:r>
      <w:r w:rsidRPr="00C3202A" w:rsidR="0098465E">
        <w:rPr>
          <w:rFonts w:eastAsia="Times New Roman" w:cstheme="minorHAnsi"/>
          <w:sz w:val="24"/>
          <w:szCs w:val="24"/>
          <w:lang w:eastAsia="cs-CZ"/>
        </w:rPr>
        <w:t xml:space="preserve">tarifních </w:t>
      </w:r>
      <w:r w:rsidRPr="00C3202A">
        <w:rPr>
          <w:rFonts w:eastAsia="Times New Roman" w:cstheme="minorHAnsi"/>
          <w:sz w:val="24"/>
          <w:szCs w:val="24"/>
          <w:lang w:eastAsia="cs-CZ"/>
        </w:rPr>
        <w:t xml:space="preserve">zón </w:t>
      </w:r>
      <w:r w:rsidRPr="00C3202A" w:rsidR="0098465E">
        <w:rPr>
          <w:rFonts w:eastAsia="Times New Roman" w:cstheme="minorHAnsi"/>
          <w:sz w:val="24"/>
          <w:szCs w:val="24"/>
          <w:lang w:eastAsia="cs-CZ"/>
        </w:rPr>
        <w:t xml:space="preserve">(včetně </w:t>
      </w:r>
      <w:r w:rsidR="00C3202A">
        <w:rPr>
          <w:rFonts w:eastAsia="Times New Roman" w:cstheme="minorHAnsi"/>
          <w:sz w:val="24"/>
          <w:szCs w:val="24"/>
          <w:lang w:eastAsia="cs-CZ"/>
        </w:rPr>
        <w:t xml:space="preserve">přepravy po území vnitřní </w:t>
      </w:r>
      <w:r w:rsidRPr="00C3202A" w:rsidR="0098465E">
        <w:rPr>
          <w:rFonts w:eastAsia="Times New Roman" w:cstheme="minorHAnsi"/>
          <w:sz w:val="24"/>
          <w:szCs w:val="24"/>
          <w:lang w:eastAsia="cs-CZ"/>
        </w:rPr>
        <w:t>tarifní zóny 001</w:t>
      </w:r>
      <w:r w:rsidR="00C3202A">
        <w:rPr>
          <w:rFonts w:eastAsia="Times New Roman" w:cstheme="minorHAnsi"/>
          <w:sz w:val="24"/>
          <w:szCs w:val="24"/>
          <w:lang w:eastAsia="cs-CZ"/>
        </w:rPr>
        <w:t> </w:t>
      </w:r>
      <w:r w:rsidRPr="00C3202A" w:rsidR="0098465E">
        <w:rPr>
          <w:rFonts w:eastAsia="Times New Roman" w:cstheme="minorHAnsi"/>
          <w:sz w:val="24"/>
          <w:szCs w:val="24"/>
          <w:lang w:eastAsia="cs-CZ"/>
        </w:rPr>
        <w:t>Plzeň</w:t>
      </w:r>
      <w:r w:rsidR="000D3F38">
        <w:rPr>
          <w:rFonts w:eastAsia="Times New Roman" w:cstheme="minorHAnsi"/>
          <w:sz w:val="24"/>
          <w:szCs w:val="24"/>
          <w:lang w:eastAsia="cs-CZ"/>
        </w:rPr>
        <w:t xml:space="preserve"> a</w:t>
      </w:r>
      <w:r w:rsidR="000047E0">
        <w:rPr>
          <w:rFonts w:eastAsia="Times New Roman" w:cstheme="minorHAnsi"/>
          <w:sz w:val="24"/>
          <w:szCs w:val="24"/>
          <w:lang w:eastAsia="cs-CZ"/>
        </w:rPr>
        <w:t xml:space="preserve"> území </w:t>
      </w:r>
      <w:r w:rsidR="000D3F38">
        <w:rPr>
          <w:rFonts w:eastAsia="Times New Roman" w:cstheme="minorHAnsi"/>
          <w:sz w:val="24"/>
          <w:szCs w:val="24"/>
          <w:lang w:eastAsia="cs-CZ"/>
        </w:rPr>
        <w:t xml:space="preserve">vnější tarifní zóny </w:t>
      </w:r>
      <w:r w:rsidRPr="00D55243" w:rsidR="00D55243">
        <w:rPr>
          <w:rFonts w:eastAsia="Times New Roman" w:cstheme="minorHAnsi"/>
          <w:sz w:val="24"/>
          <w:szCs w:val="24"/>
          <w:lang w:eastAsia="cs-CZ"/>
        </w:rPr>
        <w:t xml:space="preserve">111 </w:t>
      </w:r>
      <w:r w:rsidRPr="00D55243" w:rsidR="00D55243">
        <w:rPr>
          <w:rFonts w:eastAsia="Times New Roman" w:cstheme="minorHAnsi"/>
          <w:sz w:val="24"/>
          <w:szCs w:val="24"/>
          <w:lang w:eastAsia="cs-CZ"/>
        </w:rPr>
        <w:t>Čerchov</w:t>
      </w:r>
      <w:r w:rsidRPr="00C3202A" w:rsidR="0098465E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Pr="00C3202A">
        <w:rPr>
          <w:rFonts w:eastAsia="Times New Roman" w:cstheme="minorHAnsi"/>
          <w:sz w:val="24"/>
          <w:szCs w:val="24"/>
          <w:lang w:eastAsia="cs-CZ"/>
        </w:rPr>
        <w:t>s</w:t>
      </w:r>
      <w:r w:rsidRPr="00C3202A" w:rsidR="00453C24">
        <w:rPr>
          <w:rFonts w:eastAsia="Times New Roman" w:cstheme="minorHAnsi"/>
          <w:sz w:val="24"/>
          <w:szCs w:val="24"/>
          <w:lang w:eastAsia="cs-CZ"/>
        </w:rPr>
        <w:t xml:space="preserve"> časovou </w:t>
      </w:r>
      <w:r w:rsidRPr="00C3202A">
        <w:rPr>
          <w:rFonts w:eastAsia="Times New Roman" w:cstheme="minorHAnsi"/>
          <w:sz w:val="24"/>
          <w:szCs w:val="24"/>
          <w:lang w:eastAsia="cs-CZ"/>
        </w:rPr>
        <w:t xml:space="preserve">platností 240 minut se stanovuje ve výši </w:t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</w:r>
      <w:r w:rsidR="001C0360">
        <w:rPr>
          <w:rFonts w:eastAsia="Times New Roman" w:cstheme="minorHAnsi"/>
          <w:sz w:val="24"/>
          <w:szCs w:val="24"/>
          <w:lang w:eastAsia="cs-CZ"/>
        </w:rPr>
        <w:tab/>
        <w:t xml:space="preserve">           </w:t>
      </w:r>
      <w:r w:rsidR="0096730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C0360" w:rsidR="004273C9">
        <w:rPr>
          <w:rFonts w:eastAsia="Times New Roman" w:cstheme="minorHAnsi"/>
          <w:b/>
          <w:sz w:val="24"/>
          <w:szCs w:val="24"/>
          <w:lang w:eastAsia="cs-CZ"/>
        </w:rPr>
        <w:t>8</w:t>
      </w:r>
      <w:r w:rsidR="00386C69">
        <w:rPr>
          <w:rFonts w:eastAsia="Times New Roman" w:cstheme="minorHAnsi"/>
          <w:b/>
          <w:sz w:val="24"/>
          <w:szCs w:val="24"/>
          <w:lang w:eastAsia="cs-CZ"/>
        </w:rPr>
        <w:t>4</w:t>
      </w:r>
      <w:r w:rsidRPr="001C0360">
        <w:rPr>
          <w:rFonts w:eastAsia="Times New Roman" w:cstheme="minorHAnsi"/>
          <w:b/>
          <w:sz w:val="24"/>
          <w:szCs w:val="24"/>
          <w:lang w:eastAsia="cs-CZ"/>
        </w:rPr>
        <w:t xml:space="preserve"> Kč.</w:t>
      </w:r>
    </w:p>
    <w:p w:rsidR="009C23BB" w:rsidRPr="005B43F1" w:rsidP="0098465E" w14:paraId="277B1193" w14:textId="0D2A2B42">
      <w:pPr>
        <w:pStyle w:val="ListParagraph"/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>.</w:t>
      </w:r>
    </w:p>
    <w:p w:rsidR="001C0360" w:rsidP="008A7B41" w14:paraId="0F498697" w14:textId="6D6AD898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2E31E1" w:rsidRPr="002E31E1" w:rsidP="002E31E1" w14:paraId="23160214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31E1">
        <w:rPr>
          <w:rFonts w:eastAsia="Times New Roman" w:cstheme="minorHAnsi"/>
          <w:sz w:val="24"/>
          <w:szCs w:val="24"/>
          <w:lang w:eastAsia="cs-CZ"/>
        </w:rPr>
        <w:t>Čl. 4</w:t>
      </w:r>
    </w:p>
    <w:p w:rsidR="002E31E1" w:rsidRPr="009F5D2E" w:rsidP="00CA5DAD" w14:paraId="1E5A804D" w14:textId="4D8E389A">
      <w:pPr>
        <w:shd w:val="clear" w:color="auto" w:fill="FDFDFD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9F5D2E">
        <w:rPr>
          <w:rFonts w:eastAsia="Times New Roman" w:cstheme="minorHAnsi"/>
          <w:b/>
          <w:sz w:val="24"/>
          <w:szCs w:val="24"/>
          <w:lang w:eastAsia="cs-CZ"/>
        </w:rPr>
        <w:t>Závěrečné ustanovení</w:t>
      </w:r>
    </w:p>
    <w:p w:rsidR="002E31E1" w:rsidP="00AA47EE" w14:paraId="776DC139" w14:textId="5100C111">
      <w:pPr>
        <w:shd w:val="clear" w:color="auto" w:fill="FDFDFD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9F5D2E">
        <w:rPr>
          <w:rFonts w:eastAsia="Times New Roman" w:cstheme="minorHAnsi"/>
          <w:sz w:val="24"/>
          <w:szCs w:val="24"/>
          <w:lang w:eastAsia="cs-CZ"/>
        </w:rPr>
        <w:t>Zrušuje se nařízení Plzeňského kraje</w:t>
      </w:r>
      <w:r w:rsidRPr="009F5D2E" w:rsidR="00D26D07">
        <w:rPr>
          <w:rFonts w:eastAsia="Times New Roman" w:cstheme="minorHAnsi"/>
          <w:sz w:val="24"/>
          <w:szCs w:val="24"/>
          <w:lang w:eastAsia="cs-CZ"/>
        </w:rPr>
        <w:t xml:space="preserve"> č. </w:t>
      </w:r>
      <w:r w:rsidR="00B35229">
        <w:rPr>
          <w:rFonts w:eastAsia="Times New Roman" w:cstheme="minorHAnsi"/>
          <w:sz w:val="24"/>
          <w:szCs w:val="24"/>
          <w:lang w:eastAsia="cs-CZ"/>
        </w:rPr>
        <w:t>2</w:t>
      </w:r>
      <w:r w:rsidRPr="009F5D2E" w:rsidR="00D26D07">
        <w:rPr>
          <w:rFonts w:eastAsia="Times New Roman" w:cstheme="minorHAnsi"/>
          <w:sz w:val="24"/>
          <w:szCs w:val="24"/>
          <w:lang w:eastAsia="cs-CZ"/>
        </w:rPr>
        <w:t>/202</w:t>
      </w:r>
      <w:r w:rsidR="00B35229">
        <w:rPr>
          <w:rFonts w:eastAsia="Times New Roman" w:cstheme="minorHAnsi"/>
          <w:sz w:val="24"/>
          <w:szCs w:val="24"/>
          <w:lang w:eastAsia="cs-CZ"/>
        </w:rPr>
        <w:t>3</w:t>
      </w:r>
      <w:r w:rsidRPr="009F5D2E" w:rsidR="00D26D07">
        <w:rPr>
          <w:rFonts w:eastAsia="Times New Roman" w:cstheme="minorHAnsi"/>
          <w:sz w:val="24"/>
          <w:szCs w:val="24"/>
          <w:lang w:eastAsia="cs-CZ"/>
        </w:rPr>
        <w:t xml:space="preserve"> ze dne </w:t>
      </w:r>
      <w:r w:rsidR="00B35229">
        <w:rPr>
          <w:rFonts w:eastAsia="Times New Roman" w:cstheme="minorHAnsi"/>
          <w:sz w:val="24"/>
          <w:szCs w:val="24"/>
          <w:lang w:eastAsia="cs-CZ"/>
        </w:rPr>
        <w:t>06</w:t>
      </w:r>
      <w:r w:rsidRPr="009F5D2E" w:rsidR="00D26D07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9F5D2E" w:rsidR="009F5D2E">
        <w:rPr>
          <w:rFonts w:eastAsia="Times New Roman" w:cstheme="minorHAnsi"/>
          <w:sz w:val="24"/>
          <w:szCs w:val="24"/>
          <w:lang w:eastAsia="cs-CZ"/>
        </w:rPr>
        <w:t>0</w:t>
      </w:r>
      <w:r w:rsidR="00B35229">
        <w:rPr>
          <w:rFonts w:eastAsia="Times New Roman" w:cstheme="minorHAnsi"/>
          <w:sz w:val="24"/>
          <w:szCs w:val="24"/>
          <w:lang w:eastAsia="cs-CZ"/>
        </w:rPr>
        <w:t>3</w:t>
      </w:r>
      <w:r w:rsidRPr="009F5D2E" w:rsidR="00D26D07">
        <w:rPr>
          <w:rFonts w:eastAsia="Times New Roman" w:cstheme="minorHAnsi"/>
          <w:sz w:val="24"/>
          <w:szCs w:val="24"/>
          <w:lang w:eastAsia="cs-CZ"/>
        </w:rPr>
        <w:t>. 202</w:t>
      </w:r>
      <w:r w:rsidR="00B35229">
        <w:rPr>
          <w:rFonts w:eastAsia="Times New Roman" w:cstheme="minorHAnsi"/>
          <w:sz w:val="24"/>
          <w:szCs w:val="24"/>
          <w:lang w:eastAsia="cs-CZ"/>
        </w:rPr>
        <w:t>3</w:t>
      </w:r>
      <w:r w:rsidRPr="006C7ED0">
        <w:rPr>
          <w:rFonts w:eastAsia="Times New Roman" w:cstheme="minorHAnsi"/>
          <w:sz w:val="24"/>
          <w:szCs w:val="24"/>
          <w:lang w:eastAsia="cs-CZ"/>
        </w:rPr>
        <w:t>,</w:t>
      </w:r>
      <w:r w:rsidRPr="00D26D07">
        <w:rPr>
          <w:rFonts w:eastAsia="Times New Roman" w:cstheme="minorHAnsi"/>
          <w:sz w:val="24"/>
          <w:szCs w:val="24"/>
          <w:lang w:eastAsia="cs-CZ"/>
        </w:rPr>
        <w:t xml:space="preserve"> kterým </w:t>
      </w:r>
      <w:r w:rsidRPr="002E31E1">
        <w:rPr>
          <w:rFonts w:eastAsia="Times New Roman" w:cstheme="minorHAnsi"/>
          <w:sz w:val="24"/>
          <w:szCs w:val="24"/>
          <w:lang w:eastAsia="cs-CZ"/>
        </w:rPr>
        <w:t>se stanovují maximální ceny veřejné linkové osobní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E31E1">
        <w:rPr>
          <w:rFonts w:eastAsia="Times New Roman" w:cstheme="minorHAnsi"/>
          <w:sz w:val="24"/>
          <w:szCs w:val="24"/>
          <w:lang w:eastAsia="cs-CZ"/>
        </w:rPr>
        <w:t>vnitrostátní silniční dopravy provozované v rámci integrovaných veřejných služeb</w:t>
      </w:r>
      <w:r>
        <w:rPr>
          <w:rFonts w:eastAsia="Times New Roman" w:cstheme="minorHAnsi"/>
          <w:sz w:val="24"/>
          <w:szCs w:val="24"/>
          <w:lang w:eastAsia="cs-CZ"/>
        </w:rPr>
        <w:t xml:space="preserve"> na území Plzeňs</w:t>
      </w:r>
      <w:r w:rsidRPr="002E31E1">
        <w:rPr>
          <w:rFonts w:eastAsia="Times New Roman" w:cstheme="minorHAnsi"/>
          <w:sz w:val="24"/>
          <w:szCs w:val="24"/>
          <w:lang w:eastAsia="cs-CZ"/>
        </w:rPr>
        <w:t>kého kraje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2E31E1" w:rsidP="002E31E1" w14:paraId="6D626742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9724AB" w:rsidP="002E31E1" w14:paraId="3CFA0466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2E31E1" w14:paraId="68FA5571" w14:textId="79BB326D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 xml:space="preserve">Čl. </w:t>
      </w:r>
      <w:r w:rsidR="002E31E1">
        <w:rPr>
          <w:rFonts w:eastAsia="Times New Roman" w:cstheme="minorHAnsi"/>
          <w:sz w:val="24"/>
          <w:szCs w:val="24"/>
          <w:lang w:eastAsia="cs-CZ"/>
        </w:rPr>
        <w:t>5</w:t>
      </w:r>
    </w:p>
    <w:p w:rsidR="008A7B41" w:rsidP="00CA5DAD" w14:paraId="66ACB9FF" w14:textId="77777777">
      <w:pPr>
        <w:shd w:val="clear" w:color="auto" w:fill="FDFDFD"/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5B43F1">
        <w:rPr>
          <w:rFonts w:eastAsia="Times New Roman" w:cstheme="minorHAnsi"/>
          <w:b/>
          <w:sz w:val="24"/>
          <w:szCs w:val="24"/>
          <w:lang w:eastAsia="cs-CZ"/>
        </w:rPr>
        <w:t>Účinnost</w:t>
      </w:r>
    </w:p>
    <w:p w:rsidR="008A7B41" w:rsidRPr="005B43F1" w:rsidP="008A7B41" w14:paraId="3F123362" w14:textId="7EDC0AC6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lang w:eastAsia="cs-CZ"/>
        </w:rPr>
        <w:t xml:space="preserve">Toto nařízení nabývá účinnosti dnem </w:t>
      </w:r>
      <w:r w:rsidR="009F5D2E">
        <w:rPr>
          <w:rFonts w:eastAsia="Times New Roman" w:cstheme="minorHAnsi"/>
          <w:sz w:val="24"/>
          <w:szCs w:val="24"/>
          <w:lang w:eastAsia="cs-CZ"/>
        </w:rPr>
        <w:t>0</w:t>
      </w:r>
      <w:r w:rsidRPr="005B43F1">
        <w:rPr>
          <w:rFonts w:eastAsia="Times New Roman" w:cstheme="minorHAnsi"/>
          <w:sz w:val="24"/>
          <w:szCs w:val="24"/>
          <w:lang w:eastAsia="cs-CZ"/>
        </w:rPr>
        <w:t>1</w:t>
      </w:r>
      <w:r w:rsidR="00AA47EE">
        <w:rPr>
          <w:rFonts w:eastAsia="Times New Roman" w:cstheme="minorHAnsi"/>
          <w:sz w:val="24"/>
          <w:szCs w:val="24"/>
          <w:lang w:eastAsia="cs-CZ"/>
        </w:rPr>
        <w:t>.</w:t>
      </w:r>
      <w:r w:rsidR="009F5D2E">
        <w:rPr>
          <w:rFonts w:eastAsia="Times New Roman" w:cstheme="minorHAnsi"/>
          <w:sz w:val="24"/>
          <w:szCs w:val="24"/>
          <w:lang w:eastAsia="cs-CZ"/>
        </w:rPr>
        <w:t>0</w:t>
      </w:r>
      <w:r w:rsidR="00386C69">
        <w:rPr>
          <w:rFonts w:eastAsia="Times New Roman" w:cstheme="minorHAnsi"/>
          <w:sz w:val="24"/>
          <w:szCs w:val="24"/>
          <w:lang w:eastAsia="cs-CZ"/>
        </w:rPr>
        <w:t>1</w:t>
      </w:r>
      <w:r w:rsidR="00A503ED">
        <w:rPr>
          <w:rFonts w:eastAsia="Times New Roman" w:cstheme="minorHAnsi"/>
          <w:sz w:val="24"/>
          <w:szCs w:val="24"/>
          <w:lang w:eastAsia="cs-CZ"/>
        </w:rPr>
        <w:t>.</w:t>
      </w:r>
      <w:r w:rsidRPr="005B43F1" w:rsidR="00F202CA">
        <w:rPr>
          <w:rFonts w:eastAsia="Times New Roman" w:cstheme="minorHAnsi"/>
          <w:sz w:val="24"/>
          <w:szCs w:val="24"/>
          <w:lang w:eastAsia="cs-CZ"/>
        </w:rPr>
        <w:t>202</w:t>
      </w:r>
      <w:r w:rsidR="00386C69">
        <w:rPr>
          <w:rFonts w:eastAsia="Times New Roman" w:cstheme="minorHAnsi"/>
          <w:sz w:val="24"/>
          <w:szCs w:val="24"/>
          <w:lang w:eastAsia="cs-CZ"/>
        </w:rPr>
        <w:t>5</w:t>
      </w:r>
      <w:r w:rsidRPr="005B43F1">
        <w:rPr>
          <w:rFonts w:eastAsia="Times New Roman" w:cstheme="minorHAnsi"/>
          <w:sz w:val="24"/>
          <w:szCs w:val="24"/>
          <w:lang w:eastAsia="cs-CZ"/>
        </w:rPr>
        <w:t>.</w:t>
      </w:r>
    </w:p>
    <w:p w:rsidR="00CF0C0F" w:rsidRPr="005B43F1" w:rsidP="008A7B41" w14:paraId="384A08A6" w14:textId="77777777">
      <w:pPr>
        <w:shd w:val="clear" w:color="auto" w:fill="FDFDFD"/>
        <w:spacing w:after="0" w:line="240" w:lineRule="auto"/>
        <w:ind w:firstLine="375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0A28D3CA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6700FA7C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45EAD1EF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66845D60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B73037" w:rsidP="00AA47EE" w14:paraId="0B3A9E2D" w14:textId="0BD46A78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A47EE">
        <w:rPr>
          <w:rFonts w:eastAsia="Times New Roman" w:cstheme="minorHAnsi"/>
          <w:b/>
          <w:sz w:val="24"/>
          <w:szCs w:val="24"/>
          <w:lang w:eastAsia="cs-CZ"/>
        </w:rPr>
        <w:t>Rudolf Špoták</w:t>
      </w:r>
      <w:r w:rsidR="00AA47EE">
        <w:rPr>
          <w:rFonts w:eastAsia="Times New Roman" w:cstheme="minorHAnsi"/>
          <w:b/>
          <w:sz w:val="24"/>
          <w:szCs w:val="24"/>
          <w:lang w:eastAsia="cs-CZ"/>
        </w:rPr>
        <w:br/>
      </w:r>
      <w:r w:rsidRPr="005B43F1">
        <w:rPr>
          <w:rFonts w:eastAsia="Times New Roman" w:cstheme="minorHAnsi"/>
          <w:sz w:val="24"/>
          <w:szCs w:val="24"/>
          <w:lang w:eastAsia="cs-CZ"/>
        </w:rPr>
        <w:t>hejtman</w:t>
      </w:r>
    </w:p>
    <w:p w:rsidR="000047E0" w:rsidRPr="005B43F1" w:rsidP="00AA47EE" w14:paraId="7A23039E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43B91749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74C71A93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3E89BFC3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A47EE" w:rsidP="00AA47EE" w14:paraId="05D23F8D" w14:textId="77777777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A7B41" w:rsidP="00AA47EE" w14:paraId="4E9A40B8" w14:textId="6F6C0481">
      <w:pPr>
        <w:shd w:val="clear" w:color="auto" w:fill="FDFDFD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A47EE">
        <w:rPr>
          <w:rFonts w:eastAsia="Times New Roman" w:cstheme="minorHAnsi"/>
          <w:b/>
          <w:sz w:val="24"/>
          <w:szCs w:val="24"/>
          <w:lang w:eastAsia="cs-CZ"/>
        </w:rPr>
        <w:t>Petr Vanka</w:t>
      </w:r>
      <w:r w:rsidR="00AA47EE">
        <w:rPr>
          <w:rFonts w:eastAsia="Times New Roman" w:cstheme="minorHAnsi"/>
          <w:sz w:val="24"/>
          <w:szCs w:val="24"/>
          <w:lang w:eastAsia="cs-CZ"/>
        </w:rPr>
        <w:br/>
        <w:t xml:space="preserve">1. </w:t>
      </w:r>
      <w:r w:rsidRPr="005B43F1">
        <w:rPr>
          <w:rFonts w:eastAsia="Times New Roman" w:cstheme="minorHAnsi"/>
          <w:sz w:val="24"/>
          <w:szCs w:val="24"/>
          <w:lang w:eastAsia="cs-CZ"/>
        </w:rPr>
        <w:t>náměstek hejtmana</w:t>
      </w:r>
    </w:p>
    <w:p w:rsidR="00B03FD6" w:rsidP="00B73037" w14:paraId="0838A2EE" w14:textId="7FCF4558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03FD6" w:rsidP="00B73037" w14:paraId="4DA44CB6" w14:textId="331FB2D1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03FD6" w:rsidRPr="005B43F1" w:rsidP="00B73037" w14:paraId="621BC774" w14:textId="223059C2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---------------------------------------------------------------------------------------------------------------------------</w:t>
      </w:r>
    </w:p>
    <w:p w:rsidR="00B73037" w:rsidRPr="005B43F1" w:rsidP="00B73037" w14:paraId="0EB1B394" w14:textId="77777777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8A7B41" w:rsidRPr="005B43F1" w:rsidP="008A7B41" w14:paraId="5242FB59" w14:textId="77777777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vertAlign w:val="superscript"/>
          <w:lang w:eastAsia="cs-CZ"/>
        </w:rPr>
        <w:t>1)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>
        <w:rPr>
          <w:rFonts w:eastAsia="Times New Roman" w:cstheme="minorHAnsi"/>
          <w:sz w:val="24"/>
          <w:szCs w:val="24"/>
          <w:lang w:eastAsia="cs-CZ"/>
        </w:rPr>
        <w:t>§ 6 zákona č. 194/2010 Sb., o veřejných službách v přepravě cestujících a o změně dalších zákonů</w:t>
      </w:r>
      <w:r w:rsidR="00EE6F98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EE6F98" w:rsidR="00EE6F98">
        <w:rPr>
          <w:rFonts w:eastAsia="Times New Roman" w:cstheme="minorHAnsi"/>
          <w:sz w:val="24"/>
          <w:szCs w:val="24"/>
          <w:lang w:eastAsia="cs-CZ"/>
        </w:rPr>
        <w:t>ve znění pozdějších předpisů</w:t>
      </w:r>
      <w:r w:rsidRPr="005B43F1">
        <w:rPr>
          <w:rFonts w:eastAsia="Times New Roman" w:cstheme="minorHAnsi"/>
          <w:sz w:val="24"/>
          <w:szCs w:val="24"/>
          <w:lang w:eastAsia="cs-CZ"/>
        </w:rPr>
        <w:t>.</w:t>
      </w:r>
    </w:p>
    <w:p w:rsidR="008B5C96" w:rsidP="00F406DF" w14:paraId="75636314" w14:textId="7E4775A3">
      <w:pPr>
        <w:shd w:val="clear" w:color="auto" w:fill="FDFDFD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B43F1">
        <w:rPr>
          <w:rFonts w:eastAsia="Times New Roman" w:cstheme="minorHAnsi"/>
          <w:sz w:val="24"/>
          <w:szCs w:val="24"/>
          <w:vertAlign w:val="superscript"/>
          <w:lang w:eastAsia="cs-CZ"/>
        </w:rPr>
        <w:t>2)</w:t>
      </w:r>
      <w:r w:rsidRPr="005B43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>Pro v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>nější tarifní zón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 xml:space="preserve">u 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IDPK </w:t>
      </w:r>
      <w:r w:rsidR="00B03FD6">
        <w:rPr>
          <w:rFonts w:eastAsia="Times New Roman" w:cstheme="minorHAnsi"/>
          <w:spacing w:val="-2"/>
          <w:sz w:val="24"/>
          <w:szCs w:val="24"/>
          <w:lang w:eastAsia="cs-CZ"/>
        </w:rPr>
        <w:t xml:space="preserve">111 </w:t>
      </w:r>
      <w:r w:rsidR="00B03FD6">
        <w:rPr>
          <w:rFonts w:eastAsia="Times New Roman" w:cstheme="minorHAnsi"/>
          <w:spacing w:val="-2"/>
          <w:sz w:val="24"/>
          <w:szCs w:val="24"/>
          <w:lang w:eastAsia="cs-CZ"/>
        </w:rPr>
        <w:t>Čerchov</w:t>
      </w:r>
      <w:r w:rsidRPr="000047E0" w:rsidR="00B03FD6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>je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 stanoven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>a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 odlišn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>á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 výš</w:t>
      </w:r>
      <w:r w:rsidRPr="000047E0" w:rsidR="000D3F38">
        <w:rPr>
          <w:rFonts w:eastAsia="Times New Roman" w:cstheme="minorHAnsi"/>
          <w:spacing w:val="-2"/>
          <w:sz w:val="24"/>
          <w:szCs w:val="24"/>
          <w:lang w:eastAsia="cs-CZ"/>
        </w:rPr>
        <w:t>e</w:t>
      </w:r>
      <w:r w:rsidRPr="000047E0">
        <w:rPr>
          <w:rFonts w:eastAsia="Times New Roman" w:cstheme="minorHAnsi"/>
          <w:spacing w:val="-2"/>
          <w:sz w:val="24"/>
          <w:szCs w:val="24"/>
          <w:lang w:eastAsia="cs-CZ"/>
        </w:rPr>
        <w:t xml:space="preserve"> </w:t>
      </w:r>
      <w:r w:rsidRPr="000047E0" w:rsidR="000047E0">
        <w:rPr>
          <w:rFonts w:eastAsia="Times New Roman" w:cstheme="minorHAnsi"/>
          <w:spacing w:val="-2"/>
          <w:sz w:val="24"/>
          <w:szCs w:val="24"/>
          <w:lang w:eastAsia="cs-CZ"/>
        </w:rPr>
        <w:t>základního (plného)</w:t>
      </w:r>
      <w:r w:rsidR="000047E0">
        <w:rPr>
          <w:rFonts w:eastAsia="Times New Roman" w:cstheme="minorHAnsi"/>
          <w:sz w:val="24"/>
          <w:szCs w:val="24"/>
          <w:lang w:eastAsia="cs-CZ"/>
        </w:rPr>
        <w:t xml:space="preserve"> přestupného jízdného</w:t>
      </w:r>
      <w:r w:rsidR="00B03FD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B5C96">
        <w:rPr>
          <w:rFonts w:eastAsia="Times New Roman" w:cstheme="minorHAnsi"/>
          <w:sz w:val="24"/>
          <w:szCs w:val="24"/>
          <w:lang w:eastAsia="cs-CZ"/>
        </w:rPr>
        <w:t xml:space="preserve">vzhledem </w:t>
      </w:r>
      <w:r w:rsidR="000047E0">
        <w:rPr>
          <w:rFonts w:eastAsia="Times New Roman" w:cstheme="minorHAnsi"/>
          <w:sz w:val="24"/>
          <w:szCs w:val="24"/>
          <w:lang w:eastAsia="cs-CZ"/>
        </w:rPr>
        <w:t>k </w:t>
      </w:r>
      <w:r w:rsidRPr="00B03FD6" w:rsidR="00B03FD6">
        <w:rPr>
          <w:rFonts w:eastAsia="Times New Roman" w:cstheme="minorHAnsi"/>
          <w:sz w:val="24"/>
          <w:szCs w:val="24"/>
          <w:lang w:eastAsia="cs-CZ"/>
        </w:rPr>
        <w:t xml:space="preserve">charakteristice a parametru </w:t>
      </w:r>
      <w:r w:rsidRPr="008B5C96">
        <w:rPr>
          <w:rFonts w:eastAsia="Times New Roman" w:cstheme="minorHAnsi"/>
          <w:sz w:val="24"/>
          <w:szCs w:val="24"/>
          <w:lang w:eastAsia="cs-CZ"/>
        </w:rPr>
        <w:t>této vnější tarifní zóny</w:t>
      </w:r>
      <w:r w:rsidR="002E31E1">
        <w:rPr>
          <w:rFonts w:eastAsia="Times New Roman" w:cstheme="minorHAnsi"/>
          <w:sz w:val="24"/>
          <w:szCs w:val="24"/>
          <w:lang w:eastAsia="cs-CZ"/>
        </w:rPr>
        <w:t>.</w:t>
      </w:r>
    </w:p>
    <w:p w:rsidR="00A33CC4" w:rsidRPr="005B43F1" w:rsidP="00F406DF" w14:paraId="6EB16337" w14:textId="1A7890FC">
      <w:pPr>
        <w:shd w:val="clear" w:color="auto" w:fill="FDFDFD"/>
        <w:spacing w:after="0" w:line="240" w:lineRule="auto"/>
        <w:jc w:val="both"/>
        <w:rPr>
          <w:rFonts w:cstheme="minorHAnsi"/>
          <w:sz w:val="24"/>
          <w:szCs w:val="24"/>
        </w:rPr>
      </w:pPr>
      <w:r w:rsidRPr="008B5C96">
        <w:rPr>
          <w:rFonts w:eastAsia="Times New Roman" w:cstheme="minorHAnsi"/>
          <w:sz w:val="24"/>
          <w:szCs w:val="24"/>
          <w:vertAlign w:val="superscript"/>
          <w:lang w:eastAsia="cs-CZ"/>
        </w:rPr>
        <w:t>3)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B43F1" w:rsidR="008A7B41">
        <w:rPr>
          <w:rFonts w:eastAsia="Times New Roman" w:cstheme="minorHAnsi"/>
          <w:sz w:val="24"/>
          <w:szCs w:val="24"/>
          <w:lang w:eastAsia="cs-CZ"/>
        </w:rPr>
        <w:t>Zákon č. 235/2004 Sb., o dani z přidané hodnoty, ve znění pozdějších předpisů.</w:t>
      </w:r>
      <w:r w:rsidRPr="005B43F1" w:rsidR="00F406D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33C11"/>
    <w:multiLevelType w:val="hybridMultilevel"/>
    <w:tmpl w:val="0E16A900"/>
    <w:lvl w:ilvl="0">
      <w:start w:val="1"/>
      <w:numFmt w:val="lowerLetter"/>
      <w:lvlText w:val="%1)"/>
      <w:lvlJc w:val="left"/>
      <w:pPr>
        <w:ind w:left="1506" w:hanging="360"/>
      </w:pPr>
    </w:lvl>
    <w:lvl w:ilvl="1" w:tentative="1">
      <w:start w:val="1"/>
      <w:numFmt w:val="lowerLetter"/>
      <w:lvlText w:val="%2."/>
      <w:lvlJc w:val="left"/>
      <w:pPr>
        <w:ind w:left="2226" w:hanging="360"/>
      </w:pPr>
    </w:lvl>
    <w:lvl w:ilvl="2" w:tentative="1">
      <w:start w:val="1"/>
      <w:numFmt w:val="lowerRoman"/>
      <w:lvlText w:val="%3."/>
      <w:lvlJc w:val="right"/>
      <w:pPr>
        <w:ind w:left="2946" w:hanging="180"/>
      </w:pPr>
    </w:lvl>
    <w:lvl w:ilvl="3" w:tentative="1">
      <w:start w:val="1"/>
      <w:numFmt w:val="decimal"/>
      <w:lvlText w:val="%4."/>
      <w:lvlJc w:val="left"/>
      <w:pPr>
        <w:ind w:left="3666" w:hanging="360"/>
      </w:pPr>
    </w:lvl>
    <w:lvl w:ilvl="4" w:tentative="1">
      <w:start w:val="1"/>
      <w:numFmt w:val="lowerLetter"/>
      <w:lvlText w:val="%5."/>
      <w:lvlJc w:val="left"/>
      <w:pPr>
        <w:ind w:left="4386" w:hanging="360"/>
      </w:pPr>
    </w:lvl>
    <w:lvl w:ilvl="5" w:tentative="1">
      <w:start w:val="1"/>
      <w:numFmt w:val="lowerRoman"/>
      <w:lvlText w:val="%6."/>
      <w:lvlJc w:val="right"/>
      <w:pPr>
        <w:ind w:left="5106" w:hanging="180"/>
      </w:pPr>
    </w:lvl>
    <w:lvl w:ilvl="6" w:tentative="1">
      <w:start w:val="1"/>
      <w:numFmt w:val="decimal"/>
      <w:lvlText w:val="%7."/>
      <w:lvlJc w:val="left"/>
      <w:pPr>
        <w:ind w:left="5826" w:hanging="360"/>
      </w:pPr>
    </w:lvl>
    <w:lvl w:ilvl="7" w:tentative="1">
      <w:start w:val="1"/>
      <w:numFmt w:val="lowerLetter"/>
      <w:lvlText w:val="%8."/>
      <w:lvlJc w:val="left"/>
      <w:pPr>
        <w:ind w:left="6546" w:hanging="360"/>
      </w:pPr>
    </w:lvl>
    <w:lvl w:ilvl="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D2E5C4D"/>
    <w:multiLevelType w:val="hybridMultilevel"/>
    <w:tmpl w:val="B720DF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591"/>
    <w:multiLevelType w:val="hybridMultilevel"/>
    <w:tmpl w:val="E3EA2E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35D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795103"/>
    <w:multiLevelType w:val="hybridMultilevel"/>
    <w:tmpl w:val="46AECDC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3203DBC"/>
    <w:multiLevelType w:val="hybridMultilevel"/>
    <w:tmpl w:val="16C4B8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3543"/>
    <w:multiLevelType w:val="hybridMultilevel"/>
    <w:tmpl w:val="D4C4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5AA"/>
    <w:multiLevelType w:val="hybridMultilevel"/>
    <w:tmpl w:val="EF029DD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F65AE"/>
    <w:multiLevelType w:val="hybridMultilevel"/>
    <w:tmpl w:val="F37A1D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D1F4B"/>
    <w:multiLevelType w:val="hybridMultilevel"/>
    <w:tmpl w:val="50EE4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56340"/>
    <w:multiLevelType w:val="hybridMultilevel"/>
    <w:tmpl w:val="85E2C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F2213"/>
    <w:multiLevelType w:val="hybridMultilevel"/>
    <w:tmpl w:val="1D0CCA7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186686"/>
    <w:multiLevelType w:val="hybridMultilevel"/>
    <w:tmpl w:val="C7F22F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34DE6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EF65851"/>
    <w:multiLevelType w:val="hybridMultilevel"/>
    <w:tmpl w:val="A27C1C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303AB"/>
    <w:multiLevelType w:val="hybridMultilevel"/>
    <w:tmpl w:val="2D8A59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711B9"/>
    <w:multiLevelType w:val="hybridMultilevel"/>
    <w:tmpl w:val="3FA85BEA"/>
    <w:lvl w:ilvl="0">
      <w:start w:val="1"/>
      <w:numFmt w:val="lowerLetter"/>
      <w:lvlText w:val="%1)"/>
      <w:lvlJc w:val="left"/>
      <w:pPr>
        <w:ind w:left="1506" w:hanging="360"/>
      </w:pPr>
    </w:lvl>
    <w:lvl w:ilvl="1" w:tentative="1">
      <w:start w:val="1"/>
      <w:numFmt w:val="lowerLetter"/>
      <w:lvlText w:val="%2."/>
      <w:lvlJc w:val="left"/>
      <w:pPr>
        <w:ind w:left="2226" w:hanging="360"/>
      </w:pPr>
    </w:lvl>
    <w:lvl w:ilvl="2" w:tentative="1">
      <w:start w:val="1"/>
      <w:numFmt w:val="lowerRoman"/>
      <w:lvlText w:val="%3."/>
      <w:lvlJc w:val="right"/>
      <w:pPr>
        <w:ind w:left="2946" w:hanging="180"/>
      </w:pPr>
    </w:lvl>
    <w:lvl w:ilvl="3" w:tentative="1">
      <w:start w:val="1"/>
      <w:numFmt w:val="decimal"/>
      <w:lvlText w:val="%4."/>
      <w:lvlJc w:val="left"/>
      <w:pPr>
        <w:ind w:left="3666" w:hanging="360"/>
      </w:pPr>
    </w:lvl>
    <w:lvl w:ilvl="4" w:tentative="1">
      <w:start w:val="1"/>
      <w:numFmt w:val="lowerLetter"/>
      <w:lvlText w:val="%5."/>
      <w:lvlJc w:val="left"/>
      <w:pPr>
        <w:ind w:left="4386" w:hanging="360"/>
      </w:pPr>
    </w:lvl>
    <w:lvl w:ilvl="5" w:tentative="1">
      <w:start w:val="1"/>
      <w:numFmt w:val="lowerRoman"/>
      <w:lvlText w:val="%6."/>
      <w:lvlJc w:val="right"/>
      <w:pPr>
        <w:ind w:left="5106" w:hanging="180"/>
      </w:pPr>
    </w:lvl>
    <w:lvl w:ilvl="6" w:tentative="1">
      <w:start w:val="1"/>
      <w:numFmt w:val="decimal"/>
      <w:lvlText w:val="%7."/>
      <w:lvlJc w:val="left"/>
      <w:pPr>
        <w:ind w:left="5826" w:hanging="360"/>
      </w:pPr>
    </w:lvl>
    <w:lvl w:ilvl="7" w:tentative="1">
      <w:start w:val="1"/>
      <w:numFmt w:val="lowerLetter"/>
      <w:lvlText w:val="%8."/>
      <w:lvlJc w:val="left"/>
      <w:pPr>
        <w:ind w:left="6546" w:hanging="360"/>
      </w:pPr>
    </w:lvl>
    <w:lvl w:ilvl="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69F358B7"/>
    <w:multiLevelType w:val="multilevel"/>
    <w:tmpl w:val="7952D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6EB97FD1"/>
    <w:multiLevelType w:val="hybridMultilevel"/>
    <w:tmpl w:val="0F4AF1EE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216D00"/>
    <w:multiLevelType w:val="hybridMultilevel"/>
    <w:tmpl w:val="8E12B23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asciiTheme="minorHAnsi" w:hAnsiTheme="minorHAnsi" w:cstheme="minorHAnsi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C7CCB"/>
    <w:multiLevelType w:val="hybridMultilevel"/>
    <w:tmpl w:val="ED3012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B61BD"/>
    <w:multiLevelType w:val="multilevel"/>
    <w:tmpl w:val="41A4C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E3624B1"/>
    <w:multiLevelType w:val="hybridMultilevel"/>
    <w:tmpl w:val="94A035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7"/>
  </w:num>
  <w:num w:numId="7">
    <w:abstractNumId w:val="21"/>
  </w:num>
  <w:num w:numId="8">
    <w:abstractNumId w:val="5"/>
  </w:num>
  <w:num w:numId="9">
    <w:abstractNumId w:val="12"/>
  </w:num>
  <w:num w:numId="10">
    <w:abstractNumId w:val="22"/>
  </w:num>
  <w:num w:numId="11">
    <w:abstractNumId w:val="8"/>
  </w:num>
  <w:num w:numId="12">
    <w:abstractNumId w:val="20"/>
  </w:num>
  <w:num w:numId="13">
    <w:abstractNumId w:val="15"/>
  </w:num>
  <w:num w:numId="14">
    <w:abstractNumId w:val="2"/>
  </w:num>
  <w:num w:numId="15">
    <w:abstractNumId w:val="19"/>
  </w:num>
  <w:num w:numId="16">
    <w:abstractNumId w:val="7"/>
  </w:num>
  <w:num w:numId="17">
    <w:abstractNumId w:val="1"/>
  </w:num>
  <w:num w:numId="18">
    <w:abstractNumId w:val="11"/>
  </w:num>
  <w:num w:numId="19">
    <w:abstractNumId w:val="18"/>
  </w:num>
  <w:num w:numId="20">
    <w:abstractNumId w:val="14"/>
  </w:num>
  <w:num w:numId="21">
    <w:abstractNumId w:val="4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41"/>
    <w:rsid w:val="000047E0"/>
    <w:rsid w:val="00010D12"/>
    <w:rsid w:val="000130AE"/>
    <w:rsid w:val="00013B97"/>
    <w:rsid w:val="00030A25"/>
    <w:rsid w:val="000440C4"/>
    <w:rsid w:val="00044CF5"/>
    <w:rsid w:val="00057E19"/>
    <w:rsid w:val="00064C8F"/>
    <w:rsid w:val="000809B4"/>
    <w:rsid w:val="000818B8"/>
    <w:rsid w:val="000847B7"/>
    <w:rsid w:val="000A520D"/>
    <w:rsid w:val="000A6A48"/>
    <w:rsid w:val="000C22E2"/>
    <w:rsid w:val="000D3F38"/>
    <w:rsid w:val="000D5B55"/>
    <w:rsid w:val="000E0922"/>
    <w:rsid w:val="00102EA6"/>
    <w:rsid w:val="00104300"/>
    <w:rsid w:val="001075D9"/>
    <w:rsid w:val="00115995"/>
    <w:rsid w:val="00177B57"/>
    <w:rsid w:val="001861D1"/>
    <w:rsid w:val="001A2E51"/>
    <w:rsid w:val="001C0360"/>
    <w:rsid w:val="001E27AE"/>
    <w:rsid w:val="001E6451"/>
    <w:rsid w:val="001E65C1"/>
    <w:rsid w:val="001F12C8"/>
    <w:rsid w:val="001F1453"/>
    <w:rsid w:val="001F7064"/>
    <w:rsid w:val="001F767E"/>
    <w:rsid w:val="00201EEB"/>
    <w:rsid w:val="002031B6"/>
    <w:rsid w:val="002235E4"/>
    <w:rsid w:val="0022641A"/>
    <w:rsid w:val="00234486"/>
    <w:rsid w:val="00245A0D"/>
    <w:rsid w:val="00274E4A"/>
    <w:rsid w:val="002C5691"/>
    <w:rsid w:val="002E1EF3"/>
    <w:rsid w:val="002E31E1"/>
    <w:rsid w:val="002F2F54"/>
    <w:rsid w:val="00300C8C"/>
    <w:rsid w:val="00302B87"/>
    <w:rsid w:val="003074FE"/>
    <w:rsid w:val="00307F10"/>
    <w:rsid w:val="00313A70"/>
    <w:rsid w:val="003268E7"/>
    <w:rsid w:val="00330E84"/>
    <w:rsid w:val="00335423"/>
    <w:rsid w:val="00336B2A"/>
    <w:rsid w:val="003644ED"/>
    <w:rsid w:val="00364B01"/>
    <w:rsid w:val="00386C69"/>
    <w:rsid w:val="003A3D5E"/>
    <w:rsid w:val="003A50A8"/>
    <w:rsid w:val="003A5637"/>
    <w:rsid w:val="003D62B1"/>
    <w:rsid w:val="003E479B"/>
    <w:rsid w:val="004032E2"/>
    <w:rsid w:val="00403838"/>
    <w:rsid w:val="00407337"/>
    <w:rsid w:val="004273C9"/>
    <w:rsid w:val="00430E50"/>
    <w:rsid w:val="00453C24"/>
    <w:rsid w:val="00454839"/>
    <w:rsid w:val="00475CB3"/>
    <w:rsid w:val="00481B14"/>
    <w:rsid w:val="004A09B3"/>
    <w:rsid w:val="004A3BF8"/>
    <w:rsid w:val="004B41CB"/>
    <w:rsid w:val="004B4832"/>
    <w:rsid w:val="004D071A"/>
    <w:rsid w:val="004D1091"/>
    <w:rsid w:val="004E5288"/>
    <w:rsid w:val="00502842"/>
    <w:rsid w:val="00510E2D"/>
    <w:rsid w:val="00514385"/>
    <w:rsid w:val="005671BF"/>
    <w:rsid w:val="00597545"/>
    <w:rsid w:val="005A0D33"/>
    <w:rsid w:val="005A29BB"/>
    <w:rsid w:val="005A4C02"/>
    <w:rsid w:val="005B1215"/>
    <w:rsid w:val="005B43F1"/>
    <w:rsid w:val="00612DD1"/>
    <w:rsid w:val="006256A0"/>
    <w:rsid w:val="0062646D"/>
    <w:rsid w:val="00643CD3"/>
    <w:rsid w:val="00654FD3"/>
    <w:rsid w:val="00677344"/>
    <w:rsid w:val="00696DBC"/>
    <w:rsid w:val="006A097E"/>
    <w:rsid w:val="006A3590"/>
    <w:rsid w:val="006A3D1C"/>
    <w:rsid w:val="006C031F"/>
    <w:rsid w:val="006C7ED0"/>
    <w:rsid w:val="006D60B5"/>
    <w:rsid w:val="006E10E4"/>
    <w:rsid w:val="006E28C8"/>
    <w:rsid w:val="006F6829"/>
    <w:rsid w:val="006F70EC"/>
    <w:rsid w:val="006F7A1E"/>
    <w:rsid w:val="006F7CAB"/>
    <w:rsid w:val="00710CDE"/>
    <w:rsid w:val="007122BF"/>
    <w:rsid w:val="007147E6"/>
    <w:rsid w:val="00724A42"/>
    <w:rsid w:val="007335AB"/>
    <w:rsid w:val="00735E8C"/>
    <w:rsid w:val="00747A5F"/>
    <w:rsid w:val="0078200B"/>
    <w:rsid w:val="007A5480"/>
    <w:rsid w:val="007B5C52"/>
    <w:rsid w:val="007C4EF5"/>
    <w:rsid w:val="007E0C27"/>
    <w:rsid w:val="007E14C7"/>
    <w:rsid w:val="0081116D"/>
    <w:rsid w:val="00811C4B"/>
    <w:rsid w:val="00823A6B"/>
    <w:rsid w:val="00850C48"/>
    <w:rsid w:val="008634F1"/>
    <w:rsid w:val="0088346A"/>
    <w:rsid w:val="00887E3D"/>
    <w:rsid w:val="00891518"/>
    <w:rsid w:val="008A7B41"/>
    <w:rsid w:val="008B02CE"/>
    <w:rsid w:val="008B2231"/>
    <w:rsid w:val="008B5C96"/>
    <w:rsid w:val="008B6401"/>
    <w:rsid w:val="008C2E11"/>
    <w:rsid w:val="008E69BA"/>
    <w:rsid w:val="008F2E2A"/>
    <w:rsid w:val="008F5761"/>
    <w:rsid w:val="009024D8"/>
    <w:rsid w:val="00903969"/>
    <w:rsid w:val="00903C7D"/>
    <w:rsid w:val="00917E0E"/>
    <w:rsid w:val="00925E71"/>
    <w:rsid w:val="00930D9C"/>
    <w:rsid w:val="00943670"/>
    <w:rsid w:val="00967309"/>
    <w:rsid w:val="009724AB"/>
    <w:rsid w:val="0098465E"/>
    <w:rsid w:val="0098734B"/>
    <w:rsid w:val="009A6BB2"/>
    <w:rsid w:val="009C23BB"/>
    <w:rsid w:val="009C7E75"/>
    <w:rsid w:val="009D6C2B"/>
    <w:rsid w:val="009F5D2E"/>
    <w:rsid w:val="009F6F06"/>
    <w:rsid w:val="00A055D2"/>
    <w:rsid w:val="00A222FD"/>
    <w:rsid w:val="00A32E02"/>
    <w:rsid w:val="00A33CC4"/>
    <w:rsid w:val="00A400A0"/>
    <w:rsid w:val="00A40207"/>
    <w:rsid w:val="00A44D7C"/>
    <w:rsid w:val="00A476B6"/>
    <w:rsid w:val="00A503ED"/>
    <w:rsid w:val="00A50D5B"/>
    <w:rsid w:val="00A65D25"/>
    <w:rsid w:val="00A83554"/>
    <w:rsid w:val="00A97E38"/>
    <w:rsid w:val="00AA1C62"/>
    <w:rsid w:val="00AA47EE"/>
    <w:rsid w:val="00AB4C63"/>
    <w:rsid w:val="00AB669E"/>
    <w:rsid w:val="00AC03D7"/>
    <w:rsid w:val="00AD4D58"/>
    <w:rsid w:val="00AE4CF0"/>
    <w:rsid w:val="00AF1666"/>
    <w:rsid w:val="00AF43AE"/>
    <w:rsid w:val="00B03FD6"/>
    <w:rsid w:val="00B15A2D"/>
    <w:rsid w:val="00B15BFA"/>
    <w:rsid w:val="00B16636"/>
    <w:rsid w:val="00B17D31"/>
    <w:rsid w:val="00B25135"/>
    <w:rsid w:val="00B35229"/>
    <w:rsid w:val="00B44273"/>
    <w:rsid w:val="00B52BB1"/>
    <w:rsid w:val="00B64DA0"/>
    <w:rsid w:val="00B72F6C"/>
    <w:rsid w:val="00B73037"/>
    <w:rsid w:val="00B9045D"/>
    <w:rsid w:val="00B955B2"/>
    <w:rsid w:val="00BA77F0"/>
    <w:rsid w:val="00BB4995"/>
    <w:rsid w:val="00BD0576"/>
    <w:rsid w:val="00BE33F1"/>
    <w:rsid w:val="00C05BAE"/>
    <w:rsid w:val="00C162DF"/>
    <w:rsid w:val="00C223CD"/>
    <w:rsid w:val="00C22D08"/>
    <w:rsid w:val="00C2529B"/>
    <w:rsid w:val="00C253C0"/>
    <w:rsid w:val="00C27624"/>
    <w:rsid w:val="00C3202A"/>
    <w:rsid w:val="00C32D38"/>
    <w:rsid w:val="00C51A00"/>
    <w:rsid w:val="00C82EFB"/>
    <w:rsid w:val="00C93754"/>
    <w:rsid w:val="00C9617C"/>
    <w:rsid w:val="00CA0957"/>
    <w:rsid w:val="00CA0A28"/>
    <w:rsid w:val="00CA1BFF"/>
    <w:rsid w:val="00CA5CFD"/>
    <w:rsid w:val="00CA5DAD"/>
    <w:rsid w:val="00CA718A"/>
    <w:rsid w:val="00CB5BCD"/>
    <w:rsid w:val="00CF0C0F"/>
    <w:rsid w:val="00CF60D1"/>
    <w:rsid w:val="00CF70D6"/>
    <w:rsid w:val="00D2139E"/>
    <w:rsid w:val="00D2429B"/>
    <w:rsid w:val="00D26D07"/>
    <w:rsid w:val="00D55243"/>
    <w:rsid w:val="00D56858"/>
    <w:rsid w:val="00DB14B1"/>
    <w:rsid w:val="00DB1ED5"/>
    <w:rsid w:val="00DB595F"/>
    <w:rsid w:val="00DC2CD3"/>
    <w:rsid w:val="00DF7A94"/>
    <w:rsid w:val="00E00B4C"/>
    <w:rsid w:val="00E01EF4"/>
    <w:rsid w:val="00E03AB8"/>
    <w:rsid w:val="00E060D8"/>
    <w:rsid w:val="00E46F28"/>
    <w:rsid w:val="00E51C51"/>
    <w:rsid w:val="00E51CE9"/>
    <w:rsid w:val="00E86C58"/>
    <w:rsid w:val="00E87980"/>
    <w:rsid w:val="00E97DB0"/>
    <w:rsid w:val="00EA159B"/>
    <w:rsid w:val="00EA30A4"/>
    <w:rsid w:val="00EB65A1"/>
    <w:rsid w:val="00EC4DA5"/>
    <w:rsid w:val="00ED2494"/>
    <w:rsid w:val="00EE6F98"/>
    <w:rsid w:val="00EF5800"/>
    <w:rsid w:val="00F05440"/>
    <w:rsid w:val="00F13728"/>
    <w:rsid w:val="00F202CA"/>
    <w:rsid w:val="00F249DA"/>
    <w:rsid w:val="00F25B8B"/>
    <w:rsid w:val="00F406DF"/>
    <w:rsid w:val="00F434F9"/>
    <w:rsid w:val="00F43A0B"/>
    <w:rsid w:val="00F462E7"/>
    <w:rsid w:val="00F67183"/>
    <w:rsid w:val="00F95BAA"/>
    <w:rsid w:val="00FA425B"/>
    <w:rsid w:val="00FB2254"/>
    <w:rsid w:val="00FB2FC6"/>
    <w:rsid w:val="00FD16FC"/>
    <w:rsid w:val="00FF5E61"/>
    <w:rsid w:val="00FF5EB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F0068-ECAA-4A6E-960D-E52D3A4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8634F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634F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634F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634F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634F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634F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634F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634F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634F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8A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A7B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A7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CD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34F1"/>
    <w:pPr>
      <w:ind w:left="720"/>
      <w:contextualSpacing/>
    </w:pPr>
  </w:style>
  <w:style w:type="character" w:customStyle="1" w:styleId="Nadpis1Char">
    <w:name w:val="Nadpis 1 Char"/>
    <w:basedOn w:val="DefaultParagraphFont"/>
    <w:link w:val="Heading1"/>
    <w:uiPriority w:val="9"/>
    <w:rsid w:val="00863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863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863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8634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8634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8634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863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8634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8634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5A2D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B15A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B15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B15A2D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B15A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0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1740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Náhlík Petr</dc:creator>
  <cp:lastModifiedBy>Vanclová Kristýna</cp:lastModifiedBy>
  <cp:revision>3</cp:revision>
  <dcterms:created xsi:type="dcterms:W3CDTF">2024-10-01T06:20:00Z</dcterms:created>
  <dcterms:modified xsi:type="dcterms:W3CDTF">2024-10-01T06:25:00Z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PK-PRÁV/672/24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PK-PRÁV/316/24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1.10.2024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&lt;TABLE&gt;&lt;TR&gt;&lt;TD&gt;Č.j.:&lt;/TD&gt;&lt;TD&gt;PK-PRÁV/672/24&lt;/TD&gt;&lt;/TR&gt;&lt;TR&gt;&lt;TD&gt;&lt;/TD&gt;&lt;TD&gt;&lt;/TD&gt;&lt;/TR&gt;&lt;/TABLE&gt;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2024 EL. SBÍRKA PRÁVNÍCH PŘEDPISŮ KRAJE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PK-111023/24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*B004736543*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5</vt:lpwstr>
  </property>
  <property fmtid="{D5CDD505-2E9C-101B-9397-08002B2CF9AE}" pid="34" name="PocetListu_Pisemnost">
    <vt:lpwstr>5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PK-111023/24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ZN/59/PRÁV/24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Nařízení o maximálních cenách Integrované dopravy Plzeňského kraje s účinností od 01.01.2025</vt:lpwstr>
  </property>
  <property fmtid="{D5CDD505-2E9C-101B-9397-08002B2CF9AE}" pid="48" name="Zkratka_SpisovyUzel_PoziceZodpo_Pisemnost">
    <vt:lpwstr>PRÁV</vt:lpwstr>
  </property>
</Properties>
</file>