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D847035" w:rsidR="00455210" w:rsidRPr="00FD7DB7" w:rsidRDefault="0077691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76918">
              <w:rPr>
                <w:rFonts w:ascii="Times New Roman" w:hAnsi="Times New Roman"/>
              </w:rPr>
              <w:t>SZ UKZUZ 080125/2025/26896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E4F10A5" w:rsidR="00455210" w:rsidRPr="00FD7DB7" w:rsidRDefault="00167E5A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67E5A">
              <w:rPr>
                <w:rFonts w:ascii="Times New Roman" w:hAnsi="Times New Roman"/>
              </w:rPr>
              <w:t>UKZUZ 173229/2025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5FE3DB6D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776918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59E46D1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9A23FB">
              <w:rPr>
                <w:rFonts w:ascii="Times New Roman" w:hAnsi="Times New Roman"/>
              </w:rPr>
              <w:t>sivanto prime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6AF4DB8" w:rsidR="00455210" w:rsidRPr="00B345B0" w:rsidRDefault="00D12A9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12A9C">
              <w:rPr>
                <w:rFonts w:ascii="Times New Roman" w:hAnsi="Times New Roman"/>
              </w:rPr>
              <w:t>22</w:t>
            </w:r>
            <w:r w:rsidR="00DA0D86" w:rsidRPr="00D12A9C">
              <w:rPr>
                <w:rFonts w:ascii="Times New Roman" w:hAnsi="Times New Roman"/>
              </w:rPr>
              <w:t xml:space="preserve">. </w:t>
            </w:r>
            <w:r w:rsidR="00776918" w:rsidRPr="00D12A9C">
              <w:rPr>
                <w:rFonts w:ascii="Times New Roman" w:hAnsi="Times New Roman"/>
              </w:rPr>
              <w:t>října</w:t>
            </w:r>
            <w:r w:rsidR="00DA0D86" w:rsidRPr="00D12A9C">
              <w:rPr>
                <w:rFonts w:ascii="Times New Roman" w:hAnsi="Times New Roman"/>
              </w:rPr>
              <w:t xml:space="preserve"> 202</w:t>
            </w:r>
            <w:r w:rsidR="00776918" w:rsidRPr="00D12A9C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26BB1C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9A23FB">
        <w:rPr>
          <w:rFonts w:ascii="Times New Roman" w:hAnsi="Times New Roman"/>
          <w:b/>
          <w:sz w:val="28"/>
          <w:szCs w:val="28"/>
        </w:rPr>
        <w:t>Sivanto prime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A23FB">
        <w:rPr>
          <w:rFonts w:ascii="Times New Roman" w:hAnsi="Times New Roman"/>
          <w:b/>
          <w:sz w:val="28"/>
          <w:szCs w:val="28"/>
        </w:rPr>
        <w:t>52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46-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54A9E1C2" w14:textId="77777777" w:rsidR="00776918" w:rsidRPr="00455210" w:rsidRDefault="0077691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34F98FF9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20"/>
        <w:gridCol w:w="1275"/>
        <w:gridCol w:w="567"/>
        <w:gridCol w:w="1930"/>
        <w:gridCol w:w="2105"/>
      </w:tblGrid>
      <w:tr w:rsidR="009A23FB" w:rsidRPr="009A23FB" w14:paraId="3F8DA91B" w14:textId="77777777" w:rsidTr="00776918">
        <w:tc>
          <w:tcPr>
            <w:tcW w:w="1701" w:type="dxa"/>
          </w:tcPr>
          <w:p w14:paraId="7346045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20" w:type="dxa"/>
          </w:tcPr>
          <w:p w14:paraId="60222AE4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30" w:type="dxa"/>
          </w:tcPr>
          <w:p w14:paraId="01D586B5" w14:textId="3080EBC5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105" w:type="dxa"/>
          </w:tcPr>
          <w:p w14:paraId="7EF5016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1C1F991A" w:rsidR="009A23FB" w:rsidRPr="009A23FB" w:rsidRDefault="009A23FB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9A23FB" w:rsidRPr="009A23FB" w14:paraId="07CE8FD5" w14:textId="77777777" w:rsidTr="00776918">
        <w:tc>
          <w:tcPr>
            <w:tcW w:w="1701" w:type="dxa"/>
          </w:tcPr>
          <w:p w14:paraId="389D3D63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dřeňový, hrách cukrový</w:t>
            </w:r>
          </w:p>
        </w:tc>
        <w:tc>
          <w:tcPr>
            <w:tcW w:w="1920" w:type="dxa"/>
          </w:tcPr>
          <w:p w14:paraId="0348E1E0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275" w:type="dxa"/>
          </w:tcPr>
          <w:p w14:paraId="1E0DF8DD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688555AC" w14:textId="27969B75" w:rsidR="009A23FB" w:rsidRPr="009A23FB" w:rsidRDefault="007E6C76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30" w:type="dxa"/>
          </w:tcPr>
          <w:p w14:paraId="1910E964" w14:textId="5C3B42FA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12 BBCH, </w:t>
            </w:r>
          </w:p>
          <w:p w14:paraId="38D66729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19 BBCH </w:t>
            </w:r>
          </w:p>
        </w:tc>
        <w:tc>
          <w:tcPr>
            <w:tcW w:w="2105" w:type="dxa"/>
          </w:tcPr>
          <w:p w14:paraId="144074D3" w14:textId="19BBFB71" w:rsidR="009A23FB" w:rsidRPr="009A23FB" w:rsidRDefault="00D23461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9A23FB" w:rsidRPr="009A23FB" w14:paraId="23210DF1" w14:textId="77777777" w:rsidTr="00776918">
        <w:trPr>
          <w:trHeight w:val="57"/>
        </w:trPr>
        <w:tc>
          <w:tcPr>
            <w:tcW w:w="1701" w:type="dxa"/>
          </w:tcPr>
          <w:p w14:paraId="1A70954E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dřeňový</w:t>
            </w:r>
          </w:p>
        </w:tc>
        <w:tc>
          <w:tcPr>
            <w:tcW w:w="1920" w:type="dxa"/>
          </w:tcPr>
          <w:p w14:paraId="6C1C8A47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275" w:type="dxa"/>
          </w:tcPr>
          <w:p w14:paraId="1DF1C7CC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2220BE7F" w14:textId="57D6AA39" w:rsidR="009A23FB" w:rsidRPr="009A23FB" w:rsidRDefault="007E6C76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930" w:type="dxa"/>
          </w:tcPr>
          <w:p w14:paraId="5F8A9647" w14:textId="5E34940E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</w:t>
            </w:r>
          </w:p>
          <w:p w14:paraId="62B41255" w14:textId="77777777" w:rsidR="009A23FB" w:rsidRPr="009A23FB" w:rsidRDefault="009A23FB" w:rsidP="009A23FB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87 BBCH </w:t>
            </w:r>
          </w:p>
        </w:tc>
        <w:tc>
          <w:tcPr>
            <w:tcW w:w="2105" w:type="dxa"/>
          </w:tcPr>
          <w:p w14:paraId="31304057" w14:textId="7D4929D3" w:rsidR="009A23FB" w:rsidRPr="009A23FB" w:rsidRDefault="00D23461" w:rsidP="009A23FB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A96A33" w:rsidRPr="009A23FB" w14:paraId="5C474AB3" w14:textId="77777777" w:rsidTr="00776918">
        <w:trPr>
          <w:trHeight w:val="57"/>
        </w:trPr>
        <w:tc>
          <w:tcPr>
            <w:tcW w:w="1701" w:type="dxa"/>
          </w:tcPr>
          <w:p w14:paraId="71450F62" w14:textId="48735B2B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cukrový</w:t>
            </w:r>
          </w:p>
        </w:tc>
        <w:tc>
          <w:tcPr>
            <w:tcW w:w="1920" w:type="dxa"/>
          </w:tcPr>
          <w:p w14:paraId="016C061C" w14:textId="1D17E6EA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</w:t>
            </w:r>
          </w:p>
        </w:tc>
        <w:tc>
          <w:tcPr>
            <w:tcW w:w="1275" w:type="dxa"/>
          </w:tcPr>
          <w:p w14:paraId="28331C0B" w14:textId="39025FBF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0,375 l/ha</w:t>
            </w:r>
          </w:p>
        </w:tc>
        <w:tc>
          <w:tcPr>
            <w:tcW w:w="567" w:type="dxa"/>
          </w:tcPr>
          <w:p w14:paraId="4BC78A7E" w14:textId="3EA86230" w:rsidR="00A96A33" w:rsidRDefault="00A96A33" w:rsidP="003F4F8A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930" w:type="dxa"/>
          </w:tcPr>
          <w:p w14:paraId="04C012E2" w14:textId="77777777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1) od: 30 BBCH, </w:t>
            </w:r>
          </w:p>
          <w:p w14:paraId="4118E777" w14:textId="57A12BE9" w:rsidR="00A96A33" w:rsidRPr="009A23FB" w:rsidRDefault="00A96A33" w:rsidP="00A96A3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87 BBCH </w:t>
            </w:r>
          </w:p>
        </w:tc>
        <w:tc>
          <w:tcPr>
            <w:tcW w:w="2105" w:type="dxa"/>
          </w:tcPr>
          <w:p w14:paraId="7374A0BC" w14:textId="02B6D989" w:rsidR="00A96A33" w:rsidRPr="009A23FB" w:rsidRDefault="00D23461" w:rsidP="00A96A33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776918" w:rsidRPr="00776918" w14:paraId="586E6884" w14:textId="77777777" w:rsidTr="00776918">
        <w:trPr>
          <w:trHeight w:val="57"/>
        </w:trPr>
        <w:tc>
          <w:tcPr>
            <w:tcW w:w="1701" w:type="dxa"/>
          </w:tcPr>
          <w:p w14:paraId="6088431D" w14:textId="13989EE7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trávy</w:t>
            </w:r>
          </w:p>
        </w:tc>
        <w:tc>
          <w:tcPr>
            <w:tcW w:w="1920" w:type="dxa"/>
          </w:tcPr>
          <w:p w14:paraId="66838E78" w14:textId="6114C82D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savý hmyz, žravý hmyz</w:t>
            </w:r>
          </w:p>
        </w:tc>
        <w:tc>
          <w:tcPr>
            <w:tcW w:w="1275" w:type="dxa"/>
          </w:tcPr>
          <w:p w14:paraId="5FFD70C0" w14:textId="75505264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8DB69D1" w14:textId="62E64297" w:rsidR="00776918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930" w:type="dxa"/>
          </w:tcPr>
          <w:p w14:paraId="34773844" w14:textId="440F5AEA" w:rsidR="00776918" w:rsidRPr="009A23FB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21 BBCH, do: 51 BBCH </w:t>
            </w:r>
          </w:p>
        </w:tc>
        <w:tc>
          <w:tcPr>
            <w:tcW w:w="2105" w:type="dxa"/>
          </w:tcPr>
          <w:p w14:paraId="2C1FE69B" w14:textId="77777777" w:rsidR="00776918" w:rsidRPr="00776918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pole </w:t>
            </w:r>
          </w:p>
          <w:p w14:paraId="5CB64B2A" w14:textId="5EDE9A5B" w:rsidR="00776918" w:rsidRDefault="00776918" w:rsidP="00776918">
            <w:pPr>
              <w:autoSpaceDE w:val="0"/>
              <w:autoSpaceDN w:val="0"/>
              <w:adjustRightInd w:val="0"/>
              <w:spacing w:before="40" w:after="4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990520E" w14:textId="5CCBA4C0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7E6C76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5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148"/>
        <w:gridCol w:w="2127"/>
        <w:gridCol w:w="1984"/>
        <w:gridCol w:w="2268"/>
      </w:tblGrid>
      <w:tr w:rsidR="009A23FB" w:rsidRPr="009A23FB" w14:paraId="3B191BF1" w14:textId="77777777" w:rsidTr="009A23FB">
        <w:tc>
          <w:tcPr>
            <w:tcW w:w="3148" w:type="dxa"/>
          </w:tcPr>
          <w:p w14:paraId="6D21D4C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127" w:type="dxa"/>
          </w:tcPr>
          <w:p w14:paraId="45EC12A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984" w:type="dxa"/>
          </w:tcPr>
          <w:p w14:paraId="0C93A9F2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</w:tcPr>
          <w:p w14:paraId="17EB5B45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9A23FB" w:rsidRPr="009A23FB" w14:paraId="369D0BB2" w14:textId="77777777" w:rsidTr="009A23FB">
        <w:tc>
          <w:tcPr>
            <w:tcW w:w="3148" w:type="dxa"/>
          </w:tcPr>
          <w:p w14:paraId="4D51B707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cukrový, hrách dřeňový</w:t>
            </w:r>
          </w:p>
        </w:tc>
        <w:tc>
          <w:tcPr>
            <w:tcW w:w="2127" w:type="dxa"/>
          </w:tcPr>
          <w:p w14:paraId="52E77683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200-750 l/ha</w:t>
            </w:r>
          </w:p>
        </w:tc>
        <w:tc>
          <w:tcPr>
            <w:tcW w:w="1984" w:type="dxa"/>
          </w:tcPr>
          <w:p w14:paraId="14BA59CE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4C1401FC" w14:textId="77777777" w:rsidR="009A23FB" w:rsidRPr="009A23FB" w:rsidRDefault="009A23FB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776918" w:rsidRPr="00776918" w14:paraId="6B1B87F5" w14:textId="77777777" w:rsidTr="009A23FB">
        <w:tc>
          <w:tcPr>
            <w:tcW w:w="3148" w:type="dxa"/>
          </w:tcPr>
          <w:p w14:paraId="49A70AAE" w14:textId="37DEB8E1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trávy</w:t>
            </w:r>
          </w:p>
        </w:tc>
        <w:tc>
          <w:tcPr>
            <w:tcW w:w="2127" w:type="dxa"/>
          </w:tcPr>
          <w:p w14:paraId="28518C81" w14:textId="76675D49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984" w:type="dxa"/>
          </w:tcPr>
          <w:p w14:paraId="5B87FBCA" w14:textId="7672B9A5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268" w:type="dxa"/>
          </w:tcPr>
          <w:p w14:paraId="0AD366CD" w14:textId="453FBC10" w:rsidR="00776918" w:rsidRPr="009A23FB" w:rsidRDefault="00776918" w:rsidP="00776918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691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 za rok</w:t>
            </w:r>
          </w:p>
        </w:tc>
      </w:tr>
    </w:tbl>
    <w:p w14:paraId="68ECF25F" w14:textId="77777777" w:rsidR="00D23461" w:rsidRDefault="00D2346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417"/>
        <w:gridCol w:w="1418"/>
        <w:gridCol w:w="1417"/>
        <w:gridCol w:w="1418"/>
      </w:tblGrid>
      <w:tr w:rsidR="00692BF5" w:rsidRPr="007E1DC1" w14:paraId="5228D467" w14:textId="77777777" w:rsidTr="00692BF5">
        <w:trPr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435CD3EA" w14:textId="77777777" w:rsidR="00692BF5" w:rsidRPr="00DF1FDB" w:rsidRDefault="00692BF5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409FEBE0" w14:textId="108F125F" w:rsidR="00692BF5" w:rsidRPr="00DF1FDB" w:rsidRDefault="00692BF5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692BF5" w:rsidRPr="007E1DC1" w14:paraId="54035577" w14:textId="77777777" w:rsidTr="00692BF5">
        <w:trPr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5F67C22E" w14:textId="77777777" w:rsidR="00692BF5" w:rsidRPr="00DF1FDB" w:rsidRDefault="00692BF5" w:rsidP="00692BF5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913B53" w14:textId="2736C755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209DA61D" w14:textId="7B89C445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5AFA5A89" w14:textId="6F3B7457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517015DB" w14:textId="56EB0F63" w:rsidR="00692BF5" w:rsidRPr="00DF1FDB" w:rsidRDefault="00692BF5" w:rsidP="00692BF5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692BF5" w:rsidRPr="007E1DC1" w14:paraId="7C972E2F" w14:textId="77777777" w:rsidTr="00692BF5">
        <w:trPr>
          <w:trHeight w:val="275"/>
        </w:trPr>
        <w:tc>
          <w:tcPr>
            <w:tcW w:w="9527" w:type="dxa"/>
            <w:gridSpan w:val="5"/>
            <w:shd w:val="clear" w:color="auto" w:fill="FFFFFF"/>
            <w:vAlign w:val="center"/>
          </w:tcPr>
          <w:p w14:paraId="03696011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92BF5" w:rsidRPr="007E1DC1" w14:paraId="6BC96D84" w14:textId="77777777" w:rsidTr="00692BF5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4ED3C240" w14:textId="63F773D5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  <w:r>
              <w:rPr>
                <w:bCs/>
                <w:sz w:val="24"/>
                <w:szCs w:val="24"/>
              </w:rPr>
              <w:t>, trávy</w:t>
            </w:r>
          </w:p>
        </w:tc>
        <w:tc>
          <w:tcPr>
            <w:tcW w:w="1417" w:type="dxa"/>
            <w:vAlign w:val="center"/>
          </w:tcPr>
          <w:p w14:paraId="2CCFF0C9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0551933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1BB48CA0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78839A75" w14:textId="77777777" w:rsidR="00692BF5" w:rsidRPr="00DF1FDB" w:rsidRDefault="00692BF5" w:rsidP="00692BF5">
            <w:pPr>
              <w:pStyle w:val="Textvbloku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4</w:t>
            </w:r>
          </w:p>
        </w:tc>
      </w:tr>
    </w:tbl>
    <w:p w14:paraId="1DE50C5E" w14:textId="77777777" w:rsidR="00A96A33" w:rsidRDefault="00A96A33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72D2398" w14:textId="77777777" w:rsidR="00692BF5" w:rsidRPr="00692BF5" w:rsidRDefault="00692BF5" w:rsidP="00692BF5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92BF5">
        <w:rPr>
          <w:sz w:val="24"/>
          <w:szCs w:val="24"/>
          <w:u w:val="single"/>
        </w:rPr>
        <w:t xml:space="preserve">Trávy: </w:t>
      </w:r>
    </w:p>
    <w:p w14:paraId="69C1B7FC" w14:textId="29BB5A4F" w:rsidR="00692BF5" w:rsidRDefault="00692BF5" w:rsidP="00692BF5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692BF5">
        <w:rPr>
          <w:sz w:val="24"/>
          <w:szCs w:val="24"/>
        </w:rPr>
        <w:t>Za účelem ochrany vodních organismů je vyloučeno použití přípravku na pozemcích svažujících se (svažitost ≥ 3°) k povrchovým vodám. Přípravek lze na těchto pozemcích aplikovat pouze při použití vegetačního pásu o šířce nejméně 5 m.</w:t>
      </w:r>
    </w:p>
    <w:p w14:paraId="54612C5F" w14:textId="77777777" w:rsidR="00692BF5" w:rsidRDefault="00692BF5" w:rsidP="00692BF5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24B93E29" w14:textId="77777777" w:rsidR="00207ED0" w:rsidRPr="00692BF5" w:rsidRDefault="00207ED0" w:rsidP="00692BF5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692BF5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1417"/>
        <w:gridCol w:w="1418"/>
        <w:gridCol w:w="1417"/>
        <w:gridCol w:w="1418"/>
      </w:tblGrid>
      <w:tr w:rsidR="00207ED0" w:rsidRPr="006E2374" w14:paraId="79ED2A40" w14:textId="77777777" w:rsidTr="00692BF5">
        <w:trPr>
          <w:trHeight w:val="340"/>
        </w:trPr>
        <w:tc>
          <w:tcPr>
            <w:tcW w:w="3823" w:type="dxa"/>
            <w:vMerge w:val="restart"/>
            <w:shd w:val="clear" w:color="auto" w:fill="FFFFFF"/>
            <w:vAlign w:val="center"/>
          </w:tcPr>
          <w:p w14:paraId="71927E23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670" w:type="dxa"/>
            <w:gridSpan w:val="4"/>
            <w:vAlign w:val="center"/>
          </w:tcPr>
          <w:p w14:paraId="1BFDFD5A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207ED0" w:rsidRPr="006E2374" w14:paraId="6493E347" w14:textId="77777777" w:rsidTr="00692BF5">
        <w:trPr>
          <w:trHeight w:val="340"/>
        </w:trPr>
        <w:tc>
          <w:tcPr>
            <w:tcW w:w="3823" w:type="dxa"/>
            <w:vMerge/>
            <w:shd w:val="clear" w:color="auto" w:fill="FFFFFF"/>
            <w:vAlign w:val="center"/>
          </w:tcPr>
          <w:p w14:paraId="1A7AE12C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1D1BA4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32BA476F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F5333AF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418" w:type="dxa"/>
            <w:vAlign w:val="center"/>
          </w:tcPr>
          <w:p w14:paraId="25F2898E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207ED0" w:rsidRPr="006E2374" w14:paraId="73D8920C" w14:textId="77777777" w:rsidTr="00692BF5">
        <w:trPr>
          <w:trHeight w:val="340"/>
        </w:trPr>
        <w:tc>
          <w:tcPr>
            <w:tcW w:w="9493" w:type="dxa"/>
            <w:gridSpan w:val="5"/>
            <w:shd w:val="clear" w:color="auto" w:fill="FFFFFF"/>
            <w:vAlign w:val="center"/>
          </w:tcPr>
          <w:p w14:paraId="1882FAB4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207ED0" w:rsidRPr="006E2374" w14:paraId="5663B935" w14:textId="77777777" w:rsidTr="00692BF5">
        <w:trPr>
          <w:trHeight w:val="407"/>
        </w:trPr>
        <w:tc>
          <w:tcPr>
            <w:tcW w:w="3823" w:type="dxa"/>
            <w:shd w:val="clear" w:color="auto" w:fill="FFFFFF"/>
          </w:tcPr>
          <w:p w14:paraId="5667BB36" w14:textId="4FA3CEB2" w:rsidR="00207ED0" w:rsidRPr="006E2374" w:rsidRDefault="00692BF5" w:rsidP="00F76A34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9A23FB">
              <w:rPr>
                <w:bCs/>
                <w:sz w:val="24"/>
                <w:szCs w:val="24"/>
              </w:rPr>
              <w:t>hrách dřeňový</w:t>
            </w:r>
            <w:r>
              <w:rPr>
                <w:bCs/>
                <w:sz w:val="24"/>
                <w:szCs w:val="24"/>
              </w:rPr>
              <w:t>,</w:t>
            </w:r>
            <w:r w:rsidRPr="009A23FB">
              <w:rPr>
                <w:bCs/>
                <w:sz w:val="24"/>
                <w:szCs w:val="24"/>
              </w:rPr>
              <w:t xml:space="preserve"> hrách cukrový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207ED0">
              <w:rPr>
                <w:bCs/>
                <w:sz w:val="24"/>
                <w:szCs w:val="24"/>
              </w:rPr>
              <w:t>trávy</w:t>
            </w:r>
          </w:p>
        </w:tc>
        <w:tc>
          <w:tcPr>
            <w:tcW w:w="1417" w:type="dxa"/>
          </w:tcPr>
          <w:p w14:paraId="6485F356" w14:textId="17A90B33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1D51997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743662F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FB3F8FD" w14:textId="77777777" w:rsidR="00207ED0" w:rsidRPr="006E2374" w:rsidRDefault="00207ED0" w:rsidP="00F76A34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478C8DF3" w14:textId="77777777" w:rsidR="00207ED0" w:rsidRDefault="00207ED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77777777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4A74F69" w14:textId="77777777" w:rsidR="00F85A47" w:rsidRDefault="00F85A47" w:rsidP="00F85A47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0DBFF5C2" w14:textId="57CBCE55" w:rsidR="00F85A47" w:rsidRPr="00F85A47" w:rsidRDefault="00F85A47" w:rsidP="00F85A47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F85A47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Bezpečnostní opatření týkající se životního prostředí</w:t>
      </w:r>
    </w:p>
    <w:p w14:paraId="469B8D63" w14:textId="18A5716C" w:rsidR="00F85A47" w:rsidRDefault="00F85A47" w:rsidP="00F85A47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F85A47">
        <w:rPr>
          <w:rFonts w:ascii="Times New Roman" w:hAnsi="Times New Roman"/>
          <w:sz w:val="24"/>
          <w:szCs w:val="24"/>
        </w:rPr>
        <w:t>S</w:t>
      </w:r>
      <w:r w:rsidR="005B0BEA">
        <w:rPr>
          <w:rFonts w:ascii="Times New Roman" w:hAnsi="Times New Roman"/>
          <w:sz w:val="24"/>
          <w:szCs w:val="24"/>
        </w:rPr>
        <w:t>P</w:t>
      </w:r>
      <w:r w:rsidRPr="00F85A47">
        <w:rPr>
          <w:rFonts w:ascii="Times New Roman" w:hAnsi="Times New Roman"/>
          <w:sz w:val="24"/>
          <w:szCs w:val="24"/>
        </w:rPr>
        <w:t>e 1: Za účelem ochrany podzemní vody neaplikujte tento přípravek nebo jiný, jestliže obsahuje účinnou látku flupyradifuron, vícekrát než jednou za dva roky na stejném pozemku po aplikaci do hrachu.</w:t>
      </w:r>
    </w:p>
    <w:p w14:paraId="144B764E" w14:textId="5DEF289A" w:rsidR="00187A02" w:rsidRPr="00455210" w:rsidRDefault="00D64CD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F3A48FB" w14:textId="2DBA3EE3" w:rsidR="00F85A47" w:rsidRDefault="00F85A47" w:rsidP="00F85A4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85A47">
        <w:rPr>
          <w:rFonts w:ascii="Times New Roman" w:hAnsi="Times New Roman"/>
          <w:sz w:val="24"/>
          <w:szCs w:val="24"/>
        </w:rPr>
        <w:t>Přípravek je vyloučen z použití v ochranném pásmu II. stupně zdrojů podzemní vody</w:t>
      </w:r>
      <w:r w:rsidR="00207ED0" w:rsidRPr="00207ED0">
        <w:t xml:space="preserve"> </w:t>
      </w:r>
      <w:r w:rsidR="00207ED0" w:rsidRPr="00207ED0">
        <w:rPr>
          <w:rFonts w:ascii="Times New Roman" w:hAnsi="Times New Roman"/>
          <w:sz w:val="24"/>
          <w:szCs w:val="24"/>
        </w:rPr>
        <w:t>pro aplikaci do hrachu</w:t>
      </w:r>
      <w:r w:rsidRPr="00F85A47">
        <w:rPr>
          <w:rFonts w:ascii="Times New Roman" w:hAnsi="Times New Roman"/>
          <w:sz w:val="24"/>
          <w:szCs w:val="24"/>
        </w:rPr>
        <w:t>.</w:t>
      </w:r>
    </w:p>
    <w:p w14:paraId="50527B97" w14:textId="300AF7EB" w:rsidR="00692BF5" w:rsidRDefault="00692BF5" w:rsidP="00F85A4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92BF5">
        <w:rPr>
          <w:rFonts w:ascii="Times New Roman" w:hAnsi="Times New Roman"/>
          <w:sz w:val="24"/>
          <w:szCs w:val="24"/>
        </w:rPr>
        <w:t>Přípravek nelze kombinovat s přípravky, obsahujícími účinnou látku tebukonazol (FRAC kód 3), pokud se jedná o aplikaci na kvetoucí plodiny, plodiny navštěvované včelami a na plochy v přítomnosti kvetoucích plevelů.</w:t>
      </w:r>
    </w:p>
    <w:p w14:paraId="48AE9C77" w14:textId="77777777" w:rsidR="00776918" w:rsidRPr="00776918" w:rsidRDefault="00776918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6918">
        <w:rPr>
          <w:rFonts w:ascii="Times New Roman" w:hAnsi="Times New Roman"/>
          <w:sz w:val="24"/>
          <w:szCs w:val="24"/>
        </w:rPr>
        <w:t>Přípravek lze aplikovat postřikovači polních plodin.</w:t>
      </w:r>
    </w:p>
    <w:p w14:paraId="6DB56974" w14:textId="77777777" w:rsidR="00776918" w:rsidRPr="00776918" w:rsidRDefault="00776918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6918">
        <w:rPr>
          <w:rFonts w:ascii="Times New Roman" w:hAnsi="Times New Roman"/>
          <w:sz w:val="24"/>
          <w:szCs w:val="24"/>
        </w:rPr>
        <w:t>Při aplikaci použít traktor nebo samojízdný postřikovač s uzavřenou kabinou pro řidiče alespoň typu 3 (podle ČSN EN 15695-1), tj. se systémy klimatizace a filtrace vzduchu – proti prachu a aerosolu.</w:t>
      </w:r>
    </w:p>
    <w:p w14:paraId="20962C39" w14:textId="639B7A61" w:rsidR="00776918" w:rsidRDefault="00776918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6918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72323FAE" w14:textId="6763AD04" w:rsidR="00207ED0" w:rsidRPr="00F85A47" w:rsidRDefault="00207ED0" w:rsidP="0077691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07ED0">
        <w:rPr>
          <w:rFonts w:ascii="Times New Roman" w:hAnsi="Times New Roman"/>
          <w:sz w:val="24"/>
          <w:szCs w:val="24"/>
        </w:rPr>
        <w:t>Vstup na ošetřený pozemek je možný až následující den po aplikaci.</w:t>
      </w:r>
    </w:p>
    <w:p w14:paraId="07D995B5" w14:textId="77777777" w:rsidR="00207ED0" w:rsidRDefault="00207ED0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F05AE7" w14:textId="77777777" w:rsidR="00692BF5" w:rsidRDefault="00692BF5" w:rsidP="0070608F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7FF2BFF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A96A33">
        <w:rPr>
          <w:rFonts w:ascii="Times New Roman" w:hAnsi="Times New Roman"/>
          <w:sz w:val="24"/>
          <w:szCs w:val="24"/>
        </w:rPr>
        <w:t>Sivanto prime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96A33">
        <w:rPr>
          <w:rFonts w:ascii="Times New Roman" w:hAnsi="Times New Roman"/>
          <w:sz w:val="24"/>
          <w:szCs w:val="24"/>
        </w:rPr>
        <w:t>5246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BCCB484" w14:textId="77777777" w:rsidR="00692BF5" w:rsidRPr="00455210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EBB9691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A96A33">
        <w:rPr>
          <w:rFonts w:ascii="Times New Roman" w:hAnsi="Times New Roman"/>
          <w:sz w:val="24"/>
          <w:szCs w:val="24"/>
        </w:rPr>
        <w:t>Sivanto prime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531EEB" w14:textId="77777777" w:rsidR="00692BF5" w:rsidRPr="00455210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1056D9A" w14:textId="77777777" w:rsidR="00776918" w:rsidRDefault="0077691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497486" w14:textId="77777777" w:rsidR="00692BF5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CE6405" w14:textId="77777777" w:rsidR="00692BF5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B1FE0B" w14:textId="77777777" w:rsidR="00692BF5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7CFE4D" w14:textId="77777777" w:rsidR="00692BF5" w:rsidRDefault="00692BF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B9721F" w14:textId="30BE71C2" w:rsidR="00776918" w:rsidRDefault="00776918" w:rsidP="007769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B5BED26" w14:textId="77777777" w:rsidR="00776918" w:rsidRPr="00211CE4" w:rsidRDefault="00776918" w:rsidP="007769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A59523" w14:textId="03574BEE" w:rsidR="00776918" w:rsidRPr="00455210" w:rsidRDefault="00776918" w:rsidP="007769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776918">
        <w:rPr>
          <w:rFonts w:ascii="Times New Roman" w:hAnsi="Times New Roman"/>
          <w:sz w:val="24"/>
          <w:szCs w:val="24"/>
        </w:rPr>
        <w:t>UKZUZ 029556/2023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24. 2. 2023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E63BD" w14:textId="77777777" w:rsidR="006E62F8" w:rsidRDefault="006E62F8" w:rsidP="00CE12AE">
      <w:pPr>
        <w:spacing w:after="0" w:line="240" w:lineRule="auto"/>
      </w:pPr>
      <w:r>
        <w:separator/>
      </w:r>
    </w:p>
  </w:endnote>
  <w:endnote w:type="continuationSeparator" w:id="0">
    <w:p w14:paraId="6C19C7AB" w14:textId="77777777" w:rsidR="006E62F8" w:rsidRDefault="006E62F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F5C9" w14:textId="77777777" w:rsidR="006E62F8" w:rsidRDefault="006E62F8" w:rsidP="00CE12AE">
      <w:pPr>
        <w:spacing w:after="0" w:line="240" w:lineRule="auto"/>
      </w:pPr>
      <w:r>
        <w:separator/>
      </w:r>
    </w:p>
  </w:footnote>
  <w:footnote w:type="continuationSeparator" w:id="0">
    <w:p w14:paraId="319EB8D9" w14:textId="77777777" w:rsidR="006E62F8" w:rsidRDefault="006E62F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23DD698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776918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A98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3132"/>
    <w:rsid w:val="001651D2"/>
    <w:rsid w:val="00167E5A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7ED0"/>
    <w:rsid w:val="0021120D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2099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3F5F10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6DF"/>
    <w:rsid w:val="004617C3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0BEA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2BF5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E62F8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76918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0B0"/>
    <w:rsid w:val="008E21AC"/>
    <w:rsid w:val="008E62F5"/>
    <w:rsid w:val="008E7495"/>
    <w:rsid w:val="008E74D6"/>
    <w:rsid w:val="008E759D"/>
    <w:rsid w:val="008F334E"/>
    <w:rsid w:val="008F3868"/>
    <w:rsid w:val="00903FE0"/>
    <w:rsid w:val="00904E6E"/>
    <w:rsid w:val="00913704"/>
    <w:rsid w:val="00914790"/>
    <w:rsid w:val="009176F5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542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134"/>
    <w:rsid w:val="00AC11F8"/>
    <w:rsid w:val="00AC387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12A9C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765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2025-08-01T09:16:00Z</dcterms:created>
  <dcterms:modified xsi:type="dcterms:W3CDTF">2025-10-22T06:51:00Z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