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5768" w14:textId="159195D3" w:rsidR="00C57AC6" w:rsidRPr="0058470D" w:rsidRDefault="00696520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</w:t>
      </w:r>
      <w:r w:rsidR="00881EF7">
        <w:rPr>
          <w:rFonts w:ascii="Arial" w:hAnsi="Arial" w:cs="Arial"/>
          <w:b/>
          <w:sz w:val="28"/>
          <w:szCs w:val="28"/>
        </w:rPr>
        <w:t xml:space="preserve"> </w:t>
      </w:r>
      <w:r w:rsidR="00B26E27">
        <w:rPr>
          <w:rFonts w:ascii="Arial" w:hAnsi="Arial" w:cs="Arial"/>
          <w:b/>
          <w:sz w:val="28"/>
          <w:szCs w:val="28"/>
        </w:rPr>
        <w:t>Malenice</w:t>
      </w:r>
    </w:p>
    <w:p w14:paraId="0AD7E3F6" w14:textId="3722955B" w:rsidR="00C57AC6" w:rsidRPr="0058470D" w:rsidRDefault="00F63059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</w:t>
      </w:r>
      <w:r w:rsidR="00696520">
        <w:rPr>
          <w:rFonts w:ascii="Arial" w:hAnsi="Arial" w:cs="Arial"/>
          <w:b/>
          <w:sz w:val="28"/>
          <w:szCs w:val="28"/>
        </w:rPr>
        <w:t>obce</w:t>
      </w:r>
      <w:r w:rsidR="00881EF7">
        <w:rPr>
          <w:rFonts w:ascii="Arial" w:hAnsi="Arial" w:cs="Arial"/>
          <w:b/>
          <w:sz w:val="28"/>
          <w:szCs w:val="28"/>
        </w:rPr>
        <w:t xml:space="preserve"> </w:t>
      </w:r>
      <w:r w:rsidR="00B26E27">
        <w:rPr>
          <w:rFonts w:ascii="Arial" w:hAnsi="Arial" w:cs="Arial"/>
          <w:b/>
          <w:sz w:val="28"/>
          <w:szCs w:val="28"/>
        </w:rPr>
        <w:t>Malenice</w:t>
      </w:r>
    </w:p>
    <w:p w14:paraId="17510A2B" w14:textId="77777777" w:rsidR="00C57AC6" w:rsidRPr="0058470D" w:rsidRDefault="00C57AC6" w:rsidP="00C57AC6">
      <w:pPr>
        <w:rPr>
          <w:sz w:val="28"/>
          <w:szCs w:val="28"/>
        </w:rPr>
      </w:pPr>
    </w:p>
    <w:p w14:paraId="1AFFD722" w14:textId="3A9DE307" w:rsidR="00C57AC6" w:rsidRPr="0058470D" w:rsidRDefault="00C57AC6" w:rsidP="005847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 w:rsidR="0097718B">
        <w:rPr>
          <w:rFonts w:ascii="Arial" w:hAnsi="Arial" w:cs="Arial"/>
          <w:b/>
          <w:sz w:val="28"/>
          <w:szCs w:val="28"/>
        </w:rPr>
        <w:t>á</w:t>
      </w:r>
      <w:r w:rsidR="00F63059">
        <w:rPr>
          <w:rFonts w:ascii="Arial" w:hAnsi="Arial" w:cs="Arial"/>
          <w:b/>
          <w:sz w:val="28"/>
          <w:szCs w:val="28"/>
        </w:rPr>
        <w:t xml:space="preserve">vazná vyhláška </w:t>
      </w:r>
      <w:r w:rsidR="00696520">
        <w:rPr>
          <w:rFonts w:ascii="Arial" w:hAnsi="Arial" w:cs="Arial"/>
          <w:b/>
          <w:sz w:val="28"/>
          <w:szCs w:val="28"/>
        </w:rPr>
        <w:t>obce</w:t>
      </w:r>
      <w:r w:rsidR="00B26E27">
        <w:rPr>
          <w:rFonts w:ascii="Arial" w:hAnsi="Arial" w:cs="Arial"/>
          <w:b/>
          <w:sz w:val="28"/>
          <w:szCs w:val="28"/>
        </w:rPr>
        <w:t xml:space="preserve"> Malenice,</w:t>
      </w:r>
    </w:p>
    <w:p w14:paraId="6E571D0C" w14:textId="3A4CB616" w:rsidR="00881EF7" w:rsidRDefault="00002E05" w:rsidP="003B0B6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</w:t>
      </w:r>
      <w:r w:rsidR="0097718B">
        <w:rPr>
          <w:rFonts w:ascii="Arial" w:hAnsi="Arial" w:cs="Arial"/>
          <w:b/>
          <w:sz w:val="28"/>
          <w:szCs w:val="28"/>
        </w:rPr>
        <w:t>u se ru</w:t>
      </w:r>
      <w:r w:rsidR="00881EF7">
        <w:rPr>
          <w:rFonts w:ascii="Arial" w:hAnsi="Arial" w:cs="Arial"/>
          <w:b/>
          <w:sz w:val="28"/>
          <w:szCs w:val="28"/>
        </w:rPr>
        <w:t xml:space="preserve">ší obecně závazná vyhláška </w:t>
      </w:r>
      <w:r w:rsidR="00B26E27">
        <w:rPr>
          <w:rFonts w:ascii="Arial" w:hAnsi="Arial" w:cs="Arial"/>
          <w:b/>
          <w:sz w:val="28"/>
          <w:szCs w:val="28"/>
        </w:rPr>
        <w:t>č. 1/2018,</w:t>
      </w:r>
    </w:p>
    <w:p w14:paraId="354921B4" w14:textId="77777777" w:rsidR="00881EF7" w:rsidRDefault="00881EF7" w:rsidP="003B0B6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 místním poplatku za zhodnocení stavebního pozemku </w:t>
      </w:r>
    </w:p>
    <w:p w14:paraId="01694C9A" w14:textId="1E3DAAA5" w:rsidR="003B0B65" w:rsidRDefault="00881EF7" w:rsidP="003B0B6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možností </w:t>
      </w:r>
      <w:r w:rsidR="00B26E27">
        <w:rPr>
          <w:rFonts w:ascii="Arial" w:hAnsi="Arial" w:cs="Arial"/>
          <w:b/>
          <w:sz w:val="28"/>
          <w:szCs w:val="28"/>
        </w:rPr>
        <w:t xml:space="preserve">jeho </w:t>
      </w:r>
      <w:r>
        <w:rPr>
          <w:rFonts w:ascii="Arial" w:hAnsi="Arial" w:cs="Arial"/>
          <w:b/>
          <w:sz w:val="28"/>
          <w:szCs w:val="28"/>
        </w:rPr>
        <w:t>připojení na stavbu vodovodu</w:t>
      </w:r>
    </w:p>
    <w:p w14:paraId="63ED0014" w14:textId="3A531BC6" w:rsidR="0058470D" w:rsidRDefault="0058470D" w:rsidP="003B0B6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1628D91C" w14:textId="77777777" w:rsidR="00C57AC6" w:rsidRDefault="00C57AC6" w:rsidP="00C57AC6">
      <w:pPr>
        <w:rPr>
          <w:rFonts w:ascii="Arial" w:hAnsi="Arial" w:cs="Arial"/>
        </w:rPr>
      </w:pPr>
    </w:p>
    <w:p w14:paraId="381DB27B" w14:textId="77777777" w:rsidR="0097718B" w:rsidRDefault="0097718B" w:rsidP="00C57AC6">
      <w:pPr>
        <w:rPr>
          <w:rFonts w:ascii="Arial" w:hAnsi="Arial" w:cs="Arial"/>
        </w:rPr>
      </w:pPr>
    </w:p>
    <w:p w14:paraId="6654F212" w14:textId="734B56FC" w:rsidR="00C57AC6" w:rsidRDefault="00F63059" w:rsidP="00C57AC6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</w:t>
      </w:r>
      <w:r w:rsidR="00696520">
        <w:rPr>
          <w:rFonts w:ascii="Arial" w:hAnsi="Arial" w:cs="Arial"/>
          <w:szCs w:val="24"/>
          <w:lang w:val="cs-CZ"/>
        </w:rPr>
        <w:t>obce</w:t>
      </w:r>
      <w:r w:rsidR="003B0B65">
        <w:rPr>
          <w:rFonts w:ascii="Arial" w:hAnsi="Arial" w:cs="Arial"/>
          <w:szCs w:val="24"/>
          <w:lang w:val="cs-CZ"/>
        </w:rPr>
        <w:t xml:space="preserve"> </w:t>
      </w:r>
      <w:r w:rsidR="00B26E27">
        <w:rPr>
          <w:rFonts w:ascii="Arial" w:hAnsi="Arial" w:cs="Arial"/>
          <w:szCs w:val="24"/>
          <w:lang w:val="cs-CZ"/>
        </w:rPr>
        <w:t>Malenice</w:t>
      </w:r>
      <w:r w:rsidR="0058470D">
        <w:rPr>
          <w:rFonts w:ascii="Arial" w:hAnsi="Arial" w:cs="Arial"/>
          <w:szCs w:val="24"/>
        </w:rPr>
        <w:t xml:space="preserve"> </w:t>
      </w:r>
      <w:r w:rsidR="00C57AC6">
        <w:rPr>
          <w:rFonts w:ascii="Arial" w:hAnsi="Arial" w:cs="Arial"/>
          <w:szCs w:val="24"/>
        </w:rPr>
        <w:t xml:space="preserve"> se na svém zasedání dne</w:t>
      </w:r>
      <w:r w:rsidR="00B26E27">
        <w:rPr>
          <w:rFonts w:ascii="Arial" w:hAnsi="Arial" w:cs="Arial"/>
          <w:szCs w:val="24"/>
          <w:lang w:val="cs-CZ"/>
        </w:rPr>
        <w:t xml:space="preserve"> 26. 6. 2024 </w:t>
      </w:r>
      <w:r w:rsidR="00C57AC6">
        <w:rPr>
          <w:rFonts w:ascii="Arial" w:hAnsi="Arial" w:cs="Arial"/>
          <w:szCs w:val="24"/>
        </w:rPr>
        <w:t xml:space="preserve">usnesením č. </w:t>
      </w:r>
      <w:r w:rsidR="00EC32DF">
        <w:rPr>
          <w:rFonts w:ascii="Arial" w:hAnsi="Arial" w:cs="Arial"/>
          <w:szCs w:val="24"/>
        </w:rPr>
        <w:t>55/2024</w:t>
      </w:r>
      <w:r w:rsidR="00C57AC6">
        <w:rPr>
          <w:rFonts w:ascii="Arial" w:hAnsi="Arial" w:cs="Arial"/>
          <w:szCs w:val="24"/>
        </w:rPr>
        <w:t xml:space="preserve"> usneslo v</w:t>
      </w:r>
      <w:r w:rsidR="0097718B">
        <w:rPr>
          <w:rFonts w:ascii="Arial" w:hAnsi="Arial" w:cs="Arial"/>
          <w:szCs w:val="24"/>
        </w:rPr>
        <w:t xml:space="preserve">ydat na základě </w:t>
      </w:r>
      <w:r w:rsidR="00C57AC6">
        <w:rPr>
          <w:rFonts w:ascii="Arial" w:hAnsi="Arial" w:cs="Arial"/>
          <w:szCs w:val="24"/>
        </w:rPr>
        <w:t>§ 84 odst. 2 písm. h) zákona č. 128/2000 Sb., o obcích (obecní zřízení), ve znění pozdějších předpisů, tuto obecně závaznou vyhlášku</w:t>
      </w:r>
      <w:r w:rsidR="00C57AC6">
        <w:rPr>
          <w:rFonts w:ascii="Arial" w:hAnsi="Arial" w:cs="Arial"/>
          <w:szCs w:val="24"/>
          <w:lang w:val="cs-CZ"/>
        </w:rPr>
        <w:t xml:space="preserve"> (dále jen „vyhláška“)</w:t>
      </w:r>
      <w:r w:rsidR="00C57AC6">
        <w:rPr>
          <w:rFonts w:ascii="Arial" w:hAnsi="Arial" w:cs="Arial"/>
          <w:szCs w:val="24"/>
        </w:rPr>
        <w:t>:</w:t>
      </w:r>
    </w:p>
    <w:p w14:paraId="63D79120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5FE76ABD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53D2BE2" w14:textId="107B8984" w:rsidR="00002E05" w:rsidRPr="001D2219" w:rsidRDefault="00002E05" w:rsidP="001D2219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Zrušovací ustanovení</w:t>
      </w:r>
    </w:p>
    <w:p w14:paraId="144D1668" w14:textId="5FBFC84D" w:rsidR="00C57AC6" w:rsidRPr="003B0B65" w:rsidRDefault="0097718B" w:rsidP="001D2219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1D2219">
        <w:rPr>
          <w:rFonts w:ascii="Arial" w:hAnsi="Arial" w:cs="Arial"/>
          <w:szCs w:val="24"/>
        </w:rPr>
        <w:t>Touto</w:t>
      </w:r>
      <w:r>
        <w:rPr>
          <w:rFonts w:ascii="Arial" w:hAnsi="Arial" w:cs="Arial"/>
          <w:szCs w:val="24"/>
          <w:lang w:val="cs-CZ"/>
        </w:rPr>
        <w:t xml:space="preserve"> vyhláškou se ruší</w:t>
      </w:r>
      <w:r w:rsidR="00881EF7">
        <w:rPr>
          <w:rFonts w:ascii="Arial" w:hAnsi="Arial" w:cs="Arial"/>
          <w:szCs w:val="24"/>
          <w:lang w:val="cs-CZ"/>
        </w:rPr>
        <w:t xml:space="preserve"> </w:t>
      </w:r>
      <w:r w:rsidR="00B26E27">
        <w:rPr>
          <w:rFonts w:ascii="Arial" w:hAnsi="Arial" w:cs="Arial"/>
          <w:szCs w:val="24"/>
          <w:lang w:val="cs-CZ"/>
        </w:rPr>
        <w:t>O</w:t>
      </w:r>
      <w:r w:rsidR="00881EF7">
        <w:rPr>
          <w:rFonts w:ascii="Arial" w:hAnsi="Arial" w:cs="Arial"/>
          <w:szCs w:val="24"/>
          <w:lang w:val="cs-CZ"/>
        </w:rPr>
        <w:t xml:space="preserve">becně závazná vyhláška </w:t>
      </w:r>
      <w:r w:rsidR="00B26E27">
        <w:rPr>
          <w:rFonts w:ascii="Arial" w:hAnsi="Arial" w:cs="Arial"/>
          <w:szCs w:val="24"/>
          <w:lang w:val="cs-CZ"/>
        </w:rPr>
        <w:t xml:space="preserve">č. 1/2018, </w:t>
      </w:r>
      <w:r w:rsidR="00881EF7">
        <w:rPr>
          <w:rFonts w:ascii="Arial" w:hAnsi="Arial" w:cs="Arial"/>
          <w:szCs w:val="24"/>
          <w:lang w:val="cs-CZ"/>
        </w:rPr>
        <w:t xml:space="preserve">o místním poplatku za zhodnocení stavebního pozemku možností </w:t>
      </w:r>
      <w:r w:rsidR="00B26E27">
        <w:rPr>
          <w:rFonts w:ascii="Arial" w:hAnsi="Arial" w:cs="Arial"/>
          <w:szCs w:val="24"/>
          <w:lang w:val="cs-CZ"/>
        </w:rPr>
        <w:t xml:space="preserve">jeho </w:t>
      </w:r>
      <w:r w:rsidR="00881EF7">
        <w:rPr>
          <w:rFonts w:ascii="Arial" w:hAnsi="Arial" w:cs="Arial"/>
          <w:szCs w:val="24"/>
          <w:lang w:val="cs-CZ"/>
        </w:rPr>
        <w:t xml:space="preserve">připojení na stavbu vodovodu, ze dne </w:t>
      </w:r>
      <w:r w:rsidR="00B26E27">
        <w:rPr>
          <w:rFonts w:ascii="Arial" w:hAnsi="Arial" w:cs="Arial"/>
          <w:szCs w:val="24"/>
          <w:lang w:val="cs-CZ"/>
        </w:rPr>
        <w:t>15. 2. 2018</w:t>
      </w:r>
      <w:r w:rsidR="00881EF7">
        <w:rPr>
          <w:rFonts w:ascii="Arial" w:hAnsi="Arial" w:cs="Arial"/>
          <w:szCs w:val="24"/>
          <w:lang w:val="cs-CZ"/>
        </w:rPr>
        <w:t>.</w:t>
      </w:r>
    </w:p>
    <w:p w14:paraId="6C615EDB" w14:textId="77777777" w:rsidR="0058470D" w:rsidRDefault="0058470D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6E80F7E9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64B38553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560EBFB5" w14:textId="6BD78001" w:rsidR="00C57AC6" w:rsidRDefault="0058470D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</w:t>
      </w:r>
      <w:r w:rsidR="00002E05">
        <w:rPr>
          <w:rFonts w:ascii="Arial" w:hAnsi="Arial" w:cs="Arial"/>
        </w:rPr>
        <w:t>ška nabývá účinnosti</w:t>
      </w:r>
      <w:r w:rsidR="003B0B65">
        <w:rPr>
          <w:rFonts w:ascii="Arial" w:hAnsi="Arial" w:cs="Arial"/>
        </w:rPr>
        <w:t xml:space="preserve"> </w:t>
      </w:r>
      <w:r w:rsidR="00881EF7">
        <w:rPr>
          <w:rFonts w:ascii="Arial" w:hAnsi="Arial" w:cs="Arial"/>
        </w:rPr>
        <w:t>patnáctým dnem po dni jejího vyhlášení.</w:t>
      </w:r>
    </w:p>
    <w:p w14:paraId="0EDD549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5C0272BA" w14:textId="77777777" w:rsidR="00C57AC6" w:rsidRDefault="00C57AC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64F835EA" w14:textId="77777777"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213944E0" w14:textId="77777777"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2D140A4F" w14:textId="77777777" w:rsidR="0058470D" w:rsidRPr="002E0EAD" w:rsidRDefault="00C57AC6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Cs w:val="24"/>
        </w:rPr>
        <w:tab/>
      </w:r>
    </w:p>
    <w:p w14:paraId="74DC56BB" w14:textId="4605BE8C" w:rsidR="0058470D" w:rsidRPr="002E0EAD" w:rsidRDefault="0058470D" w:rsidP="0058470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3B0B65">
        <w:rPr>
          <w:rFonts w:ascii="Arial" w:hAnsi="Arial" w:cs="Arial"/>
          <w:i/>
          <w:sz w:val="22"/>
          <w:szCs w:val="22"/>
          <w:lang w:val="cs-CZ"/>
        </w:rPr>
        <w:t>.................</w:t>
      </w:r>
      <w:r w:rsidR="00EC32DF">
        <w:rPr>
          <w:rFonts w:ascii="Arial" w:hAnsi="Arial" w:cs="Arial"/>
          <w:i/>
          <w:sz w:val="22"/>
          <w:szCs w:val="22"/>
          <w:lang w:val="cs-CZ"/>
        </w:rPr>
        <w:t xml:space="preserve">                                            </w:t>
      </w:r>
      <w:r w:rsidR="00EC32DF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EC32DF">
        <w:rPr>
          <w:rFonts w:ascii="Arial" w:hAnsi="Arial" w:cs="Arial"/>
          <w:i/>
          <w:sz w:val="22"/>
          <w:szCs w:val="22"/>
          <w:lang w:val="cs-CZ"/>
        </w:rPr>
        <w:t>.................</w:t>
      </w:r>
    </w:p>
    <w:p w14:paraId="415B55CD" w14:textId="77777777" w:rsidR="00EC32DF" w:rsidRDefault="00B26E27" w:rsidP="00EC32DF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Prof. Ing. Hana Šantrůčková, CSc.</w:t>
      </w:r>
      <w:r w:rsidR="003B0B65">
        <w:rPr>
          <w:rFonts w:ascii="Arial" w:hAnsi="Arial" w:cs="Arial"/>
          <w:sz w:val="22"/>
          <w:szCs w:val="22"/>
          <w:lang w:val="cs-CZ"/>
        </w:rPr>
        <w:t>, v. r.</w:t>
      </w:r>
      <w:r w:rsidR="00EC32DF">
        <w:rPr>
          <w:rFonts w:ascii="Arial" w:hAnsi="Arial" w:cs="Arial"/>
          <w:sz w:val="22"/>
          <w:szCs w:val="22"/>
          <w:lang w:val="cs-CZ"/>
        </w:rPr>
        <w:t xml:space="preserve">                                 </w:t>
      </w:r>
      <w:r>
        <w:rPr>
          <w:rFonts w:ascii="Arial" w:hAnsi="Arial" w:cs="Arial"/>
          <w:sz w:val="22"/>
          <w:szCs w:val="22"/>
          <w:lang w:val="cs-CZ"/>
        </w:rPr>
        <w:t>Jiří Mráz, v. r.</w:t>
      </w:r>
      <w:r w:rsidR="00EC32DF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261E6741" w14:textId="432387D9" w:rsidR="0058470D" w:rsidRPr="003B0B65" w:rsidRDefault="0058470D" w:rsidP="00EC32DF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  <w:lang w:val="cs-CZ"/>
        </w:rPr>
      </w:pPr>
      <w:r w:rsidRPr="002E0EAD">
        <w:rPr>
          <w:rFonts w:ascii="Arial" w:hAnsi="Arial" w:cs="Arial"/>
          <w:sz w:val="22"/>
          <w:szCs w:val="22"/>
        </w:rPr>
        <w:t>místostarost</w:t>
      </w:r>
      <w:r w:rsidR="00881EF7">
        <w:rPr>
          <w:rFonts w:ascii="Arial" w:hAnsi="Arial" w:cs="Arial"/>
          <w:sz w:val="22"/>
          <w:szCs w:val="22"/>
          <w:lang w:val="cs-CZ"/>
        </w:rPr>
        <w:t>k</w:t>
      </w:r>
      <w:r w:rsidR="00696520">
        <w:rPr>
          <w:rFonts w:ascii="Arial" w:hAnsi="Arial" w:cs="Arial"/>
          <w:sz w:val="22"/>
          <w:szCs w:val="22"/>
          <w:lang w:val="cs-CZ"/>
        </w:rPr>
        <w:t>a</w:t>
      </w:r>
      <w:r w:rsidR="00EC32DF"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</w:t>
      </w:r>
      <w:r w:rsidR="003B0B65">
        <w:rPr>
          <w:rFonts w:ascii="Arial" w:hAnsi="Arial" w:cs="Arial"/>
          <w:sz w:val="22"/>
          <w:szCs w:val="22"/>
          <w:lang w:val="cs-CZ"/>
        </w:rPr>
        <w:t>a</w:t>
      </w:r>
    </w:p>
    <w:p w14:paraId="776BF363" w14:textId="77777777" w:rsidR="00EC32DF" w:rsidRPr="00C57AC6" w:rsidRDefault="00EC32DF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</w:rPr>
      </w:pPr>
    </w:p>
    <w:sectPr w:rsidR="00B97FFE" w:rsidRPr="00C57AC6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C36BE6"/>
    <w:multiLevelType w:val="hybridMultilevel"/>
    <w:tmpl w:val="2F26205A"/>
    <w:lvl w:ilvl="0" w:tplc="089ED2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6375399">
    <w:abstractNumId w:val="1"/>
  </w:num>
  <w:num w:numId="2" w16cid:durableId="1172914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02E05"/>
    <w:rsid w:val="0019026D"/>
    <w:rsid w:val="001D2219"/>
    <w:rsid w:val="002C650E"/>
    <w:rsid w:val="003B0B65"/>
    <w:rsid w:val="00445566"/>
    <w:rsid w:val="00541D81"/>
    <w:rsid w:val="0058470D"/>
    <w:rsid w:val="005B448E"/>
    <w:rsid w:val="00696520"/>
    <w:rsid w:val="00770FE8"/>
    <w:rsid w:val="00881EF7"/>
    <w:rsid w:val="0097718B"/>
    <w:rsid w:val="009977F3"/>
    <w:rsid w:val="00A4377B"/>
    <w:rsid w:val="00A835B9"/>
    <w:rsid w:val="00A93883"/>
    <w:rsid w:val="00AD362B"/>
    <w:rsid w:val="00AD51D6"/>
    <w:rsid w:val="00B26E27"/>
    <w:rsid w:val="00BB6638"/>
    <w:rsid w:val="00C57AC6"/>
    <w:rsid w:val="00D53555"/>
    <w:rsid w:val="00EC32DF"/>
    <w:rsid w:val="00F63059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4FA01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970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Magda Přílepková</cp:lastModifiedBy>
  <cp:revision>2</cp:revision>
  <dcterms:created xsi:type="dcterms:W3CDTF">2024-07-15T12:00:00Z</dcterms:created>
  <dcterms:modified xsi:type="dcterms:W3CDTF">2024-07-15T12:00:00Z</dcterms:modified>
</cp:coreProperties>
</file>