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BB14A" w14:textId="77777777" w:rsidR="009132D8" w:rsidRDefault="009132D8" w:rsidP="009132D8">
      <w:pPr>
        <w:rPr>
          <w:color w:val="auto"/>
        </w:rPr>
      </w:pPr>
    </w:p>
    <w:p w14:paraId="411D2D50" w14:textId="77777777" w:rsidR="00384276" w:rsidRDefault="00384276" w:rsidP="009132D8">
      <w:pPr>
        <w:rPr>
          <w:color w:val="auto"/>
        </w:rPr>
      </w:pPr>
    </w:p>
    <w:p w14:paraId="17603034" w14:textId="77777777" w:rsidR="00384276" w:rsidRPr="00A976E9" w:rsidRDefault="00384276" w:rsidP="009132D8">
      <w:pPr>
        <w:rPr>
          <w:color w:val="auto"/>
        </w:rPr>
      </w:pPr>
    </w:p>
    <w:p w14:paraId="60260212" w14:textId="77777777" w:rsidR="009132D8" w:rsidRDefault="009132D8" w:rsidP="009132D8">
      <w:pPr>
        <w:rPr>
          <w:color w:val="auto"/>
        </w:rPr>
      </w:pPr>
    </w:p>
    <w:p w14:paraId="2D2A5BCF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4D10E3EC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1C04B8C4" w14:textId="2B2A6BFB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 xml:space="preserve">č. </w:t>
      </w:r>
      <w:r w:rsidR="00D63045">
        <w:rPr>
          <w:sz w:val="28"/>
          <w:szCs w:val="28"/>
        </w:rPr>
        <w:t>8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701C27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7C30FD7C" w14:textId="77777777" w:rsidR="00384276" w:rsidRPr="00A976E9" w:rsidRDefault="00384276" w:rsidP="009132D8">
      <w:pPr>
        <w:rPr>
          <w:color w:val="auto"/>
        </w:rPr>
      </w:pPr>
    </w:p>
    <w:p w14:paraId="7E79666B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125B1820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4BB943D7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1D6C5C2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11753B3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56F2E194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EC4C5A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DDF7E2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F8240B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78B8D77" w14:textId="77777777" w:rsidR="009132D8" w:rsidRPr="00A976E9" w:rsidRDefault="009132D8" w:rsidP="009132D8">
      <w:pPr>
        <w:rPr>
          <w:rFonts w:cs="Arial"/>
          <w:color w:val="auto"/>
        </w:rPr>
      </w:pPr>
    </w:p>
    <w:p w14:paraId="4FBEF568" w14:textId="77777777" w:rsidR="009132D8" w:rsidRPr="00A976E9" w:rsidRDefault="009132D8" w:rsidP="009132D8">
      <w:pPr>
        <w:rPr>
          <w:rFonts w:cs="Arial"/>
          <w:color w:val="auto"/>
        </w:rPr>
      </w:pPr>
    </w:p>
    <w:p w14:paraId="6BD97530" w14:textId="77777777" w:rsidR="009132D8" w:rsidRPr="00A976E9" w:rsidRDefault="009132D8" w:rsidP="009132D8">
      <w:pPr>
        <w:rPr>
          <w:rFonts w:cs="Arial"/>
          <w:color w:val="auto"/>
        </w:rPr>
      </w:pPr>
    </w:p>
    <w:p w14:paraId="1071AD8C" w14:textId="77777777" w:rsidR="009132D8" w:rsidRPr="00A976E9" w:rsidRDefault="009132D8" w:rsidP="009132D8">
      <w:pPr>
        <w:rPr>
          <w:rFonts w:cs="Arial"/>
          <w:color w:val="auto"/>
        </w:rPr>
      </w:pPr>
    </w:p>
    <w:p w14:paraId="741B981E" w14:textId="77777777" w:rsidR="009132D8" w:rsidRPr="00A976E9" w:rsidRDefault="009132D8" w:rsidP="009132D8">
      <w:pPr>
        <w:rPr>
          <w:rFonts w:cs="Arial"/>
          <w:color w:val="auto"/>
        </w:rPr>
      </w:pPr>
    </w:p>
    <w:p w14:paraId="61A7A2F1" w14:textId="77777777" w:rsidR="009132D8" w:rsidRPr="00A976E9" w:rsidRDefault="009132D8" w:rsidP="009132D8">
      <w:pPr>
        <w:rPr>
          <w:rFonts w:cs="Arial"/>
          <w:color w:val="auto"/>
        </w:rPr>
      </w:pPr>
    </w:p>
    <w:p w14:paraId="7722F50D" w14:textId="77777777" w:rsidR="009132D8" w:rsidRPr="00A976E9" w:rsidRDefault="009132D8" w:rsidP="009132D8">
      <w:pPr>
        <w:rPr>
          <w:rFonts w:cs="Arial"/>
          <w:color w:val="auto"/>
        </w:rPr>
      </w:pPr>
    </w:p>
    <w:p w14:paraId="131FFD72" w14:textId="77777777" w:rsidR="00C2596C" w:rsidRDefault="00C2596C" w:rsidP="009132D8">
      <w:pPr>
        <w:rPr>
          <w:rFonts w:cs="Arial"/>
          <w:color w:val="auto"/>
        </w:rPr>
      </w:pPr>
    </w:p>
    <w:p w14:paraId="4D4AAC7F" w14:textId="77777777" w:rsidR="00384276" w:rsidRDefault="00384276" w:rsidP="009132D8">
      <w:pPr>
        <w:rPr>
          <w:rFonts w:cs="Arial"/>
          <w:color w:val="auto"/>
        </w:rPr>
      </w:pPr>
    </w:p>
    <w:p w14:paraId="44C852D0" w14:textId="77777777" w:rsidR="00384276" w:rsidRDefault="00384276" w:rsidP="009132D8">
      <w:pPr>
        <w:rPr>
          <w:rFonts w:cs="Arial"/>
          <w:color w:val="auto"/>
        </w:rPr>
      </w:pPr>
    </w:p>
    <w:p w14:paraId="541DC4C3" w14:textId="77777777" w:rsidR="00384276" w:rsidRDefault="00384276" w:rsidP="009132D8">
      <w:pPr>
        <w:rPr>
          <w:rFonts w:cs="Arial"/>
          <w:color w:val="auto"/>
        </w:rPr>
      </w:pPr>
    </w:p>
    <w:p w14:paraId="15124675" w14:textId="77777777" w:rsidR="00384276" w:rsidRDefault="00384276" w:rsidP="009132D8">
      <w:pPr>
        <w:rPr>
          <w:rFonts w:cs="Arial"/>
          <w:color w:val="auto"/>
        </w:rPr>
      </w:pPr>
    </w:p>
    <w:p w14:paraId="7925B345" w14:textId="77777777" w:rsidR="00384276" w:rsidRDefault="00384276" w:rsidP="009132D8">
      <w:pPr>
        <w:rPr>
          <w:rFonts w:cs="Arial"/>
          <w:color w:val="auto"/>
        </w:rPr>
      </w:pPr>
    </w:p>
    <w:p w14:paraId="365B43D2" w14:textId="77777777" w:rsidR="00384276" w:rsidRDefault="00384276" w:rsidP="009132D8">
      <w:pPr>
        <w:rPr>
          <w:rFonts w:cs="Arial"/>
          <w:color w:val="auto"/>
        </w:rPr>
      </w:pPr>
    </w:p>
    <w:p w14:paraId="17933E64" w14:textId="355FDCB8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</w:t>
      </w:r>
      <w:r w:rsidRPr="007C1BAB">
        <w:rPr>
          <w:rFonts w:cs="Arial"/>
          <w:b/>
          <w:color w:val="FF0000"/>
          <w:sz w:val="16"/>
          <w:szCs w:val="16"/>
        </w:rPr>
        <w:t>INNOSTI</w:t>
      </w:r>
      <w:r w:rsidRPr="007C1BAB">
        <w:rPr>
          <w:rFonts w:cs="Arial"/>
          <w:color w:val="auto"/>
          <w:sz w:val="16"/>
          <w:szCs w:val="16"/>
        </w:rPr>
        <w:t xml:space="preserve">: </w:t>
      </w:r>
      <w:r w:rsidR="00277095" w:rsidRPr="00277095">
        <w:rPr>
          <w:rFonts w:cs="Arial"/>
          <w:color w:val="auto"/>
          <w:szCs w:val="20"/>
        </w:rPr>
        <w:t>9</w:t>
      </w:r>
      <w:r w:rsidR="00AC77B2" w:rsidRPr="00277095">
        <w:rPr>
          <w:rFonts w:cs="Arial"/>
          <w:color w:val="auto"/>
          <w:szCs w:val="20"/>
        </w:rPr>
        <w:t>.</w:t>
      </w:r>
      <w:r w:rsidR="00563D85" w:rsidRPr="00277095">
        <w:rPr>
          <w:rFonts w:cs="Arial"/>
          <w:color w:val="auto"/>
          <w:szCs w:val="20"/>
        </w:rPr>
        <w:t xml:space="preserve"> </w:t>
      </w:r>
      <w:r w:rsidR="000E3D78" w:rsidRPr="00277095">
        <w:rPr>
          <w:rFonts w:cs="Arial"/>
          <w:color w:val="auto"/>
          <w:szCs w:val="20"/>
        </w:rPr>
        <w:t>5</w:t>
      </w:r>
      <w:r w:rsidR="00563D85" w:rsidRPr="00277095">
        <w:rPr>
          <w:rFonts w:cs="Arial"/>
          <w:color w:val="auto"/>
          <w:szCs w:val="20"/>
        </w:rPr>
        <w:t>. 20</w:t>
      </w:r>
      <w:r w:rsidR="00DC0EFA" w:rsidRPr="00277095">
        <w:rPr>
          <w:rFonts w:cs="Arial"/>
          <w:color w:val="auto"/>
          <w:szCs w:val="20"/>
        </w:rPr>
        <w:t>2</w:t>
      </w:r>
      <w:r w:rsidR="00701C27" w:rsidRPr="00277095">
        <w:rPr>
          <w:rFonts w:cs="Arial"/>
          <w:color w:val="auto"/>
          <w:szCs w:val="20"/>
        </w:rPr>
        <w:t>3</w:t>
      </w:r>
      <w:r w:rsidR="00277095" w:rsidRPr="00277095">
        <w:rPr>
          <w:rFonts w:cs="Arial"/>
          <w:color w:val="auto"/>
          <w:szCs w:val="20"/>
        </w:rPr>
        <w:t xml:space="preserve"> kromě článku 1 odstavce 1 účinného od 5. 5. 2023</w:t>
      </w:r>
    </w:p>
    <w:p w14:paraId="06CD3728" w14:textId="77777777" w:rsidR="00384276" w:rsidRDefault="00384276" w:rsidP="009132D8">
      <w:pPr>
        <w:rPr>
          <w:rFonts w:cs="Arial"/>
          <w:color w:val="auto"/>
        </w:rPr>
      </w:pPr>
    </w:p>
    <w:p w14:paraId="09C9AF2F" w14:textId="77777777" w:rsidR="00B64A76" w:rsidRDefault="00B64A76" w:rsidP="009132D8">
      <w:pPr>
        <w:rPr>
          <w:rFonts w:cs="Arial"/>
          <w:color w:val="auto"/>
        </w:rPr>
      </w:pPr>
    </w:p>
    <w:p w14:paraId="195253A7" w14:textId="77777777" w:rsidR="00F00D97" w:rsidRDefault="00F00D97" w:rsidP="009132D8">
      <w:pPr>
        <w:rPr>
          <w:rFonts w:cs="Arial"/>
          <w:color w:val="auto"/>
        </w:rPr>
      </w:pPr>
    </w:p>
    <w:p w14:paraId="065FDC47" w14:textId="77777777" w:rsidR="00F00D97" w:rsidRDefault="00F00D97" w:rsidP="009132D8">
      <w:pPr>
        <w:rPr>
          <w:rFonts w:cs="Arial"/>
          <w:color w:val="auto"/>
        </w:rPr>
      </w:pPr>
    </w:p>
    <w:p w14:paraId="26924285" w14:textId="77777777" w:rsidR="00F00D97" w:rsidRDefault="00F00D97" w:rsidP="009132D8">
      <w:pPr>
        <w:rPr>
          <w:rFonts w:cs="Arial"/>
          <w:color w:val="auto"/>
        </w:rPr>
      </w:pPr>
    </w:p>
    <w:p w14:paraId="540EC108" w14:textId="77777777" w:rsidR="00F00D97" w:rsidRDefault="00F00D97" w:rsidP="009132D8">
      <w:pPr>
        <w:rPr>
          <w:rFonts w:cs="Arial"/>
          <w:color w:val="auto"/>
        </w:rPr>
      </w:pPr>
    </w:p>
    <w:p w14:paraId="55102C24" w14:textId="77777777" w:rsidR="00F00D97" w:rsidRDefault="00F00D97" w:rsidP="009132D8">
      <w:pPr>
        <w:rPr>
          <w:rFonts w:cs="Arial"/>
          <w:color w:val="auto"/>
        </w:rPr>
      </w:pPr>
    </w:p>
    <w:p w14:paraId="687A51EB" w14:textId="77777777" w:rsidR="00F00D97" w:rsidRDefault="00F00D97" w:rsidP="009132D8">
      <w:pPr>
        <w:rPr>
          <w:rFonts w:cs="Arial"/>
          <w:color w:val="auto"/>
        </w:rPr>
      </w:pPr>
    </w:p>
    <w:p w14:paraId="0756CC64" w14:textId="77777777" w:rsidR="00F00D97" w:rsidRDefault="00F00D97" w:rsidP="009132D8">
      <w:pPr>
        <w:rPr>
          <w:rFonts w:cs="Arial"/>
          <w:color w:val="auto"/>
        </w:rPr>
        <w:sectPr w:rsidR="00F00D97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7EBD133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1CC56633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5BEE6FBE" w14:textId="02E7268A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 </w:t>
      </w:r>
      <w:r w:rsidR="00D63045">
        <w:rPr>
          <w:sz w:val="28"/>
          <w:szCs w:val="28"/>
        </w:rPr>
        <w:t>8</w:t>
      </w:r>
      <w:r w:rsidR="0032543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467DE8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6541B539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4D2267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2D19BBFB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E85E8CC" w14:textId="3BECA60C" w:rsidR="00CF2E74" w:rsidRDefault="00CF2E74" w:rsidP="00CF2E74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6840F3">
        <w:rPr>
          <w:rFonts w:cs="Arial"/>
          <w:color w:val="auto"/>
          <w:szCs w:val="20"/>
        </w:rPr>
        <w:t>R9/028.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6840F3">
        <w:rPr>
          <w:rFonts w:cs="Arial"/>
          <w:color w:val="auto"/>
          <w:szCs w:val="20"/>
        </w:rPr>
        <w:t>19. 4. 2023</w:t>
      </w:r>
      <w:r w:rsidRPr="000D4373">
        <w:rPr>
          <w:rFonts w:cs="Arial"/>
          <w:color w:val="auto"/>
          <w:szCs w:val="20"/>
        </w:rPr>
        <w:t xml:space="preserve"> pod bodem</w:t>
      </w:r>
      <w:r w:rsidR="000E3D78">
        <w:rPr>
          <w:rFonts w:cs="Arial"/>
          <w:color w:val="auto"/>
          <w:szCs w:val="20"/>
        </w:rPr>
        <w:t xml:space="preserve"> č.</w:t>
      </w:r>
      <w:r w:rsidRPr="000D4373">
        <w:rPr>
          <w:rFonts w:cs="Arial"/>
          <w:color w:val="auto"/>
          <w:szCs w:val="20"/>
        </w:rPr>
        <w:t xml:space="preserve"> </w:t>
      </w:r>
      <w:r w:rsidR="006840F3">
        <w:rPr>
          <w:rFonts w:cs="Arial"/>
          <w:color w:val="auto"/>
          <w:szCs w:val="20"/>
        </w:rPr>
        <w:t>62</w:t>
      </w:r>
      <w:r w:rsidRPr="000D4373">
        <w:rPr>
          <w:rFonts w:cs="Arial"/>
          <w:color w:val="auto"/>
          <w:szCs w:val="20"/>
        </w:rPr>
        <w:t xml:space="preserve"> usnesla</w:t>
      </w:r>
      <w:r>
        <w:rPr>
          <w:rFonts w:cs="Arial"/>
          <w:color w:val="auto"/>
          <w:szCs w:val="20"/>
        </w:rPr>
        <w:t xml:space="preserve"> vydat na základě ustanovení § 23 odst. 1 písm. a) a c) zákona č. 13/1997 Sb., o pozemních komunikacích, ve znění pozdějších předpisů, a v souladu s ustanoveními § 11 odst. 1 a § 102 odst. 2 písm. d) zákona č. 128/2000 Sb., o obcích (obecní zřízení), ve znění pozdějších předpisů, toto nařízení (dále jen „nařízení“):</w:t>
      </w:r>
    </w:p>
    <w:p w14:paraId="240A626D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3D6EAA7E" w14:textId="1020A1E7" w:rsidR="00BA3D2B" w:rsidRDefault="00BA3D2B" w:rsidP="006840F3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4EEFDB95" w14:textId="43608B47" w:rsidR="00AB7782" w:rsidRPr="00AB7782" w:rsidRDefault="00AB7782" w:rsidP="006840F3">
      <w:pPr>
        <w:jc w:val="center"/>
        <w:rPr>
          <w:b/>
        </w:rPr>
      </w:pPr>
      <w:r w:rsidRPr="00AB7782">
        <w:rPr>
          <w:b/>
        </w:rPr>
        <w:t>Změny nařízení</w:t>
      </w:r>
    </w:p>
    <w:p w14:paraId="29B0DAF3" w14:textId="356EA75F" w:rsidR="00AB7782" w:rsidRDefault="00AB7782" w:rsidP="006840F3">
      <w:pPr>
        <w:pStyle w:val="Odstavecseseznamem"/>
        <w:numPr>
          <w:ilvl w:val="0"/>
          <w:numId w:val="43"/>
        </w:numPr>
        <w:spacing w:before="120"/>
        <w:ind w:left="567" w:hanging="567"/>
        <w:contextualSpacing w:val="0"/>
        <w:rPr>
          <w:szCs w:val="20"/>
        </w:rPr>
      </w:pPr>
      <w:r>
        <w:rPr>
          <w:szCs w:val="20"/>
        </w:rPr>
        <w:t>V nařízení statutárního města Brna č. 2/2023, kterým se mění a doplňuje nařízení statutárního města Brna č. 9/2019, kterým se vymezují oblasti statutárního města Brna, ve kterých lze místní komunikace nebo jejich určené úseky užít k stání silničních motorových vozidel za cenu sjednanou v souladu s cenovými předpisy, ve znění pozdějších nařízení, se článek 1 zrušuje.</w:t>
      </w:r>
    </w:p>
    <w:p w14:paraId="7425D7E5" w14:textId="4A0B2C57" w:rsidR="00672B10" w:rsidRPr="00672B10" w:rsidRDefault="00672B10" w:rsidP="006840F3">
      <w:pPr>
        <w:pStyle w:val="Odstavecseseznamem"/>
        <w:numPr>
          <w:ilvl w:val="0"/>
          <w:numId w:val="43"/>
        </w:numPr>
        <w:spacing w:before="120"/>
        <w:ind w:left="567" w:hanging="567"/>
        <w:contextualSpacing w:val="0"/>
        <w:rPr>
          <w:szCs w:val="20"/>
        </w:rPr>
      </w:pPr>
      <w:r>
        <w:rPr>
          <w:szCs w:val="20"/>
        </w:rPr>
        <w:t xml:space="preserve">Příloha č. 1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1 tohoto nařízení.</w:t>
      </w:r>
    </w:p>
    <w:p w14:paraId="76452BA0" w14:textId="524CBEA1" w:rsidR="00672B10" w:rsidRPr="00672B10" w:rsidRDefault="00672B10" w:rsidP="006840F3">
      <w:pPr>
        <w:pStyle w:val="Odstavecseseznamem"/>
        <w:numPr>
          <w:ilvl w:val="0"/>
          <w:numId w:val="43"/>
        </w:numPr>
        <w:spacing w:before="120"/>
        <w:ind w:left="567" w:hanging="567"/>
        <w:contextualSpacing w:val="0"/>
        <w:rPr>
          <w:szCs w:val="20"/>
        </w:rPr>
      </w:pPr>
      <w:r>
        <w:rPr>
          <w:szCs w:val="20"/>
        </w:rPr>
        <w:t xml:space="preserve">Příloha č. 3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2 tohoto nařízení.</w:t>
      </w:r>
    </w:p>
    <w:p w14:paraId="27329A8E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5B6010BA" w14:textId="6719EA12" w:rsidR="00BA3D2B" w:rsidRDefault="00BA3D2B" w:rsidP="006840F3">
      <w:pPr>
        <w:pStyle w:val="Nadpis4"/>
        <w:spacing w:before="0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AB7782">
        <w:rPr>
          <w:rFonts w:ascii="Arial" w:hAnsi="Arial" w:cs="Arial"/>
          <w:b/>
          <w:i w:val="0"/>
          <w:color w:val="auto"/>
          <w:sz w:val="22"/>
        </w:rPr>
        <w:t>2</w:t>
      </w:r>
    </w:p>
    <w:p w14:paraId="6835A168" w14:textId="015AC01C" w:rsidR="00AB7782" w:rsidRPr="00A97C29" w:rsidRDefault="00AB7782" w:rsidP="006840F3">
      <w:pPr>
        <w:jc w:val="center"/>
        <w:rPr>
          <w:b/>
        </w:rPr>
      </w:pPr>
      <w:r w:rsidRPr="00A97C29">
        <w:rPr>
          <w:b/>
        </w:rPr>
        <w:t>Účinnost</w:t>
      </w:r>
    </w:p>
    <w:p w14:paraId="0F6E92EE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20076265" w14:textId="6BC0F1AB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Toto nařízení nabývá účinnosti </w:t>
      </w:r>
      <w:r w:rsidR="006405E7">
        <w:rPr>
          <w:rFonts w:cs="Arial"/>
          <w:color w:val="auto"/>
          <w:szCs w:val="20"/>
        </w:rPr>
        <w:t>9</w:t>
      </w:r>
      <w:r>
        <w:rPr>
          <w:rFonts w:cs="Arial"/>
          <w:color w:val="auto"/>
          <w:szCs w:val="20"/>
        </w:rPr>
        <w:t xml:space="preserve">. </w:t>
      </w:r>
      <w:r w:rsidR="006405E7">
        <w:rPr>
          <w:rFonts w:cs="Arial"/>
          <w:color w:val="auto"/>
          <w:szCs w:val="20"/>
        </w:rPr>
        <w:t>5</w:t>
      </w:r>
      <w:r>
        <w:rPr>
          <w:rFonts w:cs="Arial"/>
          <w:color w:val="auto"/>
          <w:szCs w:val="20"/>
        </w:rPr>
        <w:t>. 202</w:t>
      </w:r>
      <w:r w:rsidR="006405E7">
        <w:rPr>
          <w:rFonts w:cs="Arial"/>
          <w:color w:val="auto"/>
          <w:szCs w:val="20"/>
        </w:rPr>
        <w:t>3</w:t>
      </w:r>
      <w:r>
        <w:rPr>
          <w:rFonts w:cs="Arial"/>
          <w:color w:val="auto"/>
          <w:szCs w:val="20"/>
        </w:rPr>
        <w:t xml:space="preserve"> kromě článku 1</w:t>
      </w:r>
      <w:r w:rsidR="00AB7782">
        <w:rPr>
          <w:rFonts w:cs="Arial"/>
          <w:color w:val="auto"/>
          <w:szCs w:val="20"/>
        </w:rPr>
        <w:t xml:space="preserve"> odstavce 1</w:t>
      </w:r>
      <w:r>
        <w:rPr>
          <w:rFonts w:cs="Arial"/>
          <w:color w:val="auto"/>
          <w:szCs w:val="20"/>
        </w:rPr>
        <w:t xml:space="preserve">, který nabývá účinnosti </w:t>
      </w:r>
      <w:r w:rsidR="00FE0316">
        <w:rPr>
          <w:rFonts w:asciiTheme="minorHAnsi" w:hAnsiTheme="minorHAnsi" w:cstheme="minorHAnsi"/>
          <w:szCs w:val="20"/>
        </w:rPr>
        <w:t>patnáctým dnem po dni vyhlášení</w:t>
      </w:r>
      <w:r>
        <w:rPr>
          <w:rFonts w:cs="Arial"/>
          <w:color w:val="auto"/>
          <w:szCs w:val="20"/>
        </w:rPr>
        <w:t>.</w:t>
      </w:r>
    </w:p>
    <w:p w14:paraId="5A3414E4" w14:textId="0EA3AF00" w:rsidR="006840F3" w:rsidRDefault="006840F3" w:rsidP="006840F3">
      <w:pPr>
        <w:jc w:val="center"/>
        <w:rPr>
          <w:rFonts w:cs="Arial"/>
          <w:color w:val="auto"/>
          <w:szCs w:val="20"/>
        </w:rPr>
      </w:pPr>
    </w:p>
    <w:p w14:paraId="387D4115" w14:textId="77777777" w:rsidR="006840F3" w:rsidRDefault="006840F3" w:rsidP="006840F3">
      <w:pPr>
        <w:jc w:val="center"/>
        <w:rPr>
          <w:rFonts w:cs="Arial"/>
          <w:color w:val="auto"/>
          <w:szCs w:val="20"/>
        </w:rPr>
      </w:pPr>
    </w:p>
    <w:p w14:paraId="51218BF7" w14:textId="5A0A623B" w:rsidR="006840F3" w:rsidRDefault="006840F3" w:rsidP="006840F3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vz. Mgr. René Černý</w:t>
      </w:r>
      <w:r w:rsidR="004E2938">
        <w:rPr>
          <w:rFonts w:cs="Arial"/>
          <w:color w:val="auto"/>
          <w:szCs w:val="20"/>
        </w:rPr>
        <w:t>, v. r.</w:t>
      </w:r>
    </w:p>
    <w:p w14:paraId="0F036FAE" w14:textId="77777777" w:rsidR="006840F3" w:rsidRDefault="006840F3" w:rsidP="006840F3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1. náměstek primátorky města Brna</w:t>
      </w:r>
    </w:p>
    <w:p w14:paraId="4CB37854" w14:textId="7CB8BDB5" w:rsidR="00BA3D2B" w:rsidRDefault="006840F3" w:rsidP="006840F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</w:t>
      </w:r>
      <w:r w:rsidR="00BA3D2B">
        <w:rPr>
          <w:rFonts w:ascii="Arial" w:hAnsi="Arial" w:cs="Arial"/>
          <w:i w:val="0"/>
          <w:color w:val="auto"/>
          <w:szCs w:val="20"/>
        </w:rPr>
        <w:t>UDr. Markéta Vaňková</w:t>
      </w:r>
    </w:p>
    <w:p w14:paraId="1C1C171E" w14:textId="77777777" w:rsidR="00BA3D2B" w:rsidRDefault="00BA3D2B" w:rsidP="006840F3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925137" w14:textId="6F00C39F" w:rsidR="006F093A" w:rsidRDefault="006F093A" w:rsidP="006840F3">
      <w:pPr>
        <w:jc w:val="center"/>
      </w:pPr>
    </w:p>
    <w:p w14:paraId="568E12B1" w14:textId="77777777" w:rsidR="006840F3" w:rsidRDefault="006840F3" w:rsidP="006840F3">
      <w:pPr>
        <w:jc w:val="center"/>
      </w:pPr>
    </w:p>
    <w:p w14:paraId="3E021380" w14:textId="0E05105C" w:rsidR="006840F3" w:rsidRDefault="006840F3" w:rsidP="006840F3">
      <w:pPr>
        <w:jc w:val="center"/>
      </w:pPr>
      <w:r>
        <w:t xml:space="preserve">vz. </w:t>
      </w:r>
      <w:r w:rsidR="009D6B61">
        <w:t>Ing. Karin Podiv</w:t>
      </w:r>
      <w:r w:rsidR="00916CBE">
        <w:t>i</w:t>
      </w:r>
      <w:r w:rsidR="009D6B61">
        <w:t>nská</w:t>
      </w:r>
      <w:r w:rsidR="004E2938">
        <w:t>, v. r.</w:t>
      </w:r>
    </w:p>
    <w:p w14:paraId="4FCF49B6" w14:textId="4F6C2008" w:rsidR="006840F3" w:rsidRDefault="006840F3" w:rsidP="006840F3">
      <w:pPr>
        <w:jc w:val="center"/>
      </w:pPr>
      <w:r>
        <w:t>náměst</w:t>
      </w:r>
      <w:r w:rsidR="009D6B61">
        <w:t>kyně</w:t>
      </w:r>
      <w:r>
        <w:t xml:space="preserve"> primátorky města Brna</w:t>
      </w:r>
    </w:p>
    <w:p w14:paraId="61C826FC" w14:textId="77777777" w:rsidR="006840F3" w:rsidRDefault="006840F3" w:rsidP="006840F3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René Černý</w:t>
      </w:r>
    </w:p>
    <w:p w14:paraId="2EE9FE29" w14:textId="35D326C9" w:rsidR="006840F3" w:rsidRDefault="006840F3" w:rsidP="006840F3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</w:p>
    <w:sectPr w:rsidR="006840F3" w:rsidSect="006840F3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709" w:footer="85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BC35E" w14:textId="77777777" w:rsidR="007D5DC9" w:rsidRDefault="007D5DC9" w:rsidP="0018303A">
      <w:pPr>
        <w:spacing w:line="240" w:lineRule="auto"/>
      </w:pPr>
      <w:r>
        <w:separator/>
      </w:r>
    </w:p>
  </w:endnote>
  <w:endnote w:type="continuationSeparator" w:id="0">
    <w:p w14:paraId="4EAFD84F" w14:textId="77777777" w:rsidR="007D5DC9" w:rsidRDefault="007D5DC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AE26" w14:textId="77777777" w:rsidR="009C0FBA" w:rsidRDefault="00FA2447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92EEFEC" wp14:editId="78B71669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50B7D75F" w14:textId="1DEBA87F" w:rsidR="00FA2447" w:rsidRPr="007A79A4" w:rsidRDefault="009C0FBA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účinnosti:</w:t>
    </w:r>
    <w:r w:rsidRPr="007A79A4">
      <w:rPr>
        <w:rStyle w:val="slostrnky"/>
        <w:rFonts w:ascii="Arial" w:hAnsi="Arial" w:cs="Arial"/>
        <w:color w:val="333333"/>
        <w:szCs w:val="16"/>
      </w:rPr>
      <w:t xml:space="preserve"> </w:t>
    </w:r>
    <w:r w:rsidR="00277095">
      <w:rPr>
        <w:rFonts w:cs="Arial"/>
        <w:color w:val="auto"/>
        <w:szCs w:val="16"/>
      </w:rPr>
      <w:t>9.</w:t>
    </w:r>
    <w:r w:rsidR="00277095" w:rsidRPr="007C1BAB">
      <w:rPr>
        <w:rFonts w:cs="Arial"/>
        <w:color w:val="auto"/>
        <w:szCs w:val="16"/>
      </w:rPr>
      <w:t xml:space="preserve"> </w:t>
    </w:r>
    <w:r w:rsidR="00277095">
      <w:rPr>
        <w:rFonts w:cs="Arial"/>
        <w:color w:val="auto"/>
        <w:szCs w:val="16"/>
      </w:rPr>
      <w:t>5</w:t>
    </w:r>
    <w:r w:rsidR="00277095" w:rsidRPr="006907C8">
      <w:rPr>
        <w:rFonts w:cs="Arial"/>
        <w:color w:val="auto"/>
        <w:szCs w:val="16"/>
      </w:rPr>
      <w:t>. 202</w:t>
    </w:r>
    <w:r w:rsidR="00277095">
      <w:rPr>
        <w:rFonts w:cs="Arial"/>
        <w:color w:val="auto"/>
        <w:szCs w:val="16"/>
      </w:rPr>
      <w:t>3 kromě článku 1 odstavce 1 účinného od 5. 5. 2023</w:t>
    </w:r>
    <w:r w:rsidR="00277095">
      <w:rPr>
        <w:rFonts w:cs="Arial"/>
        <w:color w:val="auto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 xml:space="preserve">Strana </w:t>
    </w:r>
    <w:r w:rsidR="00E33EE5">
      <w:rPr>
        <w:rStyle w:val="slostrnky"/>
        <w:rFonts w:ascii="Arial" w:hAnsi="Arial" w:cs="Arial"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6F093A"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54F3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A9AF283" wp14:editId="2556792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5EB8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594F78D" wp14:editId="1EE9BEE8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37E57406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71A7C" w14:textId="77777777" w:rsidR="007D5DC9" w:rsidRDefault="007D5DC9" w:rsidP="0018303A">
      <w:pPr>
        <w:spacing w:line="240" w:lineRule="auto"/>
      </w:pPr>
      <w:r>
        <w:separator/>
      </w:r>
    </w:p>
  </w:footnote>
  <w:footnote w:type="continuationSeparator" w:id="0">
    <w:p w14:paraId="1B51191D" w14:textId="77777777" w:rsidR="007D5DC9" w:rsidRDefault="007D5DC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43C96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7AC53083" w14:textId="77777777" w:rsidR="00FA2447" w:rsidRPr="00077C50" w:rsidRDefault="000E5075" w:rsidP="00B83DAC">
    <w:pPr>
      <w:pStyle w:val="ZhlavBrno"/>
    </w:pPr>
    <w:r>
      <w:t>Rada města Brna</w:t>
    </w:r>
  </w:p>
  <w:p w14:paraId="79E312B0" w14:textId="77777777" w:rsidR="00FA2447" w:rsidRPr="00AE4B06" w:rsidRDefault="00FA2447" w:rsidP="00AE4B06">
    <w:pPr>
      <w:pStyle w:val="Zhlav"/>
    </w:pPr>
  </w:p>
  <w:p w14:paraId="1750E8F2" w14:textId="77777777" w:rsidR="00FA2447" w:rsidRPr="00AE4B06" w:rsidRDefault="00FA2447" w:rsidP="00AE4B06">
    <w:pPr>
      <w:pStyle w:val="Zhlav"/>
    </w:pPr>
  </w:p>
  <w:p w14:paraId="16053AE6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6F448" w14:textId="77777777" w:rsidR="00B74A4E" w:rsidRPr="002A4D63" w:rsidRDefault="004E2938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4E8A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37"/>
  </w:num>
  <w:num w:numId="4">
    <w:abstractNumId w:val="26"/>
  </w:num>
  <w:num w:numId="5">
    <w:abstractNumId w:val="31"/>
  </w:num>
  <w:num w:numId="6">
    <w:abstractNumId w:val="23"/>
  </w:num>
  <w:num w:numId="7">
    <w:abstractNumId w:val="0"/>
  </w:num>
  <w:num w:numId="8">
    <w:abstractNumId w:val="12"/>
  </w:num>
  <w:num w:numId="9">
    <w:abstractNumId w:val="39"/>
  </w:num>
  <w:num w:numId="10">
    <w:abstractNumId w:val="24"/>
  </w:num>
  <w:num w:numId="11">
    <w:abstractNumId w:val="16"/>
  </w:num>
  <w:num w:numId="12">
    <w:abstractNumId w:val="25"/>
  </w:num>
  <w:num w:numId="13">
    <w:abstractNumId w:val="34"/>
  </w:num>
  <w:num w:numId="14">
    <w:abstractNumId w:val="22"/>
  </w:num>
  <w:num w:numId="15">
    <w:abstractNumId w:val="15"/>
  </w:num>
  <w:num w:numId="16">
    <w:abstractNumId w:val="17"/>
  </w:num>
  <w:num w:numId="17">
    <w:abstractNumId w:val="5"/>
  </w:num>
  <w:num w:numId="18">
    <w:abstractNumId w:val="36"/>
  </w:num>
  <w:num w:numId="19">
    <w:abstractNumId w:val="35"/>
  </w:num>
  <w:num w:numId="20">
    <w:abstractNumId w:val="40"/>
  </w:num>
  <w:num w:numId="21">
    <w:abstractNumId w:val="3"/>
  </w:num>
  <w:num w:numId="22">
    <w:abstractNumId w:val="14"/>
  </w:num>
  <w:num w:numId="23">
    <w:abstractNumId w:val="13"/>
  </w:num>
  <w:num w:numId="24">
    <w:abstractNumId w:val="29"/>
  </w:num>
  <w:num w:numId="25">
    <w:abstractNumId w:val="4"/>
  </w:num>
  <w:num w:numId="26">
    <w:abstractNumId w:val="2"/>
  </w:num>
  <w:num w:numId="27">
    <w:abstractNumId w:val="8"/>
  </w:num>
  <w:num w:numId="28">
    <w:abstractNumId w:val="41"/>
  </w:num>
  <w:num w:numId="29">
    <w:abstractNumId w:val="38"/>
  </w:num>
  <w:num w:numId="30">
    <w:abstractNumId w:val="7"/>
  </w:num>
  <w:num w:numId="31">
    <w:abstractNumId w:val="9"/>
  </w:num>
  <w:num w:numId="32">
    <w:abstractNumId w:val="28"/>
  </w:num>
  <w:num w:numId="33">
    <w:abstractNumId w:val="30"/>
  </w:num>
  <w:num w:numId="34">
    <w:abstractNumId w:val="32"/>
  </w:num>
  <w:num w:numId="35">
    <w:abstractNumId w:val="21"/>
  </w:num>
  <w:num w:numId="36">
    <w:abstractNumId w:val="18"/>
    <w:lvlOverride w:ilvl="0">
      <w:startOverride w:val="1"/>
    </w:lvlOverride>
  </w:num>
  <w:num w:numId="37">
    <w:abstractNumId w:val="10"/>
  </w:num>
  <w:num w:numId="38">
    <w:abstractNumId w:val="6"/>
  </w:num>
  <w:num w:numId="39">
    <w:abstractNumId w:val="27"/>
  </w:num>
  <w:num w:numId="40">
    <w:abstractNumId w:val="18"/>
  </w:num>
  <w:num w:numId="41">
    <w:abstractNumId w:val="19"/>
  </w:num>
  <w:num w:numId="42">
    <w:abstractNumId w:val="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0399"/>
    <w:rsid w:val="0001196B"/>
    <w:rsid w:val="00016148"/>
    <w:rsid w:val="000244C4"/>
    <w:rsid w:val="00041778"/>
    <w:rsid w:val="000455D4"/>
    <w:rsid w:val="00047EDB"/>
    <w:rsid w:val="00050055"/>
    <w:rsid w:val="00077C50"/>
    <w:rsid w:val="00085C23"/>
    <w:rsid w:val="00092F9E"/>
    <w:rsid w:val="0009682D"/>
    <w:rsid w:val="000975C3"/>
    <w:rsid w:val="000D2C53"/>
    <w:rsid w:val="000D780C"/>
    <w:rsid w:val="000E3D78"/>
    <w:rsid w:val="000E5075"/>
    <w:rsid w:val="000F5FB5"/>
    <w:rsid w:val="000F6184"/>
    <w:rsid w:val="001225C2"/>
    <w:rsid w:val="00124100"/>
    <w:rsid w:val="00135732"/>
    <w:rsid w:val="00150DCB"/>
    <w:rsid w:val="001564C9"/>
    <w:rsid w:val="00165B29"/>
    <w:rsid w:val="0018303A"/>
    <w:rsid w:val="00183DF6"/>
    <w:rsid w:val="00187293"/>
    <w:rsid w:val="00193D0F"/>
    <w:rsid w:val="001A1158"/>
    <w:rsid w:val="001B5A6F"/>
    <w:rsid w:val="001D307A"/>
    <w:rsid w:val="001E1388"/>
    <w:rsid w:val="001E7CFC"/>
    <w:rsid w:val="002102BF"/>
    <w:rsid w:val="0021766F"/>
    <w:rsid w:val="002452CE"/>
    <w:rsid w:val="00252F4D"/>
    <w:rsid w:val="002623FA"/>
    <w:rsid w:val="002748B3"/>
    <w:rsid w:val="00276D50"/>
    <w:rsid w:val="00277095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D0AA7"/>
    <w:rsid w:val="002D0D4B"/>
    <w:rsid w:val="002D515C"/>
    <w:rsid w:val="002D6C67"/>
    <w:rsid w:val="002F4D7B"/>
    <w:rsid w:val="002F62BE"/>
    <w:rsid w:val="002F68EA"/>
    <w:rsid w:val="003026FB"/>
    <w:rsid w:val="003112AA"/>
    <w:rsid w:val="003206AA"/>
    <w:rsid w:val="00323469"/>
    <w:rsid w:val="00325438"/>
    <w:rsid w:val="003420FD"/>
    <w:rsid w:val="0034696C"/>
    <w:rsid w:val="003647FC"/>
    <w:rsid w:val="003671EE"/>
    <w:rsid w:val="003763EB"/>
    <w:rsid w:val="00384276"/>
    <w:rsid w:val="00385601"/>
    <w:rsid w:val="003858EF"/>
    <w:rsid w:val="00390FDF"/>
    <w:rsid w:val="00392187"/>
    <w:rsid w:val="00393848"/>
    <w:rsid w:val="003945D7"/>
    <w:rsid w:val="003B3F57"/>
    <w:rsid w:val="003B45D1"/>
    <w:rsid w:val="003B4BE0"/>
    <w:rsid w:val="003B6C9B"/>
    <w:rsid w:val="003B74BC"/>
    <w:rsid w:val="003D7DF9"/>
    <w:rsid w:val="003E02FA"/>
    <w:rsid w:val="003E3059"/>
    <w:rsid w:val="003E772D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7A2F"/>
    <w:rsid w:val="004664E0"/>
    <w:rsid w:val="00467DE8"/>
    <w:rsid w:val="0047006D"/>
    <w:rsid w:val="004A361F"/>
    <w:rsid w:val="004A6528"/>
    <w:rsid w:val="004B34F0"/>
    <w:rsid w:val="004C0296"/>
    <w:rsid w:val="004C0812"/>
    <w:rsid w:val="004D3BE0"/>
    <w:rsid w:val="004D6D3C"/>
    <w:rsid w:val="004E2938"/>
    <w:rsid w:val="004F5171"/>
    <w:rsid w:val="00507267"/>
    <w:rsid w:val="00532607"/>
    <w:rsid w:val="00542A3D"/>
    <w:rsid w:val="00553D2A"/>
    <w:rsid w:val="00555F39"/>
    <w:rsid w:val="00557A5C"/>
    <w:rsid w:val="0056358B"/>
    <w:rsid w:val="00563D85"/>
    <w:rsid w:val="00565C27"/>
    <w:rsid w:val="0057711E"/>
    <w:rsid w:val="005801A5"/>
    <w:rsid w:val="00594D55"/>
    <w:rsid w:val="005A3D3B"/>
    <w:rsid w:val="005B57AF"/>
    <w:rsid w:val="005C0A44"/>
    <w:rsid w:val="005C14D9"/>
    <w:rsid w:val="005F2877"/>
    <w:rsid w:val="0060361A"/>
    <w:rsid w:val="00604DCD"/>
    <w:rsid w:val="0061095E"/>
    <w:rsid w:val="00614917"/>
    <w:rsid w:val="006257D1"/>
    <w:rsid w:val="00633379"/>
    <w:rsid w:val="006405E7"/>
    <w:rsid w:val="0065047E"/>
    <w:rsid w:val="00656404"/>
    <w:rsid w:val="006567FF"/>
    <w:rsid w:val="00665F90"/>
    <w:rsid w:val="00672B10"/>
    <w:rsid w:val="006752BF"/>
    <w:rsid w:val="006840F3"/>
    <w:rsid w:val="006855E6"/>
    <w:rsid w:val="006907C8"/>
    <w:rsid w:val="006A204A"/>
    <w:rsid w:val="006A3DE7"/>
    <w:rsid w:val="006A5679"/>
    <w:rsid w:val="006B292F"/>
    <w:rsid w:val="006C35B2"/>
    <w:rsid w:val="006C674D"/>
    <w:rsid w:val="006D07C2"/>
    <w:rsid w:val="006E287A"/>
    <w:rsid w:val="006E4441"/>
    <w:rsid w:val="006F093A"/>
    <w:rsid w:val="006F6019"/>
    <w:rsid w:val="007012B6"/>
    <w:rsid w:val="00701C27"/>
    <w:rsid w:val="00702EBF"/>
    <w:rsid w:val="007075DD"/>
    <w:rsid w:val="007143F3"/>
    <w:rsid w:val="00727D25"/>
    <w:rsid w:val="00727D62"/>
    <w:rsid w:val="007428CA"/>
    <w:rsid w:val="00750A1E"/>
    <w:rsid w:val="00750FC1"/>
    <w:rsid w:val="007515C4"/>
    <w:rsid w:val="007530E0"/>
    <w:rsid w:val="00757108"/>
    <w:rsid w:val="007578D8"/>
    <w:rsid w:val="007719F5"/>
    <w:rsid w:val="00773BEA"/>
    <w:rsid w:val="00780E5C"/>
    <w:rsid w:val="00781EDC"/>
    <w:rsid w:val="00787E5B"/>
    <w:rsid w:val="00792508"/>
    <w:rsid w:val="007A02E2"/>
    <w:rsid w:val="007A5F9A"/>
    <w:rsid w:val="007A79A4"/>
    <w:rsid w:val="007B7459"/>
    <w:rsid w:val="007C04D9"/>
    <w:rsid w:val="007C1BAB"/>
    <w:rsid w:val="007C1D48"/>
    <w:rsid w:val="007C51EA"/>
    <w:rsid w:val="007C5625"/>
    <w:rsid w:val="007D2CFA"/>
    <w:rsid w:val="007D5DC9"/>
    <w:rsid w:val="007D7D4E"/>
    <w:rsid w:val="007E3D58"/>
    <w:rsid w:val="008178A8"/>
    <w:rsid w:val="0082099A"/>
    <w:rsid w:val="00830FB8"/>
    <w:rsid w:val="00860587"/>
    <w:rsid w:val="00874A3B"/>
    <w:rsid w:val="00882FB1"/>
    <w:rsid w:val="00886EAC"/>
    <w:rsid w:val="00896166"/>
    <w:rsid w:val="00897AC0"/>
    <w:rsid w:val="008A5FA7"/>
    <w:rsid w:val="008B1393"/>
    <w:rsid w:val="008B1855"/>
    <w:rsid w:val="008B438D"/>
    <w:rsid w:val="008C0A7C"/>
    <w:rsid w:val="008C1C19"/>
    <w:rsid w:val="008D5479"/>
    <w:rsid w:val="008E17E1"/>
    <w:rsid w:val="008E27A9"/>
    <w:rsid w:val="008E5A49"/>
    <w:rsid w:val="008E7B36"/>
    <w:rsid w:val="008F32A8"/>
    <w:rsid w:val="00907D94"/>
    <w:rsid w:val="0091285D"/>
    <w:rsid w:val="009132D8"/>
    <w:rsid w:val="00914C65"/>
    <w:rsid w:val="00916CBE"/>
    <w:rsid w:val="00916D4F"/>
    <w:rsid w:val="00935066"/>
    <w:rsid w:val="009425D0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64DC"/>
    <w:rsid w:val="009907EF"/>
    <w:rsid w:val="009A3467"/>
    <w:rsid w:val="009A685B"/>
    <w:rsid w:val="009B4777"/>
    <w:rsid w:val="009C0900"/>
    <w:rsid w:val="009C0FBA"/>
    <w:rsid w:val="009D3288"/>
    <w:rsid w:val="009D6B61"/>
    <w:rsid w:val="00A05173"/>
    <w:rsid w:val="00A05186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7CCC"/>
    <w:rsid w:val="00A75D40"/>
    <w:rsid w:val="00A86DA5"/>
    <w:rsid w:val="00A86EB3"/>
    <w:rsid w:val="00A87651"/>
    <w:rsid w:val="00A976E9"/>
    <w:rsid w:val="00A97C29"/>
    <w:rsid w:val="00AA4343"/>
    <w:rsid w:val="00AB7782"/>
    <w:rsid w:val="00AC487C"/>
    <w:rsid w:val="00AC6F23"/>
    <w:rsid w:val="00AC77B2"/>
    <w:rsid w:val="00AD4395"/>
    <w:rsid w:val="00AD62C2"/>
    <w:rsid w:val="00AE4B06"/>
    <w:rsid w:val="00AF3962"/>
    <w:rsid w:val="00B12CA8"/>
    <w:rsid w:val="00B146FD"/>
    <w:rsid w:val="00B174C9"/>
    <w:rsid w:val="00B23DCC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A3D2B"/>
    <w:rsid w:val="00BA7BA6"/>
    <w:rsid w:val="00BC373F"/>
    <w:rsid w:val="00BC6293"/>
    <w:rsid w:val="00BD5392"/>
    <w:rsid w:val="00BD6C0E"/>
    <w:rsid w:val="00BD747F"/>
    <w:rsid w:val="00BE0D19"/>
    <w:rsid w:val="00BE7144"/>
    <w:rsid w:val="00C1403E"/>
    <w:rsid w:val="00C14ED0"/>
    <w:rsid w:val="00C2596C"/>
    <w:rsid w:val="00C475F1"/>
    <w:rsid w:val="00C50ECE"/>
    <w:rsid w:val="00C51EE0"/>
    <w:rsid w:val="00C54441"/>
    <w:rsid w:val="00C56128"/>
    <w:rsid w:val="00C56518"/>
    <w:rsid w:val="00C56B42"/>
    <w:rsid w:val="00C61874"/>
    <w:rsid w:val="00C6549A"/>
    <w:rsid w:val="00C670AC"/>
    <w:rsid w:val="00C67A35"/>
    <w:rsid w:val="00CA6FD4"/>
    <w:rsid w:val="00CB3160"/>
    <w:rsid w:val="00CC2FEC"/>
    <w:rsid w:val="00CC3EA8"/>
    <w:rsid w:val="00CC6E90"/>
    <w:rsid w:val="00CD6815"/>
    <w:rsid w:val="00CE02BF"/>
    <w:rsid w:val="00CE1D29"/>
    <w:rsid w:val="00CE7DDE"/>
    <w:rsid w:val="00CF1ABE"/>
    <w:rsid w:val="00CF2E74"/>
    <w:rsid w:val="00D04C5D"/>
    <w:rsid w:val="00D163AF"/>
    <w:rsid w:val="00D22A5A"/>
    <w:rsid w:val="00D31A8D"/>
    <w:rsid w:val="00D32145"/>
    <w:rsid w:val="00D46A4A"/>
    <w:rsid w:val="00D63045"/>
    <w:rsid w:val="00D705FF"/>
    <w:rsid w:val="00D75FB5"/>
    <w:rsid w:val="00D770F9"/>
    <w:rsid w:val="00D772DF"/>
    <w:rsid w:val="00D97139"/>
    <w:rsid w:val="00DA14E8"/>
    <w:rsid w:val="00DA2D4D"/>
    <w:rsid w:val="00DB4947"/>
    <w:rsid w:val="00DC0EFA"/>
    <w:rsid w:val="00DE107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52E84"/>
    <w:rsid w:val="00E53D62"/>
    <w:rsid w:val="00E53F09"/>
    <w:rsid w:val="00E73AA7"/>
    <w:rsid w:val="00E8097D"/>
    <w:rsid w:val="00EA1756"/>
    <w:rsid w:val="00EC5800"/>
    <w:rsid w:val="00ED4CBF"/>
    <w:rsid w:val="00EF31F4"/>
    <w:rsid w:val="00F00D97"/>
    <w:rsid w:val="00F0519A"/>
    <w:rsid w:val="00F15973"/>
    <w:rsid w:val="00F33CE4"/>
    <w:rsid w:val="00F41235"/>
    <w:rsid w:val="00F451A2"/>
    <w:rsid w:val="00F46DE3"/>
    <w:rsid w:val="00F53059"/>
    <w:rsid w:val="00F53778"/>
    <w:rsid w:val="00F72620"/>
    <w:rsid w:val="00F85E50"/>
    <w:rsid w:val="00F96F98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0316"/>
    <w:rsid w:val="00FE7F59"/>
    <w:rsid w:val="00FF456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902E2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77EB-1E58-46E3-882F-B2F33F3B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8</cp:revision>
  <cp:lastPrinted>2023-04-13T07:46:00Z</cp:lastPrinted>
  <dcterms:created xsi:type="dcterms:W3CDTF">2023-04-17T07:31:00Z</dcterms:created>
  <dcterms:modified xsi:type="dcterms:W3CDTF">2023-04-20T07:42:00Z</dcterms:modified>
</cp:coreProperties>
</file>