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375" w:rsidRPr="00A10375" w:rsidRDefault="00A10375" w:rsidP="00897035">
      <w:pPr>
        <w:spacing w:before="120"/>
        <w:jc w:val="center"/>
        <w:rPr>
          <w:rFonts w:ascii="Palatino Linotype" w:hAnsi="Palatino Linotype"/>
          <w:b/>
          <w:bCs/>
        </w:rPr>
      </w:pPr>
      <w:bookmarkStart w:id="0" w:name="_GoBack"/>
      <w:bookmarkEnd w:id="0"/>
      <w:r w:rsidRPr="00A10375">
        <w:rPr>
          <w:rFonts w:ascii="Palatino Linotype" w:hAnsi="Palatino Linotype"/>
          <w:b/>
          <w:bCs/>
        </w:rPr>
        <w:t>Obecně závazná vyhláška obce Hvozdnice č. 2/2017</w:t>
      </w:r>
    </w:p>
    <w:p w:rsidR="00A10375" w:rsidRPr="00A10375" w:rsidRDefault="00A10375" w:rsidP="00897035">
      <w:pPr>
        <w:spacing w:before="120"/>
        <w:jc w:val="center"/>
        <w:rPr>
          <w:rFonts w:ascii="Palatino Linotype" w:hAnsi="Palatino Linotype"/>
          <w:b/>
          <w:bCs/>
        </w:rPr>
      </w:pPr>
      <w:r w:rsidRPr="00A10375">
        <w:rPr>
          <w:rFonts w:ascii="Palatino Linotype" w:hAnsi="Palatino Linotype"/>
          <w:b/>
          <w:bCs/>
        </w:rPr>
        <w:t>ze dne 07. dubna 2017,</w:t>
      </w:r>
    </w:p>
    <w:p w:rsidR="00A10375" w:rsidRPr="00A10375" w:rsidRDefault="00A10375" w:rsidP="00897035">
      <w:pPr>
        <w:spacing w:before="120"/>
        <w:jc w:val="center"/>
        <w:rPr>
          <w:rFonts w:ascii="Palatino Linotype" w:hAnsi="Palatino Linotype" w:cs="Arial"/>
          <w:b/>
        </w:rPr>
      </w:pPr>
      <w:r w:rsidRPr="00A10375">
        <w:rPr>
          <w:rFonts w:ascii="Palatino Linotype" w:hAnsi="Palatino Linotype" w:cs="Arial"/>
          <w:b/>
        </w:rPr>
        <w:t>kterou se stanoví část společného školského obvodu Mateřské školy Hvozdnice</w:t>
      </w:r>
    </w:p>
    <w:p w:rsidR="00A10375" w:rsidRPr="00A10375" w:rsidRDefault="00A10375" w:rsidP="00897035">
      <w:pPr>
        <w:spacing w:before="120"/>
        <w:jc w:val="center"/>
        <w:rPr>
          <w:rFonts w:ascii="Palatino Linotype" w:hAnsi="Palatino Linotype" w:cs="Arial"/>
          <w:b/>
        </w:rPr>
      </w:pPr>
    </w:p>
    <w:p w:rsidR="00A10375" w:rsidRPr="00A10375" w:rsidRDefault="00A10375" w:rsidP="00A10375">
      <w:pPr>
        <w:pStyle w:val="Nzev"/>
        <w:jc w:val="both"/>
        <w:rPr>
          <w:rFonts w:ascii="Palatino Linotype" w:hAnsi="Palatino Linotype" w:cs="Arial"/>
          <w:b w:val="0"/>
          <w:sz w:val="24"/>
          <w:szCs w:val="24"/>
          <w:u w:val="none"/>
        </w:rPr>
      </w:pPr>
      <w:r w:rsidRPr="00A10375">
        <w:rPr>
          <w:rFonts w:ascii="Palatino Linotype" w:hAnsi="Palatino Linotype"/>
          <w:b w:val="0"/>
          <w:sz w:val="24"/>
          <w:szCs w:val="24"/>
          <w:u w:val="none"/>
        </w:rPr>
        <w:t xml:space="preserve">Zastupitelstvo obce Hvozdnice se na svém druhém zasedání dne 7. dubna 2017 usnesením č. II/ </w:t>
      </w:r>
      <w:r w:rsidR="00DB641A">
        <w:rPr>
          <w:rFonts w:ascii="Palatino Linotype" w:hAnsi="Palatino Linotype"/>
          <w:b w:val="0"/>
          <w:sz w:val="24"/>
          <w:szCs w:val="24"/>
          <w:u w:val="none"/>
        </w:rPr>
        <w:t>6</w:t>
      </w:r>
      <w:r w:rsidRPr="00A10375">
        <w:rPr>
          <w:rFonts w:ascii="Palatino Linotype" w:hAnsi="Palatino Linotype"/>
          <w:b w:val="0"/>
          <w:sz w:val="24"/>
          <w:szCs w:val="24"/>
          <w:u w:val="none"/>
        </w:rPr>
        <w:t xml:space="preserve"> usneslo vydat na základě </w:t>
      </w:r>
      <w:r w:rsidRPr="00A10375">
        <w:rPr>
          <w:rFonts w:ascii="Palatino Linotype" w:hAnsi="Palatino Linotype" w:cs="Arial"/>
          <w:b w:val="0"/>
          <w:sz w:val="24"/>
          <w:szCs w:val="24"/>
          <w:u w:val="none"/>
        </w:rPr>
        <w:t>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přepisů, tuto obecně závaznou vyhlášku (dále jen „vyhláška):</w:t>
      </w:r>
    </w:p>
    <w:p w:rsidR="00A10375" w:rsidRPr="00A10375" w:rsidRDefault="00A10375" w:rsidP="00A10375">
      <w:pPr>
        <w:pStyle w:val="Nadpis2"/>
        <w:rPr>
          <w:rFonts w:ascii="Palatino Linotype" w:hAnsi="Palatino Linotype" w:cs="Arial"/>
          <w:szCs w:val="24"/>
        </w:rPr>
      </w:pPr>
    </w:p>
    <w:p w:rsidR="00A10375" w:rsidRPr="00A10375" w:rsidRDefault="00A10375" w:rsidP="00A10375">
      <w:pPr>
        <w:pStyle w:val="Nadpis2"/>
        <w:jc w:val="center"/>
        <w:rPr>
          <w:rFonts w:ascii="Palatino Linotype" w:hAnsi="Palatino Linotype" w:cs="Arial"/>
          <w:b/>
          <w:szCs w:val="24"/>
          <w:u w:val="none"/>
        </w:rPr>
      </w:pPr>
      <w:r w:rsidRPr="00A10375">
        <w:rPr>
          <w:rFonts w:ascii="Palatino Linotype" w:hAnsi="Palatino Linotype" w:cs="Arial"/>
          <w:b/>
          <w:szCs w:val="24"/>
          <w:u w:val="none"/>
        </w:rPr>
        <w:t>Čl. 1</w:t>
      </w:r>
    </w:p>
    <w:p w:rsidR="00A10375" w:rsidRPr="00A10375" w:rsidRDefault="00A10375" w:rsidP="00A10375">
      <w:pPr>
        <w:jc w:val="center"/>
        <w:rPr>
          <w:rFonts w:ascii="Palatino Linotype" w:hAnsi="Palatino Linotype" w:cs="Arial"/>
          <w:b/>
        </w:rPr>
      </w:pPr>
      <w:r w:rsidRPr="00A10375">
        <w:rPr>
          <w:rFonts w:ascii="Palatino Linotype" w:hAnsi="Palatino Linotype" w:cs="Arial"/>
          <w:b/>
        </w:rPr>
        <w:t xml:space="preserve">Stanovení školských obvodů </w:t>
      </w:r>
    </w:p>
    <w:p w:rsidR="00A10375" w:rsidRPr="00A10375" w:rsidRDefault="00A10375" w:rsidP="00A10375">
      <w:pPr>
        <w:rPr>
          <w:rFonts w:ascii="Palatino Linotype" w:hAnsi="Palatino Linotype" w:cs="Arial"/>
        </w:rPr>
      </w:pPr>
    </w:p>
    <w:p w:rsidR="00A10375" w:rsidRPr="00A10375" w:rsidRDefault="00A10375" w:rsidP="00A10375">
      <w:pPr>
        <w:ind w:firstLine="708"/>
        <w:jc w:val="both"/>
        <w:rPr>
          <w:rFonts w:ascii="Palatino Linotype" w:hAnsi="Palatino Linotype" w:cs="Arial"/>
        </w:rPr>
      </w:pPr>
      <w:r w:rsidRPr="00A10375">
        <w:rPr>
          <w:rFonts w:ascii="Palatino Linotype" w:hAnsi="Palatino Linotype" w:cs="Arial"/>
        </w:rPr>
        <w:t xml:space="preserve">Na základě </w:t>
      </w:r>
      <w:r w:rsidR="00897035">
        <w:rPr>
          <w:rFonts w:ascii="Palatino Linotype" w:hAnsi="Palatino Linotype" w:cs="Arial"/>
        </w:rPr>
        <w:t>veřejnoprávní smlouvy</w:t>
      </w:r>
      <w:r w:rsidRPr="00A10375">
        <w:rPr>
          <w:rFonts w:ascii="Palatino Linotype" w:hAnsi="Palatino Linotype" w:cs="Arial"/>
        </w:rPr>
        <w:t xml:space="preserve"> uzavřené obcí Hvozdnice s obc</w:t>
      </w:r>
      <w:r w:rsidR="00AC7A95">
        <w:rPr>
          <w:rFonts w:ascii="Palatino Linotype" w:hAnsi="Palatino Linotype" w:cs="Arial"/>
        </w:rPr>
        <w:t>í</w:t>
      </w:r>
      <w:r w:rsidRPr="00A10375">
        <w:rPr>
          <w:rFonts w:ascii="Palatino Linotype" w:hAnsi="Palatino Linotype" w:cs="Arial"/>
        </w:rPr>
        <w:t xml:space="preserve"> Bojanovice a </w:t>
      </w:r>
      <w:r w:rsidR="00AC7A95">
        <w:rPr>
          <w:rFonts w:ascii="Palatino Linotype" w:hAnsi="Palatino Linotype" w:cs="Arial"/>
        </w:rPr>
        <w:t xml:space="preserve">s obcí </w:t>
      </w:r>
      <w:r w:rsidRPr="00A10375">
        <w:rPr>
          <w:rFonts w:ascii="Palatino Linotype" w:hAnsi="Palatino Linotype" w:cs="Arial"/>
        </w:rPr>
        <w:t>Bratřínov o vytvoření společného šk</w:t>
      </w:r>
      <w:r w:rsidR="00CF702F">
        <w:rPr>
          <w:rFonts w:ascii="Palatino Linotype" w:hAnsi="Palatino Linotype" w:cs="Arial"/>
        </w:rPr>
        <w:t>olského obvodu mateřské školy je</w:t>
      </w:r>
      <w:r w:rsidRPr="00A10375">
        <w:rPr>
          <w:rFonts w:ascii="Palatino Linotype" w:hAnsi="Palatino Linotype" w:cs="Arial"/>
        </w:rPr>
        <w:t xml:space="preserve"> území obce </w:t>
      </w:r>
      <w:r w:rsidR="00CF702F">
        <w:rPr>
          <w:rFonts w:ascii="Palatino Linotype" w:hAnsi="Palatino Linotype" w:cs="Arial"/>
        </w:rPr>
        <w:t>Hvozdnice</w:t>
      </w:r>
      <w:r w:rsidRPr="00A10375">
        <w:rPr>
          <w:rFonts w:ascii="Palatino Linotype" w:hAnsi="Palatino Linotype" w:cs="Arial"/>
        </w:rPr>
        <w:t xml:space="preserve"> částí školského obvodu Mateřské školy Hvozdnice, </w:t>
      </w:r>
      <w:r w:rsidR="00CF702F">
        <w:rPr>
          <w:rFonts w:ascii="Palatino Linotype" w:hAnsi="Palatino Linotype" w:cs="Arial"/>
        </w:rPr>
        <w:t xml:space="preserve">se sídlem </w:t>
      </w:r>
      <w:r w:rsidRPr="00A10375">
        <w:rPr>
          <w:rFonts w:ascii="Palatino Linotype" w:hAnsi="Palatino Linotype" w:cs="Arial"/>
        </w:rPr>
        <w:t>Hvozdnice čp. 94, 252 05.</w:t>
      </w:r>
    </w:p>
    <w:p w:rsidR="00A10375" w:rsidRPr="00A10375" w:rsidRDefault="00A10375" w:rsidP="00A10375">
      <w:pPr>
        <w:jc w:val="center"/>
        <w:rPr>
          <w:rFonts w:ascii="Palatino Linotype" w:hAnsi="Palatino Linotype" w:cs="Arial"/>
          <w:b/>
        </w:rPr>
      </w:pPr>
    </w:p>
    <w:p w:rsidR="00A10375" w:rsidRPr="00A10375" w:rsidRDefault="00A10375" w:rsidP="00A10375">
      <w:pPr>
        <w:pStyle w:val="Nadpis2"/>
        <w:jc w:val="center"/>
        <w:rPr>
          <w:rFonts w:ascii="Palatino Linotype" w:hAnsi="Palatino Linotype" w:cs="Arial"/>
          <w:b/>
          <w:szCs w:val="24"/>
          <w:u w:val="none"/>
        </w:rPr>
      </w:pPr>
      <w:r w:rsidRPr="00A10375">
        <w:rPr>
          <w:rFonts w:ascii="Palatino Linotype" w:hAnsi="Palatino Linotype" w:cs="Arial"/>
          <w:b/>
          <w:szCs w:val="24"/>
          <w:u w:val="none"/>
        </w:rPr>
        <w:t>Čl. 2</w:t>
      </w:r>
    </w:p>
    <w:p w:rsidR="00A10375" w:rsidRPr="00A10375" w:rsidRDefault="00A10375" w:rsidP="00A10375">
      <w:pPr>
        <w:pStyle w:val="Nadpis4"/>
        <w:spacing w:before="0" w:after="0"/>
        <w:jc w:val="center"/>
        <w:rPr>
          <w:rFonts w:ascii="Palatino Linotype" w:hAnsi="Palatino Linotype" w:cs="Arial"/>
          <w:sz w:val="24"/>
          <w:szCs w:val="24"/>
        </w:rPr>
      </w:pPr>
      <w:r w:rsidRPr="00A10375">
        <w:rPr>
          <w:rFonts w:ascii="Palatino Linotype" w:hAnsi="Palatino Linotype" w:cs="Arial"/>
          <w:sz w:val="24"/>
          <w:szCs w:val="24"/>
        </w:rPr>
        <w:t>Závěrečné ustanovení</w:t>
      </w:r>
    </w:p>
    <w:p w:rsidR="00A10375" w:rsidRPr="00A10375" w:rsidRDefault="00A10375" w:rsidP="00A10375">
      <w:pPr>
        <w:pStyle w:val="Zkladntext"/>
        <w:tabs>
          <w:tab w:val="left" w:pos="540"/>
        </w:tabs>
        <w:rPr>
          <w:rFonts w:ascii="Palatino Linotype" w:hAnsi="Palatino Linotype" w:cs="Arial"/>
          <w:szCs w:val="24"/>
        </w:rPr>
      </w:pPr>
    </w:p>
    <w:p w:rsidR="00A10375" w:rsidRPr="00A10375" w:rsidRDefault="00A10375" w:rsidP="00A10375">
      <w:pPr>
        <w:pStyle w:val="Zkladntext"/>
        <w:tabs>
          <w:tab w:val="left" w:pos="540"/>
        </w:tabs>
        <w:jc w:val="center"/>
        <w:rPr>
          <w:rFonts w:ascii="Palatino Linotype" w:hAnsi="Palatino Linotype" w:cs="Arial"/>
          <w:szCs w:val="24"/>
        </w:rPr>
      </w:pPr>
      <w:r w:rsidRPr="00A10375">
        <w:rPr>
          <w:rFonts w:ascii="Palatino Linotype" w:hAnsi="Palatino Linotype" w:cs="Arial"/>
          <w:szCs w:val="24"/>
        </w:rPr>
        <w:t>Tato vyhláška nabývá účinnosti patnáctým dnem po dni jejího vyhlášení.</w:t>
      </w:r>
    </w:p>
    <w:p w:rsidR="00A10375" w:rsidRPr="00A10375" w:rsidRDefault="00A10375" w:rsidP="00A10375">
      <w:pPr>
        <w:pStyle w:val="Zkladntext"/>
        <w:tabs>
          <w:tab w:val="left" w:pos="540"/>
        </w:tabs>
        <w:jc w:val="center"/>
        <w:rPr>
          <w:rFonts w:ascii="Palatino Linotype" w:hAnsi="Palatino Linotype" w:cs="Arial"/>
          <w:szCs w:val="24"/>
        </w:rPr>
      </w:pPr>
    </w:p>
    <w:p w:rsidR="00A10375" w:rsidRPr="00A10375" w:rsidRDefault="00A10375" w:rsidP="00A10375">
      <w:pPr>
        <w:spacing w:after="120"/>
        <w:rPr>
          <w:rFonts w:ascii="Palatino Linotype" w:hAnsi="Palatino Linotype" w:cs="Arial"/>
        </w:rPr>
      </w:pPr>
      <w:r w:rsidRPr="00A10375">
        <w:rPr>
          <w:rFonts w:ascii="Palatino Linotype" w:hAnsi="Palatino Linotype" w:cs="Arial"/>
          <w:color w:val="000000"/>
        </w:rPr>
        <w:tab/>
      </w:r>
    </w:p>
    <w:p w:rsidR="00A10375" w:rsidRPr="00A10375" w:rsidRDefault="00A10375" w:rsidP="00A10375">
      <w:pPr>
        <w:spacing w:before="120" w:line="264" w:lineRule="auto"/>
        <w:ind w:left="2832" w:firstLine="708"/>
        <w:jc w:val="both"/>
        <w:rPr>
          <w:rFonts w:ascii="Palatino Linotype" w:hAnsi="Palatino Linotype" w:cs="Arial"/>
        </w:rPr>
      </w:pPr>
      <w:r w:rsidRPr="00A10375">
        <w:rPr>
          <w:rFonts w:ascii="Palatino Linotype" w:hAnsi="Palatino Linotype" w:cs="Arial"/>
        </w:rPr>
        <w:t>Razítko obce</w:t>
      </w:r>
    </w:p>
    <w:p w:rsidR="00A10375" w:rsidRPr="00A10375" w:rsidRDefault="00A10375" w:rsidP="00A10375">
      <w:pPr>
        <w:pStyle w:val="Zkladntext"/>
        <w:tabs>
          <w:tab w:val="left" w:pos="1440"/>
          <w:tab w:val="left" w:pos="7020"/>
        </w:tabs>
        <w:spacing w:before="120" w:after="0" w:line="264" w:lineRule="auto"/>
        <w:rPr>
          <w:rFonts w:ascii="Palatino Linotype" w:hAnsi="Palatino Linotype" w:cs="Arial"/>
          <w:i/>
          <w:szCs w:val="24"/>
        </w:rPr>
      </w:pPr>
    </w:p>
    <w:p w:rsidR="00A10375" w:rsidRPr="00A10375" w:rsidRDefault="00A10375" w:rsidP="00A10375">
      <w:pPr>
        <w:pStyle w:val="Zkladntext"/>
        <w:tabs>
          <w:tab w:val="left" w:pos="1080"/>
          <w:tab w:val="left" w:pos="6660"/>
        </w:tabs>
        <w:spacing w:before="120" w:after="0" w:line="264" w:lineRule="auto"/>
        <w:rPr>
          <w:rFonts w:ascii="Palatino Linotype" w:hAnsi="Palatino Linotype" w:cs="Arial"/>
          <w:szCs w:val="24"/>
        </w:rPr>
      </w:pPr>
      <w:r w:rsidRPr="00A10375">
        <w:rPr>
          <w:rFonts w:ascii="Palatino Linotype" w:hAnsi="Palatino Linotype" w:cs="Arial"/>
          <w:szCs w:val="24"/>
        </w:rPr>
        <w:t xml:space="preserve">        Ing. Ladislav Neuman,</w:t>
      </w:r>
      <w:r>
        <w:rPr>
          <w:rFonts w:ascii="Palatino Linotype" w:hAnsi="Palatino Linotype" w:cs="Arial"/>
          <w:szCs w:val="24"/>
        </w:rPr>
        <w:t xml:space="preserve"> </w:t>
      </w:r>
      <w:proofErr w:type="gramStart"/>
      <w:r w:rsidRPr="00A10375">
        <w:rPr>
          <w:rFonts w:ascii="Palatino Linotype" w:hAnsi="Palatino Linotype" w:cs="Arial"/>
          <w:szCs w:val="24"/>
        </w:rPr>
        <w:t>v.r.</w:t>
      </w:r>
      <w:proofErr w:type="gramEnd"/>
      <w:r w:rsidRPr="00A10375">
        <w:rPr>
          <w:rFonts w:ascii="Palatino Linotype" w:hAnsi="Palatino Linotype" w:cs="Arial"/>
          <w:szCs w:val="24"/>
        </w:rPr>
        <w:t xml:space="preserve">                                 JUDr.  Helena Kučerová, Ph.D., </w:t>
      </w:r>
      <w:proofErr w:type="gramStart"/>
      <w:r w:rsidRPr="00A10375">
        <w:rPr>
          <w:rFonts w:ascii="Palatino Linotype" w:hAnsi="Palatino Linotype" w:cs="Arial"/>
          <w:szCs w:val="24"/>
        </w:rPr>
        <w:t>v.r.</w:t>
      </w:r>
      <w:proofErr w:type="gramEnd"/>
    </w:p>
    <w:p w:rsidR="00A10375" w:rsidRPr="00A10375" w:rsidRDefault="00A10375" w:rsidP="00A1037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Palatino Linotype" w:hAnsi="Palatino Linotype" w:cs="Arial"/>
          <w:szCs w:val="24"/>
        </w:rPr>
      </w:pPr>
      <w:r w:rsidRPr="00A10375">
        <w:rPr>
          <w:rFonts w:ascii="Palatino Linotype" w:hAnsi="Palatino Linotype" w:cs="Arial"/>
          <w:szCs w:val="24"/>
        </w:rPr>
        <w:t xml:space="preserve">                   </w:t>
      </w:r>
      <w:proofErr w:type="gramStart"/>
      <w:r w:rsidRPr="00A10375">
        <w:rPr>
          <w:rFonts w:ascii="Palatino Linotype" w:hAnsi="Palatino Linotype" w:cs="Arial"/>
          <w:szCs w:val="24"/>
        </w:rPr>
        <w:t>místostarosta                                                                    starostka</w:t>
      </w:r>
      <w:proofErr w:type="gramEnd"/>
    </w:p>
    <w:p w:rsidR="00A10375" w:rsidRDefault="00A10375" w:rsidP="00A1037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Palatino Linotype" w:hAnsi="Palatino Linotype" w:cs="Arial"/>
        </w:rPr>
      </w:pPr>
    </w:p>
    <w:p w:rsidR="00A10375" w:rsidRDefault="00A10375" w:rsidP="00A1037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Palatino Linotype" w:hAnsi="Palatino Linotype" w:cs="Arial"/>
        </w:rPr>
      </w:pPr>
    </w:p>
    <w:p w:rsidR="00A10375" w:rsidRDefault="00A10375" w:rsidP="00A1037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Palatino Linotype" w:hAnsi="Palatino Linotype" w:cs="Arial"/>
        </w:rPr>
      </w:pPr>
    </w:p>
    <w:p w:rsidR="00A10375" w:rsidRDefault="00A10375" w:rsidP="00A1037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Palatino Linotype" w:hAnsi="Palatino Linotype" w:cs="Arial"/>
        </w:rPr>
      </w:pPr>
      <w:r w:rsidRPr="009B5F24">
        <w:rPr>
          <w:rFonts w:ascii="Palatino Linotype" w:hAnsi="Palatino Linotype" w:cs="Arial"/>
        </w:rPr>
        <w:t xml:space="preserve">Vyvěšeno na úřední desce dne: </w:t>
      </w:r>
      <w:r>
        <w:rPr>
          <w:rFonts w:ascii="Palatino Linotype" w:hAnsi="Palatino Linotype" w:cs="Arial"/>
        </w:rPr>
        <w:t>10. 04. 2017</w:t>
      </w:r>
    </w:p>
    <w:p w:rsidR="00A10375" w:rsidRDefault="00A10375" w:rsidP="00A1037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9B5F24">
        <w:rPr>
          <w:rFonts w:ascii="Palatino Linotype" w:hAnsi="Palatino Linotype" w:cs="Arial"/>
        </w:rPr>
        <w:t>Sejmuto z úřední desky dne:</w:t>
      </w:r>
      <w:r>
        <w:rPr>
          <w:rFonts w:ascii="Palatino Linotype" w:hAnsi="Palatino Linotype" w:cs="Arial"/>
        </w:rPr>
        <w:t xml:space="preserve">      26. 04. 2017</w:t>
      </w:r>
    </w:p>
    <w:p w:rsidR="00A10375" w:rsidRDefault="00A10375" w:rsidP="00A10375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</w:pPr>
    </w:p>
    <w:sectPr w:rsidR="00A10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B1"/>
    <w:rsid w:val="00305AB1"/>
    <w:rsid w:val="00382673"/>
    <w:rsid w:val="0047339F"/>
    <w:rsid w:val="00897035"/>
    <w:rsid w:val="008A2807"/>
    <w:rsid w:val="009B5F00"/>
    <w:rsid w:val="00A10375"/>
    <w:rsid w:val="00AC7A95"/>
    <w:rsid w:val="00CF702F"/>
    <w:rsid w:val="00DB641A"/>
    <w:rsid w:val="00DE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C21576-AA46-4607-9AAB-4F3E11C0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5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05A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05AB1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305A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A280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05AB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305AB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305AB1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305AB1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305A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305AB1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305A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305AB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05A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305AB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8A2807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8A2807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8A2807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2</cp:revision>
  <dcterms:created xsi:type="dcterms:W3CDTF">2024-11-27T23:34:00Z</dcterms:created>
  <dcterms:modified xsi:type="dcterms:W3CDTF">2024-11-27T23:34:00Z</dcterms:modified>
</cp:coreProperties>
</file>