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BBC5F" w14:textId="3C21A9E7" w:rsidR="0047158C" w:rsidRPr="007A44EC" w:rsidRDefault="0047158C" w:rsidP="007A44EC">
      <w:pPr>
        <w:pStyle w:val="Bezmezer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9s5gcvwihmhv" w:colFirst="0" w:colLast="0"/>
      <w:bookmarkEnd w:id="0"/>
      <w:r w:rsidRPr="007A44EC">
        <w:rPr>
          <w:rFonts w:ascii="Times New Roman" w:hAnsi="Times New Roman" w:cs="Times New Roman"/>
          <w:b/>
          <w:bCs/>
          <w:sz w:val="36"/>
          <w:szCs w:val="36"/>
        </w:rPr>
        <w:t>Město Milovice</w:t>
      </w:r>
    </w:p>
    <w:p w14:paraId="53D04126" w14:textId="48A0FAC8" w:rsidR="0047158C" w:rsidRPr="007A44EC" w:rsidRDefault="0047158C" w:rsidP="007A44EC">
      <w:pPr>
        <w:pStyle w:val="Bezmezer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44EC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č. 3/2019 </w:t>
      </w:r>
      <w:r w:rsidRPr="007A44E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 </w:t>
      </w:r>
      <w:r w:rsidR="000A558B" w:rsidRPr="007A44EC">
        <w:rPr>
          <w:rFonts w:ascii="Times New Roman" w:hAnsi="Times New Roman" w:cs="Times New Roman"/>
          <w:b/>
          <w:bCs/>
          <w:i/>
          <w:iCs/>
          <w:sz w:val="24"/>
          <w:szCs w:val="24"/>
        </w:rPr>
        <w:t>ochraně nočního klidu</w:t>
      </w:r>
    </w:p>
    <w:p w14:paraId="7CED1A0B" w14:textId="77777777" w:rsidR="008D7C0E" w:rsidRPr="000A558B" w:rsidRDefault="008D7C0E" w:rsidP="00A212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ED1A0C" w14:textId="69EA0E32" w:rsidR="0065769F" w:rsidRPr="000A558B" w:rsidRDefault="0065769F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vifr0kw2t2h2" w:colFirst="0" w:colLast="0"/>
      <w:bookmarkEnd w:id="1"/>
      <w:r w:rsidRPr="000A558B">
        <w:rPr>
          <w:rFonts w:ascii="Times New Roman" w:hAnsi="Times New Roman" w:cs="Times New Roman"/>
          <w:sz w:val="24"/>
          <w:szCs w:val="24"/>
        </w:rPr>
        <w:t>Zastupitelstvo města Milovice se na svém zasedání dne</w:t>
      </w:r>
      <w:r w:rsidR="00DA5D59" w:rsidRPr="000A558B">
        <w:rPr>
          <w:rFonts w:ascii="Times New Roman" w:hAnsi="Times New Roman" w:cs="Times New Roman"/>
          <w:sz w:val="24"/>
          <w:szCs w:val="24"/>
        </w:rPr>
        <w:t>13.5.2919, usnesením</w:t>
      </w:r>
      <w:r w:rsidRPr="000A558B">
        <w:rPr>
          <w:rFonts w:ascii="Times New Roman" w:hAnsi="Times New Roman" w:cs="Times New Roman"/>
          <w:sz w:val="24"/>
          <w:szCs w:val="24"/>
        </w:rPr>
        <w:t xml:space="preserve"> </w:t>
      </w:r>
      <w:r w:rsidRPr="000A558B">
        <w:rPr>
          <w:rFonts w:ascii="Times New Roman" w:hAnsi="Times New Roman" w:cs="Times New Roman"/>
          <w:sz w:val="24"/>
          <w:szCs w:val="24"/>
        </w:rPr>
        <w:br/>
        <w:t>č.</w:t>
      </w:r>
      <w:r w:rsidR="0047158C" w:rsidRPr="000A558B">
        <w:rPr>
          <w:rFonts w:ascii="Times New Roman" w:hAnsi="Times New Roman" w:cs="Times New Roman"/>
          <w:sz w:val="24"/>
          <w:szCs w:val="24"/>
        </w:rPr>
        <w:t xml:space="preserve"> 32/2019, usneslo</w:t>
      </w:r>
      <w:r w:rsidRPr="000A558B">
        <w:rPr>
          <w:rFonts w:ascii="Times New Roman" w:hAnsi="Times New Roman" w:cs="Times New Roman"/>
          <w:sz w:val="24"/>
          <w:szCs w:val="24"/>
        </w:rPr>
        <w:t xml:space="preserve"> vydat na základě ustanovení § 10 písm. d) a ustanovení § 84 odst. 2 písm. h) zákona č. 128/2000 Sb., o obcích (obecní zřízení), ve znění pozdějších předpisů, a na základě ustanovení § 5 odst. 6 zákona č. 251/2016 Sb., o některých přestupcích,</w:t>
      </w:r>
      <w:r w:rsidR="003076AD" w:rsidRPr="000A558B">
        <w:rPr>
          <w:rFonts w:ascii="Times New Roman" w:hAnsi="Times New Roman" w:cs="Times New Roman"/>
          <w:sz w:val="24"/>
          <w:szCs w:val="24"/>
        </w:rPr>
        <w:t xml:space="preserve"> tuto obecně závaznou vyhlášku.</w:t>
      </w:r>
    </w:p>
    <w:p w14:paraId="7CED1A0D" w14:textId="77777777" w:rsidR="003076AD" w:rsidRPr="000A558B" w:rsidRDefault="003076AD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ED1A0E" w14:textId="77777777" w:rsidR="00CF3569" w:rsidRPr="000A558B" w:rsidRDefault="008D7C0E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58B">
        <w:rPr>
          <w:rFonts w:ascii="Times New Roman" w:hAnsi="Times New Roman" w:cs="Times New Roman"/>
          <w:b/>
          <w:sz w:val="24"/>
          <w:szCs w:val="24"/>
        </w:rPr>
        <w:t>Čl.</w:t>
      </w:r>
      <w:r w:rsidR="002F0324" w:rsidRPr="000A558B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7CED1A0F" w14:textId="77777777" w:rsidR="00CF3569" w:rsidRPr="000A558B" w:rsidRDefault="008D7C0E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58B">
        <w:rPr>
          <w:rFonts w:ascii="Times New Roman" w:hAnsi="Times New Roman" w:cs="Times New Roman"/>
          <w:b/>
          <w:sz w:val="24"/>
          <w:szCs w:val="24"/>
        </w:rPr>
        <w:t>Úvodní</w:t>
      </w:r>
      <w:r w:rsidR="002F0324" w:rsidRPr="000A558B">
        <w:rPr>
          <w:rFonts w:ascii="Times New Roman" w:hAnsi="Times New Roman" w:cs="Times New Roman"/>
          <w:b/>
          <w:sz w:val="24"/>
          <w:szCs w:val="24"/>
        </w:rPr>
        <w:t xml:space="preserve"> ustanovení</w:t>
      </w:r>
    </w:p>
    <w:p w14:paraId="7CED1A10" w14:textId="77777777" w:rsidR="00767B52" w:rsidRPr="000A558B" w:rsidRDefault="00767B52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7CED1A11" w14:textId="77777777" w:rsidR="008D7C0E" w:rsidRPr="000A558B" w:rsidRDefault="00512BE3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D1A12" w14:textId="77777777" w:rsidR="008D7C0E" w:rsidRPr="000A558B" w:rsidRDefault="008D7C0E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58B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7CED1A13" w14:textId="77777777" w:rsidR="007C2638" w:rsidRPr="000A558B" w:rsidRDefault="007C2638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58B">
        <w:rPr>
          <w:rFonts w:ascii="Times New Roman" w:hAnsi="Times New Roman" w:cs="Times New Roman"/>
          <w:b/>
          <w:sz w:val="24"/>
          <w:szCs w:val="24"/>
        </w:rPr>
        <w:t>Doba nočního klidu</w:t>
      </w:r>
    </w:p>
    <w:p w14:paraId="7CED1A14" w14:textId="77777777" w:rsidR="007C2638" w:rsidRPr="000A558B" w:rsidRDefault="007C2638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Dobou nočního klidu se rozumí doba od 22:00 do 06:00</w:t>
      </w:r>
      <w:r w:rsidRPr="000A558B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0A558B">
        <w:rPr>
          <w:rFonts w:ascii="Times New Roman" w:hAnsi="Times New Roman" w:cs="Times New Roman"/>
          <w:sz w:val="24"/>
          <w:szCs w:val="24"/>
        </w:rPr>
        <w:t>.</w:t>
      </w:r>
    </w:p>
    <w:p w14:paraId="7CED1A15" w14:textId="77777777" w:rsidR="003076AD" w:rsidRPr="000A558B" w:rsidRDefault="003076AD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D1A16" w14:textId="77777777" w:rsidR="007C2638" w:rsidRPr="000A558B" w:rsidRDefault="00767B52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609rtf8eu5e5"/>
      <w:bookmarkEnd w:id="2"/>
      <w:r w:rsidRPr="000A558B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7CED1A17" w14:textId="77777777" w:rsidR="00874A40" w:rsidRPr="000A558B" w:rsidRDefault="00874A40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58B">
        <w:rPr>
          <w:rFonts w:ascii="Times New Roman" w:hAnsi="Times New Roman" w:cs="Times New Roman"/>
          <w:b/>
          <w:sz w:val="24"/>
          <w:szCs w:val="24"/>
        </w:rPr>
        <w:t>Stanovení výjimečných případů, při nichž je doba nočního klidu vymezena dobou kratší nebo při nichž nemusí být doba nočního klidu dodržována.</w:t>
      </w:r>
    </w:p>
    <w:p w14:paraId="7CED1A18" w14:textId="77777777" w:rsidR="00356787" w:rsidRPr="000A558B" w:rsidRDefault="00306259" w:rsidP="002D09FC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Doba nočního klidu nemusí být dodržována</w:t>
      </w:r>
      <w:r w:rsidR="00874A40" w:rsidRPr="000A558B">
        <w:rPr>
          <w:rFonts w:ascii="Times New Roman" w:hAnsi="Times New Roman" w:cs="Times New Roman"/>
          <w:sz w:val="24"/>
          <w:szCs w:val="24"/>
        </w:rPr>
        <w:t>:</w:t>
      </w:r>
    </w:p>
    <w:p w14:paraId="7CED1A19" w14:textId="77777777" w:rsidR="002D09FC" w:rsidRPr="000A558B" w:rsidRDefault="00BF7B5E" w:rsidP="00356787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v</w:t>
      </w:r>
      <w:r w:rsidR="00874A40" w:rsidRPr="000A558B">
        <w:rPr>
          <w:rFonts w:ascii="Times New Roman" w:hAnsi="Times New Roman" w:cs="Times New Roman"/>
          <w:sz w:val="24"/>
          <w:szCs w:val="24"/>
        </w:rPr>
        <w:t xml:space="preserve"> noci z 31. prosince na 1. ledna z důvodu konání oslav Silvestra </w:t>
      </w:r>
      <w:r w:rsidRPr="000A558B">
        <w:rPr>
          <w:rFonts w:ascii="Times New Roman" w:hAnsi="Times New Roman" w:cs="Times New Roman"/>
          <w:sz w:val="24"/>
          <w:szCs w:val="24"/>
        </w:rPr>
        <w:br/>
      </w:r>
      <w:r w:rsidR="00874A40" w:rsidRPr="000A558B">
        <w:rPr>
          <w:rFonts w:ascii="Times New Roman" w:hAnsi="Times New Roman" w:cs="Times New Roman"/>
          <w:sz w:val="24"/>
          <w:szCs w:val="24"/>
        </w:rPr>
        <w:t>a Nového roku.</w:t>
      </w:r>
    </w:p>
    <w:p w14:paraId="7CED1A1A" w14:textId="77777777" w:rsidR="002D09FC" w:rsidRPr="000A558B" w:rsidRDefault="00BF7B5E" w:rsidP="002D09FC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Doba nočního klidu se vymezuje od 00:00 do 6:00 hodin, a to v následujících případech:</w:t>
      </w:r>
      <w:r w:rsidRPr="000A55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ED1A1B" w14:textId="77777777" w:rsidR="002D09FC" w:rsidRPr="000A558B" w:rsidRDefault="00BF7B5E" w:rsidP="002D09FC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v noci z 30. dubna na 1. května z důvodu oslav Pálení čarodějnic;</w:t>
      </w:r>
    </w:p>
    <w:p w14:paraId="7CED1A1C" w14:textId="77777777" w:rsidR="002D09FC" w:rsidRPr="000A558B" w:rsidRDefault="00BF7B5E" w:rsidP="002D09FC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v noci ze dne koní tradiční akce „Kinematograf bratří Čadíků“ na den následující konané pět nocí v</w:t>
      </w:r>
      <w:r w:rsidR="00C9654D" w:rsidRPr="000A558B">
        <w:rPr>
          <w:rFonts w:ascii="Times New Roman" w:hAnsi="Times New Roman" w:cs="Times New Roman"/>
          <w:sz w:val="24"/>
          <w:szCs w:val="24"/>
        </w:rPr>
        <w:t> </w:t>
      </w:r>
      <w:r w:rsidRPr="000A558B">
        <w:rPr>
          <w:rFonts w:ascii="Times New Roman" w:hAnsi="Times New Roman" w:cs="Times New Roman"/>
          <w:sz w:val="24"/>
          <w:szCs w:val="24"/>
        </w:rPr>
        <w:t>červenci</w:t>
      </w:r>
      <w:r w:rsidR="00C9654D" w:rsidRPr="000A558B">
        <w:rPr>
          <w:rFonts w:ascii="Times New Roman" w:hAnsi="Times New Roman" w:cs="Times New Roman"/>
          <w:sz w:val="24"/>
          <w:szCs w:val="24"/>
        </w:rPr>
        <w:t xml:space="preserve"> a </w:t>
      </w:r>
      <w:r w:rsidRPr="000A558B">
        <w:rPr>
          <w:rFonts w:ascii="Times New Roman" w:hAnsi="Times New Roman" w:cs="Times New Roman"/>
          <w:sz w:val="24"/>
          <w:szCs w:val="24"/>
        </w:rPr>
        <w:t>srpnu.</w:t>
      </w:r>
    </w:p>
    <w:p w14:paraId="7CED1A1D" w14:textId="77777777" w:rsidR="00F86D2B" w:rsidRPr="000A558B" w:rsidRDefault="00F86D2B" w:rsidP="00F86D2B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v noci ze dne konání tradiční akce „</w:t>
      </w:r>
      <w:proofErr w:type="spellStart"/>
      <w:r w:rsidRPr="000A558B">
        <w:rPr>
          <w:rFonts w:ascii="Times New Roman" w:hAnsi="Times New Roman" w:cs="Times New Roman"/>
          <w:sz w:val="24"/>
          <w:szCs w:val="24"/>
        </w:rPr>
        <w:t>Tunning</w:t>
      </w:r>
      <w:proofErr w:type="spellEnd"/>
      <w:r w:rsidRPr="000A558B">
        <w:rPr>
          <w:rFonts w:ascii="Times New Roman" w:hAnsi="Times New Roman" w:cs="Times New Roman"/>
          <w:sz w:val="24"/>
          <w:szCs w:val="24"/>
        </w:rPr>
        <w:t xml:space="preserve"> party na letišti“ na den následující konané dvě noci v měsíci červenci nebo srpnu</w:t>
      </w:r>
    </w:p>
    <w:p w14:paraId="7CED1A1E" w14:textId="77777777" w:rsidR="002D09FC" w:rsidRPr="000A558B" w:rsidRDefault="00BF7B5E" w:rsidP="002D09FC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Doba nočního klidu se vymezuje od 03:00 do 6:00 hodin, a to v následujících případech:</w:t>
      </w:r>
    </w:p>
    <w:p w14:paraId="7CED1A1F" w14:textId="77777777" w:rsidR="002D09FC" w:rsidRPr="000A558B" w:rsidRDefault="00BF7B5E" w:rsidP="002D09FC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 xml:space="preserve">v noci ze dne konání tradiční akce „Hudební festival Votvírák“ na den následující konané dvě noci v červnu. </w:t>
      </w:r>
    </w:p>
    <w:p w14:paraId="7CED1A20" w14:textId="77777777" w:rsidR="002D09FC" w:rsidRPr="000A558B" w:rsidRDefault="00BF7B5E" w:rsidP="002D09FC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Doba nočního klidu se vymezuje od 04:00 do 6:00 hodin, a to v následujících případech:</w:t>
      </w:r>
    </w:p>
    <w:p w14:paraId="7CED1A21" w14:textId="77777777" w:rsidR="002D09FC" w:rsidRPr="000A558B" w:rsidRDefault="002C5DEA" w:rsidP="002D09FC">
      <w:pPr>
        <w:pStyle w:val="Bezmezer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v</w:t>
      </w:r>
      <w:r w:rsidR="00BF7B5E" w:rsidRPr="000A558B">
        <w:rPr>
          <w:rFonts w:ascii="Times New Roman" w:hAnsi="Times New Roman" w:cs="Times New Roman"/>
          <w:sz w:val="24"/>
          <w:szCs w:val="24"/>
        </w:rPr>
        <w:t xml:space="preserve"> noci ze dne konání tradiční akce „Hudební festival Let It </w:t>
      </w:r>
      <w:proofErr w:type="spellStart"/>
      <w:r w:rsidR="00BF7B5E" w:rsidRPr="000A558B">
        <w:rPr>
          <w:rFonts w:ascii="Times New Roman" w:hAnsi="Times New Roman" w:cs="Times New Roman"/>
          <w:sz w:val="24"/>
          <w:szCs w:val="24"/>
        </w:rPr>
        <w:t>Roll</w:t>
      </w:r>
      <w:proofErr w:type="spellEnd"/>
      <w:r w:rsidR="00BF7B5E" w:rsidRPr="000A558B">
        <w:rPr>
          <w:rFonts w:ascii="Times New Roman" w:hAnsi="Times New Roman" w:cs="Times New Roman"/>
          <w:sz w:val="24"/>
          <w:szCs w:val="24"/>
        </w:rPr>
        <w:t>“ na den následující konané tři noci v</w:t>
      </w:r>
      <w:r w:rsidR="00C9654D" w:rsidRPr="000A558B">
        <w:rPr>
          <w:rFonts w:ascii="Times New Roman" w:hAnsi="Times New Roman" w:cs="Times New Roman"/>
          <w:sz w:val="24"/>
          <w:szCs w:val="24"/>
        </w:rPr>
        <w:t> </w:t>
      </w:r>
      <w:r w:rsidR="00BF7B5E" w:rsidRPr="000A558B">
        <w:rPr>
          <w:rFonts w:ascii="Times New Roman" w:hAnsi="Times New Roman" w:cs="Times New Roman"/>
          <w:sz w:val="24"/>
          <w:szCs w:val="24"/>
        </w:rPr>
        <w:t>červenci</w:t>
      </w:r>
      <w:r w:rsidR="00A212C8" w:rsidRPr="000A558B">
        <w:rPr>
          <w:rFonts w:ascii="Times New Roman" w:hAnsi="Times New Roman" w:cs="Times New Roman"/>
          <w:sz w:val="24"/>
          <w:szCs w:val="24"/>
        </w:rPr>
        <w:t xml:space="preserve"> a</w:t>
      </w:r>
      <w:r w:rsidR="00C9654D" w:rsidRPr="000A558B">
        <w:rPr>
          <w:rFonts w:ascii="Times New Roman" w:hAnsi="Times New Roman" w:cs="Times New Roman"/>
          <w:sz w:val="24"/>
          <w:szCs w:val="24"/>
        </w:rPr>
        <w:t xml:space="preserve"> </w:t>
      </w:r>
      <w:r w:rsidR="00BF7B5E" w:rsidRPr="000A558B">
        <w:rPr>
          <w:rFonts w:ascii="Times New Roman" w:hAnsi="Times New Roman" w:cs="Times New Roman"/>
          <w:sz w:val="24"/>
          <w:szCs w:val="24"/>
        </w:rPr>
        <w:t>srpnu.</w:t>
      </w:r>
    </w:p>
    <w:p w14:paraId="7CED1A22" w14:textId="77777777" w:rsidR="00BF7B5E" w:rsidRPr="000A558B" w:rsidRDefault="00BF7B5E" w:rsidP="002D09FC">
      <w:pPr>
        <w:pStyle w:val="Bezmezer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Informace o konkrétním termínu konání akcí uvedených v </w:t>
      </w:r>
      <w:r w:rsidR="0065769F" w:rsidRPr="000A558B">
        <w:rPr>
          <w:rFonts w:ascii="Times New Roman" w:hAnsi="Times New Roman" w:cs="Times New Roman"/>
          <w:sz w:val="24"/>
          <w:szCs w:val="24"/>
        </w:rPr>
        <w:t>odst. 2 písm.</w:t>
      </w:r>
      <w:r w:rsidR="00F86D2B" w:rsidRPr="000A558B">
        <w:rPr>
          <w:rFonts w:ascii="Times New Roman" w:hAnsi="Times New Roman" w:cs="Times New Roman"/>
          <w:sz w:val="24"/>
          <w:szCs w:val="24"/>
        </w:rPr>
        <w:t xml:space="preserve"> b) a c),</w:t>
      </w:r>
      <w:r w:rsidRPr="000A558B">
        <w:rPr>
          <w:rFonts w:ascii="Times New Roman" w:hAnsi="Times New Roman" w:cs="Times New Roman"/>
          <w:sz w:val="24"/>
          <w:szCs w:val="24"/>
        </w:rPr>
        <w:t xml:space="preserve"> </w:t>
      </w:r>
      <w:r w:rsidR="00C9654D" w:rsidRPr="000A558B">
        <w:rPr>
          <w:rFonts w:ascii="Times New Roman" w:hAnsi="Times New Roman" w:cs="Times New Roman"/>
          <w:sz w:val="24"/>
          <w:szCs w:val="24"/>
        </w:rPr>
        <w:br/>
      </w:r>
      <w:r w:rsidR="00F86D2B" w:rsidRPr="000A558B">
        <w:rPr>
          <w:rFonts w:ascii="Times New Roman" w:hAnsi="Times New Roman" w:cs="Times New Roman"/>
          <w:sz w:val="24"/>
          <w:szCs w:val="24"/>
        </w:rPr>
        <w:t>odst. 3 a</w:t>
      </w:r>
      <w:r w:rsidRPr="000A558B">
        <w:rPr>
          <w:rFonts w:ascii="Times New Roman" w:hAnsi="Times New Roman" w:cs="Times New Roman"/>
          <w:sz w:val="24"/>
          <w:szCs w:val="24"/>
        </w:rPr>
        <w:t xml:space="preserve"> 4 tohoto článku obecně závazné vyhlášky bude zveřejněna</w:t>
      </w:r>
      <w:r w:rsidR="0065769F" w:rsidRPr="000A558B">
        <w:rPr>
          <w:rFonts w:ascii="Times New Roman" w:hAnsi="Times New Roman" w:cs="Times New Roman"/>
          <w:sz w:val="24"/>
          <w:szCs w:val="24"/>
        </w:rPr>
        <w:t xml:space="preserve"> městským</w:t>
      </w:r>
      <w:r w:rsidRPr="000A558B">
        <w:rPr>
          <w:rFonts w:ascii="Times New Roman" w:hAnsi="Times New Roman" w:cs="Times New Roman"/>
          <w:sz w:val="24"/>
          <w:szCs w:val="24"/>
        </w:rPr>
        <w:t xml:space="preserve"> úřadem na úřední desce minimálně 5 dnů před datem konání.</w:t>
      </w:r>
    </w:p>
    <w:p w14:paraId="7CED1A23" w14:textId="77777777" w:rsidR="003076AD" w:rsidRPr="000A558B" w:rsidRDefault="003076AD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D1A24" w14:textId="77777777" w:rsidR="00CF3569" w:rsidRPr="000A558B" w:rsidRDefault="008D7C0E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ci6bh3w1em2" w:colFirst="0" w:colLast="0"/>
      <w:bookmarkStart w:id="4" w:name="_ykic4vm0gcxg" w:colFirst="0" w:colLast="0"/>
      <w:bookmarkEnd w:id="3"/>
      <w:bookmarkEnd w:id="4"/>
      <w:r w:rsidRPr="000A558B">
        <w:rPr>
          <w:rFonts w:ascii="Times New Roman" w:hAnsi="Times New Roman" w:cs="Times New Roman"/>
          <w:b/>
          <w:sz w:val="24"/>
          <w:szCs w:val="24"/>
        </w:rPr>
        <w:t>Čl.</w:t>
      </w:r>
      <w:r w:rsidR="002F0324" w:rsidRPr="000A558B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14:paraId="7CED1A25" w14:textId="77777777" w:rsidR="00CF3569" w:rsidRPr="000A558B" w:rsidRDefault="002F0324" w:rsidP="002D09FC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58B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7CED1A26" w14:textId="77777777" w:rsidR="00CF3569" w:rsidRPr="000A558B" w:rsidRDefault="002F0324" w:rsidP="002D09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58B">
        <w:rPr>
          <w:rFonts w:ascii="Times New Roman" w:hAnsi="Times New Roman" w:cs="Times New Roman"/>
          <w:sz w:val="24"/>
          <w:szCs w:val="24"/>
        </w:rPr>
        <w:t>Tato vyhláška nabývá účinnosti patnáctým dnem po dni vyhlášení.</w:t>
      </w:r>
    </w:p>
    <w:p w14:paraId="7CED1A27" w14:textId="77777777" w:rsidR="008D7C0E" w:rsidRPr="000A558B" w:rsidRDefault="008D7C0E" w:rsidP="00A212C8">
      <w:pPr>
        <w:rPr>
          <w:rFonts w:ascii="Times New Roman" w:hAnsi="Times New Roman" w:cs="Times New Roman"/>
          <w:sz w:val="24"/>
          <w:szCs w:val="24"/>
        </w:rPr>
      </w:pPr>
    </w:p>
    <w:p w14:paraId="7CED1A28" w14:textId="77777777" w:rsidR="008D7C0E" w:rsidRPr="000A558B" w:rsidRDefault="008D7C0E" w:rsidP="00A212C8">
      <w:pPr>
        <w:rPr>
          <w:rFonts w:ascii="Times New Roman" w:hAnsi="Times New Roman" w:cs="Times New Roman"/>
          <w:sz w:val="24"/>
          <w:szCs w:val="24"/>
        </w:rPr>
      </w:pPr>
    </w:p>
    <w:p w14:paraId="7CED1A29" w14:textId="77777777" w:rsidR="008D7C0E" w:rsidRPr="000A558B" w:rsidRDefault="008D7C0E" w:rsidP="00A212C8">
      <w:pPr>
        <w:rPr>
          <w:rFonts w:ascii="Times New Roman" w:hAnsi="Times New Roman" w:cs="Times New Roman"/>
          <w:sz w:val="24"/>
          <w:szCs w:val="24"/>
        </w:rPr>
      </w:pPr>
    </w:p>
    <w:p w14:paraId="7CED1A2A" w14:textId="77777777" w:rsidR="008D7C0E" w:rsidRPr="000A558B" w:rsidRDefault="008D7C0E" w:rsidP="00A212C8">
      <w:pPr>
        <w:rPr>
          <w:rFonts w:ascii="Times New Roman" w:hAnsi="Times New Roman" w:cs="Times New Roman"/>
          <w:sz w:val="24"/>
          <w:szCs w:val="24"/>
        </w:rPr>
      </w:pPr>
    </w:p>
    <w:p w14:paraId="7CED1A2B" w14:textId="77777777" w:rsidR="008D7C0E" w:rsidRPr="000A558B" w:rsidRDefault="008D7C0E" w:rsidP="00A212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58B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="002D09FC"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="002D09FC" w:rsidRPr="000A558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0A558B">
        <w:rPr>
          <w:rFonts w:ascii="Times New Roman" w:eastAsia="Times New Roman" w:hAnsi="Times New Roman" w:cs="Times New Roman"/>
          <w:sz w:val="24"/>
          <w:szCs w:val="24"/>
        </w:rPr>
        <w:t>…………………………..</w:t>
      </w:r>
    </w:p>
    <w:p w14:paraId="7CED1A2C" w14:textId="47C7393F" w:rsidR="008D7C0E" w:rsidRPr="000A558B" w:rsidRDefault="008D7C0E" w:rsidP="00A212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="008C515B">
        <w:rPr>
          <w:rFonts w:ascii="Times New Roman" w:eastAsia="Times New Roman" w:hAnsi="Times New Roman" w:cs="Times New Roman"/>
          <w:sz w:val="24"/>
          <w:szCs w:val="24"/>
        </w:rPr>
        <w:t>Lukáš Pilc</w:t>
      </w:r>
      <w:r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="008C515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Mgr. Ludmila Šimková</w:t>
      </w:r>
    </w:p>
    <w:p w14:paraId="7CED1A2D" w14:textId="59C2D0E5" w:rsidR="008D7C0E" w:rsidRPr="000A558B" w:rsidRDefault="002D09FC" w:rsidP="00A212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58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C515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0A558B">
        <w:rPr>
          <w:rFonts w:ascii="Times New Roman" w:eastAsia="Times New Roman" w:hAnsi="Times New Roman" w:cs="Times New Roman"/>
          <w:sz w:val="24"/>
          <w:szCs w:val="24"/>
        </w:rPr>
        <w:t>s</w:t>
      </w:r>
      <w:r w:rsidR="008D7C0E" w:rsidRPr="000A558B">
        <w:rPr>
          <w:rFonts w:ascii="Times New Roman" w:eastAsia="Times New Roman" w:hAnsi="Times New Roman" w:cs="Times New Roman"/>
          <w:sz w:val="24"/>
          <w:szCs w:val="24"/>
        </w:rPr>
        <w:t>tarosta města</w:t>
      </w:r>
      <w:r w:rsidR="008D7C0E"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="008D7C0E"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="008D7C0E"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="008D7C0E" w:rsidRPr="000A558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</w:t>
      </w:r>
      <w:r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Pr="000A558B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8D7C0E" w:rsidRPr="000A558B">
        <w:rPr>
          <w:rFonts w:ascii="Times New Roman" w:eastAsia="Times New Roman" w:hAnsi="Times New Roman" w:cs="Times New Roman"/>
          <w:sz w:val="24"/>
          <w:szCs w:val="24"/>
        </w:rPr>
        <w:t>místostarost</w:t>
      </w:r>
      <w:r w:rsidRPr="000A558B">
        <w:rPr>
          <w:rFonts w:ascii="Times New Roman" w:eastAsia="Times New Roman" w:hAnsi="Times New Roman" w:cs="Times New Roman"/>
          <w:sz w:val="24"/>
          <w:szCs w:val="24"/>
        </w:rPr>
        <w:t>k</w:t>
      </w:r>
      <w:r w:rsidR="008D7C0E" w:rsidRPr="000A558B">
        <w:rPr>
          <w:rFonts w:ascii="Times New Roman" w:eastAsia="Times New Roman" w:hAnsi="Times New Roman" w:cs="Times New Roman"/>
          <w:sz w:val="24"/>
          <w:szCs w:val="24"/>
        </w:rPr>
        <w:t>a města</w:t>
      </w:r>
      <w:r w:rsidR="008D7C0E" w:rsidRPr="000A558B">
        <w:rPr>
          <w:rFonts w:ascii="Times New Roman" w:eastAsia="Times New Roman" w:hAnsi="Times New Roman" w:cs="Times New Roman"/>
          <w:sz w:val="24"/>
          <w:szCs w:val="24"/>
        </w:rPr>
        <w:tab/>
      </w:r>
      <w:r w:rsidR="008D7C0E" w:rsidRPr="000A558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CED1A2E" w14:textId="77777777" w:rsidR="008D7C0E" w:rsidRPr="00A212C8" w:rsidRDefault="008D7C0E" w:rsidP="008D7C0E">
      <w:pPr>
        <w:spacing w:line="240" w:lineRule="auto"/>
        <w:jc w:val="center"/>
        <w:rPr>
          <w:rFonts w:eastAsia="Times New Roman"/>
          <w:b/>
          <w:sz w:val="24"/>
          <w:szCs w:val="24"/>
        </w:rPr>
      </w:pPr>
    </w:p>
    <w:p w14:paraId="7CED1A2F" w14:textId="77777777" w:rsidR="008D7C0E" w:rsidRPr="00A212C8" w:rsidRDefault="008D7C0E">
      <w:pPr>
        <w:rPr>
          <w:sz w:val="24"/>
          <w:szCs w:val="24"/>
        </w:rPr>
      </w:pPr>
    </w:p>
    <w:sectPr w:rsidR="008D7C0E" w:rsidRPr="00A212C8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D1A32" w14:textId="77777777" w:rsidR="004C2E92" w:rsidRDefault="004C2E92">
      <w:pPr>
        <w:spacing w:line="240" w:lineRule="auto"/>
      </w:pPr>
      <w:r>
        <w:separator/>
      </w:r>
    </w:p>
  </w:endnote>
  <w:endnote w:type="continuationSeparator" w:id="0">
    <w:p w14:paraId="7CED1A33" w14:textId="77777777" w:rsidR="004C2E92" w:rsidRDefault="004C2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D1A30" w14:textId="77777777" w:rsidR="004C2E92" w:rsidRDefault="004C2E92">
      <w:pPr>
        <w:spacing w:line="240" w:lineRule="auto"/>
      </w:pPr>
      <w:r>
        <w:separator/>
      </w:r>
    </w:p>
  </w:footnote>
  <w:footnote w:type="continuationSeparator" w:id="0">
    <w:p w14:paraId="7CED1A31" w14:textId="77777777" w:rsidR="004C2E92" w:rsidRDefault="004C2E92">
      <w:pPr>
        <w:spacing w:line="240" w:lineRule="auto"/>
      </w:pPr>
      <w:r>
        <w:continuationSeparator/>
      </w:r>
    </w:p>
  </w:footnote>
  <w:footnote w:id="1">
    <w:p w14:paraId="7CED1A34" w14:textId="77777777" w:rsidR="007C2638" w:rsidRDefault="007C2638" w:rsidP="007C2638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t>§ 5 odst. 6 zákona č. 251/2016 Sb.,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7369"/>
    <w:multiLevelType w:val="multilevel"/>
    <w:tmpl w:val="9EC8FE7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DD378E1"/>
    <w:multiLevelType w:val="hybridMultilevel"/>
    <w:tmpl w:val="2EFCED3E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5EC23B9"/>
    <w:multiLevelType w:val="hybridMultilevel"/>
    <w:tmpl w:val="56EC26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71ED1"/>
    <w:multiLevelType w:val="hybridMultilevel"/>
    <w:tmpl w:val="FFA644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70C5E"/>
    <w:multiLevelType w:val="multilevel"/>
    <w:tmpl w:val="6226CBB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4215051"/>
    <w:multiLevelType w:val="hybridMultilevel"/>
    <w:tmpl w:val="8F983A82"/>
    <w:lvl w:ilvl="0" w:tplc="FBD22E7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7F81C76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0A7181"/>
    <w:multiLevelType w:val="hybridMultilevel"/>
    <w:tmpl w:val="4ADEA594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79C3DA7"/>
    <w:multiLevelType w:val="hybridMultilevel"/>
    <w:tmpl w:val="CA663130"/>
    <w:lvl w:ilvl="0" w:tplc="8B8CEE0E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57197D"/>
    <w:multiLevelType w:val="multilevel"/>
    <w:tmpl w:val="25B88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12D3E68"/>
    <w:multiLevelType w:val="hybridMultilevel"/>
    <w:tmpl w:val="9DB0FF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32CF5"/>
    <w:multiLevelType w:val="hybridMultilevel"/>
    <w:tmpl w:val="A3A0D382"/>
    <w:lvl w:ilvl="0" w:tplc="09CE7AA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A114F9CC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E3313"/>
    <w:multiLevelType w:val="hybridMultilevel"/>
    <w:tmpl w:val="302C98BE"/>
    <w:lvl w:ilvl="0" w:tplc="04050017">
      <w:start w:val="1"/>
      <w:numFmt w:val="lowerLetter"/>
      <w:lvlText w:val="%1)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7185428E"/>
    <w:multiLevelType w:val="hybridMultilevel"/>
    <w:tmpl w:val="162AA10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3880564">
    <w:abstractNumId w:val="4"/>
  </w:num>
  <w:num w:numId="2" w16cid:durableId="1712731914">
    <w:abstractNumId w:val="8"/>
  </w:num>
  <w:num w:numId="3" w16cid:durableId="1078095445">
    <w:abstractNumId w:val="0"/>
  </w:num>
  <w:num w:numId="4" w16cid:durableId="1878004222">
    <w:abstractNumId w:val="10"/>
  </w:num>
  <w:num w:numId="5" w16cid:durableId="256258373">
    <w:abstractNumId w:val="2"/>
  </w:num>
  <w:num w:numId="6" w16cid:durableId="1281759929">
    <w:abstractNumId w:val="6"/>
  </w:num>
  <w:num w:numId="7" w16cid:durableId="1706828951">
    <w:abstractNumId w:val="12"/>
  </w:num>
  <w:num w:numId="8" w16cid:durableId="1930847733">
    <w:abstractNumId w:val="9"/>
  </w:num>
  <w:num w:numId="9" w16cid:durableId="1696076045">
    <w:abstractNumId w:val="3"/>
  </w:num>
  <w:num w:numId="10" w16cid:durableId="1552955734">
    <w:abstractNumId w:val="11"/>
  </w:num>
  <w:num w:numId="11" w16cid:durableId="1559630103">
    <w:abstractNumId w:val="1"/>
  </w:num>
  <w:num w:numId="12" w16cid:durableId="157842834">
    <w:abstractNumId w:val="7"/>
  </w:num>
  <w:num w:numId="13" w16cid:durableId="497119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69"/>
    <w:rsid w:val="00072093"/>
    <w:rsid w:val="000A558B"/>
    <w:rsid w:val="000D4806"/>
    <w:rsid w:val="00150D77"/>
    <w:rsid w:val="001B7421"/>
    <w:rsid w:val="0020441A"/>
    <w:rsid w:val="002544B9"/>
    <w:rsid w:val="00266863"/>
    <w:rsid w:val="002C5DEA"/>
    <w:rsid w:val="002D09FC"/>
    <w:rsid w:val="002F0324"/>
    <w:rsid w:val="00306259"/>
    <w:rsid w:val="003076AD"/>
    <w:rsid w:val="0031388C"/>
    <w:rsid w:val="00356787"/>
    <w:rsid w:val="00397BDA"/>
    <w:rsid w:val="003A0528"/>
    <w:rsid w:val="003E232B"/>
    <w:rsid w:val="00424248"/>
    <w:rsid w:val="0047158C"/>
    <w:rsid w:val="004C2E92"/>
    <w:rsid w:val="00512BE3"/>
    <w:rsid w:val="00595F88"/>
    <w:rsid w:val="0065769F"/>
    <w:rsid w:val="007641C8"/>
    <w:rsid w:val="00767B52"/>
    <w:rsid w:val="007A431A"/>
    <w:rsid w:val="007A44EC"/>
    <w:rsid w:val="007C2638"/>
    <w:rsid w:val="00874A40"/>
    <w:rsid w:val="008C515B"/>
    <w:rsid w:val="008D7C0E"/>
    <w:rsid w:val="00A212C8"/>
    <w:rsid w:val="00BF7B5E"/>
    <w:rsid w:val="00C5738F"/>
    <w:rsid w:val="00C9654D"/>
    <w:rsid w:val="00CE5EC5"/>
    <w:rsid w:val="00CF3569"/>
    <w:rsid w:val="00DA5D59"/>
    <w:rsid w:val="00DE71B8"/>
    <w:rsid w:val="00E27451"/>
    <w:rsid w:val="00F86D2B"/>
    <w:rsid w:val="00F9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1A07"/>
  <w15:docId w15:val="{2D4CC586-E814-40EA-9CF2-9FCC1312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lang w:val="cs-CZ"/>
    </w:rPr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8D7C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7C0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7C0E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C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7C0E"/>
    <w:rPr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7C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7C0E"/>
    <w:rPr>
      <w:rFonts w:ascii="Tahoma" w:hAnsi="Tahoma" w:cs="Tahoma"/>
      <w:sz w:val="16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874A40"/>
    <w:pPr>
      <w:ind w:left="720"/>
      <w:contextualSpacing/>
    </w:pPr>
  </w:style>
  <w:style w:type="paragraph" w:styleId="Bezmezer">
    <w:name w:val="No Spacing"/>
    <w:uiPriority w:val="1"/>
    <w:qFormat/>
    <w:rsid w:val="003076AD"/>
    <w:pPr>
      <w:spacing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331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Miroslava Dlouhá</cp:lastModifiedBy>
  <cp:revision>7</cp:revision>
  <cp:lastPrinted>2019-04-10T07:56:00Z</cp:lastPrinted>
  <dcterms:created xsi:type="dcterms:W3CDTF">2024-03-08T09:26:00Z</dcterms:created>
  <dcterms:modified xsi:type="dcterms:W3CDTF">2024-03-08T09:34:00Z</dcterms:modified>
</cp:coreProperties>
</file>