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3264A1" w:rsidRPr="009172EF" w:rsidP="003264A1" w14:paraId="1473286F" w14:textId="77777777">
      <w:pPr>
        <w:tabs>
          <w:tab w:val="left" w:pos="2865"/>
          <w:tab w:val="left" w:pos="8558"/>
        </w:tabs>
        <w:autoSpaceDE w:val="0"/>
        <w:autoSpaceDN w:val="0"/>
        <w:adjustRightInd w:val="0"/>
        <w:ind w:left="360"/>
        <w:jc w:val="center"/>
        <w:rPr>
          <w:rFonts w:ascii="Arial" w:hAnsi="Arial" w:cs="Arial"/>
          <w:sz w:val="16"/>
          <w:szCs w:val="16"/>
        </w:rPr>
      </w:pPr>
    </w:p>
    <w:p w:rsidR="000D2D30" w:rsidP="000D2D30" w14:paraId="20E2E0E0" w14:textId="77777777">
      <w:pPr>
        <w:pStyle w:val="Title"/>
        <w:outlineLvl w:val="0"/>
        <w:rPr>
          <w:rFonts w:ascii="Arial" w:hAnsi="Arial" w:cs="Arial"/>
        </w:rPr>
      </w:pPr>
      <w:r>
        <w:rPr>
          <w:rFonts w:ascii="Arial" w:hAnsi="Arial" w:cs="Arial"/>
        </w:rPr>
        <w:t>Příloha č. 06</w:t>
      </w:r>
    </w:p>
    <w:p w:rsidR="000D2D30" w:rsidP="000D2D30" w14:paraId="3AD9ADD8" w14:textId="77777777">
      <w:pPr>
        <w:pStyle w:val="Title"/>
        <w:jc w:val="both"/>
        <w:outlineLvl w:val="0"/>
        <w:rPr>
          <w:b w:val="0"/>
          <w:i/>
          <w:sz w:val="22"/>
          <w:szCs w:val="22"/>
        </w:rPr>
      </w:pPr>
    </w:p>
    <w:p w:rsidR="000D2D30" w:rsidP="000D2D30" w14:paraId="4BEF0159" w14:textId="77777777">
      <w:pPr>
        <w:pStyle w:val="Title"/>
        <w:rPr>
          <w:rFonts w:ascii="Arial" w:hAnsi="Arial" w:cs="Arial"/>
        </w:rPr>
      </w:pPr>
      <w:r>
        <w:rPr>
          <w:rFonts w:ascii="Arial" w:hAnsi="Arial" w:cs="Arial"/>
          <w:sz w:val="24"/>
        </w:rPr>
        <w:t>usnesení z 11. zasedání Zastupitelstva města Stříbra dne 08.11.2023</w:t>
      </w:r>
    </w:p>
    <w:p w:rsidR="0043610A" w:rsidRPr="009172EF" w:rsidP="006D7B8B" w14:paraId="2B1390EB" w14:textId="77777777">
      <w:pPr>
        <w:pStyle w:val="Title"/>
        <w:tabs>
          <w:tab w:val="left" w:pos="3119"/>
        </w:tabs>
        <w:rPr>
          <w:rFonts w:ascii="Arial" w:hAnsi="Arial" w:cs="Arial"/>
          <w:b w:val="0"/>
          <w:sz w:val="56"/>
        </w:rPr>
      </w:pPr>
      <w:r>
        <w:rPr>
          <w:rFonts w:ascii="Arial" w:hAnsi="Arial" w:cs="Arial"/>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95.25pt;height:85.55pt;margin-top:85.5pt;margin-left:185.25pt;mso-position-vertical-relative:page;mso-wrap-edited:f;position:absolute;visibility:visible;z-index:-251658240" o:oleicon="f" wrapcoords="-145 0 -145 21439 21600 21439 21600 0 -145 0">
            <v:imagedata r:id="rId4" o:title="" croptop="862f" cropleft="800f" cropright="800f" grayscale="t" bilevel="t"/>
            <w10:wrap type="tight" side="right"/>
          </v:shape>
          <o:OLEObject Type="Embed" ProgID="Word.Picture.8" ShapeID="_x0000_s1025" DrawAspect="Content" ObjectID="_1769577575" r:id="rId5"/>
        </w:pict>
      </w:r>
    </w:p>
    <w:p w:rsidR="00F07D3B" w:rsidRPr="009172EF" w:rsidP="006D7B8B" w14:paraId="28AB5C31" w14:textId="77777777">
      <w:pPr>
        <w:pStyle w:val="Title"/>
        <w:tabs>
          <w:tab w:val="left" w:pos="3119"/>
        </w:tabs>
        <w:rPr>
          <w:rFonts w:ascii="Arial" w:hAnsi="Arial" w:cs="Arial"/>
          <w:b w:val="0"/>
          <w:sz w:val="56"/>
        </w:rPr>
      </w:pPr>
    </w:p>
    <w:p w:rsidR="00F07D3B" w:rsidRPr="009172EF" w:rsidP="006D7B8B" w14:paraId="50FC8EF4" w14:textId="77777777">
      <w:pPr>
        <w:pStyle w:val="Title"/>
        <w:tabs>
          <w:tab w:val="left" w:pos="3119"/>
        </w:tabs>
        <w:rPr>
          <w:rFonts w:ascii="Arial" w:hAnsi="Arial" w:cs="Arial"/>
          <w:b w:val="0"/>
          <w:sz w:val="56"/>
        </w:rPr>
      </w:pPr>
    </w:p>
    <w:p w:rsidR="00A7612C" w:rsidRPr="009172EF" w:rsidP="00A7612C" w14:paraId="0405079A" w14:textId="77777777">
      <w:pPr>
        <w:pStyle w:val="Title"/>
        <w:tabs>
          <w:tab w:val="left" w:pos="3119"/>
        </w:tabs>
        <w:rPr>
          <w:rFonts w:ascii="Arial" w:hAnsi="Arial" w:cs="Arial"/>
          <w:szCs w:val="28"/>
        </w:rPr>
      </w:pPr>
      <w:r w:rsidRPr="009172EF">
        <w:rPr>
          <w:rFonts w:ascii="Arial" w:hAnsi="Arial" w:cs="Arial"/>
          <w:szCs w:val="28"/>
        </w:rPr>
        <w:t>Město Stříbro</w:t>
      </w:r>
    </w:p>
    <w:p w:rsidR="00A7612C" w:rsidRPr="009172EF" w:rsidP="00A7612C" w14:paraId="50015412" w14:textId="77777777">
      <w:pPr>
        <w:pStyle w:val="Title"/>
        <w:tabs>
          <w:tab w:val="left" w:pos="3119"/>
        </w:tabs>
        <w:rPr>
          <w:rFonts w:ascii="Arial" w:hAnsi="Arial" w:cs="Arial"/>
          <w:szCs w:val="28"/>
        </w:rPr>
      </w:pPr>
      <w:r w:rsidRPr="009172EF">
        <w:rPr>
          <w:rFonts w:ascii="Arial" w:hAnsi="Arial" w:cs="Arial"/>
          <w:szCs w:val="28"/>
        </w:rPr>
        <w:t>Zastupitelstvo města Stříbro</w:t>
      </w:r>
    </w:p>
    <w:p w:rsidR="00A7612C" w:rsidRPr="009172EF" w:rsidP="00A7612C" w14:paraId="5E03080F" w14:textId="77777777">
      <w:pPr>
        <w:pStyle w:val="Title"/>
        <w:rPr>
          <w:rFonts w:ascii="Arial" w:hAnsi="Arial" w:cs="Arial"/>
        </w:rPr>
      </w:pPr>
    </w:p>
    <w:p w:rsidR="00A7612C" w:rsidRPr="009172EF" w:rsidP="00A7612C" w14:paraId="35591944" w14:textId="77777777">
      <w:pPr>
        <w:pStyle w:val="Title"/>
        <w:rPr>
          <w:rFonts w:ascii="Arial" w:hAnsi="Arial" w:cs="Arial"/>
          <w:sz w:val="40"/>
          <w:szCs w:val="40"/>
        </w:rPr>
      </w:pPr>
      <w:r w:rsidRPr="009172EF">
        <w:rPr>
          <w:rFonts w:ascii="Arial" w:hAnsi="Arial" w:cs="Arial"/>
          <w:sz w:val="40"/>
          <w:szCs w:val="40"/>
        </w:rPr>
        <w:t>Obecně závazná vyhláška města Stříbro,</w:t>
      </w:r>
    </w:p>
    <w:p w:rsidR="00A7612C" w:rsidRPr="009172EF" w:rsidP="00A7612C" w14:paraId="362B1C2C" w14:textId="77777777">
      <w:pPr>
        <w:pStyle w:val="BodyText2"/>
        <w:spacing w:after="0" w:line="240" w:lineRule="auto"/>
        <w:jc w:val="center"/>
        <w:rPr>
          <w:rFonts w:ascii="Arial" w:hAnsi="Arial" w:cs="Arial"/>
          <w:b/>
          <w:sz w:val="40"/>
          <w:szCs w:val="40"/>
          <w:u w:val="single"/>
        </w:rPr>
      </w:pPr>
      <w:r w:rsidRPr="009172EF">
        <w:rPr>
          <w:rFonts w:ascii="Arial" w:hAnsi="Arial" w:cs="Arial"/>
          <w:b/>
          <w:sz w:val="40"/>
          <w:szCs w:val="40"/>
          <w:u w:val="single"/>
        </w:rPr>
        <w:t xml:space="preserve">O MÍSTNÍM POPLATKU </w:t>
      </w:r>
    </w:p>
    <w:p w:rsidR="00A7612C" w:rsidRPr="009172EF" w:rsidP="00A7612C" w14:paraId="2EE48EFD" w14:textId="77777777">
      <w:pPr>
        <w:pStyle w:val="BodyText2"/>
        <w:spacing w:after="0" w:line="240" w:lineRule="auto"/>
        <w:jc w:val="center"/>
        <w:rPr>
          <w:rFonts w:ascii="Arial" w:hAnsi="Arial" w:cs="Arial"/>
          <w:b/>
          <w:sz w:val="40"/>
          <w:szCs w:val="40"/>
          <w:u w:val="single"/>
        </w:rPr>
      </w:pPr>
      <w:r w:rsidRPr="009172EF">
        <w:rPr>
          <w:rFonts w:ascii="Arial" w:hAnsi="Arial" w:cs="Arial"/>
          <w:b/>
          <w:sz w:val="40"/>
          <w:szCs w:val="40"/>
          <w:u w:val="single"/>
        </w:rPr>
        <w:t>ZA UŽÍVÁNÍ VEŘEJNÉHO PROSTRANSTVÍ</w:t>
      </w:r>
    </w:p>
    <w:p w:rsidR="006D7B8B" w:rsidRPr="009172EF" w:rsidP="006D7B8B" w14:paraId="114E52EF" w14:textId="77777777">
      <w:pPr>
        <w:pStyle w:val="Title"/>
        <w:tabs>
          <w:tab w:val="left" w:pos="3119"/>
        </w:tabs>
        <w:jc w:val="left"/>
        <w:rPr>
          <w:rFonts w:ascii="Arial" w:hAnsi="Arial" w:cs="Arial"/>
          <w:b w:val="0"/>
          <w:sz w:val="24"/>
        </w:rPr>
      </w:pPr>
      <w:r w:rsidRPr="009172EF">
        <w:rPr>
          <w:rFonts w:ascii="Arial" w:hAnsi="Arial" w:cs="Arial"/>
          <w:b w:val="0"/>
          <w:sz w:val="24"/>
        </w:rPr>
        <w:t xml:space="preserve">             </w:t>
      </w:r>
    </w:p>
    <w:p w:rsidR="00626FBB" w:rsidRPr="009172EF" w:rsidP="00626FBB" w14:paraId="04D05832" w14:textId="77777777">
      <w:pPr>
        <w:pStyle w:val="BodyText"/>
        <w:jc w:val="both"/>
        <w:rPr>
          <w:rFonts w:ascii="Arial" w:hAnsi="Arial" w:cs="Arial"/>
          <w:sz w:val="22"/>
        </w:rPr>
      </w:pPr>
      <w:r w:rsidRPr="009172EF">
        <w:rPr>
          <w:rFonts w:ascii="Arial" w:hAnsi="Arial" w:cs="Arial"/>
          <w:sz w:val="22"/>
        </w:rPr>
        <w:t xml:space="preserve">Zastupitelstvo města Stříbra se na svém zasedání dne </w:t>
      </w:r>
      <w:r w:rsidR="000D2D30">
        <w:rPr>
          <w:rFonts w:ascii="Arial" w:hAnsi="Arial" w:cs="Arial"/>
          <w:sz w:val="22"/>
        </w:rPr>
        <w:t>08.11.2023</w:t>
      </w:r>
      <w:r w:rsidRPr="009172EF">
        <w:rPr>
          <w:rFonts w:ascii="Arial" w:hAnsi="Arial" w:cs="Arial"/>
          <w:sz w:val="22"/>
        </w:rPr>
        <w:t xml:space="preserve"> usnesením č. </w:t>
      </w:r>
      <w:r w:rsidR="000D2D30">
        <w:rPr>
          <w:rFonts w:ascii="Arial" w:hAnsi="Arial" w:cs="Arial"/>
          <w:sz w:val="22"/>
        </w:rPr>
        <w:t>11</w:t>
      </w:r>
      <w:r w:rsidRPr="009172EF" w:rsidR="00353CE5">
        <w:rPr>
          <w:rFonts w:ascii="Arial" w:hAnsi="Arial" w:cs="Arial"/>
          <w:sz w:val="22"/>
        </w:rPr>
        <w:t>/II/</w:t>
      </w:r>
      <w:r w:rsidR="00212CCD">
        <w:rPr>
          <w:rFonts w:ascii="Arial" w:hAnsi="Arial" w:cs="Arial"/>
          <w:sz w:val="22"/>
        </w:rPr>
        <w:t>10</w:t>
      </w:r>
      <w:r w:rsidRPr="009172EF" w:rsidR="00353CE5">
        <w:rPr>
          <w:rFonts w:ascii="Arial" w:hAnsi="Arial" w:cs="Arial"/>
          <w:sz w:val="22"/>
        </w:rPr>
        <w:t xml:space="preserve"> </w:t>
      </w:r>
      <w:r w:rsidRPr="009172EF">
        <w:rPr>
          <w:rFonts w:ascii="Arial" w:hAnsi="Arial" w:cs="Arial"/>
          <w:sz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rsidR="0015091D" w:rsidRPr="009172EF" w:rsidP="00677CD9" w14:paraId="47D42093" w14:textId="77777777">
      <w:pPr>
        <w:pStyle w:val="Heading2"/>
        <w:spacing w:after="0"/>
        <w:jc w:val="center"/>
        <w:rPr>
          <w:i w:val="0"/>
          <w:sz w:val="24"/>
          <w:szCs w:val="24"/>
        </w:rPr>
      </w:pPr>
      <w:r w:rsidRPr="009172EF">
        <w:rPr>
          <w:i w:val="0"/>
          <w:sz w:val="24"/>
          <w:szCs w:val="24"/>
        </w:rPr>
        <w:t>Č</w:t>
      </w:r>
      <w:r w:rsidRPr="009172EF">
        <w:rPr>
          <w:i w:val="0"/>
          <w:sz w:val="24"/>
          <w:szCs w:val="24"/>
        </w:rPr>
        <w:t>l. 1</w:t>
      </w:r>
    </w:p>
    <w:p w:rsidR="00626FBB" w:rsidRPr="009172EF" w:rsidP="00677CD9" w14:paraId="2FF279E6" w14:textId="77777777">
      <w:pPr>
        <w:pStyle w:val="Nzvylnk"/>
        <w:spacing w:before="0"/>
        <w:rPr>
          <w:rFonts w:ascii="Arial" w:hAnsi="Arial" w:cs="Arial"/>
          <w:szCs w:val="24"/>
        </w:rPr>
      </w:pPr>
      <w:r w:rsidRPr="009172EF">
        <w:rPr>
          <w:rFonts w:ascii="Arial" w:hAnsi="Arial" w:cs="Arial"/>
          <w:szCs w:val="24"/>
        </w:rPr>
        <w:t>Úvodní ustanovení</w:t>
      </w:r>
    </w:p>
    <w:p w:rsidR="00626FBB" w:rsidRPr="009172EF" w:rsidP="00626FBB" w14:paraId="043B45E0" w14:textId="77777777">
      <w:pPr>
        <w:numPr>
          <w:ilvl w:val="0"/>
          <w:numId w:val="24"/>
        </w:numPr>
        <w:tabs>
          <w:tab w:val="num" w:pos="426"/>
          <w:tab w:val="clear" w:pos="720"/>
        </w:tabs>
        <w:spacing w:after="120"/>
        <w:ind w:left="425" w:hanging="357"/>
        <w:jc w:val="both"/>
        <w:rPr>
          <w:rFonts w:ascii="Arial" w:hAnsi="Arial" w:cs="Arial"/>
          <w:sz w:val="22"/>
          <w:szCs w:val="22"/>
        </w:rPr>
      </w:pPr>
      <w:r w:rsidRPr="009172EF">
        <w:rPr>
          <w:rFonts w:ascii="Arial" w:hAnsi="Arial" w:cs="Arial"/>
          <w:sz w:val="22"/>
          <w:szCs w:val="22"/>
        </w:rPr>
        <w:t>Město Stříbro touto vyhláškou zavádí místní poplatek z</w:t>
      </w:r>
      <w:r w:rsidRPr="009172EF" w:rsidR="00F72037">
        <w:rPr>
          <w:rFonts w:ascii="Arial" w:hAnsi="Arial" w:cs="Arial"/>
          <w:sz w:val="22"/>
          <w:szCs w:val="22"/>
        </w:rPr>
        <w:t>a užívání veřejného prostranství</w:t>
      </w:r>
      <w:r w:rsidRPr="009172EF">
        <w:rPr>
          <w:rFonts w:ascii="Arial" w:hAnsi="Arial" w:cs="Arial"/>
          <w:sz w:val="22"/>
          <w:szCs w:val="22"/>
        </w:rPr>
        <w:t xml:space="preserve"> (dále jen „poplatek“). </w:t>
      </w:r>
    </w:p>
    <w:p w:rsidR="00626FBB" w:rsidRPr="009172EF" w:rsidP="00626FBB" w14:paraId="70F44344" w14:textId="77777777">
      <w:pPr>
        <w:numPr>
          <w:ilvl w:val="0"/>
          <w:numId w:val="24"/>
        </w:numPr>
        <w:tabs>
          <w:tab w:val="num" w:pos="426"/>
          <w:tab w:val="clear" w:pos="720"/>
        </w:tabs>
        <w:ind w:left="426"/>
        <w:jc w:val="both"/>
        <w:rPr>
          <w:rFonts w:ascii="Arial" w:hAnsi="Arial" w:cs="Arial"/>
          <w:sz w:val="22"/>
          <w:szCs w:val="22"/>
        </w:rPr>
      </w:pPr>
      <w:r w:rsidRPr="009172EF">
        <w:rPr>
          <w:rFonts w:ascii="Arial" w:hAnsi="Arial" w:cs="Arial"/>
          <w:sz w:val="22"/>
          <w:szCs w:val="22"/>
        </w:rPr>
        <w:t xml:space="preserve">Správcem poplatku je </w:t>
      </w:r>
      <w:r w:rsidRPr="009172EF" w:rsidR="003A5FA4">
        <w:rPr>
          <w:rFonts w:ascii="Arial" w:hAnsi="Arial" w:cs="Arial"/>
          <w:sz w:val="22"/>
          <w:szCs w:val="22"/>
        </w:rPr>
        <w:t>M</w:t>
      </w:r>
      <w:r w:rsidRPr="009172EF">
        <w:rPr>
          <w:rFonts w:ascii="Arial" w:hAnsi="Arial" w:cs="Arial"/>
          <w:sz w:val="22"/>
          <w:szCs w:val="22"/>
        </w:rPr>
        <w:t>ěstský úřad ve Stříbře (dále jen „správce poplatku“)</w:t>
      </w:r>
      <w:r w:rsidRPr="009172EF">
        <w:rPr>
          <w:rFonts w:ascii="Arial" w:hAnsi="Arial" w:cs="Arial"/>
          <w:sz w:val="22"/>
          <w:szCs w:val="22"/>
          <w:vertAlign w:val="superscript"/>
        </w:rPr>
        <w:t>1</w:t>
      </w:r>
    </w:p>
    <w:p w:rsidR="0015091D" w:rsidRPr="009172EF" w:rsidP="001A3755" w14:paraId="65C57DF0" w14:textId="77777777">
      <w:pPr>
        <w:jc w:val="center"/>
        <w:rPr>
          <w:rFonts w:ascii="Arial" w:hAnsi="Arial" w:cs="Arial"/>
          <w:b/>
          <w:sz w:val="16"/>
          <w:szCs w:val="16"/>
        </w:rPr>
      </w:pPr>
    </w:p>
    <w:p w:rsidR="004A04B6" w:rsidRPr="009172EF" w:rsidP="001A3755" w14:paraId="647D524D" w14:textId="77777777">
      <w:pPr>
        <w:jc w:val="center"/>
        <w:rPr>
          <w:rFonts w:ascii="Arial" w:hAnsi="Arial" w:cs="Arial"/>
          <w:b/>
          <w:sz w:val="16"/>
          <w:szCs w:val="16"/>
        </w:rPr>
      </w:pPr>
    </w:p>
    <w:p w:rsidR="006D7B8B" w:rsidRPr="009172EF" w:rsidP="001A3755" w14:paraId="36CB4650" w14:textId="77777777">
      <w:pPr>
        <w:pStyle w:val="Heading2"/>
        <w:spacing w:before="0" w:after="0"/>
        <w:jc w:val="center"/>
        <w:rPr>
          <w:i w:val="0"/>
          <w:sz w:val="24"/>
          <w:szCs w:val="24"/>
        </w:rPr>
      </w:pPr>
      <w:r w:rsidRPr="009172EF">
        <w:rPr>
          <w:i w:val="0"/>
          <w:sz w:val="24"/>
          <w:szCs w:val="24"/>
        </w:rPr>
        <w:t>Č</w:t>
      </w:r>
      <w:r w:rsidRPr="009172EF" w:rsidR="0015091D">
        <w:rPr>
          <w:i w:val="0"/>
          <w:sz w:val="24"/>
          <w:szCs w:val="24"/>
        </w:rPr>
        <w:t>l. 2</w:t>
      </w:r>
    </w:p>
    <w:p w:rsidR="006D7B8B" w:rsidRPr="009172EF" w:rsidP="001A3755" w14:paraId="2F554BF2" w14:textId="77777777">
      <w:pPr>
        <w:pStyle w:val="Heading2"/>
        <w:spacing w:before="0" w:after="0"/>
        <w:jc w:val="center"/>
        <w:rPr>
          <w:i w:val="0"/>
          <w:sz w:val="24"/>
          <w:szCs w:val="24"/>
        </w:rPr>
      </w:pPr>
      <w:r w:rsidRPr="009172EF">
        <w:rPr>
          <w:i w:val="0"/>
          <w:sz w:val="24"/>
          <w:szCs w:val="24"/>
        </w:rPr>
        <w:t>Předmět poplatku a poplatník</w:t>
      </w:r>
    </w:p>
    <w:p w:rsidR="00626FBB" w:rsidRPr="009172EF" w:rsidP="00626FBB" w14:paraId="764F576E" w14:textId="77777777">
      <w:pPr>
        <w:pStyle w:val="BodyText2"/>
        <w:numPr>
          <w:ilvl w:val="0"/>
          <w:numId w:val="7"/>
        </w:numPr>
        <w:spacing w:line="240" w:lineRule="auto"/>
        <w:jc w:val="both"/>
        <w:rPr>
          <w:rFonts w:ascii="Arial" w:hAnsi="Arial" w:cs="Arial"/>
          <w:sz w:val="22"/>
          <w:szCs w:val="22"/>
        </w:rPr>
      </w:pPr>
      <w:r w:rsidRPr="009172EF">
        <w:rPr>
          <w:rFonts w:ascii="Arial" w:hAnsi="Arial" w:cs="Arial"/>
          <w:sz w:val="22"/>
          <w:szCs w:val="22"/>
        </w:rPr>
        <w:t>Poplatek za užívání veřejného prostranství se vybírá za zvláštní užívání veřejného  prostranství¹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w:t>
      </w:r>
      <w:r w:rsidRPr="009172EF" w:rsidR="000B17E0">
        <w:rPr>
          <w:rFonts w:ascii="Arial" w:hAnsi="Arial" w:cs="Arial"/>
          <w:sz w:val="22"/>
          <w:szCs w:val="22"/>
        </w:rPr>
        <w:t> </w:t>
      </w:r>
      <w:r w:rsidRPr="009172EF">
        <w:rPr>
          <w:rFonts w:ascii="Arial" w:hAnsi="Arial" w:cs="Arial"/>
          <w:sz w:val="22"/>
          <w:szCs w:val="22"/>
        </w:rPr>
        <w:t>užívání  tohoto  prostranství pro kulturní, sportovní   a  reklamní   akce  nebo   potřeby  tvorby filmových a televizních  děl.</w:t>
      </w:r>
      <w:r w:rsidRPr="009172EF">
        <w:rPr>
          <w:rFonts w:ascii="Arial" w:hAnsi="Arial" w:cs="Arial"/>
          <w:sz w:val="22"/>
          <w:szCs w:val="22"/>
          <w:vertAlign w:val="superscript"/>
        </w:rPr>
        <w:t>2</w:t>
      </w:r>
      <w:r w:rsidRPr="009172EF">
        <w:rPr>
          <w:rFonts w:ascii="Arial" w:hAnsi="Arial" w:cs="Arial"/>
          <w:sz w:val="22"/>
          <w:szCs w:val="22"/>
        </w:rPr>
        <w:t xml:space="preserve"> </w:t>
      </w:r>
    </w:p>
    <w:p w:rsidR="00626FBB" w:rsidRPr="009172EF" w:rsidP="00626FBB" w14:paraId="5CDA12F7" w14:textId="77777777">
      <w:pPr>
        <w:pStyle w:val="BodyText2"/>
        <w:numPr>
          <w:ilvl w:val="0"/>
          <w:numId w:val="7"/>
        </w:numPr>
        <w:spacing w:line="240" w:lineRule="auto"/>
        <w:jc w:val="both"/>
        <w:rPr>
          <w:rFonts w:ascii="Arial" w:hAnsi="Arial" w:cs="Arial"/>
          <w:sz w:val="22"/>
          <w:szCs w:val="22"/>
        </w:rPr>
      </w:pPr>
      <w:r w:rsidRPr="009172EF">
        <w:rPr>
          <w:rFonts w:ascii="Arial" w:hAnsi="Arial" w:cs="Arial"/>
          <w:sz w:val="22"/>
          <w:szCs w:val="22"/>
        </w:rPr>
        <w:t>Poplatek za užívání veřejného prostranství platí fyzické i právnické osoby, které užívají veřejné prostranství způsobem uvedeným v odstavci 1 (dále jen „poplatník“).</w:t>
      </w:r>
      <w:r w:rsidRPr="009172EF">
        <w:rPr>
          <w:rFonts w:ascii="Arial" w:hAnsi="Arial" w:cs="Arial"/>
          <w:sz w:val="22"/>
          <w:szCs w:val="22"/>
          <w:vertAlign w:val="superscript"/>
        </w:rPr>
        <w:t>3</w:t>
      </w:r>
      <w:r w:rsidRPr="009172EF">
        <w:rPr>
          <w:rFonts w:ascii="Arial" w:hAnsi="Arial" w:cs="Arial"/>
          <w:sz w:val="22"/>
          <w:szCs w:val="22"/>
        </w:rPr>
        <w:t xml:space="preserve"> </w:t>
      </w:r>
    </w:p>
    <w:p w:rsidR="000316B9" w:rsidRPr="009172EF" w:rsidP="000316B9" w14:paraId="35167F3F" w14:textId="77777777">
      <w:pPr>
        <w:pStyle w:val="Heading2"/>
        <w:spacing w:before="0" w:after="0"/>
        <w:jc w:val="center"/>
        <w:rPr>
          <w:i w:val="0"/>
          <w:sz w:val="22"/>
        </w:rPr>
      </w:pPr>
    </w:p>
    <w:p w:rsidR="000316B9" w:rsidRPr="009172EF" w:rsidP="000316B9" w14:paraId="3B1C74D8" w14:textId="77777777">
      <w:pPr>
        <w:pStyle w:val="Heading2"/>
        <w:spacing w:before="0" w:after="0"/>
        <w:jc w:val="center"/>
        <w:rPr>
          <w:i w:val="0"/>
          <w:sz w:val="24"/>
          <w:szCs w:val="24"/>
        </w:rPr>
      </w:pPr>
      <w:r w:rsidRPr="009172EF">
        <w:rPr>
          <w:i w:val="0"/>
          <w:sz w:val="24"/>
          <w:szCs w:val="24"/>
        </w:rPr>
        <w:t>Č</w:t>
      </w:r>
      <w:r w:rsidRPr="009172EF">
        <w:rPr>
          <w:i w:val="0"/>
          <w:sz w:val="24"/>
          <w:szCs w:val="24"/>
        </w:rPr>
        <w:t>l. 3</w:t>
      </w:r>
    </w:p>
    <w:p w:rsidR="000316B9" w:rsidRPr="009172EF" w:rsidP="000316B9" w14:paraId="4DBB5DF5" w14:textId="77777777">
      <w:pPr>
        <w:pStyle w:val="Heading2"/>
        <w:spacing w:before="0" w:after="0"/>
        <w:jc w:val="center"/>
        <w:rPr>
          <w:i w:val="0"/>
          <w:sz w:val="24"/>
          <w:szCs w:val="24"/>
        </w:rPr>
      </w:pPr>
      <w:r w:rsidRPr="009172EF">
        <w:rPr>
          <w:i w:val="0"/>
          <w:sz w:val="24"/>
          <w:szCs w:val="24"/>
        </w:rPr>
        <w:t>Veřejná prostranství</w:t>
      </w:r>
    </w:p>
    <w:p w:rsidR="000316B9" w:rsidRPr="009172EF" w:rsidP="000316B9" w14:paraId="28105187" w14:textId="77777777">
      <w:pPr>
        <w:pStyle w:val="BodyText2"/>
        <w:spacing w:line="240" w:lineRule="auto"/>
        <w:jc w:val="both"/>
        <w:rPr>
          <w:rFonts w:ascii="Arial" w:hAnsi="Arial" w:cs="Arial"/>
          <w:sz w:val="22"/>
          <w:szCs w:val="22"/>
        </w:rPr>
      </w:pPr>
      <w:r w:rsidRPr="009172EF">
        <w:rPr>
          <w:rFonts w:ascii="Arial" w:hAnsi="Arial" w:cs="Arial"/>
          <w:sz w:val="22"/>
          <w:szCs w:val="22"/>
        </w:rPr>
        <w:t>Poplatek se platí za užívání veřejných prostranství, která jsou uvedena v odst. 1 až 4:</w:t>
      </w:r>
    </w:p>
    <w:p w:rsidR="000316B9" w:rsidRPr="009172EF" w:rsidP="000316B9" w14:paraId="15147380" w14:textId="77777777">
      <w:pPr>
        <w:numPr>
          <w:ilvl w:val="0"/>
          <w:numId w:val="25"/>
        </w:numPr>
        <w:tabs>
          <w:tab w:val="left" w:pos="0"/>
          <w:tab w:val="num" w:pos="360"/>
          <w:tab w:val="clear" w:pos="720"/>
        </w:tabs>
        <w:spacing w:after="120"/>
        <w:ind w:left="357" w:hanging="357"/>
        <w:jc w:val="both"/>
        <w:rPr>
          <w:rFonts w:ascii="Arial" w:hAnsi="Arial" w:cs="Arial"/>
          <w:sz w:val="22"/>
          <w:szCs w:val="22"/>
        </w:rPr>
      </w:pPr>
      <w:r w:rsidRPr="009172EF">
        <w:rPr>
          <w:rFonts w:ascii="Arial" w:hAnsi="Arial" w:cs="Arial"/>
          <w:sz w:val="22"/>
          <w:szCs w:val="22"/>
        </w:rPr>
        <w:t>Za veřejné prostranství ve městě Stříbře se podle této vyhlášky považují všechna místa, která slouží veřejnému užívání odpovídajícímu jejich určení, jsou přístupná všem bez omezení, tj. slouží obecnému užívání, a to bez ohledu na druh vlastnictví k tomuto prostoru (příloha č. 1).</w:t>
      </w:r>
    </w:p>
    <w:p w:rsidR="000316B9" w:rsidRPr="009172EF" w:rsidP="000316B9" w14:paraId="4C9FA59B" w14:textId="77777777">
      <w:pPr>
        <w:pStyle w:val="BodyText"/>
        <w:pBdr>
          <w:top w:val="single" w:sz="4" w:space="1" w:color="auto"/>
        </w:pBdr>
        <w:tabs>
          <w:tab w:val="num" w:pos="0"/>
        </w:tabs>
        <w:spacing w:after="0"/>
        <w:ind w:right="6300"/>
        <w:jc w:val="both"/>
        <w:rPr>
          <w:rFonts w:ascii="Arial" w:hAnsi="Arial" w:cs="Arial"/>
          <w:sz w:val="16"/>
          <w:szCs w:val="16"/>
        </w:rPr>
      </w:pPr>
      <w:r w:rsidRPr="009172EF">
        <w:rPr>
          <w:rStyle w:val="FootnoteReference"/>
          <w:rFonts w:ascii="Arial" w:hAnsi="Arial" w:cs="Arial"/>
          <w:sz w:val="20"/>
        </w:rPr>
        <w:footnoteRef/>
      </w:r>
      <w:r w:rsidRPr="009172EF">
        <w:rPr>
          <w:rFonts w:ascii="Arial" w:hAnsi="Arial" w:cs="Arial"/>
          <w:sz w:val="20"/>
        </w:rPr>
        <w:t xml:space="preserve"> </w:t>
      </w:r>
      <w:r w:rsidRPr="009172EF">
        <w:rPr>
          <w:rFonts w:ascii="Arial" w:hAnsi="Arial" w:cs="Arial"/>
          <w:sz w:val="16"/>
          <w:szCs w:val="16"/>
        </w:rPr>
        <w:t>§ 15 odst. 1 zákona o místních poplatcích</w:t>
      </w:r>
    </w:p>
    <w:p w:rsidR="000316B9" w:rsidRPr="009172EF" w:rsidP="000316B9" w14:paraId="23A0F650" w14:textId="77777777">
      <w:pPr>
        <w:pStyle w:val="BodyText"/>
        <w:tabs>
          <w:tab w:val="num" w:pos="0"/>
        </w:tabs>
        <w:spacing w:after="0"/>
        <w:jc w:val="both"/>
        <w:rPr>
          <w:rFonts w:ascii="Arial" w:hAnsi="Arial" w:cs="Arial"/>
          <w:sz w:val="16"/>
          <w:szCs w:val="16"/>
        </w:rPr>
      </w:pPr>
      <w:r w:rsidRPr="009172EF">
        <w:rPr>
          <w:rStyle w:val="FootnoteReference"/>
          <w:rFonts w:ascii="Arial" w:hAnsi="Arial" w:cs="Arial"/>
          <w:sz w:val="20"/>
        </w:rPr>
        <w:t>2</w:t>
      </w:r>
      <w:r w:rsidRPr="009172EF">
        <w:rPr>
          <w:rFonts w:ascii="Arial" w:hAnsi="Arial" w:cs="Arial"/>
          <w:sz w:val="20"/>
        </w:rPr>
        <w:t xml:space="preserve"> </w:t>
      </w:r>
      <w:r w:rsidRPr="009172EF">
        <w:rPr>
          <w:rFonts w:ascii="Arial" w:hAnsi="Arial" w:cs="Arial"/>
          <w:sz w:val="16"/>
          <w:szCs w:val="16"/>
        </w:rPr>
        <w:t>§ 4 odst. 1 zákona o místních poplatcích</w:t>
      </w:r>
    </w:p>
    <w:p w:rsidR="000316B9" w:rsidRPr="009172EF" w:rsidP="000316B9" w14:paraId="71162E15" w14:textId="77777777">
      <w:pPr>
        <w:pStyle w:val="BodyText"/>
        <w:tabs>
          <w:tab w:val="num" w:pos="0"/>
        </w:tabs>
        <w:spacing w:after="0"/>
        <w:jc w:val="both"/>
        <w:rPr>
          <w:rFonts w:ascii="Arial" w:hAnsi="Arial" w:cs="Arial"/>
          <w:sz w:val="16"/>
          <w:szCs w:val="16"/>
        </w:rPr>
      </w:pPr>
      <w:r w:rsidRPr="009172EF">
        <w:rPr>
          <w:rStyle w:val="FootnoteReference"/>
          <w:rFonts w:ascii="Arial" w:hAnsi="Arial" w:cs="Arial"/>
          <w:sz w:val="20"/>
        </w:rPr>
        <w:t>3</w:t>
      </w:r>
      <w:r w:rsidRPr="009172EF">
        <w:rPr>
          <w:rFonts w:ascii="Arial" w:hAnsi="Arial" w:cs="Arial"/>
          <w:sz w:val="20"/>
        </w:rPr>
        <w:t xml:space="preserve"> </w:t>
      </w:r>
      <w:r w:rsidRPr="009172EF">
        <w:rPr>
          <w:rFonts w:ascii="Arial" w:hAnsi="Arial" w:cs="Arial"/>
          <w:sz w:val="16"/>
          <w:szCs w:val="16"/>
        </w:rPr>
        <w:t>§ 4 odst. 2 zákona o místních poplatcích</w:t>
      </w:r>
    </w:p>
    <w:p w:rsidR="00626FBB" w:rsidRPr="009172EF" w:rsidP="00626FBB" w14:paraId="7AF2BF5B" w14:textId="77777777">
      <w:pPr>
        <w:pStyle w:val="BodyText2"/>
        <w:spacing w:line="240" w:lineRule="auto"/>
        <w:jc w:val="both"/>
        <w:rPr>
          <w:rFonts w:ascii="Arial" w:hAnsi="Arial" w:cs="Arial"/>
          <w:sz w:val="22"/>
          <w:szCs w:val="22"/>
        </w:rPr>
      </w:pPr>
    </w:p>
    <w:p w:rsidR="006D7B8B" w:rsidRPr="009172EF" w:rsidP="00626FBB" w14:paraId="4DA3FD45" w14:textId="77777777">
      <w:pPr>
        <w:numPr>
          <w:ilvl w:val="0"/>
          <w:numId w:val="25"/>
        </w:numPr>
        <w:tabs>
          <w:tab w:val="left" w:pos="0"/>
          <w:tab w:val="num" w:pos="360"/>
          <w:tab w:val="clear" w:pos="720"/>
        </w:tabs>
        <w:spacing w:after="120"/>
        <w:ind w:left="357" w:hanging="357"/>
        <w:jc w:val="both"/>
        <w:rPr>
          <w:rFonts w:ascii="Arial" w:hAnsi="Arial" w:cs="Arial"/>
          <w:sz w:val="22"/>
          <w:szCs w:val="22"/>
        </w:rPr>
      </w:pPr>
      <w:r w:rsidRPr="009172EF">
        <w:rPr>
          <w:rFonts w:ascii="Arial" w:hAnsi="Arial" w:cs="Arial"/>
          <w:sz w:val="22"/>
          <w:szCs w:val="22"/>
        </w:rPr>
        <w:t xml:space="preserve">Zóna B se nachází v těchto ulicích a na uvedených parcelách: </w:t>
      </w:r>
      <w:r w:rsidRPr="009172EF" w:rsidR="00025A11">
        <w:rPr>
          <w:rFonts w:ascii="Arial" w:hAnsi="Arial" w:cs="Arial"/>
          <w:sz w:val="22"/>
          <w:szCs w:val="22"/>
        </w:rPr>
        <w:t xml:space="preserve">Na Výsluní, </w:t>
      </w:r>
      <w:r w:rsidRPr="009172EF">
        <w:rPr>
          <w:rFonts w:ascii="Arial" w:hAnsi="Arial" w:cs="Arial"/>
          <w:sz w:val="22"/>
          <w:szCs w:val="22"/>
        </w:rPr>
        <w:t>Benešova ulice včetně kruhového objezdu ke křižovatce s ul. 28. října, Revoluční, Třída 5. května, Vodičkova,</w:t>
      </w:r>
      <w:r w:rsidRPr="009172EF" w:rsidR="00025A11">
        <w:rPr>
          <w:rFonts w:ascii="Arial" w:hAnsi="Arial" w:cs="Arial"/>
          <w:sz w:val="22"/>
          <w:szCs w:val="22"/>
        </w:rPr>
        <w:t xml:space="preserve"> Na Vinici,</w:t>
      </w:r>
      <w:r w:rsidRPr="009172EF">
        <w:rPr>
          <w:rFonts w:ascii="Arial" w:hAnsi="Arial" w:cs="Arial"/>
          <w:sz w:val="22"/>
          <w:szCs w:val="22"/>
        </w:rPr>
        <w:t xml:space="preserve"> Plzeňská vyjma úseku od Masarykovo nám. ke kostelu Panny Marie, Americká, Nádražní, Kladrubská, </w:t>
      </w:r>
      <w:r w:rsidRPr="009172EF" w:rsidR="00025A11">
        <w:rPr>
          <w:rFonts w:ascii="Arial" w:hAnsi="Arial" w:cs="Arial"/>
          <w:sz w:val="22"/>
          <w:szCs w:val="22"/>
        </w:rPr>
        <w:t xml:space="preserve"> Nad Kučerkou, </w:t>
      </w:r>
      <w:r w:rsidRPr="009172EF">
        <w:rPr>
          <w:rFonts w:ascii="Arial" w:hAnsi="Arial" w:cs="Arial"/>
          <w:sz w:val="22"/>
          <w:szCs w:val="22"/>
        </w:rPr>
        <w:t>Soběslavova, Májová, Třešňová,</w:t>
      </w:r>
      <w:r w:rsidRPr="009172EF" w:rsidR="00025A11">
        <w:rPr>
          <w:rFonts w:ascii="Arial" w:hAnsi="Arial" w:cs="Arial"/>
          <w:sz w:val="22"/>
          <w:szCs w:val="22"/>
        </w:rPr>
        <w:t xml:space="preserve"> Větrná, Mírová,</w:t>
      </w:r>
      <w:r w:rsidRPr="009172EF">
        <w:rPr>
          <w:rFonts w:ascii="Arial" w:hAnsi="Arial" w:cs="Arial"/>
          <w:sz w:val="22"/>
          <w:szCs w:val="22"/>
        </w:rPr>
        <w:t xml:space="preserve"> Palackého, Nerudova, Gagarinova, </w:t>
      </w:r>
      <w:r w:rsidRPr="009172EF" w:rsidR="00025A11">
        <w:rPr>
          <w:rFonts w:ascii="Arial" w:hAnsi="Arial" w:cs="Arial"/>
          <w:sz w:val="22"/>
          <w:szCs w:val="22"/>
        </w:rPr>
        <w:t xml:space="preserve"> Brožíkova, Dukelská, </w:t>
      </w:r>
      <w:r w:rsidRPr="009172EF">
        <w:rPr>
          <w:rFonts w:ascii="Arial" w:hAnsi="Arial" w:cs="Arial"/>
          <w:sz w:val="22"/>
          <w:szCs w:val="22"/>
        </w:rPr>
        <w:t>Máchova,</w:t>
      </w:r>
      <w:r w:rsidRPr="009172EF" w:rsidR="00025A11">
        <w:rPr>
          <w:rFonts w:ascii="Arial" w:hAnsi="Arial" w:cs="Arial"/>
          <w:sz w:val="22"/>
          <w:szCs w:val="22"/>
        </w:rPr>
        <w:t xml:space="preserve"> </w:t>
      </w:r>
      <w:r w:rsidRPr="009172EF" w:rsidR="00A96892">
        <w:rPr>
          <w:rFonts w:ascii="Arial" w:hAnsi="Arial" w:cs="Arial"/>
          <w:sz w:val="22"/>
          <w:szCs w:val="22"/>
        </w:rPr>
        <w:t xml:space="preserve">Alešova, </w:t>
      </w:r>
      <w:r w:rsidRPr="009172EF">
        <w:rPr>
          <w:rFonts w:ascii="Arial" w:hAnsi="Arial" w:cs="Arial"/>
          <w:sz w:val="22"/>
          <w:szCs w:val="22"/>
        </w:rPr>
        <w:t>st. parcely č. 3225/1, 3225/20, 3225/22, 3225/23, 1229/30, 1229/36, 3224/6, 1256/1 a  203/1, které jsou specifikovány barevným rastrem v</w:t>
      </w:r>
      <w:r w:rsidRPr="009172EF" w:rsidR="004074E7">
        <w:rPr>
          <w:rFonts w:ascii="Arial" w:hAnsi="Arial" w:cs="Arial"/>
          <w:sz w:val="22"/>
          <w:szCs w:val="22"/>
        </w:rPr>
        <w:t> </w:t>
      </w:r>
      <w:r w:rsidRPr="009172EF">
        <w:rPr>
          <w:rFonts w:ascii="Arial" w:hAnsi="Arial" w:cs="Arial"/>
          <w:sz w:val="22"/>
          <w:szCs w:val="22"/>
        </w:rPr>
        <w:t>příloze</w:t>
      </w:r>
      <w:r w:rsidRPr="009172EF" w:rsidR="004074E7">
        <w:rPr>
          <w:rFonts w:ascii="Arial" w:hAnsi="Arial" w:cs="Arial"/>
          <w:sz w:val="22"/>
          <w:szCs w:val="22"/>
        </w:rPr>
        <w:t xml:space="preserve"> </w:t>
      </w:r>
      <w:r w:rsidRPr="009172EF" w:rsidR="00926222">
        <w:rPr>
          <w:rFonts w:ascii="Arial" w:hAnsi="Arial" w:cs="Arial"/>
          <w:sz w:val="22"/>
          <w:szCs w:val="22"/>
        </w:rPr>
        <w:t>č. 1</w:t>
      </w:r>
      <w:r w:rsidRPr="009172EF" w:rsidR="00F37ECA">
        <w:rPr>
          <w:rFonts w:ascii="Arial" w:hAnsi="Arial" w:cs="Arial"/>
          <w:sz w:val="22"/>
          <w:szCs w:val="22"/>
        </w:rPr>
        <w:t xml:space="preserve"> této obecně závazné vyhlášky.</w:t>
      </w:r>
    </w:p>
    <w:p w:rsidR="006D7B8B" w:rsidRPr="009172EF" w:rsidP="00626FBB" w14:paraId="2738199C" w14:textId="77777777">
      <w:pPr>
        <w:numPr>
          <w:ilvl w:val="0"/>
          <w:numId w:val="25"/>
        </w:numPr>
        <w:tabs>
          <w:tab w:val="left" w:pos="0"/>
          <w:tab w:val="num" w:pos="360"/>
          <w:tab w:val="clear" w:pos="720"/>
        </w:tabs>
        <w:spacing w:after="120"/>
        <w:ind w:left="357" w:hanging="357"/>
        <w:jc w:val="both"/>
        <w:rPr>
          <w:rFonts w:ascii="Arial" w:hAnsi="Arial" w:cs="Arial"/>
          <w:sz w:val="22"/>
          <w:szCs w:val="22"/>
        </w:rPr>
      </w:pPr>
      <w:r w:rsidRPr="009172EF">
        <w:rPr>
          <w:rFonts w:ascii="Arial" w:hAnsi="Arial" w:cs="Arial"/>
          <w:sz w:val="22"/>
          <w:szCs w:val="22"/>
        </w:rPr>
        <w:t>Zóna A městské památkové zóny Stříbro se nachází v těchto ulicích: Benešova v úseku od</w:t>
      </w:r>
      <w:r w:rsidRPr="009172EF" w:rsidR="00445CDC">
        <w:rPr>
          <w:rFonts w:ascii="Arial" w:hAnsi="Arial" w:cs="Arial"/>
          <w:sz w:val="22"/>
          <w:szCs w:val="22"/>
        </w:rPr>
        <w:t> </w:t>
      </w:r>
      <w:r w:rsidRPr="009172EF">
        <w:rPr>
          <w:rFonts w:ascii="Arial" w:hAnsi="Arial" w:cs="Arial"/>
          <w:sz w:val="22"/>
          <w:szCs w:val="22"/>
        </w:rPr>
        <w:t>Masarykova nám. ke křižovatce s ul. 28. října, Smuteční vrch, Plzeňská v úseku od</w:t>
      </w:r>
      <w:r w:rsidRPr="009172EF" w:rsidR="00445CDC">
        <w:rPr>
          <w:rFonts w:ascii="Arial" w:hAnsi="Arial" w:cs="Arial"/>
          <w:sz w:val="22"/>
          <w:szCs w:val="22"/>
        </w:rPr>
        <w:t> </w:t>
      </w:r>
      <w:r w:rsidRPr="009172EF">
        <w:rPr>
          <w:rFonts w:ascii="Arial" w:hAnsi="Arial" w:cs="Arial"/>
          <w:sz w:val="22"/>
          <w:szCs w:val="22"/>
        </w:rPr>
        <w:t>Masarykova nám. ke kostelu Panny Marie, Ruská, V domkách, Hradební, Jiřího z Poděbrad, Boženy Němcové, Kostelní, Kostelní nám., Jakoubkova, Žižkova, Husova, Masarykovo nám., Dostojevského, Bezručova, Tylova, Mánesova, Pivovarská, 28. října</w:t>
      </w:r>
      <w:r w:rsidRPr="009172EF" w:rsidR="00A96892">
        <w:rPr>
          <w:rFonts w:ascii="Arial" w:hAnsi="Arial" w:cs="Arial"/>
          <w:sz w:val="22"/>
          <w:szCs w:val="22"/>
        </w:rPr>
        <w:t xml:space="preserve">, nám. Svobody </w:t>
      </w:r>
      <w:r w:rsidRPr="009172EF">
        <w:rPr>
          <w:rFonts w:ascii="Arial" w:hAnsi="Arial" w:cs="Arial"/>
          <w:sz w:val="22"/>
          <w:szCs w:val="22"/>
        </w:rPr>
        <w:t>a dále historický kamenný most přes řeku Mži, včetně věže a</w:t>
      </w:r>
      <w:r w:rsidRPr="009172EF" w:rsidR="000B17E0">
        <w:rPr>
          <w:rFonts w:ascii="Arial" w:hAnsi="Arial" w:cs="Arial"/>
          <w:sz w:val="22"/>
          <w:szCs w:val="22"/>
        </w:rPr>
        <w:t> </w:t>
      </w:r>
      <w:r w:rsidRPr="009172EF">
        <w:rPr>
          <w:rFonts w:ascii="Arial" w:hAnsi="Arial" w:cs="Arial"/>
          <w:sz w:val="22"/>
          <w:szCs w:val="22"/>
        </w:rPr>
        <w:t>předmostí</w:t>
      </w:r>
      <w:r w:rsidRPr="009172EF" w:rsidR="00BB16BB">
        <w:rPr>
          <w:rFonts w:ascii="Arial" w:hAnsi="Arial" w:cs="Arial"/>
          <w:sz w:val="22"/>
          <w:szCs w:val="22"/>
        </w:rPr>
        <w:t>,</w:t>
      </w:r>
      <w:r w:rsidRPr="009172EF">
        <w:rPr>
          <w:rFonts w:ascii="Arial" w:hAnsi="Arial" w:cs="Arial"/>
          <w:sz w:val="22"/>
          <w:szCs w:val="22"/>
        </w:rPr>
        <w:t xml:space="preserve"> </w:t>
      </w:r>
      <w:r w:rsidRPr="009172EF" w:rsidR="00926222">
        <w:rPr>
          <w:rFonts w:ascii="Arial" w:hAnsi="Arial" w:cs="Arial"/>
          <w:sz w:val="22"/>
          <w:szCs w:val="22"/>
        </w:rPr>
        <w:t xml:space="preserve">které jsou specifikovány </w:t>
      </w:r>
      <w:r w:rsidRPr="009172EF" w:rsidR="00F37ECA">
        <w:rPr>
          <w:rFonts w:ascii="Arial" w:hAnsi="Arial" w:cs="Arial"/>
          <w:sz w:val="22"/>
          <w:szCs w:val="22"/>
        </w:rPr>
        <w:t xml:space="preserve">barevným rastrem </w:t>
      </w:r>
      <w:r w:rsidRPr="009172EF" w:rsidR="00926222">
        <w:rPr>
          <w:rFonts w:ascii="Arial" w:hAnsi="Arial" w:cs="Arial"/>
          <w:sz w:val="22"/>
          <w:szCs w:val="22"/>
        </w:rPr>
        <w:t>v příloze č. 1</w:t>
      </w:r>
      <w:r w:rsidRPr="009172EF" w:rsidR="004074E7">
        <w:rPr>
          <w:rFonts w:ascii="Arial" w:hAnsi="Arial" w:cs="Arial"/>
          <w:sz w:val="22"/>
          <w:szCs w:val="22"/>
        </w:rPr>
        <w:t>.</w:t>
      </w:r>
      <w:r w:rsidRPr="009172EF">
        <w:rPr>
          <w:rFonts w:ascii="Arial" w:hAnsi="Arial" w:cs="Arial"/>
          <w:sz w:val="22"/>
          <w:szCs w:val="22"/>
        </w:rPr>
        <w:t xml:space="preserve"> </w:t>
      </w:r>
    </w:p>
    <w:p w:rsidR="00EF4E3D" w:rsidRPr="009172EF" w:rsidP="00626FBB" w14:paraId="2E3B2B79" w14:textId="77777777">
      <w:pPr>
        <w:numPr>
          <w:ilvl w:val="0"/>
          <w:numId w:val="25"/>
        </w:numPr>
        <w:tabs>
          <w:tab w:val="left" w:pos="0"/>
          <w:tab w:val="num" w:pos="360"/>
          <w:tab w:val="clear" w:pos="720"/>
        </w:tabs>
        <w:ind w:left="360"/>
        <w:jc w:val="both"/>
        <w:rPr>
          <w:rFonts w:ascii="Arial" w:hAnsi="Arial" w:cs="Arial"/>
          <w:sz w:val="22"/>
          <w:szCs w:val="22"/>
        </w:rPr>
      </w:pPr>
      <w:r w:rsidRPr="009172EF">
        <w:rPr>
          <w:rFonts w:ascii="Arial" w:hAnsi="Arial" w:cs="Arial"/>
          <w:sz w:val="22"/>
          <w:szCs w:val="22"/>
        </w:rPr>
        <w:t xml:space="preserve">Masarykovo náměstí je rozděleno na dvě zóny, které jsou specifikovány </w:t>
      </w:r>
      <w:r w:rsidRPr="009172EF" w:rsidR="00691D68">
        <w:rPr>
          <w:rFonts w:ascii="Arial" w:hAnsi="Arial" w:cs="Arial"/>
          <w:sz w:val="22"/>
          <w:szCs w:val="22"/>
        </w:rPr>
        <w:t xml:space="preserve">graficky a </w:t>
      </w:r>
      <w:r w:rsidRPr="009172EF">
        <w:rPr>
          <w:rFonts w:ascii="Arial" w:hAnsi="Arial" w:cs="Arial"/>
          <w:sz w:val="22"/>
          <w:szCs w:val="22"/>
        </w:rPr>
        <w:t>barevným rastrem v příloze č. 2.</w:t>
      </w:r>
    </w:p>
    <w:p w:rsidR="00626FBB" w:rsidRPr="009172EF" w:rsidP="00626FBB" w14:paraId="2EFF8478" w14:textId="77777777">
      <w:pPr>
        <w:tabs>
          <w:tab w:val="left" w:pos="0"/>
        </w:tabs>
        <w:jc w:val="both"/>
        <w:rPr>
          <w:rFonts w:ascii="Arial" w:hAnsi="Arial" w:cs="Arial"/>
          <w:sz w:val="22"/>
          <w:szCs w:val="22"/>
        </w:rPr>
      </w:pPr>
    </w:p>
    <w:p w:rsidR="00626FBB" w:rsidRPr="009172EF" w:rsidP="00626FBB" w14:paraId="1B89BC53" w14:textId="77777777">
      <w:pPr>
        <w:pStyle w:val="BodyText"/>
        <w:spacing w:after="0"/>
        <w:ind w:left="708"/>
        <w:jc w:val="center"/>
        <w:rPr>
          <w:rFonts w:ascii="Arial" w:hAnsi="Arial" w:cs="Arial"/>
          <w:b/>
        </w:rPr>
      </w:pPr>
      <w:r w:rsidRPr="009172EF">
        <w:rPr>
          <w:rFonts w:ascii="Arial" w:hAnsi="Arial" w:cs="Arial"/>
          <w:b/>
        </w:rPr>
        <w:t>Č</w:t>
      </w:r>
      <w:r w:rsidRPr="009172EF">
        <w:rPr>
          <w:rFonts w:ascii="Arial" w:hAnsi="Arial" w:cs="Arial"/>
          <w:b/>
        </w:rPr>
        <w:t>l. 4</w:t>
      </w:r>
    </w:p>
    <w:p w:rsidR="00626FBB" w:rsidRPr="009172EF" w:rsidP="00626FBB" w14:paraId="0E0A6FA2" w14:textId="77777777">
      <w:pPr>
        <w:pStyle w:val="BodyText"/>
        <w:spacing w:after="0"/>
        <w:ind w:left="708"/>
        <w:jc w:val="center"/>
        <w:rPr>
          <w:rFonts w:ascii="Arial" w:hAnsi="Arial" w:cs="Arial"/>
          <w:b/>
        </w:rPr>
      </w:pPr>
      <w:r w:rsidRPr="009172EF">
        <w:rPr>
          <w:rFonts w:ascii="Arial" w:hAnsi="Arial" w:cs="Arial"/>
          <w:b/>
        </w:rPr>
        <w:t>Ohlašovací povinnost</w:t>
      </w:r>
    </w:p>
    <w:p w:rsidR="00626FBB" w:rsidRPr="009172EF" w:rsidP="00626FBB" w14:paraId="41694529" w14:textId="77777777">
      <w:pPr>
        <w:pStyle w:val="BodyText"/>
        <w:spacing w:after="0"/>
        <w:ind w:left="708"/>
        <w:jc w:val="center"/>
        <w:rPr>
          <w:rFonts w:ascii="Arial" w:hAnsi="Arial" w:cs="Arial"/>
          <w:b/>
          <w:sz w:val="22"/>
        </w:rPr>
      </w:pPr>
    </w:p>
    <w:p w:rsidR="00626FBB" w:rsidRPr="009172EF" w:rsidP="00611575" w14:paraId="7E8F0F48" w14:textId="77777777">
      <w:pPr>
        <w:numPr>
          <w:ilvl w:val="0"/>
          <w:numId w:val="8"/>
        </w:numPr>
        <w:tabs>
          <w:tab w:val="left" w:pos="0"/>
          <w:tab w:val="left" w:pos="426"/>
          <w:tab w:val="left" w:pos="3600"/>
        </w:tabs>
        <w:spacing w:after="120"/>
        <w:ind w:left="346"/>
        <w:jc w:val="both"/>
        <w:rPr>
          <w:rFonts w:ascii="Arial" w:hAnsi="Arial" w:cs="Arial"/>
          <w:sz w:val="22"/>
        </w:rPr>
      </w:pPr>
      <w:r>
        <w:rPr>
          <w:rFonts w:ascii="Arial" w:hAnsi="Arial" w:cs="Arial"/>
          <w:sz w:val="22"/>
        </w:rPr>
        <w:t>Poplat</w:t>
      </w:r>
      <w:r w:rsidRPr="009172EF">
        <w:rPr>
          <w:rFonts w:ascii="Arial" w:hAnsi="Arial" w:cs="Arial"/>
          <w:sz w:val="22"/>
        </w:rPr>
        <w:t>k</w:t>
      </w:r>
      <w:r>
        <w:rPr>
          <w:rFonts w:ascii="Arial" w:hAnsi="Arial" w:cs="Arial"/>
          <w:sz w:val="22"/>
        </w:rPr>
        <w:t>ový subjekt</w:t>
      </w:r>
      <w:r w:rsidRPr="009172EF">
        <w:rPr>
          <w:rFonts w:ascii="Arial" w:hAnsi="Arial" w:cs="Arial"/>
          <w:sz w:val="22"/>
        </w:rPr>
        <w:t xml:space="preserve"> je povinen ohlásit užívání veřejného prostranství </w:t>
      </w:r>
      <w:r w:rsidRPr="009172EF" w:rsidR="00611575">
        <w:rPr>
          <w:rFonts w:ascii="Arial" w:hAnsi="Arial" w:cs="Arial"/>
          <w:sz w:val="22"/>
        </w:rPr>
        <w:t>správci poplatku nejpozději 3 dny před zahájením užívání veřejného prostranství. V případě užívání veřejného prostranství po</w:t>
      </w:r>
      <w:r w:rsidRPr="009172EF" w:rsidR="00445CDC">
        <w:rPr>
          <w:rFonts w:ascii="Arial" w:hAnsi="Arial" w:cs="Arial"/>
          <w:sz w:val="22"/>
        </w:rPr>
        <w:t> </w:t>
      </w:r>
      <w:r w:rsidRPr="009172EF" w:rsidR="00611575">
        <w:rPr>
          <w:rFonts w:ascii="Arial" w:hAnsi="Arial" w:cs="Arial"/>
          <w:sz w:val="22"/>
        </w:rPr>
        <w:t>dobu kratší než 1 den, je povinen splnit ohlašovací povinnost nejpozději v den zahájení užívání veřejného prostranství.</w:t>
      </w:r>
      <w:r w:rsidRPr="009172EF">
        <w:rPr>
          <w:rFonts w:ascii="Arial" w:hAnsi="Arial" w:cs="Arial"/>
          <w:sz w:val="22"/>
        </w:rPr>
        <w:t xml:space="preserve"> Pokud tento den připadne na sobotu, ne</w:t>
      </w:r>
      <w:r w:rsidRPr="009172EF" w:rsidR="00611575">
        <w:rPr>
          <w:rFonts w:ascii="Arial" w:hAnsi="Arial" w:cs="Arial"/>
          <w:sz w:val="22"/>
        </w:rPr>
        <w:t xml:space="preserve">děli nebo státem uznaný svátek, </w:t>
      </w:r>
      <w:r w:rsidRPr="009172EF">
        <w:rPr>
          <w:rFonts w:ascii="Arial" w:hAnsi="Arial" w:cs="Arial"/>
          <w:sz w:val="22"/>
        </w:rPr>
        <w:t xml:space="preserve">je poplatník povinen </w:t>
      </w:r>
      <w:r w:rsidRPr="009172EF" w:rsidR="00611575">
        <w:rPr>
          <w:rFonts w:ascii="Arial" w:hAnsi="Arial" w:cs="Arial"/>
          <w:sz w:val="22"/>
        </w:rPr>
        <w:t xml:space="preserve">splnit </w:t>
      </w:r>
      <w:r w:rsidRPr="009172EF">
        <w:rPr>
          <w:rFonts w:ascii="Arial" w:hAnsi="Arial" w:cs="Arial"/>
          <w:sz w:val="22"/>
        </w:rPr>
        <w:t>oznamovací povinnost nejblíže následující pracovní den.</w:t>
      </w:r>
    </w:p>
    <w:p w:rsidR="00611575" w:rsidRPr="009172EF" w:rsidP="00611575" w14:paraId="514A31BE" w14:textId="77777777">
      <w:pPr>
        <w:numPr>
          <w:ilvl w:val="0"/>
          <w:numId w:val="8"/>
        </w:numPr>
        <w:tabs>
          <w:tab w:val="left" w:pos="0"/>
          <w:tab w:val="left" w:pos="426"/>
          <w:tab w:val="left" w:pos="3600"/>
        </w:tabs>
        <w:spacing w:after="120"/>
        <w:ind w:left="346"/>
        <w:jc w:val="both"/>
        <w:rPr>
          <w:rFonts w:ascii="Arial" w:hAnsi="Arial" w:cs="Arial"/>
          <w:sz w:val="22"/>
        </w:rPr>
      </w:pPr>
      <w:r w:rsidRPr="009172EF">
        <w:rPr>
          <w:rFonts w:ascii="Arial" w:hAnsi="Arial" w:cs="Arial"/>
          <w:sz w:val="22"/>
        </w:rPr>
        <w:t>V ohlášení poplatk</w:t>
      </w:r>
      <w:r w:rsidR="00A255CF">
        <w:rPr>
          <w:rFonts w:ascii="Arial" w:hAnsi="Arial" w:cs="Arial"/>
          <w:sz w:val="22"/>
        </w:rPr>
        <w:t>ový subjekt</w:t>
      </w:r>
      <w:r w:rsidRPr="009172EF">
        <w:rPr>
          <w:rFonts w:ascii="Arial" w:hAnsi="Arial" w:cs="Arial"/>
          <w:sz w:val="22"/>
        </w:rPr>
        <w:t xml:space="preserve"> uvede</w:t>
      </w:r>
      <w:r w:rsidRPr="009172EF">
        <w:rPr>
          <w:rFonts w:ascii="Arial" w:hAnsi="Arial" w:cs="Arial"/>
          <w:sz w:val="22"/>
          <w:vertAlign w:val="superscript"/>
        </w:rPr>
        <w:t>4</w:t>
      </w:r>
      <w:r w:rsidRPr="009172EF">
        <w:rPr>
          <w:rFonts w:ascii="Arial" w:hAnsi="Arial" w:cs="Arial"/>
          <w:sz w:val="22"/>
        </w:rPr>
        <w:t>:</w:t>
      </w:r>
    </w:p>
    <w:p w:rsidR="00611575" w:rsidRPr="009172EF" w:rsidP="00611575" w14:paraId="26633824" w14:textId="77777777">
      <w:pPr>
        <w:numPr>
          <w:ilvl w:val="2"/>
          <w:numId w:val="8"/>
        </w:numPr>
        <w:tabs>
          <w:tab w:val="num" w:pos="720"/>
          <w:tab w:val="clear" w:pos="2344"/>
        </w:tabs>
        <w:spacing w:after="120"/>
        <w:ind w:left="720"/>
        <w:jc w:val="both"/>
        <w:rPr>
          <w:rFonts w:ascii="Arial" w:hAnsi="Arial" w:cs="Arial"/>
          <w:sz w:val="22"/>
          <w:szCs w:val="22"/>
        </w:rPr>
      </w:pPr>
      <w:r w:rsidRPr="009172EF">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611575" w:rsidRPr="009172EF" w:rsidP="00611575" w14:paraId="476D890E" w14:textId="77777777">
      <w:pPr>
        <w:numPr>
          <w:ilvl w:val="2"/>
          <w:numId w:val="8"/>
        </w:numPr>
        <w:tabs>
          <w:tab w:val="num" w:pos="720"/>
          <w:tab w:val="clear" w:pos="2344"/>
        </w:tabs>
        <w:spacing w:after="120"/>
        <w:ind w:left="720"/>
        <w:jc w:val="both"/>
        <w:rPr>
          <w:rFonts w:ascii="Arial" w:hAnsi="Arial" w:cs="Arial"/>
          <w:sz w:val="22"/>
          <w:szCs w:val="22"/>
        </w:rPr>
      </w:pPr>
      <w:r w:rsidRPr="009172EF">
        <w:rPr>
          <w:rFonts w:ascii="Arial" w:hAnsi="Arial" w:cs="Arial"/>
          <w:sz w:val="22"/>
        </w:rPr>
        <w:t xml:space="preserve">čísla všech svých účtů u poskytovatelů platebních služeb, včetně poskytovatelů těchto služeb v zahraničí, užívaných v souvislosti s podnikatelskou činností, v případě, že předmět poplatku souvisí </w:t>
      </w:r>
      <w:r w:rsidRPr="009172EF" w:rsidR="00F12AA6">
        <w:rPr>
          <w:rFonts w:ascii="Arial" w:hAnsi="Arial" w:cs="Arial"/>
          <w:sz w:val="22"/>
          <w:szCs w:val="22"/>
        </w:rPr>
        <w:t>podnikatelskou činností poplatkového subjektu</w:t>
      </w:r>
      <w:r w:rsidRPr="009172EF">
        <w:rPr>
          <w:rFonts w:ascii="Arial" w:hAnsi="Arial" w:cs="Arial"/>
          <w:sz w:val="22"/>
          <w:szCs w:val="22"/>
        </w:rPr>
        <w:t>.</w:t>
      </w:r>
    </w:p>
    <w:p w:rsidR="00611575" w:rsidRPr="009172EF" w:rsidP="00611575" w14:paraId="502FBEF8" w14:textId="77777777">
      <w:pPr>
        <w:numPr>
          <w:ilvl w:val="2"/>
          <w:numId w:val="8"/>
        </w:numPr>
        <w:tabs>
          <w:tab w:val="num" w:pos="720"/>
          <w:tab w:val="clear" w:pos="2344"/>
        </w:tabs>
        <w:spacing w:after="120"/>
        <w:ind w:left="720"/>
        <w:jc w:val="both"/>
        <w:rPr>
          <w:rFonts w:ascii="Arial" w:hAnsi="Arial" w:cs="Arial"/>
          <w:sz w:val="22"/>
          <w:szCs w:val="22"/>
        </w:rPr>
      </w:pPr>
      <w:r w:rsidRPr="009172EF">
        <w:rPr>
          <w:rFonts w:ascii="Arial" w:hAnsi="Arial" w:cs="Arial"/>
          <w:sz w:val="22"/>
        </w:rPr>
        <w:t>další údaje rozhodné pro stanovení poplatku, zejména předpokládanou dobu, způsob, místo a výměru užívání veřejného prostranství, včetně skutečností dokládajících vznik nároku na případnou úlevu nebo osvobození od poplatku.</w:t>
      </w:r>
    </w:p>
    <w:p w:rsidR="00611575" w:rsidRPr="009172EF" w:rsidP="00611575" w14:paraId="52BE049D" w14:textId="77777777">
      <w:pPr>
        <w:numPr>
          <w:ilvl w:val="0"/>
          <w:numId w:val="8"/>
        </w:numPr>
        <w:spacing w:after="120"/>
        <w:jc w:val="both"/>
        <w:rPr>
          <w:rFonts w:ascii="Arial" w:hAnsi="Arial" w:cs="Arial"/>
          <w:sz w:val="22"/>
          <w:szCs w:val="22"/>
        </w:rPr>
      </w:pPr>
      <w:r w:rsidRPr="009172EF">
        <w:rPr>
          <w:rFonts w:ascii="Arial" w:hAnsi="Arial" w:cs="Arial"/>
          <w:sz w:val="22"/>
          <w:szCs w:val="22"/>
        </w:rPr>
        <w:t>Poplatkový subjekt</w:t>
      </w:r>
      <w:r w:rsidRPr="009172EF">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kromě údajů požadovaných v odstavci </w:t>
      </w:r>
      <w:r w:rsidRPr="009172EF">
        <w:rPr>
          <w:rFonts w:ascii="Arial" w:hAnsi="Arial" w:cs="Arial"/>
          <w:sz w:val="22"/>
          <w:szCs w:val="22"/>
        </w:rPr>
        <w:t>2</w:t>
      </w:r>
      <w:r w:rsidRPr="009172EF">
        <w:rPr>
          <w:rFonts w:ascii="Arial" w:hAnsi="Arial" w:cs="Arial"/>
          <w:sz w:val="22"/>
          <w:szCs w:val="22"/>
        </w:rPr>
        <w:t xml:space="preserve"> adresu svého zmocněnce v tuzemsku pro doručování.</w:t>
      </w:r>
      <w:r w:rsidRPr="009172EF" w:rsidR="00BB669F">
        <w:rPr>
          <w:rFonts w:ascii="Arial" w:hAnsi="Arial" w:cs="Arial"/>
          <w:sz w:val="22"/>
          <w:szCs w:val="22"/>
          <w:vertAlign w:val="superscript"/>
        </w:rPr>
        <w:t>5</w:t>
      </w:r>
    </w:p>
    <w:p w:rsidR="00611575" w:rsidRPr="009172EF" w:rsidP="00611575" w14:paraId="5EC3D0AD" w14:textId="77777777">
      <w:pPr>
        <w:numPr>
          <w:ilvl w:val="0"/>
          <w:numId w:val="8"/>
        </w:numPr>
        <w:spacing w:after="120"/>
        <w:jc w:val="both"/>
        <w:rPr>
          <w:rFonts w:ascii="Arial" w:hAnsi="Arial" w:cs="Arial"/>
          <w:sz w:val="22"/>
          <w:szCs w:val="22"/>
        </w:rPr>
      </w:pPr>
      <w:r w:rsidRPr="009172EF">
        <w:rPr>
          <w:rFonts w:ascii="Arial" w:hAnsi="Arial" w:cs="Arial"/>
          <w:sz w:val="22"/>
          <w:szCs w:val="22"/>
        </w:rPr>
        <w:t>Dojde-li ke změně údajů uvedených v ohlášení, je p</w:t>
      </w:r>
      <w:r w:rsidR="00A255CF">
        <w:rPr>
          <w:rFonts w:ascii="Arial" w:hAnsi="Arial" w:cs="Arial"/>
          <w:sz w:val="22"/>
          <w:szCs w:val="22"/>
        </w:rPr>
        <w:t xml:space="preserve">oplatkový subjekt </w:t>
      </w:r>
      <w:r w:rsidRPr="009172EF">
        <w:rPr>
          <w:rFonts w:ascii="Arial" w:hAnsi="Arial" w:cs="Arial"/>
          <w:sz w:val="22"/>
          <w:szCs w:val="22"/>
        </w:rPr>
        <w:t>povinen tuto změnu oznámit do</w:t>
      </w:r>
      <w:r w:rsidRPr="009172EF" w:rsidR="00445CDC">
        <w:rPr>
          <w:rFonts w:ascii="Arial" w:hAnsi="Arial" w:cs="Arial"/>
          <w:sz w:val="22"/>
          <w:szCs w:val="22"/>
        </w:rPr>
        <w:t> </w:t>
      </w:r>
      <w:r w:rsidRPr="009172EF">
        <w:rPr>
          <w:rFonts w:ascii="Arial" w:hAnsi="Arial" w:cs="Arial"/>
          <w:sz w:val="22"/>
          <w:szCs w:val="22"/>
        </w:rPr>
        <w:t>15</w:t>
      </w:r>
      <w:r w:rsidRPr="009172EF" w:rsidR="00445CDC">
        <w:rPr>
          <w:rFonts w:ascii="Arial" w:hAnsi="Arial" w:cs="Arial"/>
          <w:sz w:val="22"/>
          <w:szCs w:val="22"/>
        </w:rPr>
        <w:t> </w:t>
      </w:r>
      <w:r w:rsidRPr="009172EF">
        <w:rPr>
          <w:rFonts w:ascii="Arial" w:hAnsi="Arial" w:cs="Arial"/>
          <w:sz w:val="22"/>
          <w:szCs w:val="22"/>
        </w:rPr>
        <w:t>dnů ode dne, kdy nastala</w:t>
      </w:r>
      <w:r w:rsidRPr="009172EF" w:rsidR="00F12AA6">
        <w:rPr>
          <w:rFonts w:ascii="Arial" w:hAnsi="Arial" w:cs="Arial"/>
          <w:sz w:val="22"/>
          <w:szCs w:val="22"/>
        </w:rPr>
        <w:t xml:space="preserve">, nestanoví-li </w:t>
      </w:r>
      <w:r w:rsidRPr="009172EF" w:rsidR="0041464D">
        <w:rPr>
          <w:rFonts w:ascii="Arial" w:hAnsi="Arial" w:cs="Arial"/>
          <w:sz w:val="22"/>
          <w:szCs w:val="22"/>
        </w:rPr>
        <w:t>město</w:t>
      </w:r>
      <w:r w:rsidRPr="009172EF" w:rsidR="00F12AA6">
        <w:rPr>
          <w:rFonts w:ascii="Arial" w:hAnsi="Arial" w:cs="Arial"/>
          <w:sz w:val="22"/>
          <w:szCs w:val="22"/>
        </w:rPr>
        <w:t xml:space="preserve"> v obecně závazné vyhlášce delší lhůtu</w:t>
      </w:r>
      <w:r w:rsidRPr="009172EF">
        <w:rPr>
          <w:rFonts w:ascii="Arial" w:hAnsi="Arial" w:cs="Arial"/>
          <w:sz w:val="22"/>
          <w:szCs w:val="22"/>
        </w:rPr>
        <w:t>.</w:t>
      </w:r>
      <w:r w:rsidRPr="009172EF" w:rsidR="00BB669F">
        <w:rPr>
          <w:rFonts w:ascii="Arial" w:hAnsi="Arial" w:cs="Arial"/>
          <w:sz w:val="22"/>
          <w:szCs w:val="22"/>
          <w:vertAlign w:val="superscript"/>
        </w:rPr>
        <w:t>6</w:t>
      </w:r>
    </w:p>
    <w:p w:rsidR="00611575" w:rsidRPr="009172EF" w:rsidP="00611575" w14:paraId="19296E4B" w14:textId="77777777">
      <w:pPr>
        <w:numPr>
          <w:ilvl w:val="0"/>
          <w:numId w:val="8"/>
        </w:numPr>
        <w:jc w:val="both"/>
        <w:rPr>
          <w:rFonts w:ascii="Arial" w:hAnsi="Arial" w:cs="Arial"/>
          <w:sz w:val="22"/>
          <w:szCs w:val="22"/>
          <w:vertAlign w:val="superscript"/>
        </w:rPr>
      </w:pPr>
      <w:r w:rsidRPr="009172EF">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9172EF" w:rsidR="00BB669F">
        <w:rPr>
          <w:rFonts w:ascii="Arial" w:hAnsi="Arial" w:cs="Arial"/>
          <w:sz w:val="22"/>
          <w:szCs w:val="22"/>
          <w:vertAlign w:val="superscript"/>
        </w:rPr>
        <w:t>7</w:t>
      </w:r>
    </w:p>
    <w:p w:rsidR="00BB669F" w:rsidRPr="009172EF" w:rsidP="00BB669F" w14:paraId="6578E6DF" w14:textId="77777777">
      <w:pPr>
        <w:pBdr>
          <w:bottom w:val="single" w:sz="4" w:space="1" w:color="auto"/>
        </w:pBdr>
        <w:tabs>
          <w:tab w:val="left" w:pos="709"/>
        </w:tabs>
        <w:ind w:right="6480"/>
        <w:jc w:val="both"/>
        <w:rPr>
          <w:rFonts w:ascii="Arial" w:hAnsi="Arial" w:cs="Arial"/>
          <w:sz w:val="22"/>
        </w:rPr>
      </w:pPr>
    </w:p>
    <w:p w:rsidR="00BB669F" w:rsidRPr="009172EF" w:rsidP="00BB669F" w14:paraId="6A3DD89E" w14:textId="77777777">
      <w:pPr>
        <w:tabs>
          <w:tab w:val="left" w:pos="0"/>
          <w:tab w:val="left" w:pos="709"/>
          <w:tab w:val="left" w:pos="3600"/>
        </w:tabs>
        <w:jc w:val="both"/>
        <w:rPr>
          <w:rFonts w:ascii="Arial" w:hAnsi="Arial" w:cs="Arial"/>
          <w:sz w:val="16"/>
          <w:szCs w:val="16"/>
        </w:rPr>
      </w:pPr>
      <w:r w:rsidRPr="009172EF">
        <w:rPr>
          <w:rFonts w:ascii="Arial" w:hAnsi="Arial" w:cs="Arial"/>
          <w:sz w:val="20"/>
          <w:vertAlign w:val="superscript"/>
        </w:rPr>
        <w:t>4</w:t>
      </w:r>
      <w:r w:rsidRPr="009172EF">
        <w:rPr>
          <w:rFonts w:ascii="Arial" w:hAnsi="Arial" w:cs="Arial"/>
          <w:sz w:val="20"/>
        </w:rPr>
        <w:t xml:space="preserve"> </w:t>
      </w:r>
      <w:r w:rsidRPr="009172EF">
        <w:rPr>
          <w:rFonts w:ascii="Arial" w:hAnsi="Arial" w:cs="Arial"/>
          <w:sz w:val="16"/>
          <w:szCs w:val="16"/>
        </w:rPr>
        <w:t>§ 14a odst. 2 zákona o místních poplatcích</w:t>
      </w:r>
    </w:p>
    <w:p w:rsidR="00BB669F" w:rsidRPr="009172EF" w:rsidP="00BB669F" w14:paraId="61AC1CE8" w14:textId="77777777">
      <w:pPr>
        <w:pStyle w:val="FootnoteText"/>
        <w:rPr>
          <w:rFonts w:ascii="Arial" w:hAnsi="Arial" w:cs="Arial"/>
          <w:sz w:val="16"/>
          <w:szCs w:val="16"/>
        </w:rPr>
      </w:pPr>
      <w:r w:rsidRPr="009172EF">
        <w:rPr>
          <w:rFonts w:ascii="Arial" w:hAnsi="Arial" w:cs="Arial"/>
          <w:vertAlign w:val="superscript"/>
        </w:rPr>
        <w:t xml:space="preserve">5 </w:t>
      </w:r>
      <w:r w:rsidRPr="009172EF">
        <w:rPr>
          <w:rFonts w:ascii="Arial" w:hAnsi="Arial" w:cs="Arial"/>
          <w:sz w:val="16"/>
          <w:szCs w:val="16"/>
        </w:rPr>
        <w:t>§ 14a odst. 3 zákona o místních poplatcích</w:t>
      </w:r>
    </w:p>
    <w:p w:rsidR="00BB669F" w:rsidRPr="009172EF" w:rsidP="00BB669F" w14:paraId="22DDE59F" w14:textId="77777777">
      <w:pPr>
        <w:pStyle w:val="FootnoteText"/>
        <w:rPr>
          <w:rFonts w:ascii="Arial" w:hAnsi="Arial" w:cs="Arial"/>
          <w:sz w:val="16"/>
          <w:szCs w:val="16"/>
        </w:rPr>
      </w:pPr>
      <w:r w:rsidRPr="009172EF">
        <w:rPr>
          <w:rFonts w:ascii="Arial" w:hAnsi="Arial" w:cs="Arial"/>
          <w:vertAlign w:val="superscript"/>
        </w:rPr>
        <w:t xml:space="preserve">6 </w:t>
      </w:r>
      <w:r w:rsidRPr="009172EF">
        <w:rPr>
          <w:rFonts w:ascii="Arial" w:hAnsi="Arial" w:cs="Arial"/>
          <w:sz w:val="16"/>
          <w:szCs w:val="16"/>
        </w:rPr>
        <w:t>§ 14a odst. 4 zákona o místních poplatcích</w:t>
      </w:r>
    </w:p>
    <w:p w:rsidR="00BB669F" w:rsidRPr="009172EF" w:rsidP="00BB669F" w14:paraId="35BEC979" w14:textId="77777777">
      <w:pPr>
        <w:pStyle w:val="FootnoteText"/>
        <w:rPr>
          <w:rFonts w:ascii="Arial" w:hAnsi="Arial" w:cs="Arial"/>
          <w:sz w:val="16"/>
          <w:szCs w:val="16"/>
        </w:rPr>
      </w:pPr>
      <w:r w:rsidRPr="009172EF">
        <w:rPr>
          <w:rFonts w:ascii="Arial" w:hAnsi="Arial" w:cs="Arial"/>
          <w:vertAlign w:val="superscript"/>
        </w:rPr>
        <w:t xml:space="preserve">7 </w:t>
      </w:r>
      <w:r w:rsidRPr="009172EF">
        <w:rPr>
          <w:rFonts w:ascii="Arial" w:hAnsi="Arial" w:cs="Arial"/>
          <w:sz w:val="16"/>
          <w:szCs w:val="16"/>
        </w:rPr>
        <w:t>§ 14a odst. 5 zákona o místních poplatcích</w:t>
      </w:r>
    </w:p>
    <w:p w:rsidR="00BB669F" w:rsidP="00BB669F" w14:paraId="7343F016" w14:textId="77777777">
      <w:pPr>
        <w:pStyle w:val="FootnoteText"/>
        <w:rPr>
          <w:rFonts w:ascii="Arial" w:hAnsi="Arial" w:cs="Arial"/>
          <w:sz w:val="16"/>
          <w:szCs w:val="16"/>
        </w:rPr>
      </w:pPr>
    </w:p>
    <w:p w:rsidR="000D2D30" w:rsidRPr="009172EF" w:rsidP="00BB669F" w14:paraId="105E60A0" w14:textId="77777777">
      <w:pPr>
        <w:pStyle w:val="FootnoteText"/>
        <w:rPr>
          <w:rFonts w:ascii="Arial" w:hAnsi="Arial" w:cs="Arial"/>
          <w:sz w:val="16"/>
          <w:szCs w:val="16"/>
        </w:rPr>
      </w:pPr>
    </w:p>
    <w:p w:rsidR="00626FBB" w:rsidRPr="009172EF" w:rsidP="00BB669F" w14:paraId="0FAD8B82" w14:textId="77777777">
      <w:pPr>
        <w:numPr>
          <w:ilvl w:val="0"/>
          <w:numId w:val="8"/>
        </w:numPr>
        <w:tabs>
          <w:tab w:val="left" w:pos="0"/>
          <w:tab w:val="left" w:pos="426"/>
          <w:tab w:val="left" w:pos="3600"/>
        </w:tabs>
        <w:spacing w:after="120"/>
        <w:ind w:left="346"/>
        <w:jc w:val="both"/>
        <w:rPr>
          <w:rFonts w:ascii="Arial" w:hAnsi="Arial" w:cs="Arial"/>
          <w:sz w:val="22"/>
        </w:rPr>
      </w:pPr>
      <w:r w:rsidRPr="009172EF">
        <w:rPr>
          <w:rFonts w:ascii="Arial" w:hAnsi="Arial" w:cs="Arial"/>
          <w:sz w:val="22"/>
        </w:rPr>
        <w:t>Ohlašovací povinnost poplatk</w:t>
      </w:r>
      <w:r w:rsidR="00A255CF">
        <w:rPr>
          <w:rFonts w:ascii="Arial" w:hAnsi="Arial" w:cs="Arial"/>
          <w:sz w:val="22"/>
        </w:rPr>
        <w:t>ový subjekt</w:t>
      </w:r>
      <w:r w:rsidRPr="009172EF">
        <w:rPr>
          <w:rFonts w:ascii="Arial" w:hAnsi="Arial" w:cs="Arial"/>
          <w:sz w:val="22"/>
        </w:rPr>
        <w:t xml:space="preserve"> </w:t>
      </w:r>
      <w:r w:rsidRPr="009172EF" w:rsidR="00BB669F">
        <w:rPr>
          <w:rFonts w:ascii="Arial" w:hAnsi="Arial" w:cs="Arial"/>
          <w:sz w:val="22"/>
        </w:rPr>
        <w:t xml:space="preserve">plní </w:t>
      </w:r>
      <w:r w:rsidRPr="009172EF">
        <w:rPr>
          <w:rFonts w:ascii="Arial" w:hAnsi="Arial" w:cs="Arial"/>
          <w:sz w:val="22"/>
        </w:rPr>
        <w:t>prostřednictvím příslušných odborů MěÚ Stříbro nebo organizací města Stříbra a to takto:</w:t>
      </w:r>
    </w:p>
    <w:p w:rsidR="00626FBB" w:rsidRPr="009172EF" w:rsidP="00BB669F" w14:paraId="0FCDA23E" w14:textId="77777777">
      <w:pPr>
        <w:numPr>
          <w:ilvl w:val="0"/>
          <w:numId w:val="18"/>
        </w:numPr>
        <w:tabs>
          <w:tab w:val="left" w:pos="0"/>
          <w:tab w:val="clear" w:pos="360"/>
          <w:tab w:val="left" w:pos="709"/>
          <w:tab w:val="left" w:pos="3600"/>
        </w:tabs>
        <w:spacing w:after="120"/>
        <w:ind w:left="709" w:hanging="357"/>
        <w:jc w:val="both"/>
        <w:rPr>
          <w:rFonts w:ascii="Arial" w:hAnsi="Arial" w:cs="Arial"/>
          <w:sz w:val="22"/>
        </w:rPr>
      </w:pPr>
      <w:r w:rsidRPr="009172EF">
        <w:rPr>
          <w:rFonts w:ascii="Arial" w:hAnsi="Arial" w:cs="Arial"/>
          <w:sz w:val="22"/>
        </w:rPr>
        <w:t xml:space="preserve">Článek </w:t>
      </w:r>
      <w:r w:rsidRPr="009172EF" w:rsidR="00ED7BE5">
        <w:rPr>
          <w:rFonts w:ascii="Arial" w:hAnsi="Arial" w:cs="Arial"/>
          <w:sz w:val="22"/>
        </w:rPr>
        <w:t>5</w:t>
      </w:r>
      <w:r w:rsidRPr="009172EF">
        <w:rPr>
          <w:rFonts w:ascii="Arial" w:hAnsi="Arial" w:cs="Arial"/>
          <w:sz w:val="22"/>
        </w:rPr>
        <w:t> odstavec 1, 2, 6, 10 (umístění skládek, provádění výkopových prací, umístění dočasných staveb, umístění stavebních zařízení) prostřednictvím odboru MěÚ Stříbro – HIO, Masarykovo náměstí 437, Stříbro 349 01.</w:t>
      </w:r>
    </w:p>
    <w:p w:rsidR="00626FBB" w:rsidRPr="009172EF" w:rsidP="00BB669F" w14:paraId="5ED5D7D9" w14:textId="77777777">
      <w:pPr>
        <w:numPr>
          <w:ilvl w:val="0"/>
          <w:numId w:val="18"/>
        </w:numPr>
        <w:tabs>
          <w:tab w:val="left" w:pos="0"/>
          <w:tab w:val="clear" w:pos="360"/>
          <w:tab w:val="left" w:pos="709"/>
          <w:tab w:val="left" w:pos="3600"/>
        </w:tabs>
        <w:spacing w:after="120"/>
        <w:ind w:left="709" w:hanging="357"/>
        <w:jc w:val="both"/>
        <w:rPr>
          <w:rFonts w:ascii="Arial" w:hAnsi="Arial" w:cs="Arial"/>
          <w:sz w:val="22"/>
        </w:rPr>
      </w:pPr>
      <w:r w:rsidRPr="009172EF">
        <w:rPr>
          <w:rFonts w:ascii="Arial" w:hAnsi="Arial" w:cs="Arial"/>
          <w:sz w:val="22"/>
        </w:rPr>
        <w:t xml:space="preserve">Článek </w:t>
      </w:r>
      <w:r w:rsidRPr="009172EF" w:rsidR="00ED7BE5">
        <w:rPr>
          <w:rFonts w:ascii="Arial" w:hAnsi="Arial" w:cs="Arial"/>
          <w:sz w:val="22"/>
        </w:rPr>
        <w:t>5</w:t>
      </w:r>
      <w:r w:rsidRPr="009172EF">
        <w:rPr>
          <w:rFonts w:ascii="Arial" w:hAnsi="Arial" w:cs="Arial"/>
          <w:sz w:val="22"/>
        </w:rPr>
        <w:t> odstavec 4, 8, 9 (umístění zařízení sloužících pro poskytování prodeje, umístění cirkusů a umístění lunaparků a jiných obdobných atrakcí) prostřednictvím odboru MěÚ Stříbro – Živnostenský úřad, Masarykovo náměstí 63, Stříbro 349 01.</w:t>
      </w:r>
    </w:p>
    <w:p w:rsidR="00626FBB" w:rsidRPr="009172EF" w:rsidP="00BB669F" w14:paraId="4CC689EE" w14:textId="77777777">
      <w:pPr>
        <w:numPr>
          <w:ilvl w:val="0"/>
          <w:numId w:val="18"/>
        </w:numPr>
        <w:tabs>
          <w:tab w:val="left" w:pos="0"/>
          <w:tab w:val="clear" w:pos="360"/>
          <w:tab w:val="left" w:pos="709"/>
          <w:tab w:val="left" w:pos="3600"/>
        </w:tabs>
        <w:spacing w:after="120"/>
        <w:ind w:left="709" w:hanging="357"/>
        <w:jc w:val="both"/>
        <w:rPr>
          <w:rFonts w:ascii="Arial" w:hAnsi="Arial" w:cs="Arial"/>
          <w:sz w:val="22"/>
        </w:rPr>
      </w:pPr>
      <w:r w:rsidRPr="009172EF">
        <w:rPr>
          <w:rFonts w:ascii="Arial" w:hAnsi="Arial" w:cs="Arial"/>
          <w:sz w:val="22"/>
        </w:rPr>
        <w:t>Článek</w:t>
      </w:r>
      <w:r w:rsidRPr="009172EF" w:rsidR="00AF5DA1">
        <w:rPr>
          <w:rFonts w:ascii="Arial" w:hAnsi="Arial" w:cs="Arial"/>
          <w:sz w:val="22"/>
        </w:rPr>
        <w:t xml:space="preserve"> </w:t>
      </w:r>
      <w:r w:rsidRPr="009172EF" w:rsidR="00ED7BE5">
        <w:rPr>
          <w:rFonts w:ascii="Arial" w:hAnsi="Arial" w:cs="Arial"/>
          <w:sz w:val="22"/>
        </w:rPr>
        <w:t>5</w:t>
      </w:r>
      <w:r w:rsidRPr="009172EF">
        <w:rPr>
          <w:rFonts w:ascii="Arial" w:hAnsi="Arial" w:cs="Arial"/>
          <w:sz w:val="22"/>
        </w:rPr>
        <w:t> odstavec 3, 5, 7 (umístění předzahrádky, umístění zařízení sloužících pro</w:t>
      </w:r>
      <w:r w:rsidRPr="009172EF" w:rsidR="00445CDC">
        <w:rPr>
          <w:rFonts w:ascii="Arial" w:hAnsi="Arial" w:cs="Arial"/>
          <w:sz w:val="22"/>
        </w:rPr>
        <w:t> </w:t>
      </w:r>
      <w:r w:rsidRPr="009172EF">
        <w:rPr>
          <w:rFonts w:ascii="Arial" w:hAnsi="Arial" w:cs="Arial"/>
          <w:sz w:val="22"/>
        </w:rPr>
        <w:t>poskytování služeb, umístění reklamních zařízení) prostřednictvím odboru MěÚ Stříbro – Finanční odbor, Masarykovo náměstí 1, Stříbro 349 01.</w:t>
      </w:r>
    </w:p>
    <w:p w:rsidR="00626FBB" w:rsidRPr="009172EF" w:rsidP="00BB669F" w14:paraId="77A65117" w14:textId="77777777">
      <w:pPr>
        <w:numPr>
          <w:ilvl w:val="0"/>
          <w:numId w:val="18"/>
        </w:numPr>
        <w:tabs>
          <w:tab w:val="left" w:pos="0"/>
          <w:tab w:val="clear" w:pos="360"/>
          <w:tab w:val="left" w:pos="709"/>
          <w:tab w:val="left" w:pos="3600"/>
        </w:tabs>
        <w:spacing w:after="120"/>
        <w:ind w:left="709" w:hanging="357"/>
        <w:jc w:val="both"/>
        <w:rPr>
          <w:rFonts w:ascii="Arial" w:hAnsi="Arial" w:cs="Arial"/>
          <w:sz w:val="22"/>
        </w:rPr>
      </w:pPr>
      <w:r w:rsidRPr="009172EF">
        <w:rPr>
          <w:rFonts w:ascii="Arial" w:hAnsi="Arial" w:cs="Arial"/>
          <w:sz w:val="22"/>
        </w:rPr>
        <w:t xml:space="preserve">Článek </w:t>
      </w:r>
      <w:r w:rsidRPr="009172EF" w:rsidR="00ED7BE5">
        <w:rPr>
          <w:rFonts w:ascii="Arial" w:hAnsi="Arial" w:cs="Arial"/>
          <w:sz w:val="22"/>
        </w:rPr>
        <w:t>5</w:t>
      </w:r>
      <w:r w:rsidRPr="009172EF">
        <w:rPr>
          <w:rFonts w:ascii="Arial" w:hAnsi="Arial" w:cs="Arial"/>
          <w:sz w:val="22"/>
        </w:rPr>
        <w:t> odstavec 11, 12, 13 (užívání prostranství pro kulturní a sportovní akce, užívání prostranství pro reklamní akce a užívání prostranství pro potřeby tvorby filmových a televizních děl) prostřednictvím odboru MěÚ Stříbro – Správní odbor, podatelna, Masarykovo náměstí 63, Stříbro 349 01.</w:t>
      </w:r>
    </w:p>
    <w:p w:rsidR="00626FBB" w:rsidRPr="009172EF" w:rsidP="00BB669F" w14:paraId="4281D332" w14:textId="77777777">
      <w:pPr>
        <w:numPr>
          <w:ilvl w:val="0"/>
          <w:numId w:val="18"/>
        </w:numPr>
        <w:tabs>
          <w:tab w:val="left" w:pos="0"/>
          <w:tab w:val="clear" w:pos="360"/>
          <w:tab w:val="left" w:pos="709"/>
          <w:tab w:val="left" w:pos="3600"/>
        </w:tabs>
        <w:spacing w:after="120"/>
        <w:ind w:left="709" w:hanging="357"/>
        <w:jc w:val="both"/>
        <w:rPr>
          <w:rFonts w:ascii="Arial" w:hAnsi="Arial" w:cs="Arial"/>
          <w:sz w:val="22"/>
        </w:rPr>
      </w:pPr>
      <w:r w:rsidRPr="009172EF">
        <w:rPr>
          <w:rFonts w:ascii="Arial" w:hAnsi="Arial" w:cs="Arial"/>
          <w:sz w:val="22"/>
        </w:rPr>
        <w:t>Čl</w:t>
      </w:r>
      <w:r w:rsidRPr="009172EF" w:rsidR="00ED7BE5">
        <w:rPr>
          <w:rFonts w:ascii="Arial" w:hAnsi="Arial" w:cs="Arial"/>
          <w:sz w:val="22"/>
        </w:rPr>
        <w:t>ánek</w:t>
      </w:r>
      <w:r w:rsidRPr="009172EF">
        <w:rPr>
          <w:rFonts w:ascii="Arial" w:hAnsi="Arial" w:cs="Arial"/>
          <w:sz w:val="22"/>
        </w:rPr>
        <w:t xml:space="preserve"> </w:t>
      </w:r>
      <w:r w:rsidRPr="009172EF" w:rsidR="00ED7BE5">
        <w:rPr>
          <w:rFonts w:ascii="Arial" w:hAnsi="Arial" w:cs="Arial"/>
          <w:sz w:val="22"/>
        </w:rPr>
        <w:t>5</w:t>
      </w:r>
      <w:r w:rsidRPr="009172EF">
        <w:rPr>
          <w:rFonts w:ascii="Arial" w:hAnsi="Arial" w:cs="Arial"/>
          <w:sz w:val="22"/>
        </w:rPr>
        <w:t xml:space="preserve"> odstavec 14 (vyhrazení trvalého parkovacího místa pro osobní vozy) prostřednictvím odboru MěÚ Stříbro – OVÚP, Masarykovo nám. 63, Stříbro 349 01. </w:t>
      </w:r>
    </w:p>
    <w:p w:rsidR="00626FBB" w:rsidRPr="009172EF" w:rsidP="00626FBB" w14:paraId="098FF81D" w14:textId="77777777">
      <w:pPr>
        <w:numPr>
          <w:ilvl w:val="0"/>
          <w:numId w:val="8"/>
        </w:numPr>
        <w:tabs>
          <w:tab w:val="left" w:pos="426"/>
          <w:tab w:val="left" w:pos="709"/>
          <w:tab w:val="left" w:pos="5184"/>
        </w:tabs>
        <w:jc w:val="both"/>
        <w:rPr>
          <w:rFonts w:ascii="Arial" w:hAnsi="Arial" w:cs="Arial"/>
          <w:sz w:val="22"/>
          <w:szCs w:val="22"/>
        </w:rPr>
      </w:pPr>
      <w:r w:rsidRPr="009172EF">
        <w:rPr>
          <w:rFonts w:ascii="Arial" w:hAnsi="Arial" w:cs="Arial"/>
          <w:sz w:val="22"/>
        </w:rPr>
        <w:t xml:space="preserve">Po ukončení užívání veřejného prostranství je poplatník povinen oznámit tuto skutečnost správci poplatku stejným způsobem jako v odstavci </w:t>
      </w:r>
      <w:r w:rsidRPr="009172EF" w:rsidR="00BB669F">
        <w:rPr>
          <w:rFonts w:ascii="Arial" w:hAnsi="Arial" w:cs="Arial"/>
          <w:sz w:val="22"/>
        </w:rPr>
        <w:t>6.</w:t>
      </w:r>
      <w:r w:rsidRPr="009172EF">
        <w:rPr>
          <w:rFonts w:ascii="Arial" w:hAnsi="Arial" w:cs="Arial"/>
          <w:sz w:val="22"/>
        </w:rPr>
        <w:t xml:space="preserve"> </w:t>
      </w:r>
    </w:p>
    <w:p w:rsidR="00626FBB" w:rsidRPr="009172EF" w:rsidP="00626FBB" w14:paraId="732E26EE" w14:textId="77777777">
      <w:pPr>
        <w:tabs>
          <w:tab w:val="left" w:pos="426"/>
          <w:tab w:val="left" w:pos="709"/>
          <w:tab w:val="left" w:pos="5184"/>
        </w:tabs>
        <w:ind w:left="4"/>
        <w:jc w:val="both"/>
        <w:rPr>
          <w:rFonts w:ascii="Arial" w:hAnsi="Arial" w:cs="Arial"/>
          <w:sz w:val="22"/>
          <w:szCs w:val="22"/>
        </w:rPr>
      </w:pPr>
    </w:p>
    <w:p w:rsidR="00150819" w:rsidRPr="009172EF" w:rsidP="00626FBB" w14:paraId="4C9873B8" w14:textId="77777777">
      <w:pPr>
        <w:tabs>
          <w:tab w:val="left" w:pos="426"/>
          <w:tab w:val="left" w:pos="709"/>
          <w:tab w:val="left" w:pos="5184"/>
        </w:tabs>
        <w:ind w:left="4"/>
        <w:jc w:val="both"/>
        <w:rPr>
          <w:rFonts w:ascii="Arial" w:hAnsi="Arial" w:cs="Arial"/>
          <w:sz w:val="22"/>
          <w:szCs w:val="22"/>
        </w:rPr>
      </w:pPr>
    </w:p>
    <w:p w:rsidR="00BB669F" w:rsidRPr="009172EF" w:rsidP="00BB669F" w14:paraId="0F9C2C0B" w14:textId="77777777">
      <w:pPr>
        <w:pStyle w:val="Heading2"/>
        <w:spacing w:before="0" w:after="0"/>
        <w:jc w:val="center"/>
        <w:rPr>
          <w:i w:val="0"/>
          <w:sz w:val="24"/>
          <w:szCs w:val="24"/>
        </w:rPr>
      </w:pPr>
      <w:r w:rsidRPr="009172EF">
        <w:rPr>
          <w:i w:val="0"/>
          <w:sz w:val="24"/>
          <w:szCs w:val="24"/>
        </w:rPr>
        <w:t>Č</w:t>
      </w:r>
      <w:r w:rsidRPr="009172EF">
        <w:rPr>
          <w:i w:val="0"/>
          <w:sz w:val="24"/>
          <w:szCs w:val="24"/>
        </w:rPr>
        <w:t>l. 5</w:t>
      </w:r>
    </w:p>
    <w:p w:rsidR="00BB669F" w:rsidRPr="009172EF" w:rsidP="00BB669F" w14:paraId="75525F6F" w14:textId="77777777">
      <w:pPr>
        <w:pStyle w:val="BodyText"/>
        <w:spacing w:after="0"/>
        <w:jc w:val="center"/>
        <w:rPr>
          <w:rFonts w:ascii="Arial" w:hAnsi="Arial" w:cs="Arial"/>
          <w:b/>
        </w:rPr>
      </w:pPr>
      <w:r w:rsidRPr="009172EF">
        <w:rPr>
          <w:rFonts w:ascii="Arial" w:hAnsi="Arial" w:cs="Arial"/>
          <w:b/>
        </w:rPr>
        <w:t>Sazba poplatku</w:t>
      </w:r>
    </w:p>
    <w:p w:rsidR="00BB669F" w:rsidRPr="009172EF" w:rsidP="00BB669F" w14:paraId="7424236D" w14:textId="77777777">
      <w:pPr>
        <w:pStyle w:val="BodyText"/>
        <w:spacing w:after="0"/>
        <w:jc w:val="center"/>
        <w:rPr>
          <w:rFonts w:ascii="Arial" w:hAnsi="Arial" w:cs="Arial"/>
          <w:b/>
          <w:sz w:val="22"/>
          <w:szCs w:val="22"/>
        </w:rPr>
      </w:pPr>
    </w:p>
    <w:p w:rsidR="00BB669F" w:rsidRPr="009172EF" w:rsidP="00BB669F" w14:paraId="2970016A" w14:textId="77777777">
      <w:pPr>
        <w:pStyle w:val="BodyTextIndent3"/>
        <w:tabs>
          <w:tab w:val="left" w:pos="0"/>
        </w:tabs>
        <w:spacing w:after="0"/>
        <w:ind w:left="0" w:firstLine="6"/>
        <w:jc w:val="both"/>
        <w:rPr>
          <w:rFonts w:ascii="Arial" w:hAnsi="Arial" w:cs="Arial"/>
          <w:sz w:val="22"/>
          <w:szCs w:val="22"/>
        </w:rPr>
      </w:pPr>
      <w:r w:rsidRPr="009172EF">
        <w:rPr>
          <w:rFonts w:ascii="Arial" w:hAnsi="Arial" w:cs="Arial"/>
          <w:sz w:val="22"/>
          <w:szCs w:val="22"/>
        </w:rPr>
        <w:t>Sazba poplatku činí za každý i započatý m² a každý i započatý den:</w:t>
      </w:r>
    </w:p>
    <w:p w:rsidR="00BB669F" w:rsidRPr="009172EF" w:rsidP="00BB669F" w14:paraId="48F2F9E0" w14:textId="77777777">
      <w:pPr>
        <w:pStyle w:val="BodyTextIndent3"/>
        <w:tabs>
          <w:tab w:val="left" w:pos="0"/>
        </w:tabs>
        <w:spacing w:after="0"/>
        <w:ind w:left="0" w:firstLine="6"/>
        <w:rPr>
          <w:rFonts w:ascii="Arial" w:hAnsi="Arial" w:cs="Arial"/>
          <w:sz w:val="22"/>
          <w:szCs w:val="22"/>
        </w:rPr>
      </w:pPr>
    </w:p>
    <w:p w:rsidR="00BB669F" w:rsidRPr="009172EF" w:rsidP="00BB669F" w14:paraId="2C68F352"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 xml:space="preserve">Provádění výkopových prací </w:t>
      </w:r>
    </w:p>
    <w:p w:rsidR="00BB669F" w:rsidP="00150819" w14:paraId="514B6EAC" w14:textId="77777777">
      <w:pPr>
        <w:pStyle w:val="BodyTextIndent3"/>
        <w:numPr>
          <w:ilvl w:val="0"/>
          <w:numId w:val="15"/>
        </w:numPr>
        <w:tabs>
          <w:tab w:val="left" w:pos="0"/>
        </w:tabs>
        <w:spacing w:after="0"/>
        <w:jc w:val="both"/>
        <w:rPr>
          <w:rFonts w:ascii="Arial" w:hAnsi="Arial" w:cs="Arial"/>
          <w:sz w:val="22"/>
          <w:szCs w:val="22"/>
        </w:rPr>
      </w:pPr>
      <w:r w:rsidRPr="009172EF">
        <w:rPr>
          <w:rFonts w:ascii="Arial" w:hAnsi="Arial" w:cs="Arial"/>
          <w:sz w:val="22"/>
          <w:szCs w:val="22"/>
        </w:rPr>
        <w:t xml:space="preserve">10,-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ve městě Stříbře </w:t>
      </w:r>
    </w:p>
    <w:p w:rsidR="00150819" w:rsidRPr="009172EF" w:rsidP="00150819" w14:paraId="55E1AD2D" w14:textId="77777777">
      <w:pPr>
        <w:pStyle w:val="BodyTextIndent3"/>
        <w:tabs>
          <w:tab w:val="left" w:pos="0"/>
        </w:tabs>
        <w:spacing w:after="0"/>
        <w:ind w:left="360"/>
        <w:jc w:val="both"/>
        <w:rPr>
          <w:rFonts w:ascii="Arial" w:hAnsi="Arial" w:cs="Arial"/>
          <w:sz w:val="22"/>
          <w:szCs w:val="22"/>
        </w:rPr>
      </w:pPr>
    </w:p>
    <w:p w:rsidR="00BB669F" w:rsidRPr="009172EF" w:rsidP="00BB669F" w14:paraId="4DBD7861"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Umístění dočasných staveb sloužící pro poskytování prodeje a služeb</w:t>
      </w:r>
    </w:p>
    <w:p w:rsidR="00BB669F" w:rsidRPr="009172EF" w:rsidP="00BB669F" w14:paraId="78C003B1" w14:textId="77777777">
      <w:pPr>
        <w:pStyle w:val="BodyTextIndent3"/>
        <w:numPr>
          <w:ilvl w:val="0"/>
          <w:numId w:val="16"/>
        </w:numPr>
        <w:tabs>
          <w:tab w:val="left" w:pos="0"/>
        </w:tabs>
        <w:spacing w:after="0"/>
        <w:jc w:val="both"/>
        <w:rPr>
          <w:rFonts w:ascii="Arial" w:hAnsi="Arial" w:cs="Arial"/>
          <w:sz w:val="22"/>
          <w:szCs w:val="22"/>
        </w:rPr>
      </w:pPr>
      <w:r w:rsidRPr="009172EF">
        <w:rPr>
          <w:rFonts w:ascii="Arial" w:hAnsi="Arial" w:cs="Arial"/>
          <w:sz w:val="22"/>
          <w:szCs w:val="22"/>
        </w:rPr>
        <w:t xml:space="preserve">10,-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ve městě Stříbře,</w:t>
      </w:r>
    </w:p>
    <w:p w:rsidR="00BB669F" w:rsidRPr="009172EF" w:rsidP="00BB669F" w14:paraId="795A9110" w14:textId="77777777">
      <w:pPr>
        <w:pStyle w:val="BodyTextIndent3"/>
        <w:numPr>
          <w:ilvl w:val="0"/>
          <w:numId w:val="16"/>
        </w:numPr>
        <w:tabs>
          <w:tab w:val="left" w:pos="0"/>
        </w:tabs>
        <w:spacing w:after="0"/>
        <w:jc w:val="both"/>
        <w:rPr>
          <w:rFonts w:ascii="Arial" w:hAnsi="Arial" w:cs="Arial"/>
          <w:sz w:val="22"/>
          <w:szCs w:val="22"/>
        </w:rPr>
      </w:pPr>
      <w:r w:rsidRPr="009172EF">
        <w:rPr>
          <w:rFonts w:ascii="Arial" w:hAnsi="Arial" w:cs="Arial"/>
          <w:sz w:val="22"/>
          <w:szCs w:val="22"/>
        </w:rPr>
        <w:t>1 300,- Kč za 1 m²/1 rok při umístění v zóně A městské památkové zóny Stříbro,</w:t>
      </w:r>
    </w:p>
    <w:p w:rsidR="00BB669F" w:rsidRPr="009172EF" w:rsidP="00BB669F" w14:paraId="227C0515" w14:textId="77777777">
      <w:pPr>
        <w:pStyle w:val="BodyTextIndent3"/>
        <w:numPr>
          <w:ilvl w:val="0"/>
          <w:numId w:val="16"/>
        </w:numPr>
        <w:tabs>
          <w:tab w:val="left" w:pos="0"/>
        </w:tabs>
        <w:ind w:left="714" w:hanging="357"/>
        <w:jc w:val="both"/>
        <w:rPr>
          <w:rFonts w:ascii="Arial" w:hAnsi="Arial" w:cs="Arial"/>
          <w:sz w:val="22"/>
          <w:szCs w:val="22"/>
        </w:rPr>
      </w:pPr>
      <w:r w:rsidRPr="009172EF">
        <w:rPr>
          <w:rFonts w:ascii="Arial" w:hAnsi="Arial" w:cs="Arial"/>
          <w:sz w:val="22"/>
          <w:szCs w:val="22"/>
        </w:rPr>
        <w:t>1 000,- Kč za 1 m²/1 rok při umístění ve městě Stříbře vyjma písm. b).</w:t>
      </w:r>
    </w:p>
    <w:p w:rsidR="00BB669F" w:rsidRPr="009172EF" w:rsidP="00BB669F" w14:paraId="0ADBAA42"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 xml:space="preserve">Umístění </w:t>
      </w:r>
      <w:r w:rsidRPr="009172EF" w:rsidR="00EC4BF3">
        <w:rPr>
          <w:rFonts w:ascii="Arial" w:hAnsi="Arial" w:cs="Arial"/>
          <w:b/>
          <w:sz w:val="22"/>
          <w:szCs w:val="22"/>
        </w:rPr>
        <w:t>zařízení sloužících pro poskytování prodeje (</w:t>
      </w:r>
      <w:r w:rsidRPr="009172EF">
        <w:rPr>
          <w:rFonts w:ascii="Arial" w:hAnsi="Arial" w:cs="Arial"/>
          <w:b/>
          <w:sz w:val="22"/>
          <w:szCs w:val="22"/>
        </w:rPr>
        <w:t>předzahrádk</w:t>
      </w:r>
      <w:r w:rsidRPr="009172EF" w:rsidR="00EC4BF3">
        <w:rPr>
          <w:rFonts w:ascii="Arial" w:hAnsi="Arial" w:cs="Arial"/>
          <w:b/>
          <w:sz w:val="22"/>
          <w:szCs w:val="22"/>
        </w:rPr>
        <w:t>y)</w:t>
      </w:r>
      <w:r w:rsidRPr="009172EF">
        <w:rPr>
          <w:rFonts w:ascii="Arial" w:hAnsi="Arial" w:cs="Arial"/>
          <w:b/>
          <w:sz w:val="22"/>
          <w:szCs w:val="22"/>
        </w:rPr>
        <w:t xml:space="preserve"> </w:t>
      </w:r>
    </w:p>
    <w:p w:rsidR="00BB669F" w:rsidRPr="009172EF" w:rsidP="00BB669F" w14:paraId="281F5F39" w14:textId="77777777">
      <w:pPr>
        <w:pStyle w:val="BodyText2"/>
        <w:numPr>
          <w:ilvl w:val="1"/>
          <w:numId w:val="10"/>
        </w:numPr>
        <w:tabs>
          <w:tab w:val="left" w:pos="709"/>
          <w:tab w:val="clear" w:pos="1446"/>
        </w:tabs>
        <w:spacing w:after="0" w:line="240" w:lineRule="auto"/>
        <w:ind w:left="720"/>
        <w:jc w:val="both"/>
        <w:rPr>
          <w:rFonts w:ascii="Arial" w:hAnsi="Arial" w:cs="Arial"/>
          <w:sz w:val="22"/>
          <w:szCs w:val="22"/>
        </w:rPr>
      </w:pPr>
      <w:r w:rsidRPr="009172EF">
        <w:rPr>
          <w:rFonts w:ascii="Arial" w:hAnsi="Arial" w:cs="Arial"/>
          <w:sz w:val="22"/>
          <w:szCs w:val="22"/>
        </w:rPr>
        <w:t xml:space="preserve">50,-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 zóně A a </w:t>
      </w:r>
      <w:r w:rsidRPr="009172EF" w:rsidR="00353CE5">
        <w:rPr>
          <w:rFonts w:ascii="Arial" w:hAnsi="Arial" w:cs="Arial"/>
          <w:sz w:val="22"/>
          <w:szCs w:val="22"/>
        </w:rPr>
        <w:t xml:space="preserve">v </w:t>
      </w:r>
      <w:r w:rsidRPr="009172EF">
        <w:rPr>
          <w:rFonts w:ascii="Arial" w:hAnsi="Arial" w:cs="Arial"/>
          <w:sz w:val="22"/>
          <w:szCs w:val="22"/>
        </w:rPr>
        <w:t>zóně B,</w:t>
      </w:r>
    </w:p>
    <w:p w:rsidR="00BB669F" w:rsidRPr="009172EF" w:rsidP="00BB669F" w14:paraId="5694DEDA" w14:textId="77777777">
      <w:pPr>
        <w:pStyle w:val="BodyText2"/>
        <w:numPr>
          <w:ilvl w:val="1"/>
          <w:numId w:val="10"/>
        </w:numPr>
        <w:tabs>
          <w:tab w:val="left" w:pos="426"/>
          <w:tab w:val="num" w:pos="709"/>
          <w:tab w:val="clear" w:pos="1446"/>
        </w:tabs>
        <w:spacing w:after="0" w:line="240" w:lineRule="auto"/>
        <w:ind w:left="720"/>
        <w:jc w:val="both"/>
        <w:rPr>
          <w:rFonts w:ascii="Arial" w:hAnsi="Arial" w:cs="Arial"/>
          <w:sz w:val="22"/>
          <w:szCs w:val="22"/>
        </w:rPr>
      </w:pPr>
      <w:r w:rsidRPr="009172EF">
        <w:rPr>
          <w:rFonts w:ascii="Arial" w:hAnsi="Arial" w:cs="Arial"/>
          <w:sz w:val="22"/>
          <w:szCs w:val="22"/>
        </w:rPr>
        <w:t xml:space="preserve">2 000,- Kč za předzahrádku/1 rok </w:t>
      </w:r>
      <w:r w:rsidRPr="009172EF">
        <w:rPr>
          <w:rFonts w:ascii="Arial" w:hAnsi="Arial" w:cs="Arial"/>
          <w:bCs/>
          <w:sz w:val="22"/>
          <w:szCs w:val="22"/>
        </w:rPr>
        <w:t>v zóně A městské památkové zóny Stříbro,</w:t>
      </w:r>
    </w:p>
    <w:p w:rsidR="00BB669F" w:rsidRPr="009172EF" w:rsidP="00BB669F" w14:paraId="28364689" w14:textId="77777777">
      <w:pPr>
        <w:pStyle w:val="BodyText2"/>
        <w:numPr>
          <w:ilvl w:val="1"/>
          <w:numId w:val="10"/>
        </w:numPr>
        <w:tabs>
          <w:tab w:val="left" w:pos="426"/>
          <w:tab w:val="num" w:pos="709"/>
          <w:tab w:val="clear" w:pos="1446"/>
        </w:tabs>
        <w:spacing w:line="240" w:lineRule="auto"/>
        <w:ind w:left="714" w:hanging="357"/>
        <w:jc w:val="both"/>
        <w:rPr>
          <w:rFonts w:ascii="Arial" w:hAnsi="Arial" w:cs="Arial"/>
          <w:sz w:val="22"/>
          <w:szCs w:val="22"/>
        </w:rPr>
      </w:pPr>
      <w:r w:rsidRPr="009172EF">
        <w:rPr>
          <w:rFonts w:ascii="Arial" w:hAnsi="Arial" w:cs="Arial"/>
          <w:sz w:val="22"/>
          <w:szCs w:val="22"/>
        </w:rPr>
        <w:t xml:space="preserve">3 000,- Kč za předzahrádku/1 rok </w:t>
      </w:r>
      <w:r w:rsidRPr="009172EF">
        <w:rPr>
          <w:rFonts w:ascii="Arial" w:hAnsi="Arial" w:cs="Arial"/>
          <w:bCs/>
          <w:sz w:val="22"/>
          <w:szCs w:val="22"/>
        </w:rPr>
        <w:t xml:space="preserve">v zóně B </w:t>
      </w:r>
    </w:p>
    <w:p w:rsidR="00BB669F" w:rsidRPr="009172EF" w:rsidP="00BB669F" w14:paraId="453CBA7B"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Umístění zařízení sloužících pro poskytování prodeje</w:t>
      </w:r>
    </w:p>
    <w:p w:rsidR="00BB669F" w:rsidRPr="009172EF" w:rsidP="00BB669F" w14:paraId="45CAC9D0" w14:textId="77777777">
      <w:pPr>
        <w:pStyle w:val="BodyText2"/>
        <w:numPr>
          <w:ilvl w:val="0"/>
          <w:numId w:val="19"/>
        </w:numPr>
        <w:tabs>
          <w:tab w:val="left" w:pos="426"/>
          <w:tab w:val="num" w:pos="709"/>
          <w:tab w:val="clear" w:pos="1146"/>
        </w:tabs>
        <w:spacing w:after="0" w:line="240" w:lineRule="auto"/>
        <w:ind w:left="709"/>
        <w:jc w:val="both"/>
        <w:rPr>
          <w:rFonts w:ascii="Arial" w:hAnsi="Arial" w:cs="Arial"/>
          <w:sz w:val="22"/>
          <w:szCs w:val="22"/>
        </w:rPr>
      </w:pPr>
      <w:r w:rsidRPr="009172EF">
        <w:rPr>
          <w:rFonts w:ascii="Arial" w:hAnsi="Arial" w:cs="Arial"/>
          <w:sz w:val="22"/>
          <w:szCs w:val="22"/>
        </w:rPr>
        <w:t xml:space="preserve">50,-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 zóně A a v zóně B vyjma písm. b) a c),</w:t>
      </w:r>
    </w:p>
    <w:p w:rsidR="00BB669F" w:rsidRPr="009172EF" w:rsidP="00BB669F" w14:paraId="0FAD1532" w14:textId="77777777">
      <w:pPr>
        <w:pStyle w:val="BodyText2"/>
        <w:numPr>
          <w:ilvl w:val="0"/>
          <w:numId w:val="19"/>
        </w:numPr>
        <w:tabs>
          <w:tab w:val="left" w:pos="426"/>
          <w:tab w:val="num" w:pos="709"/>
          <w:tab w:val="clear" w:pos="1146"/>
        </w:tabs>
        <w:spacing w:after="0" w:line="240" w:lineRule="auto"/>
        <w:ind w:left="709"/>
        <w:jc w:val="both"/>
        <w:rPr>
          <w:rFonts w:ascii="Arial" w:hAnsi="Arial" w:cs="Arial"/>
          <w:sz w:val="22"/>
          <w:szCs w:val="22"/>
        </w:rPr>
      </w:pPr>
      <w:r w:rsidRPr="009172EF">
        <w:rPr>
          <w:rFonts w:ascii="Arial" w:hAnsi="Arial" w:cs="Arial"/>
          <w:sz w:val="22"/>
          <w:szCs w:val="22"/>
        </w:rPr>
        <w:t xml:space="preserve">60,-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při trzích na místě určeném Nařízením města Stříbra – Tržní řád</w:t>
      </w:r>
      <w:r w:rsidRPr="009172EF">
        <w:rPr>
          <w:rFonts w:ascii="Arial" w:hAnsi="Arial" w:cs="Arial"/>
          <w:sz w:val="22"/>
          <w:szCs w:val="22"/>
          <w:vertAlign w:val="superscript"/>
        </w:rPr>
        <w:t>8</w:t>
      </w:r>
      <w:r w:rsidRPr="009172EF">
        <w:rPr>
          <w:rFonts w:ascii="Arial" w:hAnsi="Arial" w:cs="Arial"/>
          <w:sz w:val="22"/>
          <w:szCs w:val="22"/>
        </w:rPr>
        <w:t xml:space="preserve">; při pořádání Farmářských trhů 10,- Kč za </w:t>
      </w:r>
      <w:smartTag w:uri="urn:schemas-microsoft-com:office:smarttags" w:element="metricconverter">
        <w:smartTagPr>
          <w:attr w:name="ProductID" w:val="1 m2"/>
        </w:smartTagPr>
        <w:r w:rsidRPr="009172EF">
          <w:rPr>
            <w:rFonts w:ascii="Arial" w:hAnsi="Arial" w:cs="Arial"/>
            <w:sz w:val="22"/>
            <w:szCs w:val="22"/>
          </w:rPr>
          <w:t>1 m</w:t>
        </w:r>
        <w:r w:rsidRPr="009172EF">
          <w:rPr>
            <w:rFonts w:ascii="Arial" w:hAnsi="Arial" w:cs="Arial"/>
            <w:sz w:val="22"/>
            <w:szCs w:val="22"/>
            <w:vertAlign w:val="superscript"/>
          </w:rPr>
          <w:t>2</w:t>
        </w:r>
      </w:smartTag>
      <w:r w:rsidRPr="009172EF">
        <w:rPr>
          <w:rFonts w:ascii="Arial" w:hAnsi="Arial" w:cs="Arial"/>
          <w:sz w:val="22"/>
          <w:szCs w:val="22"/>
        </w:rPr>
        <w:t xml:space="preserve"> a den v době jejich pořádání vyjma bodu c)</w:t>
      </w:r>
      <w:r w:rsidRPr="009172EF" w:rsidR="004565E6">
        <w:rPr>
          <w:rFonts w:ascii="Arial" w:hAnsi="Arial" w:cs="Arial"/>
          <w:sz w:val="22"/>
          <w:szCs w:val="22"/>
        </w:rPr>
        <w:t>,</w:t>
      </w:r>
    </w:p>
    <w:p w:rsidR="00BB669F" w:rsidRPr="009172EF" w:rsidP="00BB669F" w14:paraId="7E12D077" w14:textId="77777777">
      <w:pPr>
        <w:pStyle w:val="BodyText2"/>
        <w:numPr>
          <w:ilvl w:val="0"/>
          <w:numId w:val="19"/>
        </w:numPr>
        <w:tabs>
          <w:tab w:val="left" w:pos="426"/>
          <w:tab w:val="num" w:pos="709"/>
          <w:tab w:val="clear" w:pos="1146"/>
        </w:tabs>
        <w:spacing w:after="0" w:line="240" w:lineRule="auto"/>
        <w:ind w:left="709"/>
        <w:jc w:val="both"/>
        <w:rPr>
          <w:rFonts w:ascii="Arial" w:hAnsi="Arial" w:cs="Arial"/>
          <w:sz w:val="22"/>
          <w:szCs w:val="22"/>
        </w:rPr>
      </w:pPr>
      <w:r w:rsidRPr="009172EF">
        <w:rPr>
          <w:rFonts w:ascii="Arial" w:hAnsi="Arial" w:cs="Arial"/>
          <w:sz w:val="22"/>
          <w:szCs w:val="22"/>
        </w:rPr>
        <w:t xml:space="preserve">70,-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při trzích a při pořádání Farmářských trhů</w:t>
      </w:r>
      <w:r w:rsidRPr="009172EF" w:rsidR="00D82A4F">
        <w:rPr>
          <w:rFonts w:ascii="Arial" w:hAnsi="Arial" w:cs="Arial"/>
          <w:sz w:val="22"/>
          <w:szCs w:val="22"/>
        </w:rPr>
        <w:t xml:space="preserve"> </w:t>
      </w:r>
      <w:r w:rsidRPr="009172EF">
        <w:rPr>
          <w:rFonts w:ascii="Arial" w:hAnsi="Arial" w:cs="Arial"/>
          <w:sz w:val="22"/>
          <w:szCs w:val="22"/>
        </w:rPr>
        <w:t xml:space="preserve">20,- Kč za </w:t>
      </w:r>
      <w:smartTag w:uri="urn:schemas-microsoft-com:office:smarttags" w:element="metricconverter">
        <w:smartTagPr>
          <w:attr w:name="ProductID" w:val="1 m2"/>
        </w:smartTagPr>
        <w:r w:rsidRPr="009172EF">
          <w:rPr>
            <w:rFonts w:ascii="Arial" w:hAnsi="Arial" w:cs="Arial"/>
            <w:sz w:val="22"/>
            <w:szCs w:val="22"/>
          </w:rPr>
          <w:t>1 m</w:t>
        </w:r>
        <w:r w:rsidRPr="009172EF">
          <w:rPr>
            <w:rFonts w:ascii="Arial" w:hAnsi="Arial" w:cs="Arial"/>
            <w:sz w:val="22"/>
            <w:szCs w:val="22"/>
            <w:vertAlign w:val="superscript"/>
          </w:rPr>
          <w:t>2</w:t>
        </w:r>
      </w:smartTag>
      <w:r w:rsidRPr="009172EF">
        <w:rPr>
          <w:rFonts w:ascii="Arial" w:hAnsi="Arial" w:cs="Arial"/>
          <w:sz w:val="22"/>
          <w:szCs w:val="22"/>
        </w:rPr>
        <w:t xml:space="preserve"> a den na</w:t>
      </w:r>
      <w:r w:rsidRPr="009172EF" w:rsidR="003A5FA4">
        <w:rPr>
          <w:rFonts w:ascii="Arial" w:hAnsi="Arial" w:cs="Arial"/>
          <w:sz w:val="22"/>
          <w:szCs w:val="22"/>
        </w:rPr>
        <w:t> </w:t>
      </w:r>
      <w:r w:rsidRPr="009172EF">
        <w:rPr>
          <w:rFonts w:ascii="Arial" w:hAnsi="Arial" w:cs="Arial"/>
          <w:sz w:val="22"/>
          <w:szCs w:val="22"/>
        </w:rPr>
        <w:t>Masarykově náměstí</w:t>
      </w:r>
      <w:r w:rsidRPr="009172EF">
        <w:rPr>
          <w:rFonts w:ascii="Arial" w:hAnsi="Arial" w:cs="Arial"/>
          <w:i/>
          <w:sz w:val="22"/>
          <w:szCs w:val="22"/>
        </w:rPr>
        <w:t xml:space="preserve"> </w:t>
      </w:r>
      <w:r w:rsidRPr="009172EF">
        <w:rPr>
          <w:rFonts w:ascii="Arial" w:hAnsi="Arial" w:cs="Arial"/>
          <w:sz w:val="22"/>
          <w:szCs w:val="22"/>
        </w:rPr>
        <w:t>ve Stříbře v době jejich pořádání na</w:t>
      </w:r>
      <w:r w:rsidRPr="009172EF" w:rsidR="00445CDC">
        <w:rPr>
          <w:rFonts w:ascii="Arial" w:hAnsi="Arial" w:cs="Arial"/>
          <w:sz w:val="22"/>
          <w:szCs w:val="22"/>
        </w:rPr>
        <w:t> </w:t>
      </w:r>
      <w:r w:rsidRPr="009172EF">
        <w:rPr>
          <w:rFonts w:ascii="Arial" w:hAnsi="Arial" w:cs="Arial"/>
          <w:sz w:val="22"/>
          <w:szCs w:val="22"/>
        </w:rPr>
        <w:t>určeném místě graficky vyznačeném na mapě barevným rastrem v příloze č. 2 této vyhlášky</w:t>
      </w:r>
      <w:r w:rsidRPr="009172EF" w:rsidR="004565E6">
        <w:rPr>
          <w:rFonts w:ascii="Arial" w:hAnsi="Arial" w:cs="Arial"/>
          <w:sz w:val="22"/>
          <w:szCs w:val="22"/>
        </w:rPr>
        <w:t>,</w:t>
      </w:r>
    </w:p>
    <w:p w:rsidR="00BB669F" w:rsidRPr="009172EF" w:rsidP="00BB669F" w14:paraId="32D45300" w14:textId="77777777">
      <w:pPr>
        <w:pStyle w:val="BodyText2"/>
        <w:numPr>
          <w:ilvl w:val="0"/>
          <w:numId w:val="19"/>
        </w:numPr>
        <w:tabs>
          <w:tab w:val="left" w:pos="426"/>
          <w:tab w:val="num" w:pos="709"/>
          <w:tab w:val="clear" w:pos="1146"/>
        </w:tabs>
        <w:spacing w:after="0" w:line="240" w:lineRule="auto"/>
        <w:ind w:left="709"/>
        <w:jc w:val="both"/>
        <w:rPr>
          <w:rFonts w:ascii="Arial" w:hAnsi="Arial" w:cs="Arial"/>
          <w:sz w:val="22"/>
          <w:szCs w:val="22"/>
        </w:rPr>
      </w:pPr>
      <w:r w:rsidRPr="009172EF">
        <w:rPr>
          <w:rFonts w:ascii="Arial" w:hAnsi="Arial" w:cs="Arial"/>
          <w:sz w:val="22"/>
          <w:szCs w:val="22"/>
        </w:rPr>
        <w:t>2 000,- Kč za zařízení</w:t>
      </w:r>
      <w:r w:rsidRPr="009172EF" w:rsidR="004565E6">
        <w:rPr>
          <w:rFonts w:ascii="Arial" w:hAnsi="Arial" w:cs="Arial"/>
          <w:sz w:val="22"/>
          <w:szCs w:val="22"/>
        </w:rPr>
        <w:t>/</w:t>
      </w:r>
      <w:r w:rsidRPr="009172EF">
        <w:rPr>
          <w:rFonts w:ascii="Arial" w:hAnsi="Arial" w:cs="Arial"/>
          <w:sz w:val="22"/>
          <w:szCs w:val="22"/>
        </w:rPr>
        <w:t>1</w:t>
      </w:r>
      <w:r w:rsidRPr="009172EF" w:rsidR="004565E6">
        <w:rPr>
          <w:rFonts w:ascii="Arial" w:hAnsi="Arial" w:cs="Arial"/>
          <w:sz w:val="22"/>
          <w:szCs w:val="22"/>
        </w:rPr>
        <w:t xml:space="preserve"> </w:t>
      </w:r>
      <w:r w:rsidRPr="009172EF">
        <w:rPr>
          <w:rFonts w:ascii="Arial" w:hAnsi="Arial" w:cs="Arial"/>
          <w:sz w:val="22"/>
          <w:szCs w:val="22"/>
        </w:rPr>
        <w:t xml:space="preserve">rok za trvalé umístění prodejního zařízení před vlastní provozovnou </w:t>
      </w:r>
      <w:r w:rsidRPr="009172EF">
        <w:rPr>
          <w:rFonts w:ascii="Arial" w:hAnsi="Arial" w:cs="Arial"/>
          <w:bCs/>
          <w:sz w:val="22"/>
          <w:szCs w:val="22"/>
        </w:rPr>
        <w:t>v zóně A a v zóně B</w:t>
      </w:r>
      <w:r w:rsidRPr="009172EF" w:rsidR="004565E6">
        <w:rPr>
          <w:rFonts w:ascii="Arial" w:hAnsi="Arial" w:cs="Arial"/>
          <w:bCs/>
          <w:sz w:val="22"/>
          <w:szCs w:val="22"/>
        </w:rPr>
        <w:t>,</w:t>
      </w:r>
    </w:p>
    <w:p w:rsidR="00BB669F" w:rsidRPr="009172EF" w:rsidP="00BB669F" w14:paraId="168104E3" w14:textId="77777777">
      <w:pPr>
        <w:pStyle w:val="BodyText2"/>
        <w:numPr>
          <w:ilvl w:val="0"/>
          <w:numId w:val="19"/>
        </w:numPr>
        <w:tabs>
          <w:tab w:val="left" w:pos="426"/>
          <w:tab w:val="num" w:pos="709"/>
          <w:tab w:val="clear" w:pos="1146"/>
        </w:tabs>
        <w:spacing w:line="240" w:lineRule="auto"/>
        <w:ind w:left="709" w:hanging="357"/>
        <w:jc w:val="both"/>
        <w:rPr>
          <w:rFonts w:ascii="Arial" w:hAnsi="Arial" w:cs="Arial"/>
          <w:sz w:val="22"/>
          <w:szCs w:val="22"/>
        </w:rPr>
      </w:pPr>
      <w:r w:rsidRPr="009172EF">
        <w:rPr>
          <w:rFonts w:ascii="Arial" w:hAnsi="Arial" w:cs="Arial"/>
          <w:sz w:val="22"/>
          <w:szCs w:val="22"/>
        </w:rPr>
        <w:t>3 000,- Kč za zařízení</w:t>
      </w:r>
      <w:r w:rsidRPr="009172EF" w:rsidR="004565E6">
        <w:rPr>
          <w:rFonts w:ascii="Arial" w:hAnsi="Arial" w:cs="Arial"/>
          <w:sz w:val="22"/>
          <w:szCs w:val="22"/>
        </w:rPr>
        <w:t>/</w:t>
      </w:r>
      <w:r w:rsidRPr="009172EF">
        <w:rPr>
          <w:rFonts w:ascii="Arial" w:hAnsi="Arial" w:cs="Arial"/>
          <w:sz w:val="22"/>
          <w:szCs w:val="22"/>
        </w:rPr>
        <w:t>1 rok za trvalé umístění prodejního zařízení v</w:t>
      </w:r>
      <w:r w:rsidRPr="009172EF">
        <w:rPr>
          <w:rFonts w:ascii="Arial" w:hAnsi="Arial" w:cs="Arial"/>
          <w:bCs/>
          <w:sz w:val="22"/>
          <w:szCs w:val="22"/>
        </w:rPr>
        <w:t> zóně A  a v zóně B</w:t>
      </w:r>
      <w:r w:rsidRPr="009172EF">
        <w:rPr>
          <w:rFonts w:ascii="Arial" w:hAnsi="Arial" w:cs="Arial"/>
          <w:sz w:val="22"/>
          <w:szCs w:val="22"/>
        </w:rPr>
        <w:t xml:space="preserve"> vyjma písm. </w:t>
      </w:r>
      <w:r w:rsidRPr="009172EF" w:rsidR="00D82A4F">
        <w:rPr>
          <w:rFonts w:ascii="Arial" w:hAnsi="Arial" w:cs="Arial"/>
          <w:sz w:val="22"/>
          <w:szCs w:val="22"/>
        </w:rPr>
        <w:t>d</w:t>
      </w:r>
      <w:r w:rsidRPr="009172EF">
        <w:rPr>
          <w:rFonts w:ascii="Arial" w:hAnsi="Arial" w:cs="Arial"/>
          <w:sz w:val="22"/>
          <w:szCs w:val="22"/>
        </w:rPr>
        <w:t>)</w:t>
      </w:r>
      <w:r w:rsidRPr="009172EF" w:rsidR="004565E6">
        <w:rPr>
          <w:rFonts w:ascii="Arial" w:hAnsi="Arial" w:cs="Arial"/>
          <w:sz w:val="22"/>
          <w:szCs w:val="22"/>
        </w:rPr>
        <w:t>.</w:t>
      </w:r>
    </w:p>
    <w:p w:rsidR="00BB669F" w:rsidRPr="009172EF" w:rsidP="00BB669F" w14:paraId="6EA542CB"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Umístění zařízení sloužících pro poskytování služeb</w:t>
      </w:r>
    </w:p>
    <w:p w:rsidR="00BB669F" w:rsidRPr="009172EF" w:rsidP="00BB669F" w14:paraId="550046C7" w14:textId="77777777">
      <w:pPr>
        <w:numPr>
          <w:ilvl w:val="0"/>
          <w:numId w:val="12"/>
        </w:numPr>
        <w:jc w:val="both"/>
        <w:rPr>
          <w:rFonts w:ascii="Arial" w:hAnsi="Arial" w:cs="Arial"/>
          <w:sz w:val="22"/>
          <w:szCs w:val="22"/>
        </w:rPr>
      </w:pPr>
      <w:r w:rsidRPr="009172EF">
        <w:rPr>
          <w:rFonts w:ascii="Arial" w:hAnsi="Arial" w:cs="Arial"/>
          <w:sz w:val="22"/>
          <w:szCs w:val="22"/>
        </w:rPr>
        <w:t>10,- Kč za 1 m² v zóně A a v zóně B</w:t>
      </w:r>
      <w:r w:rsidRPr="009172EF" w:rsidR="004565E6">
        <w:rPr>
          <w:rFonts w:ascii="Arial" w:hAnsi="Arial" w:cs="Arial"/>
          <w:sz w:val="22"/>
          <w:szCs w:val="22"/>
        </w:rPr>
        <w:t>,</w:t>
      </w:r>
    </w:p>
    <w:p w:rsidR="00BB669F" w:rsidRPr="009172EF" w:rsidP="00BB669F" w14:paraId="06A822D4" w14:textId="77777777">
      <w:pPr>
        <w:numPr>
          <w:ilvl w:val="0"/>
          <w:numId w:val="12"/>
        </w:numPr>
        <w:jc w:val="both"/>
        <w:rPr>
          <w:rFonts w:ascii="Arial" w:hAnsi="Arial" w:cs="Arial"/>
          <w:sz w:val="22"/>
          <w:szCs w:val="22"/>
        </w:rPr>
      </w:pPr>
      <w:r w:rsidRPr="009172EF">
        <w:rPr>
          <w:rFonts w:ascii="Arial" w:hAnsi="Arial" w:cs="Arial"/>
          <w:sz w:val="22"/>
          <w:szCs w:val="22"/>
        </w:rPr>
        <w:t>3 000,- Kč za zařízení</w:t>
      </w:r>
      <w:r w:rsidRPr="009172EF" w:rsidR="004565E6">
        <w:rPr>
          <w:rFonts w:ascii="Arial" w:hAnsi="Arial" w:cs="Arial"/>
          <w:sz w:val="22"/>
          <w:szCs w:val="22"/>
        </w:rPr>
        <w:t>/</w:t>
      </w:r>
      <w:r w:rsidRPr="009172EF">
        <w:rPr>
          <w:rFonts w:ascii="Arial" w:hAnsi="Arial" w:cs="Arial"/>
          <w:sz w:val="22"/>
          <w:szCs w:val="22"/>
        </w:rPr>
        <w:t>1 rok v zóně A a v zóně B</w:t>
      </w:r>
      <w:r w:rsidRPr="009172EF" w:rsidR="004565E6">
        <w:rPr>
          <w:rFonts w:ascii="Arial" w:hAnsi="Arial" w:cs="Arial"/>
          <w:sz w:val="22"/>
          <w:szCs w:val="22"/>
        </w:rPr>
        <w:t>.</w:t>
      </w:r>
    </w:p>
    <w:p w:rsidR="004565E6" w:rsidP="004565E6" w14:paraId="7B4CCD05" w14:textId="77777777">
      <w:pPr>
        <w:pBdr>
          <w:bottom w:val="single" w:sz="4" w:space="1" w:color="auto"/>
        </w:pBdr>
        <w:ind w:right="6300"/>
        <w:jc w:val="both"/>
        <w:rPr>
          <w:rFonts w:ascii="Arial" w:hAnsi="Arial" w:cs="Arial"/>
          <w:sz w:val="22"/>
          <w:szCs w:val="22"/>
        </w:rPr>
      </w:pPr>
    </w:p>
    <w:p w:rsidR="00150819" w:rsidP="004565E6" w14:paraId="4C6226E3" w14:textId="77777777">
      <w:pPr>
        <w:pBdr>
          <w:bottom w:val="single" w:sz="4" w:space="1" w:color="auto"/>
        </w:pBdr>
        <w:ind w:right="6300"/>
        <w:jc w:val="both"/>
        <w:rPr>
          <w:rFonts w:ascii="Arial" w:hAnsi="Arial" w:cs="Arial"/>
          <w:sz w:val="22"/>
          <w:szCs w:val="22"/>
        </w:rPr>
      </w:pPr>
    </w:p>
    <w:p w:rsidR="00150819" w:rsidRPr="009172EF" w:rsidP="004565E6" w14:paraId="6C7AA5DC" w14:textId="77777777">
      <w:pPr>
        <w:pBdr>
          <w:bottom w:val="single" w:sz="4" w:space="1" w:color="auto"/>
        </w:pBdr>
        <w:ind w:right="6300"/>
        <w:jc w:val="both"/>
        <w:rPr>
          <w:rFonts w:ascii="Arial" w:hAnsi="Arial" w:cs="Arial"/>
          <w:sz w:val="22"/>
          <w:szCs w:val="22"/>
        </w:rPr>
      </w:pPr>
    </w:p>
    <w:p w:rsidR="003A2E2A" w:rsidRPr="009172EF" w:rsidP="004565E6" w14:paraId="3839C921" w14:textId="77777777">
      <w:pPr>
        <w:pBdr>
          <w:bottom w:val="single" w:sz="4" w:space="1" w:color="auto"/>
        </w:pBdr>
        <w:ind w:right="6300"/>
        <w:jc w:val="both"/>
        <w:rPr>
          <w:rFonts w:ascii="Arial" w:hAnsi="Arial" w:cs="Arial"/>
          <w:sz w:val="22"/>
          <w:szCs w:val="22"/>
        </w:rPr>
      </w:pPr>
    </w:p>
    <w:p w:rsidR="004565E6" w:rsidRPr="009172EF" w:rsidP="004565E6" w14:paraId="1BE5D986" w14:textId="77777777">
      <w:pPr>
        <w:pStyle w:val="BodyText2"/>
        <w:spacing w:after="0" w:line="240" w:lineRule="auto"/>
        <w:rPr>
          <w:rFonts w:ascii="Arial" w:hAnsi="Arial" w:cs="Arial"/>
          <w:sz w:val="16"/>
          <w:szCs w:val="16"/>
        </w:rPr>
      </w:pPr>
      <w:r w:rsidRPr="009172EF">
        <w:rPr>
          <w:rFonts w:ascii="Arial" w:hAnsi="Arial" w:cs="Arial"/>
          <w:sz w:val="20"/>
          <w:szCs w:val="20"/>
          <w:vertAlign w:val="superscript"/>
        </w:rPr>
        <w:t>8</w:t>
      </w:r>
      <w:r w:rsidRPr="009172EF">
        <w:rPr>
          <w:rFonts w:ascii="Arial" w:hAnsi="Arial" w:cs="Arial"/>
          <w:sz w:val="20"/>
          <w:szCs w:val="20"/>
          <w:vertAlign w:val="superscript"/>
        </w:rPr>
        <w:t xml:space="preserve"> </w:t>
      </w:r>
      <w:r w:rsidRPr="009172EF">
        <w:rPr>
          <w:rFonts w:ascii="Arial" w:hAnsi="Arial" w:cs="Arial"/>
          <w:sz w:val="16"/>
          <w:szCs w:val="16"/>
        </w:rPr>
        <w:t>Nařízení města Stříbra č. 4/2012, kterým se vydává Tržní řád města</w:t>
      </w:r>
    </w:p>
    <w:p w:rsidR="00BB669F" w:rsidRPr="009172EF" w:rsidP="00BB669F" w14:paraId="5BD697AF" w14:textId="77777777">
      <w:pPr>
        <w:ind w:left="360"/>
        <w:jc w:val="both"/>
        <w:rPr>
          <w:rFonts w:ascii="Arial" w:hAnsi="Arial" w:cs="Arial"/>
          <w:sz w:val="22"/>
          <w:szCs w:val="22"/>
        </w:rPr>
      </w:pPr>
    </w:p>
    <w:p w:rsidR="00BB669F" w:rsidRPr="009172EF" w:rsidP="00BB669F" w14:paraId="528602A5"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Umístění stavebních zařízení</w:t>
      </w:r>
    </w:p>
    <w:p w:rsidR="00BB669F" w:rsidRPr="009172EF" w:rsidP="00650E8F" w14:paraId="7A204742" w14:textId="77777777">
      <w:pPr>
        <w:pStyle w:val="BodyTextIndent3"/>
        <w:numPr>
          <w:ilvl w:val="2"/>
          <w:numId w:val="10"/>
        </w:numPr>
        <w:tabs>
          <w:tab w:val="left" w:pos="0"/>
          <w:tab w:val="num" w:pos="709"/>
          <w:tab w:val="clear" w:pos="2346"/>
        </w:tabs>
        <w:ind w:left="709" w:hanging="357"/>
        <w:jc w:val="both"/>
        <w:rPr>
          <w:rFonts w:ascii="Arial" w:hAnsi="Arial" w:cs="Arial"/>
          <w:sz w:val="22"/>
          <w:szCs w:val="22"/>
        </w:rPr>
      </w:pPr>
      <w:r w:rsidRPr="009172EF">
        <w:rPr>
          <w:rFonts w:ascii="Arial" w:hAnsi="Arial" w:cs="Arial"/>
          <w:sz w:val="22"/>
          <w:szCs w:val="22"/>
        </w:rPr>
        <w:t xml:space="preserve">10,-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ve městě Stříbře</w:t>
      </w:r>
      <w:r w:rsidRPr="009172EF" w:rsidR="00650E8F">
        <w:rPr>
          <w:rFonts w:ascii="Arial" w:hAnsi="Arial" w:cs="Arial"/>
          <w:sz w:val="22"/>
          <w:szCs w:val="22"/>
        </w:rPr>
        <w:t>.</w:t>
      </w:r>
    </w:p>
    <w:p w:rsidR="00BB669F" w:rsidRPr="009172EF" w:rsidP="00BB669F" w14:paraId="435AAE94"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Umístění reklamních zařízení</w:t>
      </w:r>
    </w:p>
    <w:p w:rsidR="00BB669F" w:rsidRPr="009172EF" w:rsidP="00BB669F" w14:paraId="08E84A7F" w14:textId="77777777">
      <w:pPr>
        <w:tabs>
          <w:tab w:val="left" w:pos="720"/>
        </w:tabs>
        <w:ind w:left="426"/>
        <w:jc w:val="both"/>
        <w:rPr>
          <w:rFonts w:ascii="Arial" w:hAnsi="Arial" w:cs="Arial"/>
          <w:sz w:val="22"/>
          <w:szCs w:val="22"/>
        </w:rPr>
      </w:pPr>
      <w:r w:rsidRPr="009172EF">
        <w:rPr>
          <w:rFonts w:ascii="Arial" w:hAnsi="Arial" w:cs="Arial"/>
          <w:sz w:val="22"/>
          <w:szCs w:val="22"/>
        </w:rPr>
        <w:t>a)</w:t>
      </w:r>
      <w:r w:rsidRPr="009172EF">
        <w:rPr>
          <w:rFonts w:ascii="Arial" w:hAnsi="Arial" w:cs="Arial"/>
          <w:sz w:val="22"/>
          <w:szCs w:val="22"/>
        </w:rPr>
        <w:tab/>
        <w:t xml:space="preserve">100,- Kč za </w:t>
      </w:r>
      <w:smartTag w:uri="urn:schemas-microsoft-com:office:smarttags" w:element="metricconverter">
        <w:smartTagPr>
          <w:attr w:name="ProductID" w:val="1 m2"/>
        </w:smartTagPr>
        <w:r w:rsidRPr="009172EF">
          <w:rPr>
            <w:rFonts w:ascii="Arial" w:hAnsi="Arial" w:cs="Arial"/>
            <w:sz w:val="22"/>
            <w:szCs w:val="22"/>
          </w:rPr>
          <w:t>1 m</w:t>
        </w:r>
        <w:r w:rsidRPr="009172EF">
          <w:rPr>
            <w:rFonts w:ascii="Arial" w:hAnsi="Arial" w:cs="Arial"/>
            <w:sz w:val="22"/>
            <w:szCs w:val="22"/>
            <w:vertAlign w:val="superscript"/>
          </w:rPr>
          <w:t>2</w:t>
        </w:r>
      </w:smartTag>
      <w:r w:rsidRPr="009172EF">
        <w:rPr>
          <w:rFonts w:ascii="Arial" w:hAnsi="Arial" w:cs="Arial"/>
          <w:sz w:val="22"/>
          <w:szCs w:val="22"/>
          <w:vertAlign w:val="superscript"/>
        </w:rPr>
        <w:t xml:space="preserve"> </w:t>
      </w:r>
      <w:r w:rsidRPr="009172EF">
        <w:rPr>
          <w:rFonts w:ascii="Arial" w:hAnsi="Arial" w:cs="Arial"/>
          <w:sz w:val="22"/>
          <w:szCs w:val="22"/>
        </w:rPr>
        <w:t>a den v zóně A a v zóně B</w:t>
      </w:r>
      <w:r w:rsidRPr="009172EF" w:rsidR="00650E8F">
        <w:rPr>
          <w:rFonts w:ascii="Arial" w:hAnsi="Arial" w:cs="Arial"/>
          <w:sz w:val="22"/>
          <w:szCs w:val="22"/>
        </w:rPr>
        <w:t>,</w:t>
      </w:r>
    </w:p>
    <w:p w:rsidR="00BB669F" w:rsidRPr="009172EF" w:rsidP="00BB669F" w14:paraId="527E9EBC" w14:textId="77777777">
      <w:pPr>
        <w:tabs>
          <w:tab w:val="left" w:pos="720"/>
        </w:tabs>
        <w:ind w:left="426"/>
        <w:jc w:val="both"/>
        <w:rPr>
          <w:rFonts w:ascii="Arial" w:hAnsi="Arial" w:cs="Arial"/>
          <w:sz w:val="22"/>
          <w:szCs w:val="22"/>
        </w:rPr>
      </w:pPr>
      <w:r w:rsidRPr="009172EF">
        <w:rPr>
          <w:rFonts w:ascii="Arial" w:hAnsi="Arial" w:cs="Arial"/>
          <w:sz w:val="22"/>
          <w:szCs w:val="22"/>
        </w:rPr>
        <w:t>b)</w:t>
      </w:r>
      <w:r w:rsidRPr="009172EF">
        <w:rPr>
          <w:rFonts w:ascii="Arial" w:hAnsi="Arial" w:cs="Arial"/>
          <w:sz w:val="22"/>
          <w:szCs w:val="22"/>
        </w:rPr>
        <w:tab/>
        <w:t xml:space="preserve">5 000,- Kč za </w:t>
      </w:r>
      <w:smartTag w:uri="urn:schemas-microsoft-com:office:smarttags" w:element="metricconverter">
        <w:smartTagPr>
          <w:attr w:name="ProductID" w:val="1 m2"/>
        </w:smartTagPr>
        <w:r w:rsidRPr="009172EF">
          <w:rPr>
            <w:rFonts w:ascii="Arial" w:hAnsi="Arial" w:cs="Arial"/>
            <w:sz w:val="22"/>
            <w:szCs w:val="22"/>
          </w:rPr>
          <w:t>1 m</w:t>
        </w:r>
        <w:r w:rsidRPr="009172EF">
          <w:rPr>
            <w:rFonts w:ascii="Arial" w:hAnsi="Arial" w:cs="Arial"/>
            <w:sz w:val="22"/>
            <w:szCs w:val="22"/>
            <w:vertAlign w:val="superscript"/>
          </w:rPr>
          <w:t>2</w:t>
        </w:r>
      </w:smartTag>
      <w:r w:rsidRPr="009172EF">
        <w:rPr>
          <w:rFonts w:ascii="Arial" w:hAnsi="Arial" w:cs="Arial"/>
          <w:sz w:val="22"/>
          <w:szCs w:val="22"/>
          <w:vertAlign w:val="superscript"/>
        </w:rPr>
        <w:t xml:space="preserve"> </w:t>
      </w:r>
      <w:r w:rsidRPr="009172EF" w:rsidR="00650E8F">
        <w:rPr>
          <w:rFonts w:ascii="Arial" w:hAnsi="Arial" w:cs="Arial"/>
          <w:sz w:val="22"/>
          <w:szCs w:val="22"/>
        </w:rPr>
        <w:t>/</w:t>
      </w:r>
      <w:r w:rsidRPr="009172EF">
        <w:rPr>
          <w:rFonts w:ascii="Arial" w:hAnsi="Arial" w:cs="Arial"/>
          <w:sz w:val="22"/>
          <w:szCs w:val="22"/>
        </w:rPr>
        <w:t>1 rok v zóně A městské památkové zóny Stříbro</w:t>
      </w:r>
      <w:r w:rsidRPr="009172EF" w:rsidR="00650E8F">
        <w:rPr>
          <w:rFonts w:ascii="Arial" w:hAnsi="Arial" w:cs="Arial"/>
          <w:sz w:val="22"/>
          <w:szCs w:val="22"/>
        </w:rPr>
        <w:t>,</w:t>
      </w:r>
    </w:p>
    <w:p w:rsidR="00BB669F" w:rsidRPr="009172EF" w:rsidP="00650E8F" w14:paraId="5E9C7FC4" w14:textId="77777777">
      <w:pPr>
        <w:tabs>
          <w:tab w:val="left" w:pos="720"/>
        </w:tabs>
        <w:spacing w:after="120"/>
        <w:ind w:left="425"/>
        <w:jc w:val="both"/>
        <w:rPr>
          <w:rFonts w:ascii="Arial" w:hAnsi="Arial" w:cs="Arial"/>
          <w:sz w:val="22"/>
          <w:szCs w:val="22"/>
        </w:rPr>
      </w:pPr>
      <w:r w:rsidRPr="009172EF">
        <w:rPr>
          <w:rFonts w:ascii="Arial" w:hAnsi="Arial" w:cs="Arial"/>
          <w:sz w:val="22"/>
          <w:szCs w:val="22"/>
        </w:rPr>
        <w:t>c)</w:t>
      </w:r>
      <w:r w:rsidRPr="009172EF">
        <w:rPr>
          <w:rFonts w:ascii="Arial" w:hAnsi="Arial" w:cs="Arial"/>
          <w:sz w:val="22"/>
          <w:szCs w:val="22"/>
        </w:rPr>
        <w:tab/>
        <w:t xml:space="preserve">2 500,- Kč za </w:t>
      </w:r>
      <w:smartTag w:uri="urn:schemas-microsoft-com:office:smarttags" w:element="metricconverter">
        <w:smartTagPr>
          <w:attr w:name="ProductID" w:val="1 m2"/>
        </w:smartTagPr>
        <w:r w:rsidRPr="009172EF">
          <w:rPr>
            <w:rFonts w:ascii="Arial" w:hAnsi="Arial" w:cs="Arial"/>
            <w:sz w:val="22"/>
            <w:szCs w:val="22"/>
          </w:rPr>
          <w:t>1 m</w:t>
        </w:r>
        <w:r w:rsidRPr="009172EF">
          <w:rPr>
            <w:rFonts w:ascii="Arial" w:hAnsi="Arial" w:cs="Arial"/>
            <w:sz w:val="22"/>
            <w:szCs w:val="22"/>
            <w:vertAlign w:val="superscript"/>
          </w:rPr>
          <w:t>2</w:t>
        </w:r>
      </w:smartTag>
      <w:r w:rsidRPr="009172EF">
        <w:rPr>
          <w:rFonts w:ascii="Arial" w:hAnsi="Arial" w:cs="Arial"/>
          <w:sz w:val="22"/>
          <w:szCs w:val="22"/>
          <w:vertAlign w:val="superscript"/>
        </w:rPr>
        <w:t xml:space="preserve"> </w:t>
      </w:r>
      <w:r w:rsidRPr="009172EF" w:rsidR="00650E8F">
        <w:rPr>
          <w:rFonts w:ascii="Arial" w:hAnsi="Arial" w:cs="Arial"/>
          <w:sz w:val="22"/>
          <w:szCs w:val="22"/>
        </w:rPr>
        <w:t>/</w:t>
      </w:r>
      <w:r w:rsidRPr="009172EF">
        <w:rPr>
          <w:rFonts w:ascii="Arial" w:hAnsi="Arial" w:cs="Arial"/>
          <w:sz w:val="22"/>
          <w:szCs w:val="22"/>
        </w:rPr>
        <w:t>1 rok v zóně B</w:t>
      </w:r>
      <w:r w:rsidRPr="009172EF" w:rsidR="00650E8F">
        <w:rPr>
          <w:rFonts w:ascii="Arial" w:hAnsi="Arial" w:cs="Arial"/>
          <w:sz w:val="22"/>
          <w:szCs w:val="22"/>
        </w:rPr>
        <w:t>.</w:t>
      </w:r>
    </w:p>
    <w:p w:rsidR="00BB669F" w:rsidRPr="009172EF" w:rsidP="00BB669F" w14:paraId="34DE6A81"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Umístění cirkusů</w:t>
      </w:r>
    </w:p>
    <w:p w:rsidR="00BB669F" w:rsidRPr="009172EF" w:rsidP="00650E8F" w14:paraId="53A8AAB5" w14:textId="77777777">
      <w:pPr>
        <w:pStyle w:val="BodyTextIndent3"/>
        <w:numPr>
          <w:ilvl w:val="0"/>
          <w:numId w:val="14"/>
        </w:numPr>
        <w:tabs>
          <w:tab w:val="left" w:pos="0"/>
        </w:tabs>
        <w:ind w:left="714" w:hanging="357"/>
        <w:jc w:val="both"/>
        <w:rPr>
          <w:rFonts w:ascii="Arial" w:hAnsi="Arial" w:cs="Arial"/>
          <w:sz w:val="22"/>
          <w:szCs w:val="22"/>
        </w:rPr>
      </w:pPr>
      <w:r w:rsidRPr="009172EF">
        <w:rPr>
          <w:rFonts w:ascii="Arial" w:hAnsi="Arial" w:cs="Arial"/>
          <w:sz w:val="22"/>
          <w:szCs w:val="22"/>
        </w:rPr>
        <w:t xml:space="preserve">2,-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ve městě Stříbře</w:t>
      </w:r>
      <w:r w:rsidRPr="009172EF" w:rsidR="00650E8F">
        <w:rPr>
          <w:rFonts w:ascii="Arial" w:hAnsi="Arial" w:cs="Arial"/>
          <w:sz w:val="22"/>
          <w:szCs w:val="22"/>
        </w:rPr>
        <w:t>.</w:t>
      </w:r>
    </w:p>
    <w:p w:rsidR="00BB669F" w:rsidRPr="009172EF" w:rsidP="00BB669F" w14:paraId="08A9C56A"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Umístění lunaparků a jiných obdobných atrakcí</w:t>
      </w:r>
    </w:p>
    <w:p w:rsidR="00BB669F" w:rsidRPr="009172EF" w:rsidP="00BB669F" w14:paraId="740716F2" w14:textId="77777777">
      <w:pPr>
        <w:numPr>
          <w:ilvl w:val="0"/>
          <w:numId w:val="13"/>
        </w:numPr>
        <w:jc w:val="both"/>
        <w:rPr>
          <w:rFonts w:ascii="Arial" w:hAnsi="Arial" w:cs="Arial"/>
          <w:sz w:val="22"/>
          <w:szCs w:val="22"/>
        </w:rPr>
      </w:pPr>
      <w:r w:rsidRPr="009172EF">
        <w:rPr>
          <w:rFonts w:ascii="Arial" w:hAnsi="Arial" w:cs="Arial"/>
          <w:sz w:val="22"/>
          <w:szCs w:val="22"/>
        </w:rPr>
        <w:t xml:space="preserve"> 50,- Kč za 1 m</w:t>
      </w:r>
      <w:r w:rsidRPr="009172EF">
        <w:rPr>
          <w:rFonts w:ascii="Arial" w:hAnsi="Arial" w:cs="Arial"/>
          <w:sz w:val="22"/>
          <w:szCs w:val="22"/>
          <w:vertAlign w:val="superscript"/>
        </w:rPr>
        <w:t>2</w:t>
      </w:r>
      <w:r w:rsidRPr="009172EF">
        <w:rPr>
          <w:rFonts w:ascii="Arial" w:hAnsi="Arial" w:cs="Arial"/>
          <w:sz w:val="22"/>
          <w:szCs w:val="22"/>
        </w:rPr>
        <w:t xml:space="preserve"> a den ve městě Stříbře</w:t>
      </w:r>
      <w:r w:rsidRPr="009172EF" w:rsidR="00650E8F">
        <w:rPr>
          <w:rFonts w:ascii="Arial" w:hAnsi="Arial" w:cs="Arial"/>
          <w:sz w:val="22"/>
          <w:szCs w:val="22"/>
        </w:rPr>
        <w:t>,</w:t>
      </w:r>
    </w:p>
    <w:p w:rsidR="00BB669F" w:rsidRPr="009172EF" w:rsidP="00650E8F" w14:paraId="4F083EE5" w14:textId="77777777">
      <w:pPr>
        <w:numPr>
          <w:ilvl w:val="0"/>
          <w:numId w:val="13"/>
        </w:numPr>
        <w:spacing w:after="120"/>
        <w:ind w:left="714" w:hanging="357"/>
        <w:jc w:val="both"/>
        <w:rPr>
          <w:rFonts w:ascii="Arial" w:hAnsi="Arial" w:cs="Arial"/>
          <w:sz w:val="22"/>
          <w:szCs w:val="22"/>
        </w:rPr>
      </w:pPr>
      <w:r w:rsidRPr="009172EF">
        <w:rPr>
          <w:rFonts w:ascii="Arial" w:hAnsi="Arial" w:cs="Arial"/>
          <w:sz w:val="22"/>
          <w:szCs w:val="22"/>
        </w:rPr>
        <w:t>800,- Kč za 1 zařízení</w:t>
      </w:r>
      <w:r w:rsidRPr="009172EF" w:rsidR="00650E8F">
        <w:rPr>
          <w:rFonts w:ascii="Arial" w:hAnsi="Arial" w:cs="Arial"/>
          <w:sz w:val="22"/>
          <w:szCs w:val="22"/>
        </w:rPr>
        <w:t>/1</w:t>
      </w:r>
      <w:r w:rsidRPr="009172EF">
        <w:rPr>
          <w:rFonts w:ascii="Arial" w:hAnsi="Arial" w:cs="Arial"/>
          <w:sz w:val="22"/>
          <w:szCs w:val="22"/>
        </w:rPr>
        <w:t xml:space="preserve"> týden</w:t>
      </w:r>
      <w:r w:rsidRPr="009172EF" w:rsidR="00650E8F">
        <w:rPr>
          <w:rFonts w:ascii="Arial" w:hAnsi="Arial" w:cs="Arial"/>
          <w:sz w:val="22"/>
          <w:szCs w:val="22"/>
        </w:rPr>
        <w:t>.</w:t>
      </w:r>
    </w:p>
    <w:p w:rsidR="00BB669F" w:rsidRPr="009172EF" w:rsidP="00BB669F" w14:paraId="0A61B023"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Umístění skládek</w:t>
      </w:r>
    </w:p>
    <w:p w:rsidR="00BB669F" w:rsidRPr="009172EF" w:rsidP="00650E8F" w14:paraId="60AED321" w14:textId="77777777">
      <w:pPr>
        <w:pStyle w:val="BodyTextIndent3"/>
        <w:numPr>
          <w:ilvl w:val="0"/>
          <w:numId w:val="11"/>
        </w:numPr>
        <w:tabs>
          <w:tab w:val="left" w:pos="0"/>
          <w:tab w:val="num" w:pos="709"/>
          <w:tab w:val="clear" w:pos="1425"/>
        </w:tabs>
        <w:ind w:left="709" w:hanging="357"/>
        <w:jc w:val="both"/>
        <w:rPr>
          <w:rFonts w:ascii="Arial" w:hAnsi="Arial" w:cs="Arial"/>
          <w:sz w:val="22"/>
          <w:szCs w:val="22"/>
        </w:rPr>
      </w:pPr>
      <w:r w:rsidRPr="009172EF">
        <w:rPr>
          <w:rFonts w:ascii="Arial" w:hAnsi="Arial" w:cs="Arial"/>
          <w:sz w:val="22"/>
          <w:szCs w:val="22"/>
        </w:rPr>
        <w:t xml:space="preserve">10,-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ve městě Stříbře</w:t>
      </w:r>
      <w:r w:rsidRPr="009172EF" w:rsidR="00650E8F">
        <w:rPr>
          <w:rFonts w:ascii="Arial" w:hAnsi="Arial" w:cs="Arial"/>
          <w:sz w:val="22"/>
          <w:szCs w:val="22"/>
        </w:rPr>
        <w:t>.</w:t>
      </w:r>
    </w:p>
    <w:p w:rsidR="00BB669F" w:rsidRPr="009172EF" w:rsidP="00BB669F" w14:paraId="2DE67D78" w14:textId="77777777">
      <w:pPr>
        <w:pStyle w:val="BodyText2"/>
        <w:numPr>
          <w:ilvl w:val="0"/>
          <w:numId w:val="10"/>
        </w:numPr>
        <w:spacing w:after="0" w:line="240" w:lineRule="auto"/>
        <w:jc w:val="both"/>
        <w:rPr>
          <w:rFonts w:ascii="Arial" w:hAnsi="Arial" w:cs="Arial"/>
          <w:b/>
          <w:sz w:val="22"/>
          <w:szCs w:val="22"/>
        </w:rPr>
      </w:pPr>
      <w:r w:rsidRPr="009172EF">
        <w:rPr>
          <w:rFonts w:ascii="Arial" w:hAnsi="Arial" w:cs="Arial"/>
          <w:b/>
          <w:sz w:val="22"/>
          <w:szCs w:val="22"/>
        </w:rPr>
        <w:t xml:space="preserve">Užívání prostranství pro kulturní a sportovní akce </w:t>
      </w:r>
    </w:p>
    <w:p w:rsidR="00BB669F" w:rsidRPr="009172EF" w:rsidP="00BB669F" w14:paraId="7E682E52" w14:textId="77777777">
      <w:pPr>
        <w:pStyle w:val="BodyTextIndent3"/>
        <w:numPr>
          <w:ilvl w:val="1"/>
          <w:numId w:val="10"/>
        </w:numPr>
        <w:tabs>
          <w:tab w:val="left" w:pos="0"/>
          <w:tab w:val="num" w:pos="709"/>
          <w:tab w:val="clear" w:pos="1446"/>
        </w:tabs>
        <w:spacing w:after="0"/>
        <w:ind w:left="709"/>
        <w:jc w:val="both"/>
        <w:rPr>
          <w:rFonts w:ascii="Arial" w:hAnsi="Arial" w:cs="Arial"/>
          <w:sz w:val="22"/>
          <w:szCs w:val="22"/>
        </w:rPr>
      </w:pPr>
      <w:r w:rsidRPr="009172EF">
        <w:rPr>
          <w:rFonts w:ascii="Arial" w:hAnsi="Arial" w:cs="Arial"/>
          <w:sz w:val="22"/>
          <w:szCs w:val="22"/>
        </w:rPr>
        <w:t xml:space="preserve">10,-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 zóně A městské památkové zóny Stříbro</w:t>
      </w:r>
      <w:r w:rsidRPr="009172EF" w:rsidR="00650E8F">
        <w:rPr>
          <w:rFonts w:ascii="Arial" w:hAnsi="Arial" w:cs="Arial"/>
          <w:sz w:val="22"/>
          <w:szCs w:val="22"/>
        </w:rPr>
        <w:t>,</w:t>
      </w:r>
    </w:p>
    <w:p w:rsidR="00BB669F" w:rsidRPr="009172EF" w:rsidP="00650E8F" w14:paraId="7DC5F5CC" w14:textId="77777777">
      <w:pPr>
        <w:pStyle w:val="BodyTextIndent3"/>
        <w:numPr>
          <w:ilvl w:val="1"/>
          <w:numId w:val="10"/>
        </w:numPr>
        <w:tabs>
          <w:tab w:val="left" w:pos="0"/>
          <w:tab w:val="num" w:pos="709"/>
          <w:tab w:val="clear" w:pos="1446"/>
        </w:tabs>
        <w:ind w:left="709" w:hanging="357"/>
        <w:jc w:val="both"/>
        <w:rPr>
          <w:rFonts w:ascii="Arial" w:hAnsi="Arial" w:cs="Arial"/>
          <w:sz w:val="22"/>
          <w:szCs w:val="22"/>
        </w:rPr>
      </w:pPr>
      <w:r w:rsidRPr="009172EF">
        <w:rPr>
          <w:rFonts w:ascii="Arial" w:hAnsi="Arial" w:cs="Arial"/>
          <w:sz w:val="22"/>
          <w:szCs w:val="22"/>
        </w:rPr>
        <w:t xml:space="preserve">5,-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 zóně B</w:t>
      </w:r>
      <w:r w:rsidRPr="009172EF" w:rsidR="00650E8F">
        <w:rPr>
          <w:rFonts w:ascii="Arial" w:hAnsi="Arial" w:cs="Arial"/>
          <w:sz w:val="22"/>
          <w:szCs w:val="22"/>
        </w:rPr>
        <w:t>.</w:t>
      </w:r>
    </w:p>
    <w:p w:rsidR="00BB669F" w:rsidRPr="009172EF" w:rsidP="00BB669F" w14:paraId="2E73969C"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Užívání prostranství pro reklamní akce</w:t>
      </w:r>
    </w:p>
    <w:p w:rsidR="00BB669F" w:rsidRPr="009172EF" w:rsidP="00BB669F" w14:paraId="2365B01F" w14:textId="77777777">
      <w:pPr>
        <w:pStyle w:val="BodyTextIndent3"/>
        <w:numPr>
          <w:ilvl w:val="1"/>
          <w:numId w:val="10"/>
        </w:numPr>
        <w:tabs>
          <w:tab w:val="left" w:pos="0"/>
          <w:tab w:val="num" w:pos="709"/>
          <w:tab w:val="clear" w:pos="1446"/>
        </w:tabs>
        <w:spacing w:after="0"/>
        <w:ind w:left="709"/>
        <w:jc w:val="both"/>
        <w:rPr>
          <w:rFonts w:ascii="Arial" w:hAnsi="Arial" w:cs="Arial"/>
          <w:sz w:val="22"/>
          <w:szCs w:val="22"/>
        </w:rPr>
      </w:pPr>
      <w:r w:rsidRPr="009172EF">
        <w:rPr>
          <w:rFonts w:ascii="Arial" w:hAnsi="Arial" w:cs="Arial"/>
          <w:sz w:val="22"/>
          <w:szCs w:val="22"/>
        </w:rPr>
        <w:t xml:space="preserve">10,-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 zóně A městské památkové zóny Stříbro</w:t>
      </w:r>
      <w:r w:rsidRPr="009172EF" w:rsidR="00650E8F">
        <w:rPr>
          <w:rFonts w:ascii="Arial" w:hAnsi="Arial" w:cs="Arial"/>
          <w:sz w:val="22"/>
          <w:szCs w:val="22"/>
        </w:rPr>
        <w:t>,</w:t>
      </w:r>
    </w:p>
    <w:p w:rsidR="00BB669F" w:rsidRPr="009172EF" w:rsidP="00650E8F" w14:paraId="0F2259C0" w14:textId="77777777">
      <w:pPr>
        <w:numPr>
          <w:ilvl w:val="1"/>
          <w:numId w:val="10"/>
        </w:numPr>
        <w:tabs>
          <w:tab w:val="left" w:pos="0"/>
          <w:tab w:val="left" w:pos="284"/>
          <w:tab w:val="num" w:pos="709"/>
          <w:tab w:val="clear" w:pos="1446"/>
        </w:tabs>
        <w:spacing w:after="120"/>
        <w:ind w:left="709" w:hanging="357"/>
        <w:jc w:val="both"/>
        <w:rPr>
          <w:rFonts w:ascii="Arial" w:hAnsi="Arial" w:cs="Arial"/>
          <w:sz w:val="22"/>
          <w:szCs w:val="22"/>
        </w:rPr>
      </w:pPr>
      <w:r w:rsidRPr="009172EF">
        <w:rPr>
          <w:rFonts w:ascii="Arial" w:hAnsi="Arial" w:cs="Arial"/>
          <w:sz w:val="22"/>
          <w:szCs w:val="22"/>
        </w:rPr>
        <w:t xml:space="preserve">5,-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 zóně B</w:t>
      </w:r>
      <w:r w:rsidRPr="009172EF" w:rsidR="00650E8F">
        <w:rPr>
          <w:rFonts w:ascii="Arial" w:hAnsi="Arial" w:cs="Arial"/>
          <w:sz w:val="22"/>
          <w:szCs w:val="22"/>
        </w:rPr>
        <w:t>.</w:t>
      </w:r>
    </w:p>
    <w:p w:rsidR="00BB669F" w:rsidRPr="009172EF" w:rsidP="00BB669F" w14:paraId="33D9CEFA"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Užívání tohoto prostranství pro potřeby tvorby filmových a televizních děl</w:t>
      </w:r>
    </w:p>
    <w:p w:rsidR="00BB669F" w:rsidRPr="009172EF" w:rsidP="00650E8F" w14:paraId="45E61773" w14:textId="77777777">
      <w:pPr>
        <w:pStyle w:val="BodyTextIndent3"/>
        <w:numPr>
          <w:ilvl w:val="1"/>
          <w:numId w:val="10"/>
        </w:numPr>
        <w:tabs>
          <w:tab w:val="left" w:pos="0"/>
          <w:tab w:val="num" w:pos="709"/>
          <w:tab w:val="clear" w:pos="1446"/>
        </w:tabs>
        <w:ind w:left="709" w:hanging="357"/>
        <w:jc w:val="both"/>
        <w:rPr>
          <w:rFonts w:ascii="Arial" w:hAnsi="Arial" w:cs="Arial"/>
          <w:sz w:val="22"/>
          <w:szCs w:val="22"/>
        </w:rPr>
      </w:pPr>
      <w:r w:rsidRPr="009172EF">
        <w:rPr>
          <w:rFonts w:ascii="Arial" w:hAnsi="Arial" w:cs="Arial"/>
          <w:sz w:val="22"/>
          <w:szCs w:val="22"/>
        </w:rPr>
        <w:t xml:space="preserve">10,- Kč za </w:t>
      </w:r>
      <w:smartTag w:uri="urn:schemas-microsoft-com:office:smarttags" w:element="metricconverter">
        <w:smartTagPr>
          <w:attr w:name="ProductID" w:val="1 mﾲ"/>
        </w:smartTagPr>
        <w:r w:rsidRPr="009172EF">
          <w:rPr>
            <w:rFonts w:ascii="Arial" w:hAnsi="Arial" w:cs="Arial"/>
            <w:sz w:val="22"/>
            <w:szCs w:val="22"/>
          </w:rPr>
          <w:t>1 m²</w:t>
        </w:r>
      </w:smartTag>
      <w:r w:rsidRPr="009172EF">
        <w:rPr>
          <w:rFonts w:ascii="Arial" w:hAnsi="Arial" w:cs="Arial"/>
          <w:sz w:val="22"/>
          <w:szCs w:val="22"/>
        </w:rPr>
        <w:t xml:space="preserve"> a den ve městě Stříbře</w:t>
      </w:r>
      <w:r w:rsidRPr="009172EF" w:rsidR="00650E8F">
        <w:rPr>
          <w:rFonts w:ascii="Arial" w:hAnsi="Arial" w:cs="Arial"/>
          <w:sz w:val="22"/>
          <w:szCs w:val="22"/>
        </w:rPr>
        <w:t>.</w:t>
      </w:r>
    </w:p>
    <w:p w:rsidR="00BB669F" w:rsidRPr="009172EF" w:rsidP="00BB669F" w14:paraId="271E6D52" w14:textId="77777777">
      <w:pPr>
        <w:pStyle w:val="BodyTextIndent3"/>
        <w:numPr>
          <w:ilvl w:val="0"/>
          <w:numId w:val="10"/>
        </w:numPr>
        <w:tabs>
          <w:tab w:val="left" w:pos="0"/>
        </w:tabs>
        <w:spacing w:after="0"/>
        <w:jc w:val="both"/>
        <w:rPr>
          <w:rFonts w:ascii="Arial" w:hAnsi="Arial" w:cs="Arial"/>
          <w:b/>
          <w:sz w:val="22"/>
          <w:szCs w:val="22"/>
        </w:rPr>
      </w:pPr>
      <w:r w:rsidRPr="009172EF">
        <w:rPr>
          <w:rFonts w:ascii="Arial" w:hAnsi="Arial" w:cs="Arial"/>
          <w:b/>
          <w:sz w:val="22"/>
          <w:szCs w:val="22"/>
        </w:rPr>
        <w:t>Vyhrazení trvalého parkovacího místa vyjma vyhrazených parkovišť</w:t>
      </w:r>
    </w:p>
    <w:p w:rsidR="00BB669F" w:rsidRPr="009172EF" w:rsidP="00BB669F" w14:paraId="5554B4C2" w14:textId="77777777">
      <w:pPr>
        <w:pStyle w:val="BodyTextIndent3"/>
        <w:numPr>
          <w:ilvl w:val="1"/>
          <w:numId w:val="10"/>
        </w:numPr>
        <w:tabs>
          <w:tab w:val="left" w:pos="0"/>
          <w:tab w:val="num" w:pos="709"/>
          <w:tab w:val="clear" w:pos="1446"/>
        </w:tabs>
        <w:spacing w:after="0"/>
        <w:ind w:left="709"/>
        <w:jc w:val="both"/>
        <w:rPr>
          <w:rFonts w:ascii="Arial" w:hAnsi="Arial" w:cs="Arial"/>
          <w:sz w:val="22"/>
          <w:szCs w:val="22"/>
        </w:rPr>
      </w:pPr>
      <w:r w:rsidRPr="009172EF">
        <w:rPr>
          <w:rFonts w:ascii="Arial" w:hAnsi="Arial" w:cs="Arial"/>
          <w:sz w:val="22"/>
          <w:szCs w:val="22"/>
        </w:rPr>
        <w:t xml:space="preserve">10,- Kč za </w:t>
      </w:r>
      <w:smartTag w:uri="urn:schemas-microsoft-com:office:smarttags" w:element="metricconverter">
        <w:smartTagPr>
          <w:attr w:name="ProductID" w:val="1 m2"/>
        </w:smartTagPr>
        <w:r w:rsidRPr="009172EF">
          <w:rPr>
            <w:rFonts w:ascii="Arial" w:hAnsi="Arial" w:cs="Arial"/>
            <w:sz w:val="22"/>
            <w:szCs w:val="22"/>
          </w:rPr>
          <w:t>1 m</w:t>
        </w:r>
        <w:r w:rsidRPr="009172EF">
          <w:rPr>
            <w:rFonts w:ascii="Arial" w:hAnsi="Arial" w:cs="Arial"/>
            <w:sz w:val="22"/>
            <w:szCs w:val="22"/>
            <w:vertAlign w:val="superscript"/>
          </w:rPr>
          <w:t>2</w:t>
        </w:r>
      </w:smartTag>
      <w:r w:rsidRPr="009172EF">
        <w:rPr>
          <w:rFonts w:ascii="Arial" w:hAnsi="Arial" w:cs="Arial"/>
          <w:sz w:val="22"/>
          <w:szCs w:val="22"/>
          <w:vertAlign w:val="superscript"/>
        </w:rPr>
        <w:t xml:space="preserve"> </w:t>
      </w:r>
      <w:r w:rsidRPr="009172EF">
        <w:rPr>
          <w:rFonts w:ascii="Arial" w:hAnsi="Arial" w:cs="Arial"/>
          <w:sz w:val="22"/>
          <w:szCs w:val="22"/>
        </w:rPr>
        <w:t>a den ve městě Stříbře</w:t>
      </w:r>
      <w:r w:rsidRPr="009172EF" w:rsidR="00650E8F">
        <w:rPr>
          <w:rFonts w:ascii="Arial" w:hAnsi="Arial" w:cs="Arial"/>
          <w:sz w:val="22"/>
          <w:szCs w:val="22"/>
        </w:rPr>
        <w:t>,</w:t>
      </w:r>
    </w:p>
    <w:p w:rsidR="00BB669F" w:rsidRPr="009172EF" w:rsidP="00BB669F" w14:paraId="2DA76BBE" w14:textId="77777777">
      <w:pPr>
        <w:pStyle w:val="BodyTextIndent3"/>
        <w:numPr>
          <w:ilvl w:val="1"/>
          <w:numId w:val="10"/>
        </w:numPr>
        <w:tabs>
          <w:tab w:val="left" w:pos="0"/>
          <w:tab w:val="num" w:pos="709"/>
          <w:tab w:val="clear" w:pos="1446"/>
        </w:tabs>
        <w:spacing w:after="0"/>
        <w:ind w:left="709"/>
        <w:jc w:val="both"/>
        <w:rPr>
          <w:rFonts w:ascii="Arial" w:hAnsi="Arial" w:cs="Arial"/>
          <w:sz w:val="22"/>
          <w:szCs w:val="22"/>
        </w:rPr>
      </w:pPr>
      <w:r w:rsidRPr="009172EF">
        <w:rPr>
          <w:rFonts w:ascii="Arial" w:hAnsi="Arial" w:cs="Arial"/>
          <w:sz w:val="22"/>
          <w:szCs w:val="22"/>
        </w:rPr>
        <w:t>8.000,-</w:t>
      </w:r>
      <w:r w:rsidR="005B2F11">
        <w:rPr>
          <w:rFonts w:ascii="Arial" w:hAnsi="Arial" w:cs="Arial"/>
          <w:sz w:val="22"/>
          <w:szCs w:val="22"/>
        </w:rPr>
        <w:t xml:space="preserve"> </w:t>
      </w:r>
      <w:r w:rsidRPr="009172EF">
        <w:rPr>
          <w:rFonts w:ascii="Arial" w:hAnsi="Arial" w:cs="Arial"/>
          <w:sz w:val="22"/>
          <w:szCs w:val="22"/>
        </w:rPr>
        <w:t xml:space="preserve">Kč v prvním roce užívání za kalendářní rok a parkovací místo ve městě Stříbře pro osobní vozy (do </w:t>
      </w:r>
      <w:smartTag w:uri="urn:schemas-microsoft-com:office:smarttags" w:element="metricconverter">
        <w:smartTagPr>
          <w:attr w:name="ProductID" w:val="12 m2"/>
        </w:smartTagPr>
        <w:r w:rsidRPr="009172EF">
          <w:rPr>
            <w:rFonts w:ascii="Arial" w:hAnsi="Arial" w:cs="Arial"/>
            <w:sz w:val="22"/>
            <w:szCs w:val="22"/>
          </w:rPr>
          <w:t>12 m</w:t>
        </w:r>
        <w:r w:rsidRPr="009172EF">
          <w:rPr>
            <w:rFonts w:ascii="Arial" w:hAnsi="Arial" w:cs="Arial"/>
            <w:sz w:val="22"/>
            <w:szCs w:val="22"/>
            <w:vertAlign w:val="superscript"/>
          </w:rPr>
          <w:t>2</w:t>
        </w:r>
      </w:smartTag>
      <w:r w:rsidRPr="009172EF">
        <w:rPr>
          <w:rFonts w:ascii="Arial" w:hAnsi="Arial" w:cs="Arial"/>
          <w:sz w:val="22"/>
          <w:szCs w:val="22"/>
        </w:rPr>
        <w:t>)</w:t>
      </w:r>
      <w:r w:rsidRPr="009172EF" w:rsidR="00BB361D">
        <w:rPr>
          <w:rFonts w:ascii="Arial" w:hAnsi="Arial" w:cs="Arial"/>
          <w:sz w:val="22"/>
          <w:szCs w:val="22"/>
        </w:rPr>
        <w:t>,</w:t>
      </w:r>
    </w:p>
    <w:p w:rsidR="00BB669F" w:rsidRPr="009172EF" w:rsidP="00BB669F" w14:paraId="0ADD15C5" w14:textId="77777777">
      <w:pPr>
        <w:pStyle w:val="BodyTextIndent3"/>
        <w:numPr>
          <w:ilvl w:val="1"/>
          <w:numId w:val="10"/>
        </w:numPr>
        <w:tabs>
          <w:tab w:val="left" w:pos="0"/>
          <w:tab w:val="num" w:pos="709"/>
          <w:tab w:val="clear" w:pos="1446"/>
        </w:tabs>
        <w:spacing w:after="0"/>
        <w:ind w:left="709"/>
        <w:jc w:val="both"/>
        <w:rPr>
          <w:rFonts w:ascii="Arial" w:hAnsi="Arial" w:cs="Arial"/>
          <w:sz w:val="22"/>
          <w:szCs w:val="22"/>
        </w:rPr>
      </w:pPr>
      <w:r w:rsidRPr="009172EF">
        <w:rPr>
          <w:rFonts w:ascii="Arial" w:hAnsi="Arial" w:cs="Arial"/>
          <w:sz w:val="22"/>
          <w:szCs w:val="22"/>
        </w:rPr>
        <w:t xml:space="preserve">3.000,- Kč každý následující rok užívání za kalendářní rok a parkovací místo ve městě Stříbře pro osobní vozy (do </w:t>
      </w:r>
      <w:smartTag w:uri="urn:schemas-microsoft-com:office:smarttags" w:element="metricconverter">
        <w:smartTagPr>
          <w:attr w:name="ProductID" w:val="12 m2"/>
        </w:smartTagPr>
        <w:r w:rsidRPr="009172EF">
          <w:rPr>
            <w:rFonts w:ascii="Arial" w:hAnsi="Arial" w:cs="Arial"/>
            <w:sz w:val="22"/>
            <w:szCs w:val="22"/>
          </w:rPr>
          <w:t>12 m</w:t>
        </w:r>
        <w:r w:rsidRPr="009172EF">
          <w:rPr>
            <w:rFonts w:ascii="Arial" w:hAnsi="Arial" w:cs="Arial"/>
            <w:sz w:val="22"/>
            <w:szCs w:val="22"/>
            <w:vertAlign w:val="superscript"/>
          </w:rPr>
          <w:t>2</w:t>
        </w:r>
      </w:smartTag>
      <w:r w:rsidRPr="009172EF">
        <w:rPr>
          <w:rFonts w:ascii="Arial" w:hAnsi="Arial" w:cs="Arial"/>
          <w:sz w:val="22"/>
          <w:szCs w:val="22"/>
        </w:rPr>
        <w:t>).</w:t>
      </w:r>
    </w:p>
    <w:p w:rsidR="00F12AA6" w:rsidRPr="009172EF" w:rsidP="003A2E2A" w14:paraId="5E98CD74" w14:textId="77777777">
      <w:pPr>
        <w:pStyle w:val="slalnk"/>
        <w:numPr>
          <w:ilvl w:val="0"/>
          <w:numId w:val="10"/>
        </w:numPr>
        <w:spacing w:before="120" w:after="0"/>
        <w:jc w:val="both"/>
        <w:rPr>
          <w:rFonts w:ascii="Arial" w:hAnsi="Arial" w:cs="Arial"/>
          <w:b w:val="0"/>
          <w:sz w:val="22"/>
          <w:szCs w:val="22"/>
        </w:rPr>
      </w:pPr>
      <w:r w:rsidRPr="009172EF">
        <w:rPr>
          <w:rFonts w:ascii="Arial" w:hAnsi="Arial" w:cs="Arial"/>
          <w:b w:val="0"/>
          <w:sz w:val="22"/>
          <w:szCs w:val="22"/>
        </w:rPr>
        <w:t>Volbu placení poplatku paušální částkou včetně výběru varianty paušální částky sdělí poplatník správci poplatku v rámci ohlášení dle čl. 4 odst. 1.</w:t>
      </w:r>
    </w:p>
    <w:p w:rsidR="00F12AA6" w:rsidRPr="009172EF" w:rsidP="00F12AA6" w14:paraId="270EBF66" w14:textId="77777777">
      <w:pPr>
        <w:pStyle w:val="BodyTextIndent3"/>
        <w:tabs>
          <w:tab w:val="left" w:pos="0"/>
        </w:tabs>
        <w:spacing w:after="0"/>
        <w:jc w:val="both"/>
        <w:rPr>
          <w:rFonts w:ascii="Arial" w:hAnsi="Arial" w:cs="Arial"/>
          <w:sz w:val="22"/>
          <w:szCs w:val="22"/>
        </w:rPr>
      </w:pPr>
    </w:p>
    <w:p w:rsidR="00BB361D" w:rsidRPr="009172EF" w:rsidP="00BB361D" w14:paraId="7BD160E0" w14:textId="77777777">
      <w:pPr>
        <w:pStyle w:val="BodyText"/>
        <w:spacing w:after="0"/>
        <w:ind w:left="360"/>
        <w:jc w:val="center"/>
        <w:rPr>
          <w:rFonts w:ascii="Arial" w:hAnsi="Arial" w:cs="Arial"/>
          <w:b/>
          <w:sz w:val="22"/>
        </w:rPr>
      </w:pPr>
    </w:p>
    <w:p w:rsidR="00BB361D" w:rsidRPr="009172EF" w:rsidP="00BB361D" w14:paraId="2A7E73C0" w14:textId="77777777">
      <w:pPr>
        <w:pStyle w:val="BodyText"/>
        <w:spacing w:after="0"/>
        <w:jc w:val="center"/>
        <w:rPr>
          <w:rFonts w:ascii="Arial" w:hAnsi="Arial" w:cs="Arial"/>
          <w:b/>
        </w:rPr>
      </w:pPr>
      <w:r w:rsidRPr="009172EF">
        <w:rPr>
          <w:rFonts w:ascii="Arial" w:hAnsi="Arial" w:cs="Arial"/>
          <w:b/>
        </w:rPr>
        <w:t>Č</w:t>
      </w:r>
      <w:r w:rsidRPr="009172EF">
        <w:rPr>
          <w:rFonts w:ascii="Arial" w:hAnsi="Arial" w:cs="Arial"/>
          <w:b/>
        </w:rPr>
        <w:t>l. 6</w:t>
      </w:r>
    </w:p>
    <w:p w:rsidR="00BB361D" w:rsidRPr="009172EF" w:rsidP="00BB361D" w14:paraId="502B68B0" w14:textId="77777777">
      <w:pPr>
        <w:pStyle w:val="BodyText"/>
        <w:spacing w:after="0"/>
        <w:jc w:val="center"/>
        <w:rPr>
          <w:rFonts w:ascii="Arial" w:hAnsi="Arial" w:cs="Arial"/>
          <w:b/>
        </w:rPr>
      </w:pPr>
      <w:r w:rsidRPr="009172EF">
        <w:rPr>
          <w:rFonts w:ascii="Arial" w:hAnsi="Arial" w:cs="Arial"/>
          <w:b/>
        </w:rPr>
        <w:t>Splatnost poplatku</w:t>
      </w:r>
    </w:p>
    <w:p w:rsidR="00BB361D" w:rsidRPr="009172EF" w:rsidP="00BB361D" w14:paraId="2C5BFCE8" w14:textId="77777777">
      <w:pPr>
        <w:pStyle w:val="BodyText"/>
        <w:spacing w:after="0"/>
        <w:ind w:left="360"/>
        <w:jc w:val="center"/>
        <w:rPr>
          <w:rFonts w:ascii="Arial" w:hAnsi="Arial" w:cs="Arial"/>
          <w:b/>
          <w:sz w:val="22"/>
        </w:rPr>
      </w:pPr>
    </w:p>
    <w:p w:rsidR="00BB361D" w:rsidRPr="009172EF" w:rsidP="00BB361D" w14:paraId="6002295F" w14:textId="77777777">
      <w:pPr>
        <w:numPr>
          <w:ilvl w:val="0"/>
          <w:numId w:val="17"/>
        </w:numPr>
        <w:tabs>
          <w:tab w:val="clear" w:pos="360"/>
          <w:tab w:val="num" w:pos="420"/>
        </w:tabs>
        <w:spacing w:after="120"/>
        <w:ind w:left="419" w:hanging="357"/>
        <w:jc w:val="both"/>
        <w:rPr>
          <w:rFonts w:ascii="Arial" w:hAnsi="Arial" w:cs="Arial"/>
          <w:sz w:val="22"/>
        </w:rPr>
      </w:pPr>
      <w:r w:rsidRPr="009172EF">
        <w:rPr>
          <w:rFonts w:ascii="Arial" w:hAnsi="Arial" w:cs="Arial"/>
          <w:sz w:val="22"/>
        </w:rPr>
        <w:t>Poplatek uvedený v čl. 5 odstavec 1, 6, 10</w:t>
      </w:r>
      <w:r w:rsidR="005B2F11">
        <w:rPr>
          <w:rFonts w:ascii="Arial" w:hAnsi="Arial" w:cs="Arial"/>
          <w:sz w:val="22"/>
        </w:rPr>
        <w:t xml:space="preserve"> </w:t>
      </w:r>
      <w:r w:rsidRPr="009172EF">
        <w:rPr>
          <w:rFonts w:ascii="Arial" w:hAnsi="Arial" w:cs="Arial"/>
          <w:sz w:val="22"/>
        </w:rPr>
        <w:t>je splatný nejpozději 15 dní po ukončení užívání veřejného prostranství (tj. výkopové práce, umístění stavebních zařízení, umístění skládky).</w:t>
      </w:r>
    </w:p>
    <w:p w:rsidR="00BB361D" w:rsidRPr="009172EF" w:rsidP="00BB361D" w14:paraId="4DF9FA3A" w14:textId="77777777">
      <w:pPr>
        <w:numPr>
          <w:ilvl w:val="0"/>
          <w:numId w:val="17"/>
        </w:numPr>
        <w:tabs>
          <w:tab w:val="clear" w:pos="360"/>
          <w:tab w:val="num" w:pos="420"/>
        </w:tabs>
        <w:spacing w:after="120"/>
        <w:ind w:left="419" w:hanging="357"/>
        <w:jc w:val="both"/>
        <w:rPr>
          <w:rFonts w:ascii="Arial" w:hAnsi="Arial" w:cs="Arial"/>
          <w:sz w:val="22"/>
        </w:rPr>
      </w:pPr>
      <w:r w:rsidRPr="009172EF">
        <w:rPr>
          <w:rFonts w:ascii="Arial" w:hAnsi="Arial" w:cs="Arial"/>
          <w:sz w:val="22"/>
        </w:rPr>
        <w:t>Poplatek uvedený v čl. 5 odstavec 2, 3, 4, 5, 7, 8, 9, 11, 12, 13 je splatný nejpozději dnem zahájení užívání veřejného prostranství (tj. umístění dočasných staveb, umístění předzahrádek, umístění zařízení sloužící pro prodej, umístění zařízení sloužící pro služby, umístění reklamních zařízení, umístění cirkusů, umístění lunaparků a jiných obdobných atrakcí, užívání prostranství pro kulturní akce, užívání prostranství pro reklamní akce, užívání prostranství pro potřeby filmových a televizních děl).</w:t>
      </w:r>
    </w:p>
    <w:p w:rsidR="00BB361D" w:rsidRPr="009172EF" w:rsidP="00BB361D" w14:paraId="0A015F50" w14:textId="77777777">
      <w:pPr>
        <w:numPr>
          <w:ilvl w:val="0"/>
          <w:numId w:val="17"/>
        </w:numPr>
        <w:tabs>
          <w:tab w:val="clear" w:pos="360"/>
          <w:tab w:val="num" w:pos="420"/>
        </w:tabs>
        <w:spacing w:after="120"/>
        <w:ind w:left="419" w:hanging="357"/>
        <w:jc w:val="both"/>
        <w:rPr>
          <w:rFonts w:ascii="Arial" w:hAnsi="Arial" w:cs="Arial"/>
          <w:sz w:val="22"/>
        </w:rPr>
      </w:pPr>
      <w:r w:rsidRPr="009172EF">
        <w:rPr>
          <w:rFonts w:ascii="Arial" w:hAnsi="Arial" w:cs="Arial"/>
          <w:sz w:val="22"/>
        </w:rPr>
        <w:t>Poplatek uvedený v čl. 5 odstavec 14 (vyhrazení trvalého parkovacího místa pro osobní vozy) je splatný do 1 měsíce od vydání rozhodnutí o vyhrazení parkovacího místa OVÚP.</w:t>
      </w:r>
    </w:p>
    <w:p w:rsidR="00BB361D" w:rsidRPr="009172EF" w:rsidP="00BB361D" w14:paraId="71B2242D" w14:textId="77777777">
      <w:pPr>
        <w:numPr>
          <w:ilvl w:val="0"/>
          <w:numId w:val="17"/>
        </w:numPr>
        <w:tabs>
          <w:tab w:val="clear" w:pos="360"/>
          <w:tab w:val="num" w:pos="420"/>
        </w:tabs>
        <w:spacing w:after="120"/>
        <w:ind w:left="419" w:hanging="357"/>
        <w:jc w:val="both"/>
        <w:rPr>
          <w:rFonts w:ascii="Arial" w:hAnsi="Arial" w:cs="Arial"/>
          <w:sz w:val="22"/>
          <w:szCs w:val="22"/>
        </w:rPr>
      </w:pPr>
      <w:r w:rsidRPr="009172EF">
        <w:rPr>
          <w:rFonts w:ascii="Arial" w:hAnsi="Arial" w:cs="Arial"/>
          <w:sz w:val="22"/>
        </w:rPr>
        <w:t>Připadne-li lhůta splatnosti na sobotu, neděli nebo státem uznaný svátek, je dnem, ve kterém je poplatník povinen svoji povinnost splnit, nejblíže následující pracovní den.</w:t>
      </w:r>
    </w:p>
    <w:p w:rsidR="00BB361D" w:rsidRPr="009172EF" w:rsidP="00BB361D" w14:paraId="5A22C151" w14:textId="77777777">
      <w:pPr>
        <w:numPr>
          <w:ilvl w:val="0"/>
          <w:numId w:val="17"/>
        </w:numPr>
        <w:tabs>
          <w:tab w:val="clear" w:pos="360"/>
          <w:tab w:val="num" w:pos="420"/>
        </w:tabs>
        <w:spacing w:after="120"/>
        <w:ind w:left="419" w:hanging="357"/>
        <w:jc w:val="both"/>
        <w:rPr>
          <w:rFonts w:ascii="Arial" w:hAnsi="Arial" w:cs="Arial"/>
          <w:sz w:val="22"/>
          <w:szCs w:val="22"/>
        </w:rPr>
      </w:pPr>
      <w:r w:rsidRPr="009172EF">
        <w:rPr>
          <w:rFonts w:ascii="Arial" w:hAnsi="Arial" w:cs="Arial"/>
          <w:sz w:val="22"/>
          <w:szCs w:val="22"/>
        </w:rPr>
        <w:t>Poplatek vyměřený za 1 kalendářní rok je splatný jednorázově, nejpozději do 31.03. V průběhu roku je roční poplatek splatný vždy do 30 dnů od zahájení užívání veřejného prostranství vyjma odst. 3 tohoto článku.</w:t>
      </w:r>
    </w:p>
    <w:p w:rsidR="00BB361D" w:rsidRPr="009172EF" w:rsidP="00BB361D" w14:paraId="025F1AB8" w14:textId="77777777">
      <w:pPr>
        <w:tabs>
          <w:tab w:val="num" w:pos="420"/>
        </w:tabs>
        <w:ind w:left="60"/>
        <w:jc w:val="both"/>
        <w:rPr>
          <w:rFonts w:ascii="Arial" w:hAnsi="Arial" w:cs="Arial"/>
          <w:sz w:val="22"/>
          <w:szCs w:val="22"/>
        </w:rPr>
      </w:pPr>
    </w:p>
    <w:p w:rsidR="00BB361D" w:rsidRPr="009172EF" w:rsidP="00BB361D" w14:paraId="1590B39A" w14:textId="77777777">
      <w:pPr>
        <w:tabs>
          <w:tab w:val="num" w:pos="420"/>
        </w:tabs>
        <w:ind w:left="60"/>
        <w:jc w:val="both"/>
        <w:rPr>
          <w:rFonts w:ascii="Arial" w:hAnsi="Arial" w:cs="Arial"/>
          <w:sz w:val="22"/>
          <w:szCs w:val="22"/>
        </w:rPr>
      </w:pPr>
    </w:p>
    <w:p w:rsidR="00BB361D" w:rsidRPr="009172EF" w:rsidP="00BB361D" w14:paraId="6B46DB9C" w14:textId="77777777">
      <w:pPr>
        <w:tabs>
          <w:tab w:val="num" w:pos="420"/>
        </w:tabs>
        <w:ind w:left="60"/>
        <w:jc w:val="both"/>
        <w:rPr>
          <w:rFonts w:ascii="Arial" w:hAnsi="Arial" w:cs="Arial"/>
          <w:sz w:val="22"/>
          <w:szCs w:val="22"/>
        </w:rPr>
      </w:pPr>
    </w:p>
    <w:p w:rsidR="00BB361D" w:rsidRPr="009172EF" w:rsidP="00BB361D" w14:paraId="1863D727" w14:textId="77777777">
      <w:pPr>
        <w:pStyle w:val="BodyTextIndent3"/>
        <w:tabs>
          <w:tab w:val="left" w:pos="0"/>
          <w:tab w:val="num" w:pos="420"/>
        </w:tabs>
        <w:spacing w:after="0"/>
        <w:ind w:left="0"/>
        <w:rPr>
          <w:rFonts w:ascii="Arial" w:hAnsi="Arial" w:cs="Arial"/>
          <w:sz w:val="22"/>
          <w:szCs w:val="22"/>
        </w:rPr>
      </w:pPr>
    </w:p>
    <w:p w:rsidR="00BB361D" w:rsidRPr="009172EF" w:rsidP="00BB361D" w14:paraId="4941A0CD" w14:textId="77777777">
      <w:pPr>
        <w:pStyle w:val="BodyText"/>
        <w:tabs>
          <w:tab w:val="num" w:pos="420"/>
        </w:tabs>
        <w:spacing w:after="0"/>
        <w:ind w:left="360"/>
        <w:jc w:val="center"/>
        <w:rPr>
          <w:rFonts w:ascii="Arial" w:hAnsi="Arial" w:cs="Arial"/>
          <w:b/>
        </w:rPr>
      </w:pPr>
      <w:r w:rsidRPr="009172EF">
        <w:rPr>
          <w:rFonts w:ascii="Arial" w:hAnsi="Arial" w:cs="Arial"/>
          <w:b/>
        </w:rPr>
        <w:t>Č</w:t>
      </w:r>
      <w:r w:rsidRPr="009172EF">
        <w:rPr>
          <w:rFonts w:ascii="Arial" w:hAnsi="Arial" w:cs="Arial"/>
          <w:b/>
        </w:rPr>
        <w:t>l. 7</w:t>
      </w:r>
    </w:p>
    <w:p w:rsidR="00BB361D" w:rsidRPr="009172EF" w:rsidP="00BB361D" w14:paraId="75C2A3B3" w14:textId="77777777">
      <w:pPr>
        <w:pStyle w:val="BodyText"/>
        <w:tabs>
          <w:tab w:val="num" w:pos="420"/>
        </w:tabs>
        <w:spacing w:after="0"/>
        <w:ind w:left="360"/>
        <w:jc w:val="center"/>
        <w:rPr>
          <w:rFonts w:ascii="Arial" w:hAnsi="Arial" w:cs="Arial"/>
          <w:b/>
        </w:rPr>
      </w:pPr>
      <w:r w:rsidRPr="009172EF">
        <w:rPr>
          <w:rFonts w:ascii="Arial" w:hAnsi="Arial" w:cs="Arial"/>
          <w:b/>
        </w:rPr>
        <w:t xml:space="preserve">Osvobození </w:t>
      </w:r>
    </w:p>
    <w:p w:rsidR="00BB361D" w:rsidRPr="009172EF" w:rsidP="00BB361D" w14:paraId="470EF1F4" w14:textId="77777777">
      <w:pPr>
        <w:pStyle w:val="BodyText"/>
        <w:tabs>
          <w:tab w:val="num" w:pos="420"/>
        </w:tabs>
        <w:spacing w:after="0"/>
        <w:ind w:left="360"/>
        <w:jc w:val="center"/>
        <w:rPr>
          <w:rFonts w:ascii="Arial" w:hAnsi="Arial" w:cs="Arial"/>
          <w:b/>
          <w:sz w:val="22"/>
          <w:szCs w:val="22"/>
        </w:rPr>
      </w:pPr>
    </w:p>
    <w:p w:rsidR="00873504" w:rsidRPr="009172EF" w:rsidP="00873504" w14:paraId="2364F516" w14:textId="77777777">
      <w:pPr>
        <w:pStyle w:val="BodyText2"/>
        <w:numPr>
          <w:ilvl w:val="1"/>
          <w:numId w:val="11"/>
        </w:numPr>
        <w:tabs>
          <w:tab w:val="num" w:pos="420"/>
          <w:tab w:val="num" w:pos="540"/>
          <w:tab w:val="clear" w:pos="2340"/>
        </w:tabs>
        <w:spacing w:line="240" w:lineRule="auto"/>
        <w:ind w:left="360"/>
        <w:rPr>
          <w:rFonts w:ascii="Arial" w:hAnsi="Arial" w:cs="Arial"/>
          <w:b/>
          <w:sz w:val="22"/>
          <w:szCs w:val="22"/>
        </w:rPr>
      </w:pPr>
      <w:r w:rsidRPr="009172EF">
        <w:rPr>
          <w:rFonts w:ascii="Arial" w:hAnsi="Arial" w:cs="Arial"/>
          <w:b/>
          <w:sz w:val="22"/>
          <w:szCs w:val="22"/>
        </w:rPr>
        <w:t>Poplatek se neplatí:</w:t>
      </w:r>
    </w:p>
    <w:p w:rsidR="00873504" w:rsidRPr="009172EF" w:rsidP="00F12AA6" w14:paraId="731AFF7E" w14:textId="77777777">
      <w:pPr>
        <w:pStyle w:val="BodyText2"/>
        <w:numPr>
          <w:ilvl w:val="0"/>
          <w:numId w:val="27"/>
        </w:numPr>
        <w:tabs>
          <w:tab w:val="num" w:pos="720"/>
          <w:tab w:val="clear" w:pos="1785"/>
        </w:tabs>
        <w:spacing w:line="240" w:lineRule="auto"/>
        <w:ind w:left="720"/>
        <w:jc w:val="both"/>
        <w:rPr>
          <w:rFonts w:ascii="Arial" w:hAnsi="Arial" w:cs="Arial"/>
          <w:sz w:val="22"/>
          <w:szCs w:val="22"/>
          <w:vertAlign w:val="superscript"/>
        </w:rPr>
      </w:pPr>
      <w:r w:rsidRPr="009172EF">
        <w:rPr>
          <w:rFonts w:ascii="Arial" w:hAnsi="Arial" w:cs="Arial"/>
          <w:sz w:val="22"/>
          <w:szCs w:val="22"/>
        </w:rPr>
        <w:t>za</w:t>
      </w:r>
      <w:r w:rsidRPr="009172EF">
        <w:rPr>
          <w:rFonts w:ascii="Arial" w:hAnsi="Arial" w:cs="Arial"/>
          <w:iCs/>
          <w:sz w:val="22"/>
          <w:szCs w:val="22"/>
        </w:rPr>
        <w:t xml:space="preserve"> vyhrazení trvalého parkovacího místa pro osobu, která je držitelem průkazu ZTP nebo ZTP/P</w:t>
      </w:r>
      <w:r w:rsidRPr="009172EF" w:rsidR="00F12AA6">
        <w:rPr>
          <w:rFonts w:ascii="Arial" w:hAnsi="Arial" w:cs="Arial"/>
          <w:iCs/>
          <w:sz w:val="22"/>
          <w:szCs w:val="22"/>
        </w:rPr>
        <w:t>,</w:t>
      </w:r>
    </w:p>
    <w:p w:rsidR="00873504" w:rsidRPr="009172EF" w:rsidP="00721C8F" w14:paraId="6DC86EF2" w14:textId="77777777">
      <w:pPr>
        <w:pStyle w:val="BodyText2"/>
        <w:numPr>
          <w:ilvl w:val="0"/>
          <w:numId w:val="11"/>
        </w:numPr>
        <w:tabs>
          <w:tab w:val="num" w:pos="720"/>
        </w:tabs>
        <w:spacing w:after="0" w:line="240" w:lineRule="auto"/>
        <w:ind w:left="714" w:hanging="357"/>
        <w:jc w:val="both"/>
        <w:rPr>
          <w:rFonts w:ascii="Arial" w:hAnsi="Arial" w:cs="Arial"/>
          <w:sz w:val="22"/>
          <w:szCs w:val="22"/>
        </w:rPr>
      </w:pPr>
      <w:r w:rsidRPr="009172EF">
        <w:rPr>
          <w:rFonts w:ascii="Arial" w:hAnsi="Arial" w:cs="Arial"/>
          <w:sz w:val="22"/>
          <w:szCs w:val="22"/>
        </w:rPr>
        <w:t>z akcí pořádaných na veřejném prostranství, jejichž celý výtěžek je odveden na</w:t>
      </w:r>
      <w:r w:rsidRPr="009172EF" w:rsidR="00445CDC">
        <w:rPr>
          <w:rFonts w:ascii="Arial" w:hAnsi="Arial" w:cs="Arial"/>
          <w:sz w:val="22"/>
          <w:szCs w:val="22"/>
        </w:rPr>
        <w:t> </w:t>
      </w:r>
      <w:r w:rsidRPr="009172EF">
        <w:rPr>
          <w:rFonts w:ascii="Arial" w:hAnsi="Arial" w:cs="Arial"/>
          <w:sz w:val="22"/>
          <w:szCs w:val="22"/>
        </w:rPr>
        <w:t>charitativní a veřejně prospěšné účel</w:t>
      </w:r>
      <w:r w:rsidRPr="009172EF" w:rsidR="00F12AA6">
        <w:rPr>
          <w:rFonts w:ascii="Arial" w:hAnsi="Arial" w:cs="Arial"/>
          <w:sz w:val="22"/>
          <w:szCs w:val="22"/>
        </w:rPr>
        <w:t>y.</w:t>
      </w:r>
      <w:r w:rsidRPr="009172EF">
        <w:rPr>
          <w:rFonts w:ascii="Arial" w:hAnsi="Arial" w:cs="Arial"/>
          <w:sz w:val="22"/>
          <w:szCs w:val="22"/>
          <w:vertAlign w:val="superscript"/>
        </w:rPr>
        <w:t>9</w:t>
      </w:r>
    </w:p>
    <w:p w:rsidR="00721C8F" w:rsidRPr="009172EF" w:rsidP="00721C8F" w14:paraId="3D552297" w14:textId="77777777">
      <w:pPr>
        <w:pStyle w:val="BodyText2"/>
        <w:spacing w:after="0" w:line="240" w:lineRule="auto"/>
        <w:ind w:left="357"/>
        <w:jc w:val="both"/>
        <w:rPr>
          <w:rFonts w:ascii="Arial" w:hAnsi="Arial" w:cs="Arial"/>
          <w:sz w:val="22"/>
          <w:szCs w:val="22"/>
        </w:rPr>
      </w:pPr>
    </w:p>
    <w:p w:rsidR="00BB361D" w:rsidRPr="009172EF" w:rsidP="00873504" w14:paraId="061CCB42" w14:textId="77777777">
      <w:pPr>
        <w:pStyle w:val="BodyText2"/>
        <w:tabs>
          <w:tab w:val="num" w:pos="540"/>
        </w:tabs>
        <w:spacing w:line="240" w:lineRule="auto"/>
        <w:rPr>
          <w:rFonts w:ascii="Arial" w:hAnsi="Arial" w:cs="Arial"/>
          <w:sz w:val="22"/>
          <w:szCs w:val="22"/>
        </w:rPr>
      </w:pPr>
      <w:r w:rsidRPr="009172EF">
        <w:rPr>
          <w:rFonts w:ascii="Arial" w:hAnsi="Arial" w:cs="Arial"/>
          <w:sz w:val="22"/>
          <w:szCs w:val="22"/>
        </w:rPr>
        <w:t>2</w:t>
      </w:r>
      <w:r w:rsidRPr="009172EF">
        <w:rPr>
          <w:rFonts w:ascii="Arial" w:hAnsi="Arial" w:cs="Arial"/>
          <w:b/>
          <w:sz w:val="22"/>
          <w:szCs w:val="22"/>
        </w:rPr>
        <w:t xml:space="preserve">.    </w:t>
      </w:r>
      <w:r w:rsidRPr="009172EF">
        <w:rPr>
          <w:rFonts w:ascii="Arial" w:hAnsi="Arial" w:cs="Arial"/>
          <w:b/>
          <w:sz w:val="22"/>
          <w:szCs w:val="22"/>
        </w:rPr>
        <w:t>Od poplatku se dále osvobozují/je:</w:t>
      </w:r>
    </w:p>
    <w:p w:rsidR="00BB361D" w:rsidRPr="009172EF" w:rsidP="00BB361D" w14:paraId="19AE52A2" w14:textId="77777777">
      <w:pPr>
        <w:pStyle w:val="BodyText2"/>
        <w:numPr>
          <w:ilvl w:val="2"/>
          <w:numId w:val="11"/>
        </w:numPr>
        <w:tabs>
          <w:tab w:val="num" w:pos="720"/>
          <w:tab w:val="clear" w:pos="3045"/>
        </w:tabs>
        <w:spacing w:line="240" w:lineRule="auto"/>
        <w:ind w:left="714" w:hanging="357"/>
        <w:jc w:val="both"/>
        <w:rPr>
          <w:rFonts w:ascii="Arial" w:hAnsi="Arial" w:cs="Arial"/>
          <w:iCs/>
          <w:sz w:val="22"/>
          <w:szCs w:val="22"/>
        </w:rPr>
      </w:pPr>
      <w:r w:rsidRPr="009172EF">
        <w:rPr>
          <w:rFonts w:ascii="Arial" w:hAnsi="Arial" w:cs="Arial"/>
          <w:sz w:val="22"/>
          <w:szCs w:val="22"/>
        </w:rPr>
        <w:t xml:space="preserve">užívání veřejného prostranství městem Stříbro, příspěvkovými organizacemi, svazky a sdruženími, jejichž zřizovatelem nebo členem je </w:t>
      </w:r>
      <w:r w:rsidRPr="009172EF" w:rsidR="00E6595F">
        <w:rPr>
          <w:rFonts w:ascii="Arial" w:hAnsi="Arial" w:cs="Arial"/>
          <w:sz w:val="22"/>
          <w:szCs w:val="22"/>
        </w:rPr>
        <w:t>m</w:t>
      </w:r>
      <w:r w:rsidRPr="009172EF">
        <w:rPr>
          <w:rFonts w:ascii="Arial" w:hAnsi="Arial" w:cs="Arial"/>
          <w:sz w:val="22"/>
          <w:szCs w:val="22"/>
        </w:rPr>
        <w:t xml:space="preserve">ěsto Stříbro. </w:t>
      </w:r>
    </w:p>
    <w:p w:rsidR="00BB361D" w:rsidRPr="009172EF" w:rsidP="00BB361D" w14:paraId="4FA4D868" w14:textId="77777777">
      <w:pPr>
        <w:pStyle w:val="BodyText2"/>
        <w:numPr>
          <w:ilvl w:val="2"/>
          <w:numId w:val="11"/>
        </w:numPr>
        <w:tabs>
          <w:tab w:val="num" w:pos="720"/>
          <w:tab w:val="clear" w:pos="3045"/>
        </w:tabs>
        <w:spacing w:line="240" w:lineRule="auto"/>
        <w:ind w:left="714" w:hanging="357"/>
        <w:jc w:val="both"/>
        <w:rPr>
          <w:rFonts w:ascii="Arial" w:hAnsi="Arial" w:cs="Arial"/>
          <w:sz w:val="22"/>
          <w:szCs w:val="22"/>
        </w:rPr>
      </w:pPr>
      <w:r w:rsidRPr="009172EF">
        <w:rPr>
          <w:rFonts w:ascii="Arial" w:hAnsi="Arial" w:cs="Arial"/>
          <w:iCs/>
          <w:sz w:val="22"/>
          <w:szCs w:val="22"/>
        </w:rPr>
        <w:t>užívání veřejného prostranství školskými organizacemi, které mají sídlo na území města Stříbra.</w:t>
      </w:r>
    </w:p>
    <w:p w:rsidR="00BB361D" w:rsidRPr="009172EF" w:rsidP="00BB361D" w14:paraId="020EF988" w14:textId="77777777">
      <w:pPr>
        <w:pStyle w:val="BodyText2"/>
        <w:numPr>
          <w:ilvl w:val="2"/>
          <w:numId w:val="11"/>
        </w:numPr>
        <w:tabs>
          <w:tab w:val="num" w:pos="720"/>
          <w:tab w:val="clear" w:pos="3045"/>
        </w:tabs>
        <w:spacing w:line="240" w:lineRule="auto"/>
        <w:ind w:left="714" w:hanging="357"/>
        <w:jc w:val="both"/>
        <w:rPr>
          <w:rFonts w:ascii="Arial" w:hAnsi="Arial" w:cs="Arial"/>
          <w:sz w:val="22"/>
          <w:szCs w:val="22"/>
        </w:rPr>
      </w:pPr>
      <w:r w:rsidRPr="009172EF">
        <w:rPr>
          <w:rFonts w:ascii="Arial" w:hAnsi="Arial" w:cs="Arial"/>
          <w:sz w:val="22"/>
          <w:szCs w:val="22"/>
        </w:rPr>
        <w:t xml:space="preserve">užívání veřejného prostranství dle čl. 5 odst. 1, 2, </w:t>
      </w:r>
      <w:smartTag w:uri="urn:schemas-microsoft-com:office:smarttags" w:element="metricconverter">
        <w:smartTagPr>
          <w:attr w:name="ProductID" w:val="6 a"/>
        </w:smartTagPr>
        <w:r w:rsidRPr="009172EF">
          <w:rPr>
            <w:rFonts w:ascii="Arial" w:hAnsi="Arial" w:cs="Arial"/>
            <w:sz w:val="22"/>
            <w:szCs w:val="22"/>
          </w:rPr>
          <w:t>6 a</w:t>
        </w:r>
      </w:smartTag>
      <w:r w:rsidRPr="009172EF">
        <w:rPr>
          <w:rFonts w:ascii="Arial" w:hAnsi="Arial" w:cs="Arial"/>
          <w:sz w:val="22"/>
          <w:szCs w:val="22"/>
        </w:rPr>
        <w:t xml:space="preserve"> 10 na pozemcích, které mají charakter veřejného prostranství, ale nejsou ve vlastnictví města Stříbra. </w:t>
      </w:r>
    </w:p>
    <w:p w:rsidR="00BB361D" w:rsidRPr="009172EF" w:rsidP="00BB361D" w14:paraId="13879187" w14:textId="77777777">
      <w:pPr>
        <w:pStyle w:val="BodyText2"/>
        <w:numPr>
          <w:ilvl w:val="2"/>
          <w:numId w:val="11"/>
        </w:numPr>
        <w:tabs>
          <w:tab w:val="num" w:pos="720"/>
          <w:tab w:val="clear" w:pos="3045"/>
        </w:tabs>
        <w:spacing w:line="240" w:lineRule="auto"/>
        <w:ind w:left="714" w:hanging="357"/>
        <w:jc w:val="both"/>
        <w:rPr>
          <w:rFonts w:ascii="Arial" w:hAnsi="Arial" w:cs="Arial"/>
          <w:sz w:val="22"/>
          <w:szCs w:val="22"/>
        </w:rPr>
      </w:pPr>
      <w:r w:rsidRPr="009172EF">
        <w:rPr>
          <w:rFonts w:ascii="Arial" w:hAnsi="Arial" w:cs="Arial"/>
          <w:sz w:val="22"/>
          <w:szCs w:val="22"/>
        </w:rPr>
        <w:t>užívání veřejného prostranství za účelem zřízení předzahrádky před vlastní provozovnou dle článku 5 odst. 3.</w:t>
      </w:r>
    </w:p>
    <w:p w:rsidR="00873504" w:rsidRPr="009172EF" w:rsidP="00873504" w14:paraId="52E6A795" w14:textId="77777777">
      <w:pPr>
        <w:pStyle w:val="BodyText2"/>
        <w:numPr>
          <w:ilvl w:val="2"/>
          <w:numId w:val="11"/>
        </w:numPr>
        <w:tabs>
          <w:tab w:val="num" w:pos="720"/>
          <w:tab w:val="clear" w:pos="3045"/>
        </w:tabs>
        <w:spacing w:line="240" w:lineRule="auto"/>
        <w:ind w:left="714" w:hanging="357"/>
        <w:jc w:val="both"/>
        <w:rPr>
          <w:rFonts w:ascii="Arial" w:hAnsi="Arial" w:cs="Arial"/>
          <w:iCs/>
          <w:sz w:val="22"/>
          <w:szCs w:val="22"/>
        </w:rPr>
      </w:pPr>
      <w:r w:rsidRPr="009172EF">
        <w:rPr>
          <w:rFonts w:ascii="Arial" w:hAnsi="Arial" w:cs="Arial"/>
          <w:sz w:val="22"/>
          <w:szCs w:val="22"/>
        </w:rPr>
        <w:t>p</w:t>
      </w:r>
      <w:r w:rsidRPr="009172EF" w:rsidR="00BB361D">
        <w:rPr>
          <w:rFonts w:ascii="Arial" w:hAnsi="Arial" w:cs="Arial"/>
          <w:sz w:val="22"/>
          <w:szCs w:val="22"/>
        </w:rPr>
        <w:t>ostavení lešení za účelem opravy fasády, pokud práce budou provedeny do 60 dnů</w:t>
      </w:r>
      <w:r w:rsidRPr="009172EF" w:rsidR="00BB361D">
        <w:rPr>
          <w:rFonts w:ascii="Arial" w:hAnsi="Arial" w:cs="Arial"/>
          <w:sz w:val="22"/>
          <w:szCs w:val="22"/>
          <w:vertAlign w:val="superscript"/>
        </w:rPr>
        <w:t>10</w:t>
      </w:r>
      <w:r w:rsidRPr="009172EF" w:rsidR="00BB361D">
        <w:rPr>
          <w:rFonts w:ascii="Arial" w:hAnsi="Arial" w:cs="Arial"/>
          <w:sz w:val="22"/>
          <w:szCs w:val="22"/>
        </w:rPr>
        <w:t>.</w:t>
      </w:r>
    </w:p>
    <w:p w:rsidR="00873504" w:rsidRPr="009172EF" w:rsidP="00873504" w14:paraId="75B7F12B" w14:textId="77777777">
      <w:pPr>
        <w:pStyle w:val="BodyText2"/>
        <w:numPr>
          <w:ilvl w:val="2"/>
          <w:numId w:val="11"/>
        </w:numPr>
        <w:tabs>
          <w:tab w:val="num" w:pos="720"/>
          <w:tab w:val="clear" w:pos="3045"/>
        </w:tabs>
        <w:spacing w:line="240" w:lineRule="auto"/>
        <w:ind w:left="714" w:hanging="357"/>
        <w:jc w:val="both"/>
        <w:rPr>
          <w:rFonts w:ascii="Arial" w:hAnsi="Arial" w:cs="Arial"/>
          <w:iCs/>
          <w:sz w:val="22"/>
          <w:szCs w:val="22"/>
        </w:rPr>
      </w:pPr>
      <w:r w:rsidRPr="009172EF">
        <w:rPr>
          <w:rFonts w:ascii="Arial" w:hAnsi="Arial" w:cs="Arial"/>
          <w:iCs/>
          <w:sz w:val="22"/>
          <w:szCs w:val="22"/>
        </w:rPr>
        <w:t>u</w:t>
      </w:r>
      <w:r w:rsidRPr="009172EF" w:rsidR="00BB361D">
        <w:rPr>
          <w:rFonts w:ascii="Arial" w:hAnsi="Arial" w:cs="Arial"/>
          <w:iCs/>
          <w:sz w:val="22"/>
          <w:szCs w:val="22"/>
        </w:rPr>
        <w:t>místění skládky do 3 dnů.</w:t>
      </w:r>
    </w:p>
    <w:p w:rsidR="00873504" w:rsidRPr="009172EF" w:rsidP="00873504" w14:paraId="2CABE9FF" w14:textId="77777777">
      <w:pPr>
        <w:pStyle w:val="BodyText2"/>
        <w:numPr>
          <w:ilvl w:val="2"/>
          <w:numId w:val="11"/>
        </w:numPr>
        <w:tabs>
          <w:tab w:val="num" w:pos="720"/>
          <w:tab w:val="clear" w:pos="3045"/>
        </w:tabs>
        <w:spacing w:line="240" w:lineRule="auto"/>
        <w:ind w:left="714" w:hanging="357"/>
        <w:jc w:val="both"/>
        <w:rPr>
          <w:rFonts w:ascii="Arial" w:hAnsi="Arial" w:cs="Arial"/>
          <w:iCs/>
          <w:sz w:val="22"/>
          <w:szCs w:val="22"/>
        </w:rPr>
      </w:pPr>
      <w:r w:rsidRPr="009172EF">
        <w:rPr>
          <w:rFonts w:ascii="Arial" w:hAnsi="Arial" w:cs="Arial"/>
          <w:iCs/>
          <w:sz w:val="22"/>
          <w:szCs w:val="22"/>
        </w:rPr>
        <w:t>u</w:t>
      </w:r>
      <w:r w:rsidRPr="009172EF" w:rsidR="00BB361D">
        <w:rPr>
          <w:rFonts w:ascii="Arial" w:hAnsi="Arial" w:cs="Arial"/>
          <w:iCs/>
          <w:sz w:val="22"/>
          <w:szCs w:val="22"/>
        </w:rPr>
        <w:t>žívání veřejného prostranství spočívajícího ve vyhrazení trvalého parkovacího místa nepodléhají osoby, které jsou držiteli průkazu ZTP nebo ZTP/P</w:t>
      </w:r>
      <w:r w:rsidRPr="009172EF" w:rsidR="00BB361D">
        <w:rPr>
          <w:rFonts w:ascii="Arial" w:hAnsi="Arial" w:cs="Arial"/>
          <w:sz w:val="22"/>
          <w:szCs w:val="22"/>
          <w:vertAlign w:val="superscript"/>
        </w:rPr>
        <w:t>4)</w:t>
      </w:r>
      <w:r w:rsidRPr="009172EF" w:rsidR="00BB361D">
        <w:rPr>
          <w:rFonts w:ascii="Arial" w:hAnsi="Arial" w:cs="Arial"/>
          <w:sz w:val="22"/>
          <w:szCs w:val="22"/>
        </w:rPr>
        <w:t xml:space="preserve"> dle zvláštních předpisů.</w:t>
      </w:r>
    </w:p>
    <w:p w:rsidR="00BB361D" w:rsidRPr="009172EF" w:rsidP="00873504" w14:paraId="5A3C9A5A" w14:textId="77777777">
      <w:pPr>
        <w:pStyle w:val="BodyText2"/>
        <w:numPr>
          <w:ilvl w:val="2"/>
          <w:numId w:val="11"/>
        </w:numPr>
        <w:tabs>
          <w:tab w:val="num" w:pos="720"/>
          <w:tab w:val="clear" w:pos="3045"/>
        </w:tabs>
        <w:spacing w:line="240" w:lineRule="auto"/>
        <w:ind w:left="714" w:hanging="357"/>
        <w:jc w:val="both"/>
        <w:rPr>
          <w:rFonts w:ascii="Arial" w:hAnsi="Arial" w:cs="Arial"/>
          <w:iCs/>
          <w:sz w:val="22"/>
          <w:szCs w:val="22"/>
        </w:rPr>
      </w:pPr>
      <w:r w:rsidRPr="009172EF">
        <w:rPr>
          <w:rFonts w:ascii="Arial" w:hAnsi="Arial" w:cs="Arial"/>
          <w:sz w:val="22"/>
          <w:szCs w:val="22"/>
        </w:rPr>
        <w:t xml:space="preserve">Užívání veřejného prostranství dle čl. </w:t>
      </w:r>
      <w:r w:rsidRPr="009172EF" w:rsidR="00873504">
        <w:rPr>
          <w:rFonts w:ascii="Arial" w:hAnsi="Arial" w:cs="Arial"/>
          <w:sz w:val="22"/>
          <w:szCs w:val="22"/>
        </w:rPr>
        <w:t>5</w:t>
      </w:r>
      <w:r w:rsidRPr="009172EF">
        <w:rPr>
          <w:rFonts w:ascii="Arial" w:hAnsi="Arial" w:cs="Arial"/>
          <w:sz w:val="22"/>
          <w:szCs w:val="22"/>
        </w:rPr>
        <w:t xml:space="preserve"> odst. 2, 3, 4, 5, 6, 11, </w:t>
      </w:r>
      <w:smartTag w:uri="urn:schemas-microsoft-com:office:smarttags" w:element="metricconverter">
        <w:smartTagPr>
          <w:attr w:name="ProductID" w:val="12 a"/>
        </w:smartTagPr>
        <w:r w:rsidRPr="009172EF">
          <w:rPr>
            <w:rFonts w:ascii="Arial" w:hAnsi="Arial" w:cs="Arial"/>
            <w:sz w:val="22"/>
            <w:szCs w:val="22"/>
          </w:rPr>
          <w:t>12 a</w:t>
        </w:r>
      </w:smartTag>
      <w:r w:rsidRPr="009172EF">
        <w:rPr>
          <w:rFonts w:ascii="Arial" w:hAnsi="Arial" w:cs="Arial"/>
          <w:sz w:val="22"/>
          <w:szCs w:val="22"/>
        </w:rPr>
        <w:t xml:space="preserve"> 13 při doložení nájemní smlouvy za úplatu.</w:t>
      </w:r>
    </w:p>
    <w:p w:rsidR="00873504" w:rsidRPr="009172EF" w:rsidP="00873504" w14:paraId="61FA49CE" w14:textId="77777777">
      <w:pPr>
        <w:numPr>
          <w:ilvl w:val="0"/>
          <w:numId w:val="7"/>
        </w:numPr>
        <w:spacing w:after="120"/>
        <w:jc w:val="both"/>
        <w:rPr>
          <w:rFonts w:ascii="Arial" w:hAnsi="Arial" w:cs="Arial"/>
          <w:sz w:val="22"/>
          <w:szCs w:val="22"/>
        </w:rPr>
      </w:pPr>
      <w:r w:rsidRPr="009172EF">
        <w:rPr>
          <w:rFonts w:ascii="Arial" w:hAnsi="Arial" w:cs="Arial"/>
          <w:sz w:val="22"/>
          <w:szCs w:val="22"/>
        </w:rPr>
        <w:t xml:space="preserve">Údaj rozhodný pro osvobození dle odst. </w:t>
      </w:r>
      <w:smartTag w:uri="urn:schemas-microsoft-com:office:smarttags" w:element="metricconverter">
        <w:smartTagPr>
          <w:attr w:name="ProductID" w:val="1 a"/>
        </w:smartTagPr>
        <w:r w:rsidRPr="009172EF">
          <w:rPr>
            <w:rFonts w:ascii="Arial" w:hAnsi="Arial" w:cs="Arial"/>
            <w:sz w:val="22"/>
            <w:szCs w:val="22"/>
          </w:rPr>
          <w:t>1 a</w:t>
        </w:r>
      </w:smartTag>
      <w:r w:rsidRPr="009172EF">
        <w:rPr>
          <w:rFonts w:ascii="Arial" w:hAnsi="Arial" w:cs="Arial"/>
          <w:sz w:val="22"/>
          <w:szCs w:val="22"/>
        </w:rPr>
        <w:t xml:space="preserve"> 2 tohoto článku je poplatník povinen ohlásit ve lhůtě stanovené v čl. 4 této vyhlášky.</w:t>
      </w:r>
    </w:p>
    <w:p w:rsidR="00873504" w:rsidRPr="009172EF" w:rsidP="00873504" w14:paraId="59EE5F3E" w14:textId="77777777">
      <w:pPr>
        <w:numPr>
          <w:ilvl w:val="0"/>
          <w:numId w:val="7"/>
        </w:numPr>
        <w:jc w:val="both"/>
        <w:rPr>
          <w:rFonts w:ascii="Arial" w:hAnsi="Arial" w:cs="Arial"/>
          <w:sz w:val="22"/>
          <w:szCs w:val="22"/>
        </w:rPr>
      </w:pPr>
      <w:r w:rsidRPr="009172EF">
        <w:rPr>
          <w:rFonts w:ascii="Arial" w:hAnsi="Arial" w:cs="Arial"/>
          <w:sz w:val="22"/>
          <w:szCs w:val="22"/>
        </w:rPr>
        <w:t>V případě, že poplatník nesplní povinnost ohlásit údaj rozhodný pro osvobození ve</w:t>
      </w:r>
      <w:r w:rsidRPr="009172EF" w:rsidR="00445CDC">
        <w:rPr>
          <w:rFonts w:ascii="Arial" w:hAnsi="Arial" w:cs="Arial"/>
          <w:sz w:val="22"/>
          <w:szCs w:val="22"/>
        </w:rPr>
        <w:t> </w:t>
      </w:r>
      <w:r w:rsidRPr="009172EF">
        <w:rPr>
          <w:rFonts w:ascii="Arial" w:hAnsi="Arial" w:cs="Arial"/>
          <w:sz w:val="22"/>
          <w:szCs w:val="22"/>
        </w:rPr>
        <w:t>stanovených touto vyhláškou nebo zákonem, nárok na osvobození zaniká.</w:t>
      </w:r>
      <w:r w:rsidRPr="009172EF">
        <w:rPr>
          <w:rFonts w:ascii="Arial" w:hAnsi="Arial" w:cs="Arial"/>
          <w:sz w:val="22"/>
          <w:szCs w:val="22"/>
          <w:vertAlign w:val="superscript"/>
        </w:rPr>
        <w:t>11</w:t>
      </w:r>
    </w:p>
    <w:p w:rsidR="00BB361D" w:rsidRPr="009172EF" w:rsidP="00BB361D" w14:paraId="28C8AD95" w14:textId="77777777">
      <w:pPr>
        <w:pStyle w:val="FootnoteText"/>
        <w:rPr>
          <w:rFonts w:ascii="Arial" w:hAnsi="Arial" w:cs="Arial"/>
          <w:vertAlign w:val="superscript"/>
        </w:rPr>
      </w:pPr>
    </w:p>
    <w:p w:rsidR="00873504" w:rsidRPr="009172EF" w:rsidP="00BB361D" w14:paraId="35B801B9" w14:textId="77777777">
      <w:pPr>
        <w:pStyle w:val="FootnoteText"/>
        <w:rPr>
          <w:rFonts w:ascii="Arial" w:hAnsi="Arial" w:cs="Arial"/>
          <w:vertAlign w:val="superscript"/>
        </w:rPr>
      </w:pPr>
    </w:p>
    <w:p w:rsidR="000316B9" w:rsidRPr="009172EF" w:rsidP="000316B9" w14:paraId="6F26F2D1" w14:textId="77777777">
      <w:pPr>
        <w:pStyle w:val="Heading2"/>
        <w:spacing w:before="0" w:after="0"/>
        <w:jc w:val="center"/>
        <w:rPr>
          <w:i w:val="0"/>
          <w:sz w:val="24"/>
          <w:szCs w:val="24"/>
        </w:rPr>
      </w:pPr>
      <w:r w:rsidRPr="009172EF">
        <w:rPr>
          <w:i w:val="0"/>
          <w:sz w:val="24"/>
          <w:szCs w:val="24"/>
        </w:rPr>
        <w:t>Č</w:t>
      </w:r>
      <w:r w:rsidRPr="009172EF">
        <w:rPr>
          <w:i w:val="0"/>
          <w:sz w:val="24"/>
          <w:szCs w:val="24"/>
        </w:rPr>
        <w:t>l. 8</w:t>
      </w:r>
    </w:p>
    <w:p w:rsidR="000316B9" w:rsidRPr="009172EF" w:rsidP="000316B9" w14:paraId="443E293F" w14:textId="77777777">
      <w:pPr>
        <w:pStyle w:val="BodyText"/>
        <w:spacing w:after="0"/>
        <w:jc w:val="center"/>
        <w:rPr>
          <w:rFonts w:ascii="Arial" w:hAnsi="Arial" w:cs="Arial"/>
          <w:b/>
        </w:rPr>
      </w:pPr>
      <w:r w:rsidRPr="009172EF">
        <w:rPr>
          <w:rFonts w:ascii="Arial" w:hAnsi="Arial" w:cs="Arial"/>
          <w:b/>
        </w:rPr>
        <w:t>Přechodné a z</w:t>
      </w:r>
      <w:r w:rsidRPr="009172EF">
        <w:rPr>
          <w:rFonts w:ascii="Arial" w:hAnsi="Arial" w:cs="Arial"/>
          <w:b/>
        </w:rPr>
        <w:t>rušovací ustanovení</w:t>
      </w:r>
    </w:p>
    <w:p w:rsidR="000316B9" w:rsidRPr="009172EF" w:rsidP="000316B9" w14:paraId="1FC13054" w14:textId="77777777">
      <w:pPr>
        <w:pStyle w:val="BodyText"/>
        <w:spacing w:after="0"/>
        <w:jc w:val="center"/>
        <w:rPr>
          <w:rFonts w:ascii="Arial" w:hAnsi="Arial" w:cs="Arial"/>
          <w:b/>
          <w:sz w:val="22"/>
          <w:szCs w:val="22"/>
        </w:rPr>
      </w:pPr>
    </w:p>
    <w:p w:rsidR="000316B9" w:rsidRPr="009172EF" w:rsidP="000316B9" w14:paraId="5167C335" w14:textId="77777777">
      <w:pPr>
        <w:numPr>
          <w:ilvl w:val="0"/>
          <w:numId w:val="29"/>
        </w:numPr>
        <w:spacing w:before="120" w:line="288" w:lineRule="auto"/>
        <w:jc w:val="both"/>
        <w:rPr>
          <w:rFonts w:ascii="Arial" w:hAnsi="Arial" w:cs="Arial"/>
          <w:sz w:val="22"/>
          <w:szCs w:val="22"/>
        </w:rPr>
      </w:pPr>
      <w:r w:rsidRPr="009172EF">
        <w:rPr>
          <w:rFonts w:ascii="Arial" w:hAnsi="Arial" w:cs="Arial"/>
          <w:sz w:val="22"/>
          <w:szCs w:val="22"/>
        </w:rPr>
        <w:t xml:space="preserve">Poplatkové povinnosti vzniklé před nabytím účinnosti této vyhlášky se posuzují podle dosavadních právních předpisů. </w:t>
      </w:r>
    </w:p>
    <w:p w:rsidR="000316B9" w:rsidRPr="009172EF" w:rsidP="000316B9" w14:paraId="14B8A70B" w14:textId="77777777">
      <w:pPr>
        <w:numPr>
          <w:ilvl w:val="0"/>
          <w:numId w:val="29"/>
        </w:numPr>
        <w:spacing w:before="120" w:line="288" w:lineRule="auto"/>
        <w:jc w:val="both"/>
        <w:rPr>
          <w:szCs w:val="22"/>
        </w:rPr>
      </w:pPr>
      <w:r w:rsidRPr="009172EF">
        <w:rPr>
          <w:rFonts w:ascii="Arial" w:hAnsi="Arial" w:cs="Arial"/>
          <w:sz w:val="22"/>
          <w:szCs w:val="22"/>
        </w:rPr>
        <w:t>Zrušuje se obecně závazná vyhláška č. 3/2020 o místním poplatku za užívání veřejného prostranství ze dne 29.</w:t>
      </w:r>
      <w:r w:rsidRPr="009172EF" w:rsidR="00A14C2F">
        <w:rPr>
          <w:rFonts w:ascii="Arial" w:hAnsi="Arial" w:cs="Arial"/>
          <w:sz w:val="22"/>
          <w:szCs w:val="22"/>
        </w:rPr>
        <w:t xml:space="preserve"> </w:t>
      </w:r>
      <w:r w:rsidRPr="009172EF">
        <w:rPr>
          <w:rFonts w:ascii="Arial" w:hAnsi="Arial" w:cs="Arial"/>
          <w:sz w:val="22"/>
          <w:szCs w:val="22"/>
        </w:rPr>
        <w:t>01.</w:t>
      </w:r>
      <w:r w:rsidRPr="009172EF" w:rsidR="00A14C2F">
        <w:rPr>
          <w:rFonts w:ascii="Arial" w:hAnsi="Arial" w:cs="Arial"/>
          <w:sz w:val="22"/>
          <w:szCs w:val="22"/>
        </w:rPr>
        <w:t xml:space="preserve"> </w:t>
      </w:r>
      <w:r w:rsidRPr="009172EF">
        <w:rPr>
          <w:rFonts w:ascii="Arial" w:hAnsi="Arial" w:cs="Arial"/>
          <w:sz w:val="22"/>
          <w:szCs w:val="22"/>
        </w:rPr>
        <w:t>2020</w:t>
      </w:r>
      <w:r w:rsidRPr="009172EF">
        <w:t>.</w:t>
      </w:r>
    </w:p>
    <w:p w:rsidR="00626FBB" w:rsidRPr="009172EF" w:rsidP="00626FBB" w14:paraId="0AECFBDC" w14:textId="77777777">
      <w:pPr>
        <w:tabs>
          <w:tab w:val="left" w:pos="0"/>
        </w:tabs>
        <w:jc w:val="both"/>
        <w:rPr>
          <w:rFonts w:ascii="Arial" w:hAnsi="Arial" w:cs="Arial"/>
          <w:sz w:val="22"/>
          <w:szCs w:val="22"/>
        </w:rPr>
      </w:pPr>
    </w:p>
    <w:p w:rsidR="000316B9" w:rsidRPr="009172EF" w:rsidP="000316B9" w14:paraId="4086D680" w14:textId="77777777">
      <w:pPr>
        <w:pStyle w:val="BodyText"/>
        <w:spacing w:after="0"/>
        <w:jc w:val="center"/>
        <w:rPr>
          <w:rFonts w:ascii="Arial" w:hAnsi="Arial" w:cs="Arial"/>
        </w:rPr>
      </w:pPr>
      <w:r w:rsidRPr="009172EF">
        <w:rPr>
          <w:rFonts w:ascii="Arial" w:hAnsi="Arial" w:cs="Arial"/>
          <w:b/>
        </w:rPr>
        <w:t>Č</w:t>
      </w:r>
      <w:r w:rsidRPr="009172EF">
        <w:rPr>
          <w:rFonts w:ascii="Arial" w:hAnsi="Arial" w:cs="Arial"/>
          <w:b/>
        </w:rPr>
        <w:t>l. 9</w:t>
      </w:r>
    </w:p>
    <w:p w:rsidR="000316B9" w:rsidRPr="009172EF" w:rsidP="000316B9" w14:paraId="0FDFD374" w14:textId="77777777">
      <w:pPr>
        <w:pStyle w:val="BodyText"/>
        <w:spacing w:after="0"/>
        <w:jc w:val="center"/>
        <w:rPr>
          <w:rFonts w:ascii="Arial" w:hAnsi="Arial" w:cs="Arial"/>
          <w:b/>
        </w:rPr>
      </w:pPr>
      <w:r w:rsidRPr="009172EF">
        <w:rPr>
          <w:rFonts w:ascii="Arial" w:hAnsi="Arial" w:cs="Arial"/>
          <w:b/>
        </w:rPr>
        <w:t>Účinnost</w:t>
      </w:r>
    </w:p>
    <w:p w:rsidR="000316B9" w:rsidRPr="009172EF" w:rsidP="000316B9" w14:paraId="18BFD2A6" w14:textId="77777777">
      <w:pPr>
        <w:pStyle w:val="BodyText"/>
        <w:spacing w:after="0"/>
        <w:jc w:val="center"/>
        <w:rPr>
          <w:rFonts w:ascii="Arial" w:hAnsi="Arial" w:cs="Arial"/>
          <w:b/>
        </w:rPr>
      </w:pPr>
    </w:p>
    <w:p w:rsidR="000316B9" w:rsidRPr="009172EF" w:rsidP="000316B9" w14:paraId="1200E50D" w14:textId="77777777">
      <w:pPr>
        <w:jc w:val="both"/>
        <w:rPr>
          <w:rFonts w:ascii="Arial" w:hAnsi="Arial" w:cs="Arial"/>
          <w:sz w:val="22"/>
          <w:szCs w:val="22"/>
        </w:rPr>
      </w:pPr>
      <w:r w:rsidRPr="009172EF">
        <w:rPr>
          <w:rFonts w:ascii="Arial" w:hAnsi="Arial" w:cs="Arial"/>
          <w:sz w:val="22"/>
          <w:szCs w:val="22"/>
        </w:rPr>
        <w:t>Tato vyhláška nabývá účinnosti dnem 01.</w:t>
      </w:r>
      <w:r w:rsidRPr="009172EF" w:rsidR="00A14C2F">
        <w:rPr>
          <w:rFonts w:ascii="Arial" w:hAnsi="Arial" w:cs="Arial"/>
          <w:sz w:val="22"/>
          <w:szCs w:val="22"/>
        </w:rPr>
        <w:t xml:space="preserve"> </w:t>
      </w:r>
      <w:r w:rsidRPr="009172EF">
        <w:rPr>
          <w:rFonts w:ascii="Arial" w:hAnsi="Arial" w:cs="Arial"/>
          <w:sz w:val="22"/>
          <w:szCs w:val="22"/>
        </w:rPr>
        <w:t>01.</w:t>
      </w:r>
      <w:r w:rsidRPr="009172EF" w:rsidR="00A14C2F">
        <w:rPr>
          <w:rFonts w:ascii="Arial" w:hAnsi="Arial" w:cs="Arial"/>
          <w:sz w:val="22"/>
          <w:szCs w:val="22"/>
        </w:rPr>
        <w:t xml:space="preserve"> </w:t>
      </w:r>
      <w:r w:rsidRPr="009172EF">
        <w:rPr>
          <w:rFonts w:ascii="Arial" w:hAnsi="Arial" w:cs="Arial"/>
          <w:sz w:val="22"/>
          <w:szCs w:val="22"/>
        </w:rPr>
        <w:t>2024.</w:t>
      </w:r>
    </w:p>
    <w:p w:rsidR="00626FBB" w:rsidRPr="009172EF" w:rsidP="00721C8F" w14:paraId="475FE6C9" w14:textId="77777777">
      <w:pPr>
        <w:pStyle w:val="BodyText"/>
        <w:pBdr>
          <w:bottom w:val="single" w:sz="4" w:space="1" w:color="auto"/>
        </w:pBdr>
        <w:tabs>
          <w:tab w:val="num" w:pos="0"/>
        </w:tabs>
        <w:spacing w:after="0"/>
        <w:ind w:right="6480"/>
        <w:jc w:val="both"/>
        <w:rPr>
          <w:rFonts w:ascii="Arial" w:hAnsi="Arial" w:cs="Arial"/>
          <w:sz w:val="16"/>
          <w:szCs w:val="16"/>
        </w:rPr>
      </w:pPr>
    </w:p>
    <w:p w:rsidR="00873504" w:rsidRPr="009172EF" w:rsidP="00873504" w14:paraId="4525764D" w14:textId="77777777">
      <w:pPr>
        <w:pStyle w:val="FootnoteText"/>
        <w:rPr>
          <w:rFonts w:ascii="Arial" w:hAnsi="Arial" w:cs="Arial"/>
          <w:sz w:val="16"/>
          <w:szCs w:val="16"/>
        </w:rPr>
      </w:pPr>
      <w:r w:rsidRPr="009172EF">
        <w:rPr>
          <w:rFonts w:ascii="Arial" w:hAnsi="Arial" w:cs="Arial"/>
          <w:vertAlign w:val="superscript"/>
        </w:rPr>
        <w:t xml:space="preserve">9 </w:t>
      </w:r>
      <w:r w:rsidRPr="009172EF">
        <w:rPr>
          <w:rFonts w:ascii="Arial" w:hAnsi="Arial" w:cs="Arial"/>
          <w:sz w:val="16"/>
          <w:szCs w:val="16"/>
        </w:rPr>
        <w:t>§ 4 odst. 1 zákona o místních poplatcích</w:t>
      </w:r>
    </w:p>
    <w:p w:rsidR="00873504" w:rsidRPr="009172EF" w:rsidP="00873504" w14:paraId="4938342D" w14:textId="77777777">
      <w:pPr>
        <w:pStyle w:val="BodyText2"/>
        <w:spacing w:after="0" w:line="240" w:lineRule="auto"/>
        <w:rPr>
          <w:rFonts w:ascii="Arial" w:hAnsi="Arial" w:cs="Arial"/>
          <w:sz w:val="16"/>
          <w:szCs w:val="16"/>
        </w:rPr>
      </w:pPr>
      <w:r w:rsidRPr="009172EF">
        <w:rPr>
          <w:rFonts w:ascii="Arial" w:hAnsi="Arial" w:cs="Arial"/>
          <w:sz w:val="20"/>
          <w:szCs w:val="20"/>
          <w:vertAlign w:val="superscript"/>
        </w:rPr>
        <w:t>10</w:t>
      </w:r>
      <w:r w:rsidRPr="009172EF">
        <w:rPr>
          <w:rFonts w:ascii="Arial" w:hAnsi="Arial" w:cs="Arial"/>
          <w:vertAlign w:val="superscript"/>
        </w:rPr>
        <w:t xml:space="preserve"> </w:t>
      </w:r>
      <w:r w:rsidRPr="009172EF">
        <w:rPr>
          <w:rFonts w:ascii="Arial" w:hAnsi="Arial" w:cs="Arial"/>
          <w:sz w:val="16"/>
          <w:szCs w:val="16"/>
        </w:rPr>
        <w:t>Po překročení 60 dnů nárok na osvobození zaniká a poplatek bude hrazen za celé období, kdy bylo lešení postaveno.</w:t>
      </w:r>
    </w:p>
    <w:p w:rsidR="00873504" w:rsidRPr="009172EF" w:rsidP="00873504" w14:paraId="0C3671C6" w14:textId="77777777">
      <w:pPr>
        <w:pStyle w:val="FootnoteText"/>
        <w:rPr>
          <w:rFonts w:ascii="Arial" w:hAnsi="Arial" w:cs="Arial"/>
          <w:sz w:val="16"/>
          <w:szCs w:val="16"/>
        </w:rPr>
      </w:pPr>
      <w:r w:rsidRPr="009172EF">
        <w:rPr>
          <w:rFonts w:ascii="Arial" w:hAnsi="Arial" w:cs="Arial"/>
          <w:vertAlign w:val="superscript"/>
        </w:rPr>
        <w:t xml:space="preserve">11 </w:t>
      </w:r>
      <w:r w:rsidRPr="009172EF">
        <w:rPr>
          <w:rFonts w:ascii="Arial" w:hAnsi="Arial" w:cs="Arial"/>
          <w:sz w:val="16"/>
          <w:szCs w:val="16"/>
        </w:rPr>
        <w:t>§ 14a odst. 6 zákona o místních poplatcích</w:t>
      </w:r>
    </w:p>
    <w:p w:rsidR="003A2E2A" w:rsidRPr="009172EF" w:rsidP="00873504" w14:paraId="1FB78117" w14:textId="77777777">
      <w:pPr>
        <w:pStyle w:val="FootnoteText"/>
        <w:rPr>
          <w:rFonts w:ascii="Arial" w:hAnsi="Arial" w:cs="Arial"/>
          <w:sz w:val="16"/>
          <w:szCs w:val="16"/>
        </w:rPr>
      </w:pPr>
    </w:p>
    <w:p w:rsidR="003A2E2A" w:rsidRPr="009172EF" w:rsidP="00873504" w14:paraId="5DDFFFC2" w14:textId="77777777">
      <w:pPr>
        <w:pStyle w:val="FootnoteText"/>
        <w:rPr>
          <w:rFonts w:ascii="Arial" w:hAnsi="Arial" w:cs="Arial"/>
          <w:sz w:val="16"/>
          <w:szCs w:val="16"/>
        </w:rPr>
      </w:pPr>
    </w:p>
    <w:p w:rsidR="003A2E2A" w:rsidRPr="009172EF" w:rsidP="00873504" w14:paraId="75639C5A" w14:textId="77777777">
      <w:pPr>
        <w:pStyle w:val="FootnoteText"/>
        <w:rPr>
          <w:rFonts w:ascii="Arial" w:hAnsi="Arial" w:cs="Arial"/>
          <w:sz w:val="16"/>
          <w:szCs w:val="16"/>
        </w:rPr>
      </w:pPr>
    </w:p>
    <w:p w:rsidR="003A2E2A" w:rsidRPr="009172EF" w:rsidP="003A2E2A" w14:paraId="09721199" w14:textId="77777777">
      <w:pPr>
        <w:pStyle w:val="BodyText"/>
        <w:tabs>
          <w:tab w:val="left" w:pos="5940"/>
        </w:tabs>
        <w:rPr>
          <w:rFonts w:ascii="Arial" w:hAnsi="Arial" w:cs="Arial"/>
          <w:sz w:val="22"/>
        </w:rPr>
      </w:pPr>
      <w:r w:rsidRPr="009172EF">
        <w:rPr>
          <w:rFonts w:ascii="Arial" w:hAnsi="Arial" w:cs="Arial"/>
          <w:sz w:val="22"/>
        </w:rPr>
        <w:t>….………………..…………….</w:t>
      </w:r>
      <w:r w:rsidRPr="009172EF">
        <w:rPr>
          <w:rFonts w:ascii="Arial" w:hAnsi="Arial" w:cs="Arial"/>
          <w:sz w:val="22"/>
        </w:rPr>
        <w:tab/>
        <w:t>..…………………………………</w:t>
      </w:r>
    </w:p>
    <w:p w:rsidR="003A2E2A" w:rsidRPr="009172EF" w:rsidP="003A2E2A" w14:paraId="7819D972" w14:textId="77777777">
      <w:pPr>
        <w:pStyle w:val="BodyText"/>
        <w:tabs>
          <w:tab w:val="left" w:pos="709"/>
          <w:tab w:val="left" w:pos="6663"/>
        </w:tabs>
        <w:spacing w:after="0"/>
        <w:rPr>
          <w:rFonts w:ascii="Arial" w:hAnsi="Arial" w:cs="Arial"/>
          <w:sz w:val="22"/>
        </w:rPr>
      </w:pPr>
      <w:r w:rsidRPr="009172EF">
        <w:rPr>
          <w:rFonts w:ascii="Arial" w:hAnsi="Arial" w:cs="Arial"/>
          <w:sz w:val="22"/>
        </w:rPr>
        <w:tab/>
        <w:t>Martin Záhoř</w:t>
      </w:r>
      <w:r w:rsidRPr="009172EF">
        <w:rPr>
          <w:rFonts w:ascii="Arial" w:hAnsi="Arial" w:cs="Arial"/>
          <w:sz w:val="22"/>
        </w:rPr>
        <w:tab/>
        <w:t>Bc. Karel Lukeš</w:t>
      </w:r>
    </w:p>
    <w:p w:rsidR="003A2E2A" w:rsidRPr="009172EF" w:rsidP="003A2E2A" w14:paraId="12B7D377" w14:textId="77777777">
      <w:pPr>
        <w:pStyle w:val="BodyText"/>
        <w:tabs>
          <w:tab w:val="left" w:pos="851"/>
          <w:tab w:val="left" w:pos="6804"/>
        </w:tabs>
        <w:rPr>
          <w:rFonts w:ascii="Arial" w:hAnsi="Arial" w:cs="Arial"/>
          <w:sz w:val="22"/>
          <w:szCs w:val="22"/>
        </w:rPr>
      </w:pPr>
      <w:r w:rsidRPr="009172EF">
        <w:tab/>
      </w:r>
      <w:r w:rsidRPr="009172EF">
        <w:rPr>
          <w:rFonts w:ascii="Arial" w:hAnsi="Arial" w:cs="Arial"/>
          <w:sz w:val="22"/>
          <w:szCs w:val="22"/>
        </w:rPr>
        <w:t xml:space="preserve">starosta       </w:t>
      </w:r>
      <w:r w:rsidRPr="009172EF">
        <w:rPr>
          <w:rFonts w:ascii="Arial" w:hAnsi="Arial" w:cs="Arial"/>
          <w:sz w:val="22"/>
          <w:szCs w:val="22"/>
        </w:rPr>
        <w:tab/>
        <w:t xml:space="preserve">místostarosta </w:t>
      </w:r>
    </w:p>
    <w:sectPr w:rsidSect="000D2D30">
      <w:footerReference w:type="even" r:id="rId6"/>
      <w:footerReference w:type="default" r:id="rId7"/>
      <w:pgSz w:w="11906" w:h="16838"/>
      <w:pgMar w:top="540" w:right="1106" w:bottom="70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1933" w:rsidP="00E65B44" w14:paraId="3C68F2F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1933" w:rsidP="003B4EAD" w14:paraId="213DD03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1933" w:rsidRPr="003B4EAD" w:rsidP="00E65B44" w14:paraId="553C99EF" w14:textId="77777777">
    <w:pPr>
      <w:pStyle w:val="Footer"/>
      <w:framePr w:wrap="around" w:vAnchor="text" w:hAnchor="margin" w:xAlign="center" w:y="1"/>
      <w:rPr>
        <w:rStyle w:val="PageNumber"/>
        <w:sz w:val="20"/>
        <w:szCs w:val="20"/>
      </w:rPr>
    </w:pPr>
    <w:r w:rsidRPr="003B4EAD">
      <w:rPr>
        <w:rStyle w:val="PageNumber"/>
        <w:sz w:val="20"/>
        <w:szCs w:val="20"/>
      </w:rPr>
      <w:fldChar w:fldCharType="begin"/>
    </w:r>
    <w:r w:rsidRPr="003B4EAD">
      <w:rPr>
        <w:rStyle w:val="PageNumber"/>
        <w:sz w:val="20"/>
        <w:szCs w:val="20"/>
      </w:rPr>
      <w:instrText xml:space="preserve">PAGE  </w:instrText>
    </w:r>
    <w:r w:rsidRPr="003B4EAD">
      <w:rPr>
        <w:rStyle w:val="PageNumber"/>
        <w:sz w:val="20"/>
        <w:szCs w:val="20"/>
      </w:rPr>
      <w:fldChar w:fldCharType="separate"/>
    </w:r>
    <w:r w:rsidRPr="003B4EAD">
      <w:rPr>
        <w:rStyle w:val="PageNumber"/>
        <w:sz w:val="20"/>
        <w:szCs w:val="20"/>
      </w:rPr>
      <w:t>5</w:t>
    </w:r>
    <w:r w:rsidRPr="003B4EAD">
      <w:rPr>
        <w:rStyle w:val="PageNumber"/>
        <w:sz w:val="20"/>
        <w:szCs w:val="20"/>
      </w:rPr>
      <w:fldChar w:fldCharType="end"/>
    </w:r>
  </w:p>
  <w:p w:rsidR="00141933" w:rsidRPr="009164CA" w:rsidP="00E65B44" w14:paraId="10EA38C6"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76254D"/>
    <w:multiLevelType w:val="hybridMultilevel"/>
    <w:tmpl w:val="7152B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C50A22"/>
    <w:multiLevelType w:val="hybridMultilevel"/>
    <w:tmpl w:val="4F3C4290"/>
    <w:lvl w:ilvl="0">
      <w:start w:val="1"/>
      <w:numFmt w:val="decimal"/>
      <w:lvlText w:val="%1."/>
      <w:lvlJc w:val="left"/>
      <w:pPr>
        <w:tabs>
          <w:tab w:val="num" w:pos="364"/>
        </w:tabs>
        <w:ind w:left="344" w:hanging="340"/>
      </w:pPr>
      <w:rPr>
        <w:rFonts w:hint="default"/>
        <w:sz w:val="22"/>
        <w:szCs w:val="22"/>
        <w:vertAlign w:val="baseline"/>
      </w:rPr>
    </w:lvl>
    <w:lvl w:ilvl="1">
      <w:start w:val="1"/>
      <w:numFmt w:val="lowerLetter"/>
      <w:lvlText w:val="%2."/>
      <w:lvlJc w:val="left"/>
      <w:pPr>
        <w:tabs>
          <w:tab w:val="num" w:pos="1444"/>
        </w:tabs>
        <w:ind w:left="1444" w:hanging="360"/>
      </w:pPr>
    </w:lvl>
    <w:lvl w:ilvl="2">
      <w:start w:val="1"/>
      <w:numFmt w:val="lowerLetter"/>
      <w:lvlText w:val="%3)"/>
      <w:lvlJc w:val="left"/>
      <w:pPr>
        <w:tabs>
          <w:tab w:val="num" w:pos="2344"/>
        </w:tabs>
        <w:ind w:left="2344" w:hanging="360"/>
      </w:pPr>
      <w:rPr>
        <w:rFonts w:hint="default"/>
      </w:rPr>
    </w:lvl>
    <w:lvl w:ilvl="3" w:tentative="1">
      <w:start w:val="1"/>
      <w:numFmt w:val="decimal"/>
      <w:lvlText w:val="%4."/>
      <w:lvlJc w:val="left"/>
      <w:pPr>
        <w:tabs>
          <w:tab w:val="num" w:pos="2884"/>
        </w:tabs>
        <w:ind w:left="2884" w:hanging="360"/>
      </w:pPr>
    </w:lvl>
    <w:lvl w:ilvl="4" w:tentative="1">
      <w:start w:val="1"/>
      <w:numFmt w:val="lowerLetter"/>
      <w:lvlText w:val="%5."/>
      <w:lvlJc w:val="left"/>
      <w:pPr>
        <w:tabs>
          <w:tab w:val="num" w:pos="3604"/>
        </w:tabs>
        <w:ind w:left="3604" w:hanging="360"/>
      </w:pPr>
    </w:lvl>
    <w:lvl w:ilvl="5" w:tentative="1">
      <w:start w:val="1"/>
      <w:numFmt w:val="lowerRoman"/>
      <w:lvlText w:val="%6."/>
      <w:lvlJc w:val="right"/>
      <w:pPr>
        <w:tabs>
          <w:tab w:val="num" w:pos="4324"/>
        </w:tabs>
        <w:ind w:left="4324" w:hanging="180"/>
      </w:pPr>
    </w:lvl>
    <w:lvl w:ilvl="6" w:tentative="1">
      <w:start w:val="1"/>
      <w:numFmt w:val="decimal"/>
      <w:lvlText w:val="%7."/>
      <w:lvlJc w:val="left"/>
      <w:pPr>
        <w:tabs>
          <w:tab w:val="num" w:pos="5044"/>
        </w:tabs>
        <w:ind w:left="5044" w:hanging="360"/>
      </w:pPr>
    </w:lvl>
    <w:lvl w:ilvl="7" w:tentative="1">
      <w:start w:val="1"/>
      <w:numFmt w:val="lowerLetter"/>
      <w:lvlText w:val="%8."/>
      <w:lvlJc w:val="left"/>
      <w:pPr>
        <w:tabs>
          <w:tab w:val="num" w:pos="5764"/>
        </w:tabs>
        <w:ind w:left="5764" w:hanging="360"/>
      </w:pPr>
    </w:lvl>
    <w:lvl w:ilvl="8" w:tentative="1">
      <w:start w:val="1"/>
      <w:numFmt w:val="lowerRoman"/>
      <w:lvlText w:val="%9."/>
      <w:lvlJc w:val="right"/>
      <w:pPr>
        <w:tabs>
          <w:tab w:val="num" w:pos="6484"/>
        </w:tabs>
        <w:ind w:left="6484" w:hanging="180"/>
      </w:pPr>
    </w:lvl>
  </w:abstractNum>
  <w:abstractNum w:abstractNumId="2">
    <w:nsid w:val="12156D6A"/>
    <w:multiLevelType w:val="hybridMultilevel"/>
    <w:tmpl w:val="8682C098"/>
    <w:lvl w:ilvl="0">
      <w:start w:val="1"/>
      <w:numFmt w:val="decimal"/>
      <w:lvlText w:val="%1."/>
      <w:lvlJc w:val="left"/>
      <w:pPr>
        <w:tabs>
          <w:tab w:val="num" w:pos="360"/>
        </w:tabs>
        <w:ind w:left="340" w:hanging="340"/>
      </w:pPr>
      <w:rPr>
        <w:rFonts w:ascii="Arial" w:hAnsi="Arial" w:cs="Arial"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9B15B8"/>
    <w:multiLevelType w:val="hybridMultilevel"/>
    <w:tmpl w:val="CBA071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6F3503"/>
    <w:multiLevelType w:val="hybridMultilevel"/>
    <w:tmpl w:val="A72A96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6414831"/>
    <w:multiLevelType w:val="hybridMultilevel"/>
    <w:tmpl w:val="73B205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CCB1C15"/>
    <w:multiLevelType w:val="hybridMultilevel"/>
    <w:tmpl w:val="1F56AD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35339C9"/>
    <w:multiLevelType w:val="hybridMultilevel"/>
    <w:tmpl w:val="E91C8B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EF20D6"/>
    <w:multiLevelType w:val="hybridMultilevel"/>
    <w:tmpl w:val="B0CC06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06C3FC5"/>
    <w:multiLevelType w:val="hybridMultilevel"/>
    <w:tmpl w:val="76B21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3FC5D36"/>
    <w:multiLevelType w:val="hybridMultilevel"/>
    <w:tmpl w:val="287219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5B91DCB"/>
    <w:multiLevelType w:val="multilevel"/>
    <w:tmpl w:val="7D7801D0"/>
    <w:lvl w:ilvl="0">
      <w:start w:val="1"/>
      <w:numFmt w:val="decimal"/>
      <w:lvlText w:val="%1."/>
      <w:lvlJc w:val="left"/>
      <w:pPr>
        <w:tabs>
          <w:tab w:val="num" w:pos="364"/>
        </w:tabs>
        <w:ind w:left="344" w:hanging="340"/>
      </w:pPr>
      <w:rPr>
        <w:rFonts w:hint="default"/>
      </w:rPr>
    </w:lvl>
    <w:lvl w:ilvl="1">
      <w:start w:val="1"/>
      <w:numFmt w:val="lowerLetter"/>
      <w:lvlText w:val="%2."/>
      <w:lvlJc w:val="left"/>
      <w:pPr>
        <w:tabs>
          <w:tab w:val="num" w:pos="1444"/>
        </w:tabs>
        <w:ind w:left="1444" w:hanging="360"/>
      </w:pPr>
    </w:lvl>
    <w:lvl w:ilvl="2">
      <w:start w:val="1"/>
      <w:numFmt w:val="lowerLetter"/>
      <w:lvlText w:val="%3)"/>
      <w:lvlJc w:val="left"/>
      <w:pPr>
        <w:tabs>
          <w:tab w:val="num" w:pos="2344"/>
        </w:tabs>
        <w:ind w:left="2344" w:hanging="360"/>
      </w:pPr>
      <w:rPr>
        <w:rFonts w:hint="default"/>
      </w:rPr>
    </w:lvl>
    <w:lvl w:ilvl="3">
      <w:start w:val="1"/>
      <w:numFmt w:val="decimal"/>
      <w:lvlText w:val="%4."/>
      <w:lvlJc w:val="left"/>
      <w:pPr>
        <w:tabs>
          <w:tab w:val="num" w:pos="2884"/>
        </w:tabs>
        <w:ind w:left="2884" w:hanging="360"/>
      </w:pPr>
    </w:lvl>
    <w:lvl w:ilvl="4">
      <w:start w:val="1"/>
      <w:numFmt w:val="lowerLetter"/>
      <w:lvlText w:val="%5."/>
      <w:lvlJc w:val="left"/>
      <w:pPr>
        <w:tabs>
          <w:tab w:val="num" w:pos="3604"/>
        </w:tabs>
        <w:ind w:left="3604" w:hanging="360"/>
      </w:pPr>
    </w:lvl>
    <w:lvl w:ilvl="5">
      <w:start w:val="1"/>
      <w:numFmt w:val="lowerRoman"/>
      <w:lvlText w:val="%6."/>
      <w:lvlJc w:val="right"/>
      <w:pPr>
        <w:tabs>
          <w:tab w:val="num" w:pos="4324"/>
        </w:tabs>
        <w:ind w:left="4324" w:hanging="180"/>
      </w:pPr>
    </w:lvl>
    <w:lvl w:ilvl="6">
      <w:start w:val="1"/>
      <w:numFmt w:val="decimal"/>
      <w:lvlText w:val="%7."/>
      <w:lvlJc w:val="left"/>
      <w:pPr>
        <w:tabs>
          <w:tab w:val="num" w:pos="5044"/>
        </w:tabs>
        <w:ind w:left="5044" w:hanging="360"/>
      </w:pPr>
    </w:lvl>
    <w:lvl w:ilvl="7">
      <w:start w:val="1"/>
      <w:numFmt w:val="lowerLetter"/>
      <w:lvlText w:val="%8."/>
      <w:lvlJc w:val="left"/>
      <w:pPr>
        <w:tabs>
          <w:tab w:val="num" w:pos="5764"/>
        </w:tabs>
        <w:ind w:left="5764" w:hanging="360"/>
      </w:pPr>
    </w:lvl>
    <w:lvl w:ilvl="8">
      <w:start w:val="1"/>
      <w:numFmt w:val="lowerRoman"/>
      <w:lvlText w:val="%9."/>
      <w:lvlJc w:val="right"/>
      <w:pPr>
        <w:tabs>
          <w:tab w:val="num" w:pos="6484"/>
        </w:tabs>
        <w:ind w:left="6484" w:hanging="180"/>
      </w:pPr>
    </w:lvl>
  </w:abstractNum>
  <w:abstractNum w:abstractNumId="12">
    <w:nsid w:val="466D0ADF"/>
    <w:multiLevelType w:val="hybridMultilevel"/>
    <w:tmpl w:val="26B68B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7ED06C2"/>
    <w:multiLevelType w:val="singleLevel"/>
    <w:tmpl w:val="54D283B0"/>
    <w:lvl w:ilvl="0">
      <w:start w:val="1"/>
      <w:numFmt w:val="decimal"/>
      <w:lvlText w:val="%1."/>
      <w:lvlJc w:val="left"/>
      <w:pPr>
        <w:tabs>
          <w:tab w:val="num" w:pos="360"/>
        </w:tabs>
        <w:ind w:left="360" w:hanging="360"/>
      </w:pPr>
      <w:rPr>
        <w:rFonts w:ascii="Arial" w:hAnsi="Arial" w:cs="Arial" w:hint="default"/>
      </w:rPr>
    </w:lvl>
  </w:abstractNum>
  <w:abstractNum w:abstractNumId="14">
    <w:nsid w:val="49FF133A"/>
    <w:multiLevelType w:val="hybridMultilevel"/>
    <w:tmpl w:val="564C37A0"/>
    <w:lvl w:ilvl="0">
      <w:start w:val="1"/>
      <w:numFmt w:val="lowerLetter"/>
      <w:lvlText w:val="%1)"/>
      <w:lvlJc w:val="left"/>
      <w:pPr>
        <w:tabs>
          <w:tab w:val="num" w:pos="1425"/>
        </w:tabs>
        <w:ind w:left="1425" w:hanging="360"/>
      </w:pPr>
    </w:lvl>
    <w:lvl w:ilvl="1">
      <w:start w:val="1"/>
      <w:numFmt w:val="decimal"/>
      <w:lvlText w:val="%2."/>
      <w:lvlJc w:val="left"/>
      <w:pPr>
        <w:tabs>
          <w:tab w:val="num" w:pos="2340"/>
        </w:tabs>
        <w:ind w:left="2340" w:hanging="360"/>
      </w:pPr>
      <w:rPr>
        <w:rFonts w:hint="default"/>
      </w:rPr>
    </w:lvl>
    <w:lvl w:ilvl="2">
      <w:start w:val="1"/>
      <w:numFmt w:val="lowerLetter"/>
      <w:lvlText w:val="%3)"/>
      <w:lvlJc w:val="left"/>
      <w:pPr>
        <w:tabs>
          <w:tab w:val="num" w:pos="3045"/>
        </w:tabs>
        <w:ind w:left="3045" w:hanging="360"/>
      </w:pPr>
      <w:rPr>
        <w:rFonts w:ascii="Arial" w:eastAsia="Times New Roman" w:hAnsi="Arial" w:cs="Arial" w:hint="default"/>
        <w:sz w:val="22"/>
        <w:szCs w:val="22"/>
      </w:rPr>
    </w:lvl>
    <w:lvl w:ilvl="3" w:tentative="1">
      <w:start w:val="1"/>
      <w:numFmt w:val="decimal"/>
      <w:lvlText w:val="%4."/>
      <w:lvlJc w:val="left"/>
      <w:pPr>
        <w:tabs>
          <w:tab w:val="num" w:pos="3585"/>
        </w:tabs>
        <w:ind w:left="3585" w:hanging="360"/>
      </w:pPr>
    </w:lvl>
    <w:lvl w:ilvl="4" w:tentative="1">
      <w:start w:val="1"/>
      <w:numFmt w:val="lowerLetter"/>
      <w:lvlText w:val="%5."/>
      <w:lvlJc w:val="left"/>
      <w:pPr>
        <w:tabs>
          <w:tab w:val="num" w:pos="4305"/>
        </w:tabs>
        <w:ind w:left="4305" w:hanging="360"/>
      </w:pPr>
    </w:lvl>
    <w:lvl w:ilvl="5" w:tentative="1">
      <w:start w:val="1"/>
      <w:numFmt w:val="lowerRoman"/>
      <w:lvlText w:val="%6."/>
      <w:lvlJc w:val="right"/>
      <w:pPr>
        <w:tabs>
          <w:tab w:val="num" w:pos="5025"/>
        </w:tabs>
        <w:ind w:left="5025" w:hanging="180"/>
      </w:pPr>
    </w:lvl>
    <w:lvl w:ilvl="6" w:tentative="1">
      <w:start w:val="1"/>
      <w:numFmt w:val="decimal"/>
      <w:lvlText w:val="%7."/>
      <w:lvlJc w:val="left"/>
      <w:pPr>
        <w:tabs>
          <w:tab w:val="num" w:pos="5745"/>
        </w:tabs>
        <w:ind w:left="5745" w:hanging="360"/>
      </w:pPr>
    </w:lvl>
    <w:lvl w:ilvl="7" w:tentative="1">
      <w:start w:val="1"/>
      <w:numFmt w:val="lowerLetter"/>
      <w:lvlText w:val="%8."/>
      <w:lvlJc w:val="left"/>
      <w:pPr>
        <w:tabs>
          <w:tab w:val="num" w:pos="6465"/>
        </w:tabs>
        <w:ind w:left="6465" w:hanging="360"/>
      </w:pPr>
    </w:lvl>
    <w:lvl w:ilvl="8" w:tentative="1">
      <w:start w:val="1"/>
      <w:numFmt w:val="lowerRoman"/>
      <w:lvlText w:val="%9."/>
      <w:lvlJc w:val="right"/>
      <w:pPr>
        <w:tabs>
          <w:tab w:val="num" w:pos="7185"/>
        </w:tabs>
        <w:ind w:left="7185" w:hanging="180"/>
      </w:pPr>
    </w:lvl>
  </w:abstractNum>
  <w:abstractNum w:abstractNumId="15">
    <w:nsid w:val="4B9B3570"/>
    <w:multiLevelType w:val="hybridMultilevel"/>
    <w:tmpl w:val="A4A4BA66"/>
    <w:lvl w:ilvl="0">
      <w:start w:val="1"/>
      <w:numFmt w:val="decima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BA379F3"/>
    <w:multiLevelType w:val="hybridMultilevel"/>
    <w:tmpl w:val="52C0F2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2F66B8"/>
    <w:multiLevelType w:val="hybridMultilevel"/>
    <w:tmpl w:val="EE5E3E3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4D1879"/>
    <w:multiLevelType w:val="hybridMultilevel"/>
    <w:tmpl w:val="DA7EA13A"/>
    <w:lvl w:ilvl="0">
      <w:start w:val="1"/>
      <w:numFmt w:val="decimal"/>
      <w:lvlText w:val="%1."/>
      <w:lvlJc w:val="left"/>
      <w:pPr>
        <w:tabs>
          <w:tab w:val="num" w:pos="366"/>
        </w:tabs>
        <w:ind w:left="346" w:hanging="340"/>
      </w:pPr>
      <w:rPr>
        <w:rFonts w:hint="default"/>
      </w:rPr>
    </w:lvl>
    <w:lvl w:ilvl="1">
      <w:start w:val="1"/>
      <w:numFmt w:val="lowerLetter"/>
      <w:lvlText w:val="%2)"/>
      <w:lvlJc w:val="left"/>
      <w:pPr>
        <w:tabs>
          <w:tab w:val="num" w:pos="1446"/>
        </w:tabs>
        <w:ind w:left="1446" w:hanging="360"/>
      </w:pPr>
      <w:rPr>
        <w:rFonts w:hint="default"/>
      </w:rPr>
    </w:lvl>
    <w:lvl w:ilvl="2">
      <w:start w:val="1"/>
      <w:numFmt w:val="lowerLetter"/>
      <w:lvlText w:val="%3)"/>
      <w:lvlJc w:val="left"/>
      <w:pPr>
        <w:tabs>
          <w:tab w:val="num" w:pos="2346"/>
        </w:tabs>
        <w:ind w:left="2346" w:hanging="360"/>
      </w:pPr>
    </w:lvl>
    <w:lvl w:ilvl="3" w:tentative="1">
      <w:start w:val="1"/>
      <w:numFmt w:val="decimal"/>
      <w:lvlText w:val="%4."/>
      <w:lvlJc w:val="left"/>
      <w:pPr>
        <w:tabs>
          <w:tab w:val="num" w:pos="2886"/>
        </w:tabs>
        <w:ind w:left="2886" w:hanging="360"/>
      </w:pPr>
    </w:lvl>
    <w:lvl w:ilvl="4" w:tentative="1">
      <w:start w:val="1"/>
      <w:numFmt w:val="lowerLetter"/>
      <w:lvlText w:val="%5."/>
      <w:lvlJc w:val="left"/>
      <w:pPr>
        <w:tabs>
          <w:tab w:val="num" w:pos="3606"/>
        </w:tabs>
        <w:ind w:left="3606" w:hanging="360"/>
      </w:pPr>
    </w:lvl>
    <w:lvl w:ilvl="5" w:tentative="1">
      <w:start w:val="1"/>
      <w:numFmt w:val="lowerRoman"/>
      <w:lvlText w:val="%6."/>
      <w:lvlJc w:val="right"/>
      <w:pPr>
        <w:tabs>
          <w:tab w:val="num" w:pos="4326"/>
        </w:tabs>
        <w:ind w:left="4326" w:hanging="180"/>
      </w:pPr>
    </w:lvl>
    <w:lvl w:ilvl="6" w:tentative="1">
      <w:start w:val="1"/>
      <w:numFmt w:val="decimal"/>
      <w:lvlText w:val="%7."/>
      <w:lvlJc w:val="left"/>
      <w:pPr>
        <w:tabs>
          <w:tab w:val="num" w:pos="5046"/>
        </w:tabs>
        <w:ind w:left="5046" w:hanging="360"/>
      </w:pPr>
    </w:lvl>
    <w:lvl w:ilvl="7" w:tentative="1">
      <w:start w:val="1"/>
      <w:numFmt w:val="lowerLetter"/>
      <w:lvlText w:val="%8."/>
      <w:lvlJc w:val="left"/>
      <w:pPr>
        <w:tabs>
          <w:tab w:val="num" w:pos="5766"/>
        </w:tabs>
        <w:ind w:left="5766" w:hanging="360"/>
      </w:pPr>
    </w:lvl>
    <w:lvl w:ilvl="8" w:tentative="1">
      <w:start w:val="1"/>
      <w:numFmt w:val="lowerRoman"/>
      <w:lvlText w:val="%9."/>
      <w:lvlJc w:val="right"/>
      <w:pPr>
        <w:tabs>
          <w:tab w:val="num" w:pos="6486"/>
        </w:tabs>
        <w:ind w:left="6486" w:hanging="180"/>
      </w:pPr>
    </w:lvl>
  </w:abstractNum>
  <w:abstractNum w:abstractNumId="19">
    <w:nsid w:val="4F064DAD"/>
    <w:multiLevelType w:val="hybridMultilevel"/>
    <w:tmpl w:val="4D8A0F22"/>
    <w:lvl w:ilvl="0">
      <w:start w:val="1"/>
      <w:numFmt w:val="decima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FB75E97"/>
    <w:multiLevelType w:val="multilevel"/>
    <w:tmpl w:val="0405001F"/>
    <w:lvl w:ilvl="0">
      <w:start w:val="1"/>
      <w:numFmt w:val="decimal"/>
      <w:lvlText w:val="%1."/>
      <w:lvlJc w:val="left"/>
      <w:pPr>
        <w:tabs>
          <w:tab w:val="num" w:pos="360"/>
        </w:tabs>
        <w:ind w:left="360" w:hanging="360"/>
      </w:pPr>
      <w:rPr>
        <w:rFonts w:hint="default"/>
        <w:b w:val="0"/>
        <w:i w:val="0"/>
        <w:strike w:val="0"/>
        <w:dstrike w:val="0"/>
        <w:vertAlign w:val="baseline"/>
        <w14:shadow w14:blurRad="0" w14:dist="0" w14:dir="0" w14:sx="0" w14:sy="0" w14:kx="0" w14:ky="0" w14:algn="none">
          <w14:srgbClr w14:val="000000"/>
        </w14:shadow>
        <w14:textOutline w14:w="0" w14:cap="rnd">
          <w14:noFill/>
          <w14:bevel/>
        </w14:textOut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0BD1F2E"/>
    <w:multiLevelType w:val="singleLevel"/>
    <w:tmpl w:val="0405000F"/>
    <w:lvl w:ilvl="0">
      <w:start w:val="1"/>
      <w:numFmt w:val="decimal"/>
      <w:lvlText w:val="%1."/>
      <w:lvlJc w:val="left"/>
      <w:pPr>
        <w:tabs>
          <w:tab w:val="num" w:pos="360"/>
        </w:tabs>
        <w:ind w:left="360" w:hanging="360"/>
      </w:pPr>
    </w:lvl>
  </w:abstractNum>
  <w:abstractNum w:abstractNumId="22">
    <w:nsid w:val="51A57B5A"/>
    <w:multiLevelType w:val="hybridMultilevel"/>
    <w:tmpl w:val="A4DE68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4131737"/>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14:shadow w14:blurRad="0" w14:dist="0" w14:dir="0" w14:sx="0" w14:sy="0" w14:kx="0" w14:ky="0" w14:algn="none">
          <w14:srgbClr w14:val="000000"/>
        </w14:shadow>
        <w14:textOutline w14:w="0" w14:cap="rnd">
          <w14:noFill/>
          <w14:bevel/>
        </w14:textOut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4">
    <w:nsid w:val="584F2954"/>
    <w:multiLevelType w:val="hybridMultilevel"/>
    <w:tmpl w:val="6986A5D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E4F5772"/>
    <w:multiLevelType w:val="multilevel"/>
    <w:tmpl w:val="F5324720"/>
    <w:lvl w:ilvl="0">
      <w:start w:val="1"/>
      <w:numFmt w:val="decimal"/>
      <w:lvlText w:val="%1."/>
      <w:lvlJc w:val="left"/>
      <w:pPr>
        <w:tabs>
          <w:tab w:val="num" w:pos="360"/>
        </w:tabs>
        <w:ind w:left="360" w:hanging="360"/>
      </w:pPr>
      <w:rPr>
        <w:rFonts w:hint="default"/>
        <w:b w:val="0"/>
        <w:i w:val="0"/>
        <w:strike w:val="0"/>
        <w:dstrike w:val="0"/>
        <w:sz w:val="22"/>
        <w:szCs w:val="22"/>
        <w:vertAlign w:val="baseline"/>
        <w14:shadow w14:blurRad="0" w14:dist="0" w14:dir="0" w14:sx="0" w14:sy="0" w14:kx="0" w14:ky="0" w14:algn="none">
          <w14:srgbClr w14:val="000000"/>
        </w14:shadow>
        <w14:textOutline w14:w="0" w14:cap="rnd">
          <w14:noFill/>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63B13689"/>
    <w:multiLevelType w:val="hybridMultilevel"/>
    <w:tmpl w:val="E8745F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noFill/>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2282965"/>
    <w:multiLevelType w:val="singleLevel"/>
    <w:tmpl w:val="D98081FE"/>
    <w:lvl w:ilvl="0">
      <w:start w:val="1"/>
      <w:numFmt w:val="lowerLetter"/>
      <w:lvlText w:val="%1)"/>
      <w:lvlJc w:val="left"/>
      <w:pPr>
        <w:tabs>
          <w:tab w:val="num" w:pos="360"/>
        </w:tabs>
        <w:ind w:left="360" w:hanging="360"/>
      </w:pPr>
      <w:rPr>
        <w:b w:val="0"/>
        <w:i w:val="0"/>
        <w:u w:val="none"/>
      </w:rPr>
    </w:lvl>
  </w:abstractNum>
  <w:abstractNum w:abstractNumId="29">
    <w:nsid w:val="7B4F67CD"/>
    <w:multiLevelType w:val="hybridMultilevel"/>
    <w:tmpl w:val="040222D4"/>
    <w:lvl w:ilvl="0">
      <w:start w:val="1"/>
      <w:numFmt w:val="lowerLetter"/>
      <w:lvlText w:val="%1)"/>
      <w:lvlJc w:val="left"/>
      <w:pPr>
        <w:tabs>
          <w:tab w:val="num" w:pos="1146"/>
        </w:tabs>
        <w:ind w:left="1146" w:hanging="360"/>
      </w:pPr>
    </w:lvl>
    <w:lvl w:ilvl="1" w:tentative="1">
      <w:start w:val="1"/>
      <w:numFmt w:val="lowerLetter"/>
      <w:lvlText w:val="%2."/>
      <w:lvlJc w:val="left"/>
      <w:pPr>
        <w:tabs>
          <w:tab w:val="num" w:pos="1866"/>
        </w:tabs>
        <w:ind w:left="1866" w:hanging="360"/>
      </w:pPr>
    </w:lvl>
    <w:lvl w:ilvl="2" w:tentative="1">
      <w:start w:val="1"/>
      <w:numFmt w:val="lowerRoman"/>
      <w:lvlText w:val="%3."/>
      <w:lvlJc w:val="right"/>
      <w:pPr>
        <w:tabs>
          <w:tab w:val="num" w:pos="2586"/>
        </w:tabs>
        <w:ind w:left="2586" w:hanging="180"/>
      </w:pPr>
    </w:lvl>
    <w:lvl w:ilvl="3" w:tentative="1">
      <w:start w:val="1"/>
      <w:numFmt w:val="decimal"/>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30">
    <w:nsid w:val="7D8E14D4"/>
    <w:multiLevelType w:val="hybridMultilevel"/>
    <w:tmpl w:val="2C564F8C"/>
    <w:lvl w:ilvl="0">
      <w:start w:val="1"/>
      <w:numFmt w:val="lowerLetter"/>
      <w:lvlText w:val="%1)"/>
      <w:lvlJc w:val="left"/>
      <w:pPr>
        <w:tabs>
          <w:tab w:val="num" w:pos="1785"/>
        </w:tabs>
        <w:ind w:left="1785" w:hanging="360"/>
      </w:pPr>
      <w:rPr>
        <w:rFonts w:ascii="Arial" w:eastAsia="Times New Roman" w:hAnsi="Arial" w:cs="Arial" w:hint="default"/>
        <w:sz w:val="22"/>
        <w:szCs w:val="22"/>
        <w:vertAlign w:val="baseline"/>
      </w:rPr>
    </w:lvl>
    <w:lvl w:ilvl="1" w:tentative="1">
      <w:start w:val="1"/>
      <w:numFmt w:val="lowerLetter"/>
      <w:lvlText w:val="%2."/>
      <w:lvlJc w:val="left"/>
      <w:pPr>
        <w:tabs>
          <w:tab w:val="num" w:pos="2505"/>
        </w:tabs>
        <w:ind w:left="2505" w:hanging="360"/>
      </w:pPr>
    </w:lvl>
    <w:lvl w:ilvl="2" w:tentative="1">
      <w:start w:val="1"/>
      <w:numFmt w:val="lowerRoman"/>
      <w:lvlText w:val="%3."/>
      <w:lvlJc w:val="right"/>
      <w:pPr>
        <w:tabs>
          <w:tab w:val="num" w:pos="3225"/>
        </w:tabs>
        <w:ind w:left="3225" w:hanging="180"/>
      </w:pPr>
    </w:lvl>
    <w:lvl w:ilvl="3" w:tentative="1">
      <w:start w:val="1"/>
      <w:numFmt w:val="decimal"/>
      <w:lvlText w:val="%4."/>
      <w:lvlJc w:val="left"/>
      <w:pPr>
        <w:tabs>
          <w:tab w:val="num" w:pos="3945"/>
        </w:tabs>
        <w:ind w:left="3945" w:hanging="360"/>
      </w:pPr>
    </w:lvl>
    <w:lvl w:ilvl="4" w:tentative="1">
      <w:start w:val="1"/>
      <w:numFmt w:val="lowerLetter"/>
      <w:lvlText w:val="%5."/>
      <w:lvlJc w:val="left"/>
      <w:pPr>
        <w:tabs>
          <w:tab w:val="num" w:pos="4665"/>
        </w:tabs>
        <w:ind w:left="4665" w:hanging="360"/>
      </w:pPr>
    </w:lvl>
    <w:lvl w:ilvl="5" w:tentative="1">
      <w:start w:val="1"/>
      <w:numFmt w:val="lowerRoman"/>
      <w:lvlText w:val="%6."/>
      <w:lvlJc w:val="right"/>
      <w:pPr>
        <w:tabs>
          <w:tab w:val="num" w:pos="5385"/>
        </w:tabs>
        <w:ind w:left="5385" w:hanging="180"/>
      </w:pPr>
    </w:lvl>
    <w:lvl w:ilvl="6" w:tentative="1">
      <w:start w:val="1"/>
      <w:numFmt w:val="decimal"/>
      <w:lvlText w:val="%7."/>
      <w:lvlJc w:val="left"/>
      <w:pPr>
        <w:tabs>
          <w:tab w:val="num" w:pos="6105"/>
        </w:tabs>
        <w:ind w:left="6105" w:hanging="360"/>
      </w:pPr>
    </w:lvl>
    <w:lvl w:ilvl="7" w:tentative="1">
      <w:start w:val="1"/>
      <w:numFmt w:val="lowerLetter"/>
      <w:lvlText w:val="%8."/>
      <w:lvlJc w:val="left"/>
      <w:pPr>
        <w:tabs>
          <w:tab w:val="num" w:pos="6825"/>
        </w:tabs>
        <w:ind w:left="6825" w:hanging="360"/>
      </w:pPr>
    </w:lvl>
    <w:lvl w:ilvl="8" w:tentative="1">
      <w:start w:val="1"/>
      <w:numFmt w:val="lowerRoman"/>
      <w:lvlText w:val="%9."/>
      <w:lvlJc w:val="right"/>
      <w:pPr>
        <w:tabs>
          <w:tab w:val="num" w:pos="7545"/>
        </w:tabs>
        <w:ind w:left="7545" w:hanging="180"/>
      </w:pPr>
    </w:lvl>
  </w:abstractNum>
  <w:num w:numId="1">
    <w:abstractNumId w:val="22"/>
  </w:num>
  <w:num w:numId="2">
    <w:abstractNumId w:val="4"/>
  </w:num>
  <w:num w:numId="3">
    <w:abstractNumId w:val="12"/>
  </w:num>
  <w:num w:numId="4">
    <w:abstractNumId w:val="17"/>
  </w:num>
  <w:num w:numId="5">
    <w:abstractNumId w:val="7"/>
  </w:num>
  <w:num w:numId="6">
    <w:abstractNumId w:val="15"/>
  </w:num>
  <w:num w:numId="7">
    <w:abstractNumId w:val="19"/>
  </w:num>
  <w:num w:numId="8">
    <w:abstractNumId w:val="1"/>
  </w:num>
  <w:num w:numId="9">
    <w:abstractNumId w:val="2"/>
  </w:num>
  <w:num w:numId="10">
    <w:abstractNumId w:val="18"/>
  </w:num>
  <w:num w:numId="11">
    <w:abstractNumId w:val="14"/>
  </w:num>
  <w:num w:numId="12">
    <w:abstractNumId w:val="9"/>
  </w:num>
  <w:num w:numId="13">
    <w:abstractNumId w:val="16"/>
  </w:num>
  <w:num w:numId="14">
    <w:abstractNumId w:val="3"/>
  </w:num>
  <w:num w:numId="15">
    <w:abstractNumId w:val="0"/>
  </w:num>
  <w:num w:numId="16">
    <w:abstractNumId w:val="26"/>
  </w:num>
  <w:num w:numId="17">
    <w:abstractNumId w:val="13"/>
  </w:num>
  <w:num w:numId="18">
    <w:abstractNumId w:val="28"/>
  </w:num>
  <w:num w:numId="19">
    <w:abstractNumId w:val="29"/>
  </w:num>
  <w:num w:numId="20">
    <w:abstractNumId w:val="21"/>
  </w:num>
  <w:num w:numId="21">
    <w:abstractNumId w:val="8"/>
  </w:num>
  <w:num w:numId="22">
    <w:abstractNumId w:val="24"/>
  </w:num>
  <w:num w:numId="23">
    <w:abstractNumId w:val="6"/>
  </w:num>
  <w:num w:numId="24">
    <w:abstractNumId w:val="10"/>
  </w:num>
  <w:num w:numId="25">
    <w:abstractNumId w:val="5"/>
  </w:num>
  <w:num w:numId="26">
    <w:abstractNumId w:val="25"/>
  </w:num>
  <w:num w:numId="27">
    <w:abstractNumId w:val="30"/>
  </w:num>
  <w:num w:numId="28">
    <w:abstractNumId w:val="11"/>
  </w:num>
  <w:num w:numId="29">
    <w:abstractNumId w:val="20"/>
  </w:num>
  <w:num w:numId="30">
    <w:abstractNumId w:val="2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formsDesig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67"/>
    <w:rsid w:val="00020CF9"/>
    <w:rsid w:val="000227CA"/>
    <w:rsid w:val="00025A11"/>
    <w:rsid w:val="000316B9"/>
    <w:rsid w:val="0004199A"/>
    <w:rsid w:val="00051AC1"/>
    <w:rsid w:val="00052F62"/>
    <w:rsid w:val="00065023"/>
    <w:rsid w:val="00066ADD"/>
    <w:rsid w:val="00066E94"/>
    <w:rsid w:val="00072C7B"/>
    <w:rsid w:val="00072D07"/>
    <w:rsid w:val="000733FA"/>
    <w:rsid w:val="000860D8"/>
    <w:rsid w:val="00097AB1"/>
    <w:rsid w:val="000A22C9"/>
    <w:rsid w:val="000A3D5F"/>
    <w:rsid w:val="000B17E0"/>
    <w:rsid w:val="000D2D30"/>
    <w:rsid w:val="000D4CC4"/>
    <w:rsid w:val="000E580E"/>
    <w:rsid w:val="000E6224"/>
    <w:rsid w:val="000F34FD"/>
    <w:rsid w:val="0010055E"/>
    <w:rsid w:val="00100847"/>
    <w:rsid w:val="001047F7"/>
    <w:rsid w:val="001066DB"/>
    <w:rsid w:val="00112F49"/>
    <w:rsid w:val="001211BB"/>
    <w:rsid w:val="00126655"/>
    <w:rsid w:val="00141933"/>
    <w:rsid w:val="00146BC8"/>
    <w:rsid w:val="00150819"/>
    <w:rsid w:val="0015091D"/>
    <w:rsid w:val="001647E2"/>
    <w:rsid w:val="00164B9D"/>
    <w:rsid w:val="00165C95"/>
    <w:rsid w:val="00170DDC"/>
    <w:rsid w:val="00172C6D"/>
    <w:rsid w:val="0017404C"/>
    <w:rsid w:val="0018146C"/>
    <w:rsid w:val="001A3755"/>
    <w:rsid w:val="001B150C"/>
    <w:rsid w:val="001D6EB5"/>
    <w:rsid w:val="001E75A5"/>
    <w:rsid w:val="001F3B61"/>
    <w:rsid w:val="0020307F"/>
    <w:rsid w:val="00203285"/>
    <w:rsid w:val="00212CCD"/>
    <w:rsid w:val="002361B5"/>
    <w:rsid w:val="002361DA"/>
    <w:rsid w:val="002446D1"/>
    <w:rsid w:val="00252614"/>
    <w:rsid w:val="002543C1"/>
    <w:rsid w:val="0026480D"/>
    <w:rsid w:val="00266515"/>
    <w:rsid w:val="00275FA2"/>
    <w:rsid w:val="002814D4"/>
    <w:rsid w:val="00281B9A"/>
    <w:rsid w:val="00284CFF"/>
    <w:rsid w:val="00287842"/>
    <w:rsid w:val="00294CE4"/>
    <w:rsid w:val="00297925"/>
    <w:rsid w:val="002A6469"/>
    <w:rsid w:val="002B1496"/>
    <w:rsid w:val="002B3302"/>
    <w:rsid w:val="002B48C9"/>
    <w:rsid w:val="002C0EA1"/>
    <w:rsid w:val="002D0707"/>
    <w:rsid w:val="002D506D"/>
    <w:rsid w:val="002D5364"/>
    <w:rsid w:val="002D5459"/>
    <w:rsid w:val="002D593F"/>
    <w:rsid w:val="002D7CB0"/>
    <w:rsid w:val="00315B7A"/>
    <w:rsid w:val="003264A1"/>
    <w:rsid w:val="00342A81"/>
    <w:rsid w:val="00342E22"/>
    <w:rsid w:val="00347B68"/>
    <w:rsid w:val="00353CE5"/>
    <w:rsid w:val="003658C7"/>
    <w:rsid w:val="003709F4"/>
    <w:rsid w:val="00372317"/>
    <w:rsid w:val="00373299"/>
    <w:rsid w:val="00375EC4"/>
    <w:rsid w:val="00377B02"/>
    <w:rsid w:val="00377CE0"/>
    <w:rsid w:val="0038105E"/>
    <w:rsid w:val="003966F5"/>
    <w:rsid w:val="003A22EA"/>
    <w:rsid w:val="003A2E2A"/>
    <w:rsid w:val="003A5FA4"/>
    <w:rsid w:val="003B4EAD"/>
    <w:rsid w:val="003D53E7"/>
    <w:rsid w:val="003E6DDC"/>
    <w:rsid w:val="00402297"/>
    <w:rsid w:val="004074E7"/>
    <w:rsid w:val="00411668"/>
    <w:rsid w:val="004143C0"/>
    <w:rsid w:val="0041464D"/>
    <w:rsid w:val="00425168"/>
    <w:rsid w:val="00426F6E"/>
    <w:rsid w:val="00433EAF"/>
    <w:rsid w:val="0043610A"/>
    <w:rsid w:val="00440EBF"/>
    <w:rsid w:val="00445CDC"/>
    <w:rsid w:val="00451502"/>
    <w:rsid w:val="0045339A"/>
    <w:rsid w:val="004565E6"/>
    <w:rsid w:val="004573CB"/>
    <w:rsid w:val="0047081C"/>
    <w:rsid w:val="00472915"/>
    <w:rsid w:val="0048329B"/>
    <w:rsid w:val="00487DAE"/>
    <w:rsid w:val="004915F3"/>
    <w:rsid w:val="00497336"/>
    <w:rsid w:val="004A04B6"/>
    <w:rsid w:val="004A3C48"/>
    <w:rsid w:val="004A506B"/>
    <w:rsid w:val="004A6802"/>
    <w:rsid w:val="004A7601"/>
    <w:rsid w:val="004B0784"/>
    <w:rsid w:val="004B4F7E"/>
    <w:rsid w:val="004D03EE"/>
    <w:rsid w:val="004D0C15"/>
    <w:rsid w:val="004D252D"/>
    <w:rsid w:val="004D287D"/>
    <w:rsid w:val="004D4E85"/>
    <w:rsid w:val="004E37C7"/>
    <w:rsid w:val="004F3B2E"/>
    <w:rsid w:val="00506F06"/>
    <w:rsid w:val="00512155"/>
    <w:rsid w:val="005160A8"/>
    <w:rsid w:val="0052395B"/>
    <w:rsid w:val="00525056"/>
    <w:rsid w:val="00553596"/>
    <w:rsid w:val="005559C8"/>
    <w:rsid w:val="005559FC"/>
    <w:rsid w:val="00555D62"/>
    <w:rsid w:val="0058111C"/>
    <w:rsid w:val="00594659"/>
    <w:rsid w:val="005A43C1"/>
    <w:rsid w:val="005B06DC"/>
    <w:rsid w:val="005B2F11"/>
    <w:rsid w:val="005B3F26"/>
    <w:rsid w:val="005D773E"/>
    <w:rsid w:val="005E6CC4"/>
    <w:rsid w:val="005F098F"/>
    <w:rsid w:val="005F5515"/>
    <w:rsid w:val="005F6137"/>
    <w:rsid w:val="005F6511"/>
    <w:rsid w:val="00611575"/>
    <w:rsid w:val="006211FE"/>
    <w:rsid w:val="00623373"/>
    <w:rsid w:val="00626FBB"/>
    <w:rsid w:val="00631B49"/>
    <w:rsid w:val="00631BB6"/>
    <w:rsid w:val="00637C2E"/>
    <w:rsid w:val="00647421"/>
    <w:rsid w:val="00650E8F"/>
    <w:rsid w:val="0065602A"/>
    <w:rsid w:val="00662BF2"/>
    <w:rsid w:val="00677CD9"/>
    <w:rsid w:val="00686141"/>
    <w:rsid w:val="00691D68"/>
    <w:rsid w:val="00693807"/>
    <w:rsid w:val="006A18EC"/>
    <w:rsid w:val="006C2E22"/>
    <w:rsid w:val="006D5CE3"/>
    <w:rsid w:val="006D7B8B"/>
    <w:rsid w:val="006F7CE8"/>
    <w:rsid w:val="00704DC4"/>
    <w:rsid w:val="00711A6A"/>
    <w:rsid w:val="0071351B"/>
    <w:rsid w:val="007163B6"/>
    <w:rsid w:val="00721C8F"/>
    <w:rsid w:val="0073593C"/>
    <w:rsid w:val="007710F9"/>
    <w:rsid w:val="007724DA"/>
    <w:rsid w:val="00772A9A"/>
    <w:rsid w:val="007751A7"/>
    <w:rsid w:val="0079104C"/>
    <w:rsid w:val="00792559"/>
    <w:rsid w:val="00793EB2"/>
    <w:rsid w:val="0079594C"/>
    <w:rsid w:val="007A0092"/>
    <w:rsid w:val="007A5FDF"/>
    <w:rsid w:val="007C2D7E"/>
    <w:rsid w:val="007C66EF"/>
    <w:rsid w:val="007D37A2"/>
    <w:rsid w:val="007F3054"/>
    <w:rsid w:val="00811CA7"/>
    <w:rsid w:val="00821173"/>
    <w:rsid w:val="008222B6"/>
    <w:rsid w:val="0082328E"/>
    <w:rsid w:val="0084186D"/>
    <w:rsid w:val="008647BE"/>
    <w:rsid w:val="0086529E"/>
    <w:rsid w:val="00866E31"/>
    <w:rsid w:val="00867FEB"/>
    <w:rsid w:val="00873504"/>
    <w:rsid w:val="0088089E"/>
    <w:rsid w:val="008865A5"/>
    <w:rsid w:val="00891727"/>
    <w:rsid w:val="00894E2F"/>
    <w:rsid w:val="0089648C"/>
    <w:rsid w:val="008A4AE5"/>
    <w:rsid w:val="008B1F60"/>
    <w:rsid w:val="008B3636"/>
    <w:rsid w:val="008B648F"/>
    <w:rsid w:val="008C30B1"/>
    <w:rsid w:val="008C546C"/>
    <w:rsid w:val="008D23B6"/>
    <w:rsid w:val="008D482B"/>
    <w:rsid w:val="008D7920"/>
    <w:rsid w:val="008F249D"/>
    <w:rsid w:val="008F2847"/>
    <w:rsid w:val="00906A0E"/>
    <w:rsid w:val="00906C25"/>
    <w:rsid w:val="00907EC9"/>
    <w:rsid w:val="009164CA"/>
    <w:rsid w:val="009172EF"/>
    <w:rsid w:val="00917CBD"/>
    <w:rsid w:val="00926222"/>
    <w:rsid w:val="00926D53"/>
    <w:rsid w:val="00931AE3"/>
    <w:rsid w:val="00933360"/>
    <w:rsid w:val="009404BD"/>
    <w:rsid w:val="00947367"/>
    <w:rsid w:val="00953FDA"/>
    <w:rsid w:val="0096174F"/>
    <w:rsid w:val="0096645C"/>
    <w:rsid w:val="0097277B"/>
    <w:rsid w:val="00974353"/>
    <w:rsid w:val="0097597D"/>
    <w:rsid w:val="00976A0C"/>
    <w:rsid w:val="00981869"/>
    <w:rsid w:val="0099314A"/>
    <w:rsid w:val="009940DC"/>
    <w:rsid w:val="00995299"/>
    <w:rsid w:val="009B2763"/>
    <w:rsid w:val="009B48F2"/>
    <w:rsid w:val="009D4CC1"/>
    <w:rsid w:val="009D63A8"/>
    <w:rsid w:val="009E0698"/>
    <w:rsid w:val="009E5DDB"/>
    <w:rsid w:val="009F71CC"/>
    <w:rsid w:val="00A11D35"/>
    <w:rsid w:val="00A14C2F"/>
    <w:rsid w:val="00A22F83"/>
    <w:rsid w:val="00A255CF"/>
    <w:rsid w:val="00A262CF"/>
    <w:rsid w:val="00A26C3D"/>
    <w:rsid w:val="00A311EC"/>
    <w:rsid w:val="00A46AB4"/>
    <w:rsid w:val="00A46B4C"/>
    <w:rsid w:val="00A5112A"/>
    <w:rsid w:val="00A576F9"/>
    <w:rsid w:val="00A610A9"/>
    <w:rsid w:val="00A6517A"/>
    <w:rsid w:val="00A65C06"/>
    <w:rsid w:val="00A7077D"/>
    <w:rsid w:val="00A741D5"/>
    <w:rsid w:val="00A7612C"/>
    <w:rsid w:val="00A85909"/>
    <w:rsid w:val="00A92C56"/>
    <w:rsid w:val="00A96892"/>
    <w:rsid w:val="00AA51B4"/>
    <w:rsid w:val="00AA5D97"/>
    <w:rsid w:val="00AC07D4"/>
    <w:rsid w:val="00AC08A3"/>
    <w:rsid w:val="00AC478C"/>
    <w:rsid w:val="00AC4E28"/>
    <w:rsid w:val="00AD0749"/>
    <w:rsid w:val="00AD3DE8"/>
    <w:rsid w:val="00AD5C89"/>
    <w:rsid w:val="00AE49CC"/>
    <w:rsid w:val="00AF4621"/>
    <w:rsid w:val="00AF5DA1"/>
    <w:rsid w:val="00AF7F91"/>
    <w:rsid w:val="00B069DB"/>
    <w:rsid w:val="00B166BD"/>
    <w:rsid w:val="00B22158"/>
    <w:rsid w:val="00B36D38"/>
    <w:rsid w:val="00B37C94"/>
    <w:rsid w:val="00B453B9"/>
    <w:rsid w:val="00B53CAB"/>
    <w:rsid w:val="00B64A3F"/>
    <w:rsid w:val="00B72387"/>
    <w:rsid w:val="00B73E67"/>
    <w:rsid w:val="00B93E8B"/>
    <w:rsid w:val="00BA3287"/>
    <w:rsid w:val="00BA3B35"/>
    <w:rsid w:val="00BA62EA"/>
    <w:rsid w:val="00BB16BB"/>
    <w:rsid w:val="00BB3171"/>
    <w:rsid w:val="00BB361D"/>
    <w:rsid w:val="00BB669F"/>
    <w:rsid w:val="00BC330E"/>
    <w:rsid w:val="00BC4C95"/>
    <w:rsid w:val="00BD4B8D"/>
    <w:rsid w:val="00BD61AE"/>
    <w:rsid w:val="00BE0212"/>
    <w:rsid w:val="00BE6BD8"/>
    <w:rsid w:val="00C170F5"/>
    <w:rsid w:val="00C33130"/>
    <w:rsid w:val="00C416D5"/>
    <w:rsid w:val="00C43A49"/>
    <w:rsid w:val="00C47450"/>
    <w:rsid w:val="00C50664"/>
    <w:rsid w:val="00C50B23"/>
    <w:rsid w:val="00C616A1"/>
    <w:rsid w:val="00C65DD8"/>
    <w:rsid w:val="00C81CCB"/>
    <w:rsid w:val="00CA55E9"/>
    <w:rsid w:val="00CC4EDA"/>
    <w:rsid w:val="00CC5AF6"/>
    <w:rsid w:val="00CD73FB"/>
    <w:rsid w:val="00CE25A5"/>
    <w:rsid w:val="00CF3CAB"/>
    <w:rsid w:val="00D00DB1"/>
    <w:rsid w:val="00D16037"/>
    <w:rsid w:val="00D22000"/>
    <w:rsid w:val="00D24284"/>
    <w:rsid w:val="00D24E9E"/>
    <w:rsid w:val="00D25844"/>
    <w:rsid w:val="00D522D9"/>
    <w:rsid w:val="00D52EC9"/>
    <w:rsid w:val="00D571AC"/>
    <w:rsid w:val="00D57C96"/>
    <w:rsid w:val="00D63836"/>
    <w:rsid w:val="00D724E7"/>
    <w:rsid w:val="00D82A4F"/>
    <w:rsid w:val="00D92DE2"/>
    <w:rsid w:val="00D97A7A"/>
    <w:rsid w:val="00DA1DC6"/>
    <w:rsid w:val="00DA7799"/>
    <w:rsid w:val="00DC12D7"/>
    <w:rsid w:val="00DC6FA9"/>
    <w:rsid w:val="00DE40CE"/>
    <w:rsid w:val="00DF5304"/>
    <w:rsid w:val="00E03314"/>
    <w:rsid w:val="00E114C3"/>
    <w:rsid w:val="00E1438D"/>
    <w:rsid w:val="00E2183F"/>
    <w:rsid w:val="00E27AE2"/>
    <w:rsid w:val="00E37ADC"/>
    <w:rsid w:val="00E40081"/>
    <w:rsid w:val="00E410C8"/>
    <w:rsid w:val="00E55216"/>
    <w:rsid w:val="00E56EE9"/>
    <w:rsid w:val="00E60345"/>
    <w:rsid w:val="00E6595F"/>
    <w:rsid w:val="00E65B44"/>
    <w:rsid w:val="00E71126"/>
    <w:rsid w:val="00E73E49"/>
    <w:rsid w:val="00E843C5"/>
    <w:rsid w:val="00E85561"/>
    <w:rsid w:val="00EA116E"/>
    <w:rsid w:val="00EA285C"/>
    <w:rsid w:val="00EB1F0F"/>
    <w:rsid w:val="00EB37A0"/>
    <w:rsid w:val="00EC4BF3"/>
    <w:rsid w:val="00ED072D"/>
    <w:rsid w:val="00ED2A03"/>
    <w:rsid w:val="00ED3EF7"/>
    <w:rsid w:val="00ED6BF1"/>
    <w:rsid w:val="00ED7BE5"/>
    <w:rsid w:val="00EF4E3D"/>
    <w:rsid w:val="00EF74AF"/>
    <w:rsid w:val="00F05522"/>
    <w:rsid w:val="00F07D3B"/>
    <w:rsid w:val="00F07E62"/>
    <w:rsid w:val="00F12AA6"/>
    <w:rsid w:val="00F24AF9"/>
    <w:rsid w:val="00F3345A"/>
    <w:rsid w:val="00F34404"/>
    <w:rsid w:val="00F34A82"/>
    <w:rsid w:val="00F37ECA"/>
    <w:rsid w:val="00F418F9"/>
    <w:rsid w:val="00F44F2E"/>
    <w:rsid w:val="00F65DB1"/>
    <w:rsid w:val="00F72037"/>
    <w:rsid w:val="00F73435"/>
    <w:rsid w:val="00F86A41"/>
    <w:rsid w:val="00F9088E"/>
    <w:rsid w:val="00F91540"/>
    <w:rsid w:val="00F93FE2"/>
    <w:rsid w:val="00FB16EC"/>
    <w:rsid w:val="00FB49F7"/>
    <w:rsid w:val="00FB5C7E"/>
    <w:rsid w:val="00FC5102"/>
    <w:rsid w:val="00FC6F8C"/>
    <w:rsid w:val="00FC74C5"/>
    <w:rsid w:val="00FD0C4A"/>
    <w:rsid w:val="00FD1FAB"/>
    <w:rsid w:val="00FF75EA"/>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147FC3D-E4D9-4552-B7B6-698F1F2A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6D7B8B"/>
    <w:pPr>
      <w:keepNext/>
      <w:spacing w:before="240" w:after="60"/>
      <w:outlineLvl w:val="1"/>
    </w:pPr>
    <w:rPr>
      <w:rFonts w:ascii="Arial" w:hAnsi="Arial" w:cs="Arial"/>
      <w:b/>
      <w:bCs/>
      <w:i/>
      <w:iCs/>
      <w:sz w:val="28"/>
      <w:szCs w:val="28"/>
    </w:rPr>
  </w:style>
  <w:style w:type="paragraph" w:styleId="Heading3">
    <w:name w:val="heading 3"/>
    <w:basedOn w:val="Normal"/>
    <w:next w:val="Normal"/>
    <w:link w:val="Nadpis3Char"/>
    <w:qFormat/>
    <w:rsid w:val="00472915"/>
    <w:pPr>
      <w:keepNext/>
      <w:outlineLvl w:val="2"/>
    </w:pPr>
    <w:rPr>
      <w:rFonts w:cs="Arial"/>
      <w:b/>
      <w:bCs/>
      <w:sz w:val="22"/>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evChar"/>
    <w:qFormat/>
    <w:pPr>
      <w:jc w:val="center"/>
    </w:pPr>
    <w:rPr>
      <w:b/>
      <w:bCs/>
      <w:sz w:val="32"/>
      <w:u w:val="single"/>
    </w:rPr>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360"/>
      <w:jc w:val="both"/>
    </w:pPr>
    <w:rPr>
      <w:sz w:val="22"/>
      <w:szCs w:val="22"/>
    </w:rPr>
  </w:style>
  <w:style w:type="paragraph" w:styleId="Header">
    <w:name w:val="header"/>
    <w:basedOn w:val="Normal"/>
    <w:rsid w:val="009164CA"/>
    <w:pPr>
      <w:tabs>
        <w:tab w:val="center" w:pos="4536"/>
        <w:tab w:val="right" w:pos="9072"/>
      </w:tabs>
    </w:pPr>
  </w:style>
  <w:style w:type="paragraph" w:styleId="Footer">
    <w:name w:val="footer"/>
    <w:basedOn w:val="Normal"/>
    <w:rsid w:val="009164CA"/>
    <w:pPr>
      <w:tabs>
        <w:tab w:val="center" w:pos="4536"/>
        <w:tab w:val="right" w:pos="9072"/>
      </w:tabs>
    </w:pPr>
  </w:style>
  <w:style w:type="character" w:styleId="PageNumber">
    <w:name w:val="page number"/>
    <w:basedOn w:val="DefaultParagraphFont"/>
    <w:rsid w:val="003B4EAD"/>
  </w:style>
  <w:style w:type="character" w:customStyle="1" w:styleId="Nadpis3Char">
    <w:name w:val="Nadpis 3 Char"/>
    <w:link w:val="Heading3"/>
    <w:rsid w:val="00472915"/>
    <w:rPr>
      <w:rFonts w:cs="Arial"/>
      <w:b/>
      <w:bCs/>
      <w:sz w:val="22"/>
      <w:szCs w:val="26"/>
      <w:lang w:val="cs-CZ" w:eastAsia="cs-CZ" w:bidi="ar-SA"/>
    </w:rPr>
  </w:style>
  <w:style w:type="paragraph" w:styleId="BodyText">
    <w:name w:val="Body Text"/>
    <w:basedOn w:val="Normal"/>
    <w:rsid w:val="003D53E7"/>
    <w:pPr>
      <w:spacing w:after="120"/>
    </w:pPr>
  </w:style>
  <w:style w:type="paragraph" w:styleId="BodyTextIndent3">
    <w:name w:val="Body Text Indent 3"/>
    <w:basedOn w:val="Normal"/>
    <w:rsid w:val="006D7B8B"/>
    <w:pPr>
      <w:spacing w:after="120"/>
      <w:ind w:left="283"/>
    </w:pPr>
    <w:rPr>
      <w:sz w:val="16"/>
      <w:szCs w:val="16"/>
    </w:rPr>
  </w:style>
  <w:style w:type="paragraph" w:styleId="BodyText2">
    <w:name w:val="Body Text 2"/>
    <w:basedOn w:val="Normal"/>
    <w:rsid w:val="006D7B8B"/>
    <w:pPr>
      <w:spacing w:after="120" w:line="480" w:lineRule="auto"/>
    </w:pPr>
  </w:style>
  <w:style w:type="paragraph" w:styleId="Subtitle">
    <w:name w:val="Subtitle"/>
    <w:basedOn w:val="Normal"/>
    <w:qFormat/>
    <w:rsid w:val="006D7B8B"/>
    <w:pPr>
      <w:jc w:val="center"/>
    </w:pPr>
    <w:rPr>
      <w:b/>
      <w:sz w:val="32"/>
      <w:szCs w:val="20"/>
    </w:rPr>
  </w:style>
  <w:style w:type="paragraph" w:customStyle="1" w:styleId="Nzvylnk">
    <w:name w:val="Názvy článků"/>
    <w:basedOn w:val="Normal"/>
    <w:rsid w:val="0015091D"/>
    <w:pPr>
      <w:keepNext/>
      <w:keepLines/>
      <w:spacing w:before="60" w:after="160"/>
      <w:jc w:val="center"/>
    </w:pPr>
    <w:rPr>
      <w:b/>
      <w:bCs/>
      <w:szCs w:val="20"/>
    </w:rPr>
  </w:style>
  <w:style w:type="character" w:styleId="FootnoteReference">
    <w:name w:val="footnote reference"/>
    <w:semiHidden/>
    <w:rsid w:val="00626FBB"/>
    <w:rPr>
      <w:vertAlign w:val="superscript"/>
    </w:rPr>
  </w:style>
  <w:style w:type="paragraph" w:styleId="FootnoteText">
    <w:name w:val="footnote text"/>
    <w:basedOn w:val="Normal"/>
    <w:link w:val="TextpoznpodarouChar"/>
    <w:semiHidden/>
    <w:rsid w:val="00BB669F"/>
    <w:rPr>
      <w:noProof/>
      <w:sz w:val="20"/>
      <w:szCs w:val="20"/>
    </w:rPr>
  </w:style>
  <w:style w:type="character" w:customStyle="1" w:styleId="TextpoznpodarouChar">
    <w:name w:val="Text pozn. pod čarou Char"/>
    <w:link w:val="FootnoteText"/>
    <w:semiHidden/>
    <w:rsid w:val="00BB669F"/>
    <w:rPr>
      <w:noProof/>
      <w:lang w:val="cs-CZ" w:eastAsia="cs-CZ" w:bidi="ar-SA"/>
    </w:rPr>
  </w:style>
  <w:style w:type="character" w:customStyle="1" w:styleId="NzevChar">
    <w:name w:val="Název Char"/>
    <w:link w:val="Title"/>
    <w:locked/>
    <w:rsid w:val="00A7612C"/>
    <w:rPr>
      <w:b/>
      <w:bCs/>
      <w:sz w:val="32"/>
      <w:szCs w:val="24"/>
      <w:u w:val="single"/>
      <w:lang w:val="cs-CZ" w:eastAsia="cs-CZ" w:bidi="ar-SA"/>
    </w:rPr>
  </w:style>
  <w:style w:type="paragraph" w:customStyle="1" w:styleId="slalnk">
    <w:name w:val="Čísla článků"/>
    <w:basedOn w:val="Normal"/>
    <w:rsid w:val="00F12AA6"/>
    <w:pPr>
      <w:keepNext/>
      <w:keepLines/>
      <w:spacing w:before="360" w:after="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11457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č</vt:lpstr>
    </vt:vector>
  </TitlesOfParts>
  <Company>Městský úřad Stříbro</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Ing. Bohdana Bartoňková</dc:creator>
  <cp:lastModifiedBy>Novák Lukáš</cp:lastModifiedBy>
  <cp:revision>2</cp:revision>
  <cp:lastPrinted>2019-12-09T15:18:00Z</cp:lastPrinted>
  <dcterms:created xsi:type="dcterms:W3CDTF">2024-02-16T07:33:00Z</dcterms:created>
  <dcterms:modified xsi:type="dcterms:W3CDTF">2024-02-16T07:33:00Z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49/SEK/24</vt:lpwstr>
  </property>
  <property fmtid="{D5CDD505-2E9C-101B-9397-08002B2CF9AE}" pid="5" name="CJ_PostaDoruc_PisemnostOdpovedNa_Pisemnost">
    <vt:lpwstr>XXX-XXX-XXX</vt:lpwstr>
  </property>
  <property fmtid="{D5CDD505-2E9C-101B-9397-08002B2CF9AE}" pid="6" name="CJ_Spis_Pisemnost">
    <vt:lpwstr>48/SEK/24</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16.2.2024</vt:lpwstr>
  </property>
  <property fmtid="{D5CDD505-2E9C-101B-9397-08002B2CF9AE}" pid="12" name="DisplayName_CisloObalky_PostaOdes">
    <vt:lpwstr>ČÍSLO OBÁLKY</vt:lpwstr>
  </property>
  <property fmtid="{D5CDD505-2E9C-101B-9397-08002B2CF9AE}" pid="13" name="DisplayName_CJCol">
    <vt:lpwstr>&lt;TABLE&gt;&lt;TR&gt;&lt;TD&gt;Č.j.:&lt;/TD&gt;&lt;TD&gt;49/SEK/24&lt;/TD&gt;&lt;/TR&gt;&lt;TR&gt;&lt;TD&gt;&lt;/TD&gt;&lt;TD&gt;&lt;/TD&gt;&lt;/TR&gt;&lt;/TABLE&gt;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Sekretariát</vt:lpwstr>
  </property>
  <property fmtid="{D5CDD505-2E9C-101B-9397-08002B2CF9AE}" pid="16" name="DisplayName_UserPoriz_Pisemnost">
    <vt:lpwstr>Lukáš Novák</vt:lpwstr>
  </property>
  <property fmtid="{D5CDD505-2E9C-101B-9397-08002B2CF9AE}" pid="17" name="DuvodZmeny_SlozkaStupenUtajeniCollection_Slozka_Pisemnost">
    <vt:lpwstr/>
  </property>
  <property fmtid="{D5CDD505-2E9C-101B-9397-08002B2CF9AE}" pid="18" name="EC_Pisemnost">
    <vt:lpwstr>3723/24-STRIBRO</vt:lpwstr>
  </property>
  <property fmtid="{D5CDD505-2E9C-101B-9397-08002B2CF9AE}" pid="19" name="Key_BarCode_Pisemnost">
    <vt:lpwstr>*B000971199*</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1/2</vt:lpwstr>
  </property>
  <property fmtid="{D5CDD505-2E9C-101B-9397-08002B2CF9AE}" pid="28" name="PocetPriloh_Pisemnost">
    <vt:lpwstr>2</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3723/24-STRIBRO</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896/24</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Výměna souborů: Obecně závazná vyhláška města Stříbra., o místním poplatku za užívání veřejného prostranství</vt:lpwstr>
  </property>
  <property fmtid="{D5CDD505-2E9C-101B-9397-08002B2CF9AE}" pid="41" name="Zkratka_SpisovyUzel_PoziceZodpo_Pisemnost">
    <vt:lpwstr>SEK</vt:lpwstr>
  </property>
</Properties>
</file>