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2AFA5" w14:textId="77777777" w:rsidR="00906DEF" w:rsidRPr="00906DEF" w:rsidRDefault="00906DEF" w:rsidP="00906DEF">
      <w:pPr>
        <w:spacing w:after="240"/>
        <w:jc w:val="center"/>
        <w:rPr>
          <w:rFonts w:ascii="Arial" w:hAnsi="Arial" w:cs="Arial"/>
          <w:b/>
          <w:bCs/>
        </w:rPr>
      </w:pPr>
      <w:r w:rsidRPr="00906DEF">
        <w:rPr>
          <w:rFonts w:ascii="Arial" w:hAnsi="Arial" w:cs="Arial"/>
          <w:b/>
          <w:bCs/>
        </w:rPr>
        <w:t>Město Třešť</w:t>
      </w:r>
      <w:r w:rsidRPr="00906DEF">
        <w:rPr>
          <w:rFonts w:ascii="Arial" w:hAnsi="Arial" w:cs="Arial"/>
          <w:b/>
          <w:bCs/>
        </w:rPr>
        <w:br/>
        <w:t>Zastupitelstvo města Třešť</w:t>
      </w:r>
    </w:p>
    <w:p w14:paraId="0260215F" w14:textId="37092DAD" w:rsidR="00C81864" w:rsidRPr="00906DEF" w:rsidRDefault="00906DEF" w:rsidP="00906DEF">
      <w:pPr>
        <w:jc w:val="center"/>
        <w:rPr>
          <w:rFonts w:ascii="Arial" w:hAnsi="Arial" w:cs="Arial"/>
        </w:rPr>
      </w:pPr>
      <w:r w:rsidRPr="00906DEF">
        <w:rPr>
          <w:rFonts w:ascii="Arial" w:hAnsi="Arial" w:cs="Arial"/>
          <w:b/>
        </w:rPr>
        <w:t>Obecně závazná vyhláška města Třešť</w:t>
      </w:r>
      <w:r w:rsidRPr="00906DEF">
        <w:rPr>
          <w:rFonts w:ascii="Arial" w:hAnsi="Arial" w:cs="Arial"/>
          <w:b/>
        </w:rPr>
        <w:br/>
        <w:t>o stanovení</w:t>
      </w:r>
      <w:r w:rsidR="00C81864" w:rsidRPr="00906DEF">
        <w:rPr>
          <w:rFonts w:ascii="Arial" w:hAnsi="Arial" w:cs="Arial"/>
          <w:b/>
        </w:rPr>
        <w:t xml:space="preserve"> </w:t>
      </w:r>
      <w:r w:rsidR="00495472" w:rsidRPr="00906DEF">
        <w:rPr>
          <w:rFonts w:ascii="Arial" w:hAnsi="Arial" w:cs="Arial"/>
          <w:b/>
        </w:rPr>
        <w:t xml:space="preserve">obecního </w:t>
      </w:r>
      <w:r w:rsidR="00C81864" w:rsidRPr="00906DEF">
        <w:rPr>
          <w:rFonts w:ascii="Arial" w:hAnsi="Arial" w:cs="Arial"/>
          <w:b/>
        </w:rPr>
        <w:t xml:space="preserve">systému </w:t>
      </w:r>
      <w:r w:rsidR="00495472" w:rsidRPr="00906DEF">
        <w:rPr>
          <w:rFonts w:ascii="Arial" w:hAnsi="Arial" w:cs="Arial"/>
          <w:b/>
        </w:rPr>
        <w:t>odpadového hospodářství</w:t>
      </w:r>
    </w:p>
    <w:p w14:paraId="3CECDB01" w14:textId="77777777" w:rsidR="00C81864" w:rsidRPr="00D35DFC" w:rsidRDefault="00C81864" w:rsidP="00C81864">
      <w:pPr>
        <w:jc w:val="both"/>
        <w:rPr>
          <w:rFonts w:ascii="Arial" w:hAnsi="Arial" w:cs="Arial"/>
        </w:rPr>
      </w:pPr>
    </w:p>
    <w:p w14:paraId="659A969F" w14:textId="2585C00E" w:rsidR="00C81864" w:rsidRPr="008038BC" w:rsidRDefault="00C81864" w:rsidP="00033805">
      <w:pPr>
        <w:spacing w:before="150" w:after="240"/>
        <w:contextualSpacing/>
        <w:jc w:val="both"/>
        <w:rPr>
          <w:rFonts w:ascii="Arial" w:hAnsi="Arial" w:cs="Arial"/>
          <w:sz w:val="22"/>
          <w:szCs w:val="22"/>
        </w:rPr>
      </w:pPr>
      <w:r w:rsidRPr="00D35DFC">
        <w:rPr>
          <w:rFonts w:ascii="Arial" w:hAnsi="Arial" w:cs="Arial"/>
          <w:sz w:val="22"/>
          <w:szCs w:val="22"/>
        </w:rPr>
        <w:t>Zastupitelstvo měst</w:t>
      </w:r>
      <w:r w:rsidR="001E16BD" w:rsidRPr="00D35DFC">
        <w:rPr>
          <w:rFonts w:ascii="Arial" w:hAnsi="Arial" w:cs="Arial"/>
          <w:sz w:val="22"/>
          <w:szCs w:val="22"/>
        </w:rPr>
        <w:t>a Třešť se</w:t>
      </w:r>
      <w:r w:rsidR="00242FEA" w:rsidRPr="00D35DFC">
        <w:rPr>
          <w:rFonts w:ascii="Arial" w:hAnsi="Arial" w:cs="Arial"/>
          <w:sz w:val="22"/>
          <w:szCs w:val="22"/>
        </w:rPr>
        <w:t xml:space="preserve"> na svém zasedání dne </w:t>
      </w:r>
      <w:r w:rsidR="00D35DFC" w:rsidRPr="00D35DFC">
        <w:rPr>
          <w:rFonts w:ascii="Arial" w:hAnsi="Arial" w:cs="Arial"/>
          <w:sz w:val="22"/>
          <w:szCs w:val="22"/>
        </w:rPr>
        <w:t>16. 9. 2024</w:t>
      </w:r>
      <w:r w:rsidRPr="00D35DFC">
        <w:rPr>
          <w:rFonts w:ascii="Arial" w:hAnsi="Arial" w:cs="Arial"/>
          <w:sz w:val="22"/>
          <w:szCs w:val="22"/>
        </w:rPr>
        <w:t xml:space="preserve"> usnesením č.</w:t>
      </w:r>
      <w:r w:rsidR="00D35DFC" w:rsidRPr="00D35DFC">
        <w:rPr>
          <w:rFonts w:ascii="Arial" w:hAnsi="Arial" w:cs="Arial"/>
          <w:bCs/>
          <w:sz w:val="22"/>
          <w:szCs w:val="22"/>
        </w:rPr>
        <w:t xml:space="preserve"> 16/2024-16/09-Z </w:t>
      </w:r>
      <w:r w:rsidR="00495472" w:rsidRPr="00D35DFC">
        <w:rPr>
          <w:rFonts w:ascii="Arial" w:hAnsi="Arial" w:cs="Arial"/>
          <w:sz w:val="22"/>
          <w:szCs w:val="22"/>
        </w:rPr>
        <w:t>usneslo vydat na základě § 59</w:t>
      </w:r>
      <w:r w:rsidRPr="00D35DFC">
        <w:rPr>
          <w:rFonts w:ascii="Arial" w:hAnsi="Arial" w:cs="Arial"/>
          <w:sz w:val="22"/>
          <w:szCs w:val="22"/>
        </w:rPr>
        <w:t xml:space="preserve"> odst. </w:t>
      </w:r>
      <w:r w:rsidR="00495472" w:rsidRPr="00D35DFC">
        <w:rPr>
          <w:rFonts w:ascii="Arial" w:hAnsi="Arial" w:cs="Arial"/>
          <w:sz w:val="22"/>
          <w:szCs w:val="22"/>
        </w:rPr>
        <w:t xml:space="preserve">4 zákona č. </w:t>
      </w:r>
      <w:r w:rsidRPr="00D35DFC">
        <w:rPr>
          <w:rFonts w:ascii="Arial" w:hAnsi="Arial" w:cs="Arial"/>
          <w:sz w:val="22"/>
          <w:szCs w:val="22"/>
        </w:rPr>
        <w:t>5</w:t>
      </w:r>
      <w:r w:rsidR="00495472" w:rsidRPr="00D35DFC">
        <w:rPr>
          <w:rFonts w:ascii="Arial" w:hAnsi="Arial" w:cs="Arial"/>
          <w:sz w:val="22"/>
          <w:szCs w:val="22"/>
        </w:rPr>
        <w:t>41</w:t>
      </w:r>
      <w:r w:rsidRPr="00D35DFC">
        <w:rPr>
          <w:rFonts w:ascii="Arial" w:hAnsi="Arial" w:cs="Arial"/>
          <w:sz w:val="22"/>
          <w:szCs w:val="22"/>
        </w:rPr>
        <w:t>/20</w:t>
      </w:r>
      <w:r w:rsidR="00495472" w:rsidRPr="00D35DFC">
        <w:rPr>
          <w:rFonts w:ascii="Arial" w:hAnsi="Arial" w:cs="Arial"/>
          <w:sz w:val="22"/>
          <w:szCs w:val="22"/>
        </w:rPr>
        <w:t>20</w:t>
      </w:r>
      <w:r w:rsidRPr="00D35DFC">
        <w:rPr>
          <w:rFonts w:ascii="Arial" w:hAnsi="Arial" w:cs="Arial"/>
          <w:sz w:val="22"/>
          <w:szCs w:val="22"/>
        </w:rPr>
        <w:t xml:space="preserve"> Sb., o odpadech</w:t>
      </w:r>
      <w:r w:rsidR="00A81AC8" w:rsidRPr="00D35DFC">
        <w:rPr>
          <w:rFonts w:ascii="Arial" w:hAnsi="Arial" w:cs="Arial"/>
          <w:sz w:val="22"/>
          <w:szCs w:val="22"/>
        </w:rPr>
        <w:t xml:space="preserve"> (dále</w:t>
      </w:r>
      <w:r w:rsidR="00A81AC8" w:rsidRPr="008038BC">
        <w:rPr>
          <w:rFonts w:ascii="Arial" w:hAnsi="Arial" w:cs="Arial"/>
          <w:sz w:val="22"/>
          <w:szCs w:val="22"/>
        </w:rPr>
        <w:t xml:space="preserve"> jen „zákon o odpadech“)</w:t>
      </w:r>
      <w:r w:rsidRPr="008038BC">
        <w:rPr>
          <w:rFonts w:ascii="Arial" w:hAnsi="Arial" w:cs="Arial"/>
          <w:sz w:val="22"/>
          <w:szCs w:val="22"/>
        </w:rPr>
        <w:t>, a v souladu s § 10 písm. d) a § 84 odst. 2 písm. h) zákona č. 128/2000 Sb., o obcích (obecní zřízení), ve znění pozdějších předpisů</w:t>
      </w:r>
      <w:r w:rsidR="00A81AC8">
        <w:rPr>
          <w:rFonts w:ascii="Arial" w:hAnsi="Arial" w:cs="Arial"/>
          <w:sz w:val="22"/>
          <w:szCs w:val="22"/>
        </w:rPr>
        <w:t>,</w:t>
      </w:r>
      <w:r w:rsidRPr="008038BC">
        <w:rPr>
          <w:rFonts w:ascii="Arial" w:hAnsi="Arial" w:cs="Arial"/>
          <w:sz w:val="22"/>
          <w:szCs w:val="22"/>
        </w:rPr>
        <w:t xml:space="preserve"> tuto obecně závaznou vyhlášku</w:t>
      </w:r>
      <w:r w:rsidR="00A81AC8">
        <w:rPr>
          <w:rFonts w:ascii="Arial" w:hAnsi="Arial" w:cs="Arial"/>
          <w:sz w:val="22"/>
          <w:szCs w:val="22"/>
        </w:rPr>
        <w:t xml:space="preserve"> (dále jen „vyhláška</w:t>
      </w:r>
      <w:r w:rsidR="00A81AC8" w:rsidRPr="008038BC">
        <w:rPr>
          <w:rFonts w:ascii="Arial" w:hAnsi="Arial" w:cs="Arial"/>
          <w:sz w:val="22"/>
          <w:szCs w:val="22"/>
        </w:rPr>
        <w:t>“)</w:t>
      </w:r>
      <w:r w:rsidRPr="008038BC">
        <w:rPr>
          <w:rFonts w:ascii="Arial" w:hAnsi="Arial" w:cs="Arial"/>
          <w:sz w:val="22"/>
          <w:szCs w:val="22"/>
        </w:rPr>
        <w:t>:</w:t>
      </w:r>
    </w:p>
    <w:p w14:paraId="438A55A5" w14:textId="77777777" w:rsidR="0005349C" w:rsidRDefault="0005349C" w:rsidP="0005349C">
      <w:pPr>
        <w:spacing w:before="240"/>
        <w:jc w:val="center"/>
        <w:rPr>
          <w:rFonts w:ascii="Arial" w:hAnsi="Arial" w:cs="Arial"/>
          <w:b/>
        </w:rPr>
      </w:pPr>
    </w:p>
    <w:p w14:paraId="3C61CC2D" w14:textId="449FDA66" w:rsidR="00C81864" w:rsidRPr="00033805" w:rsidRDefault="00C81864" w:rsidP="00255F7A">
      <w:pPr>
        <w:jc w:val="center"/>
        <w:rPr>
          <w:rFonts w:ascii="Arial" w:hAnsi="Arial" w:cs="Arial"/>
          <w:b/>
        </w:rPr>
      </w:pPr>
      <w:r w:rsidRPr="00033805">
        <w:rPr>
          <w:rFonts w:ascii="Arial" w:hAnsi="Arial" w:cs="Arial"/>
          <w:b/>
        </w:rPr>
        <w:t>Čl. 1</w:t>
      </w:r>
    </w:p>
    <w:p w14:paraId="0EE2A834" w14:textId="77777777" w:rsidR="00C81864" w:rsidRPr="00033805" w:rsidRDefault="00C81864" w:rsidP="006F668C">
      <w:pPr>
        <w:pStyle w:val="Nadpis2"/>
        <w:spacing w:after="240"/>
        <w:rPr>
          <w:rFonts w:ascii="Arial" w:hAnsi="Arial" w:cs="Arial"/>
          <w:bCs/>
          <w:i w:val="0"/>
          <w:sz w:val="24"/>
          <w:szCs w:val="24"/>
          <w:u w:val="none"/>
        </w:rPr>
      </w:pPr>
      <w:r w:rsidRPr="00033805">
        <w:rPr>
          <w:rFonts w:ascii="Arial" w:hAnsi="Arial" w:cs="Arial"/>
          <w:bCs/>
          <w:i w:val="0"/>
          <w:sz w:val="24"/>
          <w:szCs w:val="24"/>
          <w:u w:val="none"/>
        </w:rPr>
        <w:t>Úvodní ustanovení</w:t>
      </w:r>
    </w:p>
    <w:p w14:paraId="285B7BCE" w14:textId="77777777" w:rsidR="00C81864" w:rsidRPr="00D35DFC" w:rsidRDefault="00C81864" w:rsidP="00B540AC">
      <w:pPr>
        <w:pStyle w:val="Odstavecseseznamem"/>
        <w:numPr>
          <w:ilvl w:val="0"/>
          <w:numId w:val="16"/>
        </w:numPr>
        <w:tabs>
          <w:tab w:val="left" w:pos="567"/>
        </w:tabs>
        <w:ind w:left="426"/>
        <w:jc w:val="both"/>
        <w:rPr>
          <w:rFonts w:ascii="Arial" w:hAnsi="Arial" w:cs="Arial"/>
        </w:rPr>
      </w:pPr>
      <w:r w:rsidRPr="00D35DFC">
        <w:rPr>
          <w:rFonts w:ascii="Arial" w:hAnsi="Arial" w:cs="Arial"/>
        </w:rPr>
        <w:t>Tato vyhláška stanovuje</w:t>
      </w:r>
      <w:r w:rsidR="00B540AC" w:rsidRPr="00D35DFC">
        <w:rPr>
          <w:rFonts w:ascii="Arial" w:hAnsi="Arial" w:cs="Arial"/>
        </w:rPr>
        <w:t xml:space="preserve"> obecní</w:t>
      </w:r>
      <w:r w:rsidRPr="00D35DFC">
        <w:rPr>
          <w:rFonts w:ascii="Arial" w:hAnsi="Arial" w:cs="Arial"/>
        </w:rPr>
        <w:t xml:space="preserve"> systém </w:t>
      </w:r>
      <w:r w:rsidR="00B540AC" w:rsidRPr="00D35DFC">
        <w:rPr>
          <w:rFonts w:ascii="Arial" w:hAnsi="Arial" w:cs="Arial"/>
        </w:rPr>
        <w:t>odpadového hospodářství na území města Třešť.</w:t>
      </w:r>
    </w:p>
    <w:p w14:paraId="58A9480E" w14:textId="77777777" w:rsidR="00B540AC" w:rsidRPr="00D35DFC" w:rsidRDefault="00B540AC" w:rsidP="00B540AC">
      <w:pPr>
        <w:numPr>
          <w:ilvl w:val="0"/>
          <w:numId w:val="16"/>
        </w:numPr>
        <w:tabs>
          <w:tab w:val="left" w:pos="-142"/>
        </w:tabs>
        <w:autoSpaceDE w:val="0"/>
        <w:autoSpaceDN w:val="0"/>
        <w:adjustRightInd w:val="0"/>
        <w:ind w:left="426"/>
        <w:jc w:val="both"/>
        <w:rPr>
          <w:rFonts w:ascii="Arial" w:hAnsi="Arial" w:cs="Arial"/>
          <w:sz w:val="22"/>
          <w:szCs w:val="22"/>
        </w:rPr>
      </w:pPr>
      <w:r w:rsidRPr="00D35DFC">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D35DFC">
        <w:rPr>
          <w:rStyle w:val="Znakapoznpodarou"/>
          <w:rFonts w:ascii="Arial" w:hAnsi="Arial" w:cs="Arial"/>
          <w:sz w:val="22"/>
          <w:szCs w:val="22"/>
        </w:rPr>
        <w:footnoteReference w:id="1"/>
      </w:r>
      <w:r w:rsidRPr="00D35DFC">
        <w:rPr>
          <w:rFonts w:ascii="Arial" w:hAnsi="Arial" w:cs="Arial"/>
          <w:sz w:val="22"/>
          <w:szCs w:val="22"/>
        </w:rPr>
        <w:t>.</w:t>
      </w:r>
    </w:p>
    <w:p w14:paraId="713E2018" w14:textId="77777777" w:rsidR="00B540AC" w:rsidRPr="00D35DFC" w:rsidRDefault="00B540AC" w:rsidP="00B540AC">
      <w:pPr>
        <w:tabs>
          <w:tab w:val="left" w:pos="567"/>
        </w:tabs>
        <w:autoSpaceDE w:val="0"/>
        <w:autoSpaceDN w:val="0"/>
        <w:adjustRightInd w:val="0"/>
        <w:ind w:left="426" w:hanging="360"/>
        <w:jc w:val="both"/>
        <w:rPr>
          <w:rFonts w:ascii="Arial" w:hAnsi="Arial" w:cs="Arial"/>
          <w:sz w:val="22"/>
          <w:szCs w:val="22"/>
        </w:rPr>
      </w:pPr>
    </w:p>
    <w:p w14:paraId="77621ED8" w14:textId="77777777" w:rsidR="00B540AC" w:rsidRPr="00D35DFC" w:rsidRDefault="00B540AC" w:rsidP="00B540AC">
      <w:pPr>
        <w:numPr>
          <w:ilvl w:val="0"/>
          <w:numId w:val="16"/>
        </w:numPr>
        <w:tabs>
          <w:tab w:val="left" w:pos="-142"/>
        </w:tabs>
        <w:autoSpaceDE w:val="0"/>
        <w:autoSpaceDN w:val="0"/>
        <w:adjustRightInd w:val="0"/>
        <w:ind w:left="426"/>
        <w:jc w:val="both"/>
        <w:rPr>
          <w:rFonts w:ascii="Arial" w:hAnsi="Arial" w:cs="Arial"/>
          <w:sz w:val="22"/>
          <w:szCs w:val="22"/>
        </w:rPr>
      </w:pPr>
      <w:r w:rsidRPr="00D35DFC">
        <w:rPr>
          <w:rFonts w:ascii="Arial" w:hAnsi="Arial" w:cs="Arial"/>
          <w:sz w:val="22"/>
          <w:szCs w:val="22"/>
        </w:rPr>
        <w:t xml:space="preserve">V okamžiku, kdy osoba zapojená do obecního systému </w:t>
      </w:r>
      <w:proofErr w:type="gramStart"/>
      <w:r w:rsidRPr="00D35DFC">
        <w:rPr>
          <w:rFonts w:ascii="Arial" w:hAnsi="Arial" w:cs="Arial"/>
          <w:sz w:val="22"/>
          <w:szCs w:val="22"/>
        </w:rPr>
        <w:t>odloží</w:t>
      </w:r>
      <w:proofErr w:type="gramEnd"/>
      <w:r w:rsidRPr="00D35DFC">
        <w:rPr>
          <w:rFonts w:ascii="Arial" w:hAnsi="Arial" w:cs="Arial"/>
          <w:sz w:val="22"/>
          <w:szCs w:val="22"/>
        </w:rPr>
        <w:t xml:space="preserve"> movitou věc nebo odpad, </w:t>
      </w:r>
      <w:r w:rsidRPr="00D35DFC">
        <w:rPr>
          <w:rFonts w:ascii="Arial" w:hAnsi="Arial" w:cs="Arial"/>
          <w:sz w:val="22"/>
          <w:szCs w:val="22"/>
        </w:rPr>
        <w:br/>
        <w:t>s výjimkou výrobků s ukončenou životností, na místě obcí k tomuto účelu určeném, stává se obec vlastníkem této movité věci nebo odpadu</w:t>
      </w:r>
      <w:r w:rsidRPr="00D35DFC">
        <w:rPr>
          <w:rStyle w:val="Znakapoznpodarou"/>
          <w:rFonts w:ascii="Arial" w:hAnsi="Arial" w:cs="Arial"/>
          <w:sz w:val="22"/>
          <w:szCs w:val="22"/>
        </w:rPr>
        <w:footnoteReference w:id="2"/>
      </w:r>
      <w:r w:rsidRPr="00D35DFC">
        <w:rPr>
          <w:rFonts w:ascii="Arial" w:hAnsi="Arial" w:cs="Arial"/>
          <w:sz w:val="22"/>
          <w:szCs w:val="22"/>
        </w:rPr>
        <w:t xml:space="preserve">. </w:t>
      </w:r>
    </w:p>
    <w:p w14:paraId="0A46347D" w14:textId="77777777" w:rsidR="00B540AC" w:rsidRPr="00D35DFC" w:rsidRDefault="00B540AC" w:rsidP="00B540AC">
      <w:pPr>
        <w:tabs>
          <w:tab w:val="left" w:pos="-142"/>
        </w:tabs>
        <w:autoSpaceDE w:val="0"/>
        <w:autoSpaceDN w:val="0"/>
        <w:adjustRightInd w:val="0"/>
        <w:ind w:left="426" w:hanging="360"/>
        <w:jc w:val="both"/>
        <w:rPr>
          <w:rFonts w:ascii="Arial" w:hAnsi="Arial" w:cs="Arial"/>
          <w:sz w:val="22"/>
          <w:szCs w:val="22"/>
        </w:rPr>
      </w:pPr>
    </w:p>
    <w:p w14:paraId="4258682A" w14:textId="77777777" w:rsidR="00B540AC" w:rsidRPr="00D35DFC" w:rsidRDefault="00B540AC" w:rsidP="00033805">
      <w:pPr>
        <w:numPr>
          <w:ilvl w:val="0"/>
          <w:numId w:val="16"/>
        </w:numPr>
        <w:tabs>
          <w:tab w:val="left" w:pos="-142"/>
        </w:tabs>
        <w:autoSpaceDE w:val="0"/>
        <w:autoSpaceDN w:val="0"/>
        <w:adjustRightInd w:val="0"/>
        <w:spacing w:after="240"/>
        <w:ind w:left="426"/>
        <w:jc w:val="both"/>
        <w:rPr>
          <w:rFonts w:ascii="Arial" w:hAnsi="Arial" w:cs="Arial"/>
          <w:sz w:val="22"/>
          <w:szCs w:val="22"/>
        </w:rPr>
      </w:pPr>
      <w:r w:rsidRPr="00D35DFC">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06A2B9F" w14:textId="77777777" w:rsidR="00C81864" w:rsidRPr="00033805" w:rsidRDefault="00C81864" w:rsidP="00033805">
      <w:pPr>
        <w:jc w:val="center"/>
        <w:rPr>
          <w:rFonts w:ascii="Arial" w:hAnsi="Arial" w:cs="Arial"/>
          <w:b/>
        </w:rPr>
      </w:pPr>
      <w:r w:rsidRPr="00033805">
        <w:rPr>
          <w:rFonts w:ascii="Arial" w:hAnsi="Arial" w:cs="Arial"/>
          <w:b/>
        </w:rPr>
        <w:t>Čl. 2</w:t>
      </w:r>
    </w:p>
    <w:p w14:paraId="44183BD1" w14:textId="77777777" w:rsidR="002758CC" w:rsidRPr="00033805" w:rsidRDefault="00B540AC" w:rsidP="00906DEF">
      <w:pPr>
        <w:spacing w:after="240"/>
        <w:jc w:val="center"/>
        <w:rPr>
          <w:rFonts w:ascii="Arial" w:hAnsi="Arial" w:cs="Arial"/>
        </w:rPr>
      </w:pPr>
      <w:r w:rsidRPr="00033805">
        <w:rPr>
          <w:rFonts w:ascii="Arial" w:hAnsi="Arial" w:cs="Arial"/>
          <w:b/>
        </w:rPr>
        <w:t>Oddělené soustřeďování</w:t>
      </w:r>
      <w:r w:rsidR="00C81864" w:rsidRPr="00033805">
        <w:rPr>
          <w:rFonts w:ascii="Arial" w:hAnsi="Arial" w:cs="Arial"/>
          <w:b/>
        </w:rPr>
        <w:t xml:space="preserve"> komunálního odpadu</w:t>
      </w:r>
    </w:p>
    <w:p w14:paraId="70BB9E95" w14:textId="77777777" w:rsidR="001E16BD" w:rsidRPr="00D35DFC" w:rsidRDefault="00505AC9" w:rsidP="00505AC9">
      <w:pPr>
        <w:numPr>
          <w:ilvl w:val="0"/>
          <w:numId w:val="7"/>
        </w:numPr>
        <w:jc w:val="both"/>
        <w:rPr>
          <w:rFonts w:ascii="Arial" w:hAnsi="Arial" w:cs="Arial"/>
          <w:sz w:val="22"/>
          <w:szCs w:val="22"/>
        </w:rPr>
      </w:pPr>
      <w:r w:rsidRPr="00D35DFC">
        <w:rPr>
          <w:rFonts w:ascii="Arial" w:hAnsi="Arial" w:cs="Arial"/>
          <w:sz w:val="22"/>
          <w:szCs w:val="22"/>
        </w:rPr>
        <w:t>Osoby předávající komunální odpad na místa určená obcí jsou povinny odděleně soustřeďovat následující složky:</w:t>
      </w:r>
    </w:p>
    <w:p w14:paraId="68BFBC47" w14:textId="77777777" w:rsidR="00442FBC" w:rsidRPr="00D35DFC" w:rsidRDefault="00442FBC" w:rsidP="00442FBC">
      <w:pPr>
        <w:ind w:left="360"/>
        <w:jc w:val="both"/>
        <w:rPr>
          <w:rFonts w:ascii="Arial" w:hAnsi="Arial" w:cs="Arial"/>
          <w:sz w:val="22"/>
          <w:szCs w:val="22"/>
        </w:rPr>
      </w:pPr>
    </w:p>
    <w:p w14:paraId="1EA6DD44" w14:textId="77777777"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Biologické odpady,</w:t>
      </w:r>
    </w:p>
    <w:p w14:paraId="02833BA5" w14:textId="77777777"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Papír,</w:t>
      </w:r>
    </w:p>
    <w:p w14:paraId="7F93D66B" w14:textId="778A1590"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Plasty včetně PET lahví a nápojových kartonů</w:t>
      </w:r>
      <w:r w:rsidR="0005349C">
        <w:rPr>
          <w:rFonts w:ascii="Arial" w:hAnsi="Arial" w:cs="Arial"/>
          <w:iCs/>
          <w:sz w:val="22"/>
          <w:szCs w:val="22"/>
        </w:rPr>
        <w:t>,</w:t>
      </w:r>
    </w:p>
    <w:p w14:paraId="6595D0E4" w14:textId="77777777"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Sklo,</w:t>
      </w:r>
    </w:p>
    <w:p w14:paraId="3F7B9BB6" w14:textId="77777777"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Kovy,</w:t>
      </w:r>
    </w:p>
    <w:p w14:paraId="041169A4" w14:textId="77777777"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Nebezpečné odpady,</w:t>
      </w:r>
    </w:p>
    <w:p w14:paraId="2B0E67DC" w14:textId="77777777"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Objemný odpad,</w:t>
      </w:r>
    </w:p>
    <w:p w14:paraId="62B32E00" w14:textId="77777777"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Jedlé oleje a tuky,</w:t>
      </w:r>
    </w:p>
    <w:p w14:paraId="0EF88FFE" w14:textId="076A2077" w:rsidR="00AD4263" w:rsidRPr="00D35DFC" w:rsidRDefault="00AD4263" w:rsidP="00442FBC">
      <w:pPr>
        <w:numPr>
          <w:ilvl w:val="0"/>
          <w:numId w:val="18"/>
        </w:numPr>
        <w:rPr>
          <w:rFonts w:ascii="Arial" w:hAnsi="Arial" w:cs="Arial"/>
          <w:iCs/>
          <w:sz w:val="22"/>
          <w:szCs w:val="22"/>
        </w:rPr>
      </w:pPr>
      <w:r w:rsidRPr="00D35DFC">
        <w:rPr>
          <w:rFonts w:ascii="Arial" w:hAnsi="Arial" w:cs="Arial"/>
          <w:iCs/>
          <w:sz w:val="22"/>
          <w:szCs w:val="22"/>
        </w:rPr>
        <w:t>Textil</w:t>
      </w:r>
      <w:r w:rsidR="0005349C">
        <w:rPr>
          <w:rFonts w:ascii="Arial" w:hAnsi="Arial" w:cs="Arial"/>
          <w:iCs/>
          <w:sz w:val="22"/>
          <w:szCs w:val="22"/>
        </w:rPr>
        <w:t>,</w:t>
      </w:r>
    </w:p>
    <w:p w14:paraId="70B8BC84" w14:textId="77777777" w:rsidR="00442FBC" w:rsidRPr="00D35DFC" w:rsidRDefault="00442FBC" w:rsidP="00442FBC">
      <w:pPr>
        <w:numPr>
          <w:ilvl w:val="0"/>
          <w:numId w:val="18"/>
        </w:numPr>
        <w:spacing w:after="120"/>
        <w:rPr>
          <w:rFonts w:ascii="Arial" w:hAnsi="Arial" w:cs="Arial"/>
          <w:iCs/>
          <w:sz w:val="22"/>
          <w:szCs w:val="22"/>
        </w:rPr>
      </w:pPr>
      <w:r w:rsidRPr="00D35DFC">
        <w:rPr>
          <w:rFonts w:ascii="Arial" w:hAnsi="Arial" w:cs="Arial"/>
          <w:iCs/>
          <w:sz w:val="22"/>
          <w:szCs w:val="22"/>
        </w:rPr>
        <w:t>Směsný komunální odpad.</w:t>
      </w:r>
    </w:p>
    <w:p w14:paraId="7A35A347" w14:textId="77777777" w:rsidR="00442FBC" w:rsidRPr="00D35DFC" w:rsidRDefault="00442FBC" w:rsidP="00442FBC">
      <w:pPr>
        <w:jc w:val="both"/>
        <w:rPr>
          <w:rFonts w:ascii="Arial" w:hAnsi="Arial" w:cs="Arial"/>
          <w:sz w:val="22"/>
          <w:szCs w:val="22"/>
        </w:rPr>
      </w:pPr>
    </w:p>
    <w:p w14:paraId="76C5CCE8" w14:textId="0C2B6981" w:rsidR="00442FBC" w:rsidRPr="00D35DFC" w:rsidRDefault="00442FBC" w:rsidP="00442FBC">
      <w:pPr>
        <w:pStyle w:val="Zkladntextodsazen"/>
        <w:numPr>
          <w:ilvl w:val="0"/>
          <w:numId w:val="7"/>
        </w:numPr>
        <w:rPr>
          <w:rFonts w:ascii="Arial" w:hAnsi="Arial" w:cs="Arial"/>
          <w:sz w:val="22"/>
          <w:szCs w:val="22"/>
        </w:rPr>
      </w:pPr>
      <w:r w:rsidRPr="00D35DFC">
        <w:rPr>
          <w:rFonts w:ascii="Arial" w:hAnsi="Arial" w:cs="Arial"/>
          <w:sz w:val="22"/>
          <w:szCs w:val="22"/>
        </w:rPr>
        <w:t xml:space="preserve">Směsným komunálním odpadem se rozumí zbylý komunální odpad po stanoveném vytřídění podle odstavce 1 písm. a), b), c), d), e), f), g), </w:t>
      </w:r>
      <w:r w:rsidR="00BE2477" w:rsidRPr="00D35DFC">
        <w:rPr>
          <w:rFonts w:ascii="Arial" w:hAnsi="Arial" w:cs="Arial"/>
          <w:sz w:val="22"/>
          <w:szCs w:val="22"/>
        </w:rPr>
        <w:t>h</w:t>
      </w:r>
      <w:r w:rsidRPr="00D35DFC">
        <w:rPr>
          <w:rFonts w:ascii="Arial" w:hAnsi="Arial" w:cs="Arial"/>
          <w:sz w:val="22"/>
          <w:szCs w:val="22"/>
        </w:rPr>
        <w:t>)</w:t>
      </w:r>
      <w:r w:rsidR="00D740A6" w:rsidRPr="00D35DFC">
        <w:rPr>
          <w:rFonts w:ascii="Arial" w:hAnsi="Arial" w:cs="Arial"/>
          <w:sz w:val="22"/>
          <w:szCs w:val="22"/>
        </w:rPr>
        <w:t xml:space="preserve"> a i)</w:t>
      </w:r>
      <w:r w:rsidRPr="00D35DFC">
        <w:rPr>
          <w:rFonts w:ascii="Arial" w:hAnsi="Arial" w:cs="Arial"/>
          <w:sz w:val="22"/>
          <w:szCs w:val="22"/>
        </w:rPr>
        <w:t>.</w:t>
      </w:r>
    </w:p>
    <w:p w14:paraId="1D52D2B3" w14:textId="77777777" w:rsidR="00442FBC" w:rsidRPr="00D35DFC" w:rsidRDefault="00442FBC" w:rsidP="00442FBC">
      <w:pPr>
        <w:pStyle w:val="Zkladntextodsazen"/>
        <w:ind w:left="360" w:firstLine="0"/>
        <w:rPr>
          <w:rFonts w:ascii="Arial" w:hAnsi="Arial" w:cs="Arial"/>
          <w:sz w:val="22"/>
          <w:szCs w:val="22"/>
        </w:rPr>
      </w:pPr>
    </w:p>
    <w:p w14:paraId="0D69DE98" w14:textId="1044A289" w:rsidR="00442FBC" w:rsidRPr="00D35DFC" w:rsidRDefault="00442FBC" w:rsidP="00442FBC">
      <w:pPr>
        <w:pStyle w:val="Zkladntextodsazen"/>
        <w:numPr>
          <w:ilvl w:val="0"/>
          <w:numId w:val="7"/>
        </w:numPr>
        <w:rPr>
          <w:rFonts w:ascii="Arial" w:hAnsi="Arial" w:cs="Arial"/>
          <w:sz w:val="22"/>
          <w:szCs w:val="22"/>
        </w:rPr>
      </w:pPr>
      <w:r w:rsidRPr="00D35DFC">
        <w:rPr>
          <w:rFonts w:ascii="Arial" w:hAnsi="Arial" w:cs="Arial"/>
          <w:sz w:val="22"/>
          <w:szCs w:val="22"/>
        </w:rPr>
        <w:t xml:space="preserve">Objemný odpad je takový odpad, který vzhledem ke svým rozměrům nemůže být umístěn do sběrných nádob </w:t>
      </w:r>
      <w:r w:rsidRPr="0005349C">
        <w:rPr>
          <w:rFonts w:ascii="Arial" w:hAnsi="Arial" w:cs="Arial"/>
          <w:sz w:val="22"/>
          <w:szCs w:val="22"/>
        </w:rPr>
        <w:t xml:space="preserve">(např. koberce, matrace, </w:t>
      </w:r>
      <w:proofErr w:type="gramStart"/>
      <w:r w:rsidRPr="0005349C">
        <w:rPr>
          <w:rFonts w:ascii="Arial" w:hAnsi="Arial" w:cs="Arial"/>
          <w:sz w:val="22"/>
          <w:szCs w:val="22"/>
        </w:rPr>
        <w:t>nábytek,…</w:t>
      </w:r>
      <w:proofErr w:type="gramEnd"/>
      <w:r w:rsidRPr="0005349C">
        <w:rPr>
          <w:rFonts w:ascii="Arial" w:hAnsi="Arial" w:cs="Arial"/>
          <w:sz w:val="22"/>
          <w:szCs w:val="22"/>
        </w:rPr>
        <w:t>).</w:t>
      </w:r>
    </w:p>
    <w:p w14:paraId="318D1E39" w14:textId="77777777" w:rsidR="000F037C" w:rsidRPr="00D35DFC" w:rsidRDefault="000F037C" w:rsidP="006F668C">
      <w:pPr>
        <w:pStyle w:val="Zkladntextodsazen"/>
        <w:ind w:left="426" w:hanging="426"/>
        <w:rPr>
          <w:rFonts w:ascii="Arial" w:hAnsi="Arial" w:cs="Arial"/>
          <w:sz w:val="22"/>
          <w:szCs w:val="22"/>
        </w:rPr>
      </w:pPr>
    </w:p>
    <w:p w14:paraId="0DCD429B" w14:textId="77777777" w:rsidR="00722ACF" w:rsidRDefault="00722ACF" w:rsidP="006F668C">
      <w:pPr>
        <w:pStyle w:val="Zkladntextodsazen"/>
        <w:ind w:left="426" w:hanging="426"/>
        <w:rPr>
          <w:rFonts w:ascii="Arial" w:hAnsi="Arial" w:cs="Arial"/>
          <w:sz w:val="22"/>
          <w:szCs w:val="22"/>
        </w:rPr>
      </w:pPr>
    </w:p>
    <w:p w14:paraId="37DA5BDB" w14:textId="77777777" w:rsidR="00906DEF" w:rsidRPr="00D35DFC" w:rsidRDefault="00906DEF" w:rsidP="006F668C">
      <w:pPr>
        <w:pStyle w:val="Zkladntextodsazen"/>
        <w:ind w:left="426" w:hanging="426"/>
        <w:rPr>
          <w:rFonts w:ascii="Arial" w:hAnsi="Arial" w:cs="Arial"/>
          <w:sz w:val="22"/>
          <w:szCs w:val="22"/>
        </w:rPr>
      </w:pPr>
    </w:p>
    <w:p w14:paraId="1680FC3E" w14:textId="77777777" w:rsidR="00C81864" w:rsidRPr="00033805" w:rsidRDefault="00A027B6" w:rsidP="00C81864">
      <w:pPr>
        <w:jc w:val="center"/>
        <w:rPr>
          <w:rFonts w:ascii="Arial" w:hAnsi="Arial" w:cs="Arial"/>
          <w:b/>
        </w:rPr>
      </w:pPr>
      <w:r w:rsidRPr="00033805">
        <w:rPr>
          <w:rFonts w:ascii="Arial" w:hAnsi="Arial" w:cs="Arial"/>
          <w:b/>
        </w:rPr>
        <w:lastRenderedPageBreak/>
        <w:t>Č</w:t>
      </w:r>
      <w:r w:rsidR="00C81864" w:rsidRPr="00033805">
        <w:rPr>
          <w:rFonts w:ascii="Arial" w:hAnsi="Arial" w:cs="Arial"/>
          <w:b/>
        </w:rPr>
        <w:t>l. 3</w:t>
      </w:r>
    </w:p>
    <w:p w14:paraId="6D599862" w14:textId="081B0801" w:rsidR="00722ACF" w:rsidRPr="00033805" w:rsidRDefault="00722ACF" w:rsidP="00CF587B">
      <w:pPr>
        <w:pStyle w:val="Nadpis2"/>
        <w:spacing w:after="240"/>
        <w:rPr>
          <w:rFonts w:ascii="Arial" w:hAnsi="Arial" w:cs="Arial"/>
          <w:bCs/>
          <w:i w:val="0"/>
          <w:sz w:val="24"/>
          <w:szCs w:val="24"/>
          <w:u w:val="none"/>
        </w:rPr>
      </w:pPr>
      <w:r w:rsidRPr="00033805">
        <w:rPr>
          <w:rFonts w:ascii="Arial" w:hAnsi="Arial" w:cs="Arial"/>
          <w:bCs/>
          <w:i w:val="0"/>
          <w:sz w:val="24"/>
          <w:szCs w:val="24"/>
          <w:u w:val="none"/>
        </w:rPr>
        <w:t>Soustřeďování papíru, plastů, skla, kovů, biologické</w:t>
      </w:r>
      <w:r w:rsidR="00E57262" w:rsidRPr="00033805">
        <w:rPr>
          <w:rFonts w:ascii="Arial" w:hAnsi="Arial" w:cs="Arial"/>
          <w:bCs/>
          <w:i w:val="0"/>
          <w:sz w:val="24"/>
          <w:szCs w:val="24"/>
          <w:u w:val="none"/>
        </w:rPr>
        <w:t>ho odpadu,</w:t>
      </w:r>
      <w:r w:rsidR="00032BAD">
        <w:rPr>
          <w:rFonts w:ascii="Arial" w:hAnsi="Arial" w:cs="Arial"/>
          <w:bCs/>
          <w:i w:val="0"/>
          <w:sz w:val="24"/>
          <w:szCs w:val="24"/>
          <w:u w:val="none"/>
        </w:rPr>
        <w:br/>
      </w:r>
      <w:r w:rsidR="00E57262" w:rsidRPr="00033805">
        <w:rPr>
          <w:rFonts w:ascii="Arial" w:hAnsi="Arial" w:cs="Arial"/>
          <w:bCs/>
          <w:i w:val="0"/>
          <w:sz w:val="24"/>
          <w:szCs w:val="24"/>
          <w:u w:val="none"/>
        </w:rPr>
        <w:t xml:space="preserve"> jedlých olejů a tuků</w:t>
      </w:r>
      <w:r w:rsidR="00AD4263" w:rsidRPr="00033805">
        <w:rPr>
          <w:rFonts w:ascii="Arial" w:hAnsi="Arial" w:cs="Arial"/>
          <w:bCs/>
          <w:i w:val="0"/>
          <w:sz w:val="24"/>
          <w:szCs w:val="24"/>
          <w:u w:val="none"/>
        </w:rPr>
        <w:t>, textilu</w:t>
      </w:r>
    </w:p>
    <w:p w14:paraId="2137DAD8" w14:textId="6D8DF95B" w:rsidR="00FC7142" w:rsidRPr="00D35DFC" w:rsidRDefault="00FC7142" w:rsidP="00FC7142">
      <w:pPr>
        <w:numPr>
          <w:ilvl w:val="0"/>
          <w:numId w:val="1"/>
        </w:numPr>
        <w:tabs>
          <w:tab w:val="num" w:pos="540"/>
          <w:tab w:val="num" w:pos="927"/>
        </w:tabs>
        <w:jc w:val="both"/>
        <w:rPr>
          <w:rFonts w:ascii="Arial" w:hAnsi="Arial" w:cs="Arial"/>
          <w:sz w:val="22"/>
          <w:szCs w:val="22"/>
        </w:rPr>
      </w:pPr>
      <w:r w:rsidRPr="00D35DFC">
        <w:rPr>
          <w:rFonts w:ascii="Arial" w:hAnsi="Arial" w:cs="Arial"/>
          <w:sz w:val="22"/>
          <w:szCs w:val="22"/>
        </w:rPr>
        <w:t>Papír, plasty, sklo, kovy, biologic</w:t>
      </w:r>
      <w:r w:rsidR="00BE2477" w:rsidRPr="00D35DFC">
        <w:rPr>
          <w:rFonts w:ascii="Arial" w:hAnsi="Arial" w:cs="Arial"/>
          <w:sz w:val="22"/>
          <w:szCs w:val="22"/>
        </w:rPr>
        <w:t>ké odpady, jedlé oleje a tuky,</w:t>
      </w:r>
      <w:r w:rsidRPr="00D35DFC">
        <w:rPr>
          <w:rFonts w:ascii="Arial" w:hAnsi="Arial" w:cs="Arial"/>
          <w:sz w:val="22"/>
          <w:szCs w:val="22"/>
        </w:rPr>
        <w:t xml:space="preserve"> se soustřeďují do </w:t>
      </w:r>
      <w:r w:rsidRPr="00D35DFC">
        <w:rPr>
          <w:rFonts w:ascii="Arial" w:hAnsi="Arial" w:cs="Arial"/>
          <w:bCs/>
          <w:sz w:val="22"/>
          <w:szCs w:val="22"/>
        </w:rPr>
        <w:t>zvláštních sběrných nádob</w:t>
      </w:r>
      <w:r w:rsidRPr="00D35DFC">
        <w:rPr>
          <w:rFonts w:ascii="Arial" w:hAnsi="Arial" w:cs="Arial"/>
          <w:sz w:val="22"/>
          <w:szCs w:val="22"/>
        </w:rPr>
        <w:t>, kterými jsou popelnice o objemu 120 L, 240 L, kontejnery 1100 L</w:t>
      </w:r>
      <w:r w:rsidR="00E62F87" w:rsidRPr="00D35DFC">
        <w:rPr>
          <w:rFonts w:ascii="Arial" w:hAnsi="Arial" w:cs="Arial"/>
          <w:sz w:val="22"/>
          <w:szCs w:val="22"/>
        </w:rPr>
        <w:t>,</w:t>
      </w:r>
      <w:r w:rsidRPr="00D35DFC">
        <w:rPr>
          <w:rFonts w:ascii="Arial" w:hAnsi="Arial" w:cs="Arial"/>
          <w:sz w:val="22"/>
          <w:szCs w:val="22"/>
        </w:rPr>
        <w:t xml:space="preserve"> velkoobjemové kontejnery</w:t>
      </w:r>
      <w:r w:rsidR="00E62F87" w:rsidRPr="00D35DFC">
        <w:rPr>
          <w:rFonts w:ascii="Arial" w:hAnsi="Arial" w:cs="Arial"/>
          <w:sz w:val="22"/>
          <w:szCs w:val="22"/>
        </w:rPr>
        <w:t xml:space="preserve"> a speciální kovové kontejnery na textil a kov</w:t>
      </w:r>
      <w:r w:rsidR="00E837BF" w:rsidRPr="00D35DFC">
        <w:rPr>
          <w:rFonts w:ascii="Arial" w:hAnsi="Arial" w:cs="Arial"/>
          <w:sz w:val="22"/>
          <w:szCs w:val="22"/>
        </w:rPr>
        <w:t>.</w:t>
      </w:r>
    </w:p>
    <w:p w14:paraId="23FED446" w14:textId="77777777" w:rsidR="00FC7142" w:rsidRPr="00D35DFC" w:rsidRDefault="00FC7142" w:rsidP="00FC7142">
      <w:pPr>
        <w:numPr>
          <w:ilvl w:val="0"/>
          <w:numId w:val="1"/>
        </w:numPr>
        <w:tabs>
          <w:tab w:val="clear" w:pos="360"/>
          <w:tab w:val="num" w:pos="540"/>
          <w:tab w:val="num" w:pos="927"/>
        </w:tabs>
        <w:spacing w:before="120"/>
        <w:ind w:left="425" w:hanging="425"/>
        <w:jc w:val="both"/>
        <w:rPr>
          <w:rFonts w:ascii="Arial" w:hAnsi="Arial" w:cs="Arial"/>
          <w:sz w:val="22"/>
          <w:szCs w:val="22"/>
        </w:rPr>
      </w:pPr>
      <w:r w:rsidRPr="00D35DFC">
        <w:rPr>
          <w:rFonts w:ascii="Arial" w:hAnsi="Arial" w:cs="Arial"/>
          <w:sz w:val="22"/>
          <w:szCs w:val="22"/>
        </w:rPr>
        <w:t xml:space="preserve">Zvláštní sběrné nádoby jsou umístěny na stanovištích. Umístění stanovišť je zveřejněno na adrese </w:t>
      </w:r>
      <w:hyperlink r:id="rId8" w:history="1">
        <w:r w:rsidRPr="00D35DFC">
          <w:rPr>
            <w:rStyle w:val="Hypertextovodkaz"/>
            <w:rFonts w:ascii="Arial" w:hAnsi="Arial" w:cs="Arial"/>
            <w:sz w:val="22"/>
            <w:szCs w:val="22"/>
          </w:rPr>
          <w:t>www.tttrest.cz</w:t>
        </w:r>
      </w:hyperlink>
      <w:r w:rsidRPr="00D35DFC">
        <w:rPr>
          <w:rFonts w:ascii="Arial" w:hAnsi="Arial" w:cs="Arial"/>
          <w:sz w:val="22"/>
          <w:szCs w:val="22"/>
        </w:rPr>
        <w:t xml:space="preserve"> .</w:t>
      </w:r>
    </w:p>
    <w:p w14:paraId="0222537B" w14:textId="77777777" w:rsidR="00FC7142" w:rsidRPr="00D35DFC" w:rsidRDefault="00FC7142" w:rsidP="00FC7142">
      <w:pPr>
        <w:tabs>
          <w:tab w:val="left" w:pos="927"/>
        </w:tabs>
        <w:jc w:val="both"/>
        <w:rPr>
          <w:rFonts w:ascii="Arial" w:hAnsi="Arial" w:cs="Arial"/>
          <w:sz w:val="22"/>
          <w:szCs w:val="22"/>
        </w:rPr>
      </w:pPr>
      <w:r w:rsidRPr="00D35DFC">
        <w:rPr>
          <w:rFonts w:ascii="Arial" w:hAnsi="Arial" w:cs="Arial"/>
          <w:sz w:val="22"/>
          <w:szCs w:val="22"/>
        </w:rPr>
        <w:tab/>
      </w:r>
    </w:p>
    <w:p w14:paraId="79E9452F" w14:textId="77777777" w:rsidR="00FC7142" w:rsidRPr="00D35DFC" w:rsidRDefault="00FC7142" w:rsidP="00FC7142">
      <w:pPr>
        <w:pStyle w:val="NormlnIMP"/>
        <w:numPr>
          <w:ilvl w:val="0"/>
          <w:numId w:val="1"/>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D35DFC">
        <w:rPr>
          <w:rFonts w:ascii="Arial" w:hAnsi="Arial" w:cs="Arial"/>
          <w:sz w:val="22"/>
          <w:szCs w:val="22"/>
        </w:rPr>
        <w:t>Zvláštní sběrné nádoby jsou barevně odlišeny a označeny příslušnými nápisy:</w:t>
      </w:r>
    </w:p>
    <w:p w14:paraId="0510226D" w14:textId="77777777" w:rsidR="00FC7142" w:rsidRPr="00D35DFC" w:rsidRDefault="00FC7142" w:rsidP="00FC7142">
      <w:pPr>
        <w:jc w:val="both"/>
        <w:rPr>
          <w:rFonts w:ascii="Arial" w:hAnsi="Arial" w:cs="Arial"/>
          <w:sz w:val="22"/>
          <w:szCs w:val="22"/>
        </w:rPr>
      </w:pPr>
    </w:p>
    <w:p w14:paraId="57056DDD" w14:textId="77777777" w:rsidR="00FC7142" w:rsidRPr="00255F7A" w:rsidRDefault="00FC7142" w:rsidP="00FC7142">
      <w:pPr>
        <w:pStyle w:val="Odstavecseseznamem"/>
        <w:numPr>
          <w:ilvl w:val="0"/>
          <w:numId w:val="8"/>
        </w:numPr>
        <w:autoSpaceDE w:val="0"/>
        <w:autoSpaceDN w:val="0"/>
        <w:adjustRightInd w:val="0"/>
        <w:spacing w:after="0" w:line="240" w:lineRule="auto"/>
        <w:ind w:left="720"/>
        <w:rPr>
          <w:rFonts w:ascii="Arial" w:hAnsi="Arial" w:cs="Arial"/>
          <w:bCs/>
          <w:iCs/>
        </w:rPr>
      </w:pPr>
      <w:r w:rsidRPr="00255F7A">
        <w:rPr>
          <w:rFonts w:ascii="Arial" w:hAnsi="Arial" w:cs="Arial"/>
          <w:bCs/>
          <w:iCs/>
        </w:rPr>
        <w:t>Biologické odpady, barva hnědá</w:t>
      </w:r>
      <w:r w:rsidR="00AD4263" w:rsidRPr="00255F7A">
        <w:rPr>
          <w:rFonts w:ascii="Arial" w:hAnsi="Arial" w:cs="Arial"/>
          <w:bCs/>
          <w:iCs/>
        </w:rPr>
        <w:t>,</w:t>
      </w:r>
    </w:p>
    <w:p w14:paraId="06548EF5" w14:textId="77777777" w:rsidR="00FC7142" w:rsidRPr="00255F7A" w:rsidRDefault="00FC7142" w:rsidP="00FC7142">
      <w:pPr>
        <w:pStyle w:val="Odstavecseseznamem"/>
        <w:numPr>
          <w:ilvl w:val="0"/>
          <w:numId w:val="8"/>
        </w:numPr>
        <w:autoSpaceDE w:val="0"/>
        <w:autoSpaceDN w:val="0"/>
        <w:adjustRightInd w:val="0"/>
        <w:spacing w:after="0" w:line="240" w:lineRule="auto"/>
        <w:ind w:left="720"/>
        <w:rPr>
          <w:rFonts w:ascii="Arial" w:hAnsi="Arial" w:cs="Arial"/>
          <w:bCs/>
          <w:iCs/>
        </w:rPr>
      </w:pPr>
      <w:r w:rsidRPr="00255F7A">
        <w:rPr>
          <w:rFonts w:ascii="Arial" w:hAnsi="Arial" w:cs="Arial"/>
          <w:bCs/>
          <w:iCs/>
        </w:rPr>
        <w:t>Papír, barva modrá,</w:t>
      </w:r>
    </w:p>
    <w:p w14:paraId="74FCEE0B" w14:textId="77777777" w:rsidR="00FC7142" w:rsidRPr="00255F7A" w:rsidRDefault="00FC7142" w:rsidP="00FC7142">
      <w:pPr>
        <w:pStyle w:val="Odstavecseseznamem"/>
        <w:numPr>
          <w:ilvl w:val="0"/>
          <w:numId w:val="8"/>
        </w:numPr>
        <w:autoSpaceDE w:val="0"/>
        <w:autoSpaceDN w:val="0"/>
        <w:adjustRightInd w:val="0"/>
        <w:spacing w:after="0" w:line="240" w:lineRule="auto"/>
        <w:ind w:left="720"/>
        <w:rPr>
          <w:rFonts w:ascii="Arial" w:hAnsi="Arial" w:cs="Arial"/>
          <w:bCs/>
          <w:iCs/>
        </w:rPr>
      </w:pPr>
      <w:r w:rsidRPr="00255F7A">
        <w:rPr>
          <w:rFonts w:ascii="Arial" w:hAnsi="Arial" w:cs="Arial"/>
          <w:bCs/>
          <w:iCs/>
        </w:rPr>
        <w:t>Plasty, PET lahve, barva žlutá,</w:t>
      </w:r>
    </w:p>
    <w:p w14:paraId="2645202C" w14:textId="77777777" w:rsidR="00FC7142" w:rsidRPr="00255F7A" w:rsidRDefault="00FC7142" w:rsidP="00FC7142">
      <w:pPr>
        <w:pStyle w:val="Odstavecseseznamem"/>
        <w:numPr>
          <w:ilvl w:val="0"/>
          <w:numId w:val="8"/>
        </w:numPr>
        <w:autoSpaceDE w:val="0"/>
        <w:autoSpaceDN w:val="0"/>
        <w:adjustRightInd w:val="0"/>
        <w:spacing w:after="0" w:line="240" w:lineRule="auto"/>
        <w:ind w:left="720"/>
        <w:rPr>
          <w:rFonts w:ascii="Arial" w:hAnsi="Arial" w:cs="Arial"/>
          <w:bCs/>
          <w:iCs/>
        </w:rPr>
      </w:pPr>
      <w:r w:rsidRPr="00255F7A">
        <w:rPr>
          <w:rFonts w:ascii="Arial" w:hAnsi="Arial" w:cs="Arial"/>
          <w:bCs/>
          <w:iCs/>
        </w:rPr>
        <w:t>Sklo směsné, barva zelená,</w:t>
      </w:r>
    </w:p>
    <w:p w14:paraId="44EFFB58" w14:textId="77777777" w:rsidR="00FC7142" w:rsidRPr="00255F7A" w:rsidRDefault="00FC7142" w:rsidP="00FC7142">
      <w:pPr>
        <w:pStyle w:val="Odstavecseseznamem"/>
        <w:numPr>
          <w:ilvl w:val="0"/>
          <w:numId w:val="8"/>
        </w:numPr>
        <w:autoSpaceDE w:val="0"/>
        <w:autoSpaceDN w:val="0"/>
        <w:adjustRightInd w:val="0"/>
        <w:spacing w:after="0" w:line="240" w:lineRule="auto"/>
        <w:ind w:left="720"/>
        <w:rPr>
          <w:rFonts w:ascii="Arial" w:hAnsi="Arial" w:cs="Arial"/>
          <w:bCs/>
          <w:iCs/>
        </w:rPr>
      </w:pPr>
      <w:r w:rsidRPr="00255F7A">
        <w:rPr>
          <w:rFonts w:ascii="Arial" w:hAnsi="Arial" w:cs="Arial"/>
          <w:bCs/>
          <w:iCs/>
        </w:rPr>
        <w:t xml:space="preserve">Sklo čiré, barva </w:t>
      </w:r>
      <w:r w:rsidRPr="00255F7A">
        <w:rPr>
          <w:rFonts w:ascii="Arial" w:hAnsi="Arial" w:cs="Arial"/>
          <w:bCs/>
          <w:iCs/>
          <w:color w:val="000000"/>
        </w:rPr>
        <w:t>bílá, nebo v kombinaci zelená a bílé víko,</w:t>
      </w:r>
    </w:p>
    <w:p w14:paraId="458A441F" w14:textId="77777777" w:rsidR="00FC7142" w:rsidRPr="00255F7A" w:rsidRDefault="00FC7142" w:rsidP="00FC7142">
      <w:pPr>
        <w:pStyle w:val="Odstavecseseznamem"/>
        <w:numPr>
          <w:ilvl w:val="0"/>
          <w:numId w:val="8"/>
        </w:numPr>
        <w:autoSpaceDE w:val="0"/>
        <w:autoSpaceDN w:val="0"/>
        <w:adjustRightInd w:val="0"/>
        <w:spacing w:after="0" w:line="240" w:lineRule="auto"/>
        <w:ind w:left="720"/>
        <w:rPr>
          <w:rFonts w:ascii="Arial" w:hAnsi="Arial" w:cs="Arial"/>
          <w:bCs/>
          <w:iCs/>
        </w:rPr>
      </w:pPr>
      <w:r w:rsidRPr="00255F7A">
        <w:rPr>
          <w:rFonts w:ascii="Arial" w:hAnsi="Arial" w:cs="Arial"/>
          <w:bCs/>
          <w:iCs/>
        </w:rPr>
        <w:t>Kovy, barva šedá,</w:t>
      </w:r>
    </w:p>
    <w:p w14:paraId="64643B57" w14:textId="77777777" w:rsidR="00FC7142" w:rsidRPr="00255F7A" w:rsidRDefault="00FC7142" w:rsidP="00892B4E">
      <w:pPr>
        <w:numPr>
          <w:ilvl w:val="0"/>
          <w:numId w:val="8"/>
        </w:numPr>
        <w:ind w:left="720"/>
        <w:rPr>
          <w:rFonts w:ascii="Arial" w:hAnsi="Arial" w:cs="Arial"/>
          <w:iCs/>
          <w:sz w:val="22"/>
          <w:szCs w:val="22"/>
        </w:rPr>
      </w:pPr>
      <w:r w:rsidRPr="00255F7A">
        <w:rPr>
          <w:rFonts w:ascii="Arial" w:hAnsi="Arial" w:cs="Arial"/>
          <w:iCs/>
          <w:sz w:val="22"/>
          <w:szCs w:val="22"/>
        </w:rPr>
        <w:t>Jedlé oleje a tuky, barva červená</w:t>
      </w:r>
      <w:r w:rsidR="00AD4263" w:rsidRPr="00255F7A">
        <w:rPr>
          <w:rFonts w:ascii="Arial" w:hAnsi="Arial" w:cs="Arial"/>
          <w:iCs/>
          <w:sz w:val="22"/>
          <w:szCs w:val="22"/>
        </w:rPr>
        <w:t>,</w:t>
      </w:r>
    </w:p>
    <w:p w14:paraId="74456FE3" w14:textId="77777777" w:rsidR="00AD4263" w:rsidRPr="00255F7A" w:rsidRDefault="00AD4263" w:rsidP="00AD4263">
      <w:pPr>
        <w:pStyle w:val="Odstavecseseznamem"/>
        <w:numPr>
          <w:ilvl w:val="0"/>
          <w:numId w:val="8"/>
        </w:numPr>
        <w:autoSpaceDE w:val="0"/>
        <w:autoSpaceDN w:val="0"/>
        <w:adjustRightInd w:val="0"/>
        <w:spacing w:after="0" w:line="240" w:lineRule="auto"/>
        <w:ind w:left="720"/>
        <w:rPr>
          <w:rFonts w:ascii="Arial" w:hAnsi="Arial" w:cs="Arial"/>
          <w:bCs/>
          <w:iCs/>
        </w:rPr>
      </w:pPr>
      <w:r w:rsidRPr="00255F7A">
        <w:rPr>
          <w:rFonts w:ascii="Arial" w:hAnsi="Arial" w:cs="Arial"/>
          <w:bCs/>
          <w:iCs/>
        </w:rPr>
        <w:t>Textil, barva modrá,</w:t>
      </w:r>
    </w:p>
    <w:p w14:paraId="26E25E43" w14:textId="77777777" w:rsidR="00AD4263" w:rsidRPr="00255F7A" w:rsidRDefault="00AD4263" w:rsidP="00AD4263">
      <w:pPr>
        <w:ind w:left="720"/>
        <w:rPr>
          <w:rFonts w:ascii="Arial" w:hAnsi="Arial" w:cs="Arial"/>
          <w:sz w:val="22"/>
          <w:szCs w:val="22"/>
        </w:rPr>
      </w:pPr>
    </w:p>
    <w:p w14:paraId="5547017C" w14:textId="77777777" w:rsidR="00FC7142" w:rsidRPr="00D35DFC" w:rsidRDefault="00FC7142" w:rsidP="00FC7142">
      <w:pPr>
        <w:numPr>
          <w:ilvl w:val="0"/>
          <w:numId w:val="1"/>
        </w:numPr>
        <w:jc w:val="both"/>
        <w:rPr>
          <w:rFonts w:ascii="Arial" w:hAnsi="Arial" w:cs="Arial"/>
          <w:sz w:val="22"/>
          <w:szCs w:val="22"/>
        </w:rPr>
      </w:pPr>
      <w:r w:rsidRPr="00D35DFC">
        <w:rPr>
          <w:rFonts w:ascii="Arial" w:hAnsi="Arial" w:cs="Arial"/>
          <w:sz w:val="22"/>
          <w:szCs w:val="22"/>
        </w:rPr>
        <w:t>Do zvláštních sběrných nádob je zakázáno ukládat jiné složky komunálních odpadů, než pro které jsou určeny.</w:t>
      </w:r>
    </w:p>
    <w:p w14:paraId="2010E763" w14:textId="77777777" w:rsidR="00FC7142" w:rsidRPr="00D35DFC" w:rsidRDefault="00FC7142" w:rsidP="00FC7142">
      <w:pPr>
        <w:jc w:val="both"/>
        <w:rPr>
          <w:rFonts w:ascii="Arial" w:hAnsi="Arial" w:cs="Arial"/>
          <w:sz w:val="22"/>
          <w:szCs w:val="22"/>
        </w:rPr>
      </w:pPr>
    </w:p>
    <w:p w14:paraId="438985AD" w14:textId="77777777" w:rsidR="00FC7142" w:rsidRPr="00D35DFC" w:rsidRDefault="00FC7142" w:rsidP="00FC7142">
      <w:pPr>
        <w:numPr>
          <w:ilvl w:val="0"/>
          <w:numId w:val="1"/>
        </w:numPr>
        <w:jc w:val="both"/>
        <w:rPr>
          <w:rFonts w:ascii="Arial" w:hAnsi="Arial" w:cs="Arial"/>
          <w:sz w:val="22"/>
          <w:szCs w:val="22"/>
        </w:rPr>
      </w:pPr>
      <w:r w:rsidRPr="00D35DFC">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0DDA06FB" w14:textId="77777777" w:rsidR="00FC7142" w:rsidRPr="00D35DFC" w:rsidRDefault="00FC7142" w:rsidP="00FC7142">
      <w:pPr>
        <w:pStyle w:val="Default"/>
        <w:ind w:left="360"/>
      </w:pPr>
    </w:p>
    <w:p w14:paraId="004A8974" w14:textId="77777777" w:rsidR="00FC7142" w:rsidRPr="00033805" w:rsidRDefault="0047558B" w:rsidP="00FC7142">
      <w:pPr>
        <w:numPr>
          <w:ilvl w:val="0"/>
          <w:numId w:val="1"/>
        </w:numPr>
        <w:jc w:val="both"/>
        <w:rPr>
          <w:rStyle w:val="Hypertextovodkaz"/>
          <w:rFonts w:ascii="Arial" w:hAnsi="Arial" w:cs="Arial"/>
          <w:color w:val="auto"/>
          <w:sz w:val="22"/>
          <w:szCs w:val="22"/>
          <w:u w:val="none"/>
        </w:rPr>
      </w:pPr>
      <w:r w:rsidRPr="00D35DFC">
        <w:rPr>
          <w:rFonts w:ascii="Arial" w:hAnsi="Arial" w:cs="Arial"/>
          <w:sz w:val="22"/>
          <w:szCs w:val="22"/>
        </w:rPr>
        <w:t>Biologické odpady, p</w:t>
      </w:r>
      <w:r w:rsidR="00FC7142" w:rsidRPr="00D35DFC">
        <w:rPr>
          <w:rFonts w:ascii="Arial" w:hAnsi="Arial" w:cs="Arial"/>
          <w:sz w:val="22"/>
          <w:szCs w:val="22"/>
        </w:rPr>
        <w:t>apír, plasty, sklo, kovy</w:t>
      </w:r>
      <w:r w:rsidR="00AD4263" w:rsidRPr="00D35DFC">
        <w:rPr>
          <w:rFonts w:ascii="Arial" w:hAnsi="Arial" w:cs="Arial"/>
          <w:sz w:val="22"/>
          <w:szCs w:val="22"/>
        </w:rPr>
        <w:t>,</w:t>
      </w:r>
      <w:r w:rsidRPr="00D35DFC">
        <w:rPr>
          <w:rFonts w:ascii="Arial" w:hAnsi="Arial" w:cs="Arial"/>
          <w:sz w:val="22"/>
          <w:szCs w:val="22"/>
        </w:rPr>
        <w:t xml:space="preserve"> jedlé </w:t>
      </w:r>
      <w:r w:rsidR="00AD4263" w:rsidRPr="00D35DFC">
        <w:rPr>
          <w:rFonts w:ascii="Arial" w:hAnsi="Arial" w:cs="Arial"/>
          <w:sz w:val="22"/>
          <w:szCs w:val="22"/>
        </w:rPr>
        <w:t>oleje,</w:t>
      </w:r>
      <w:r w:rsidRPr="00D35DFC">
        <w:rPr>
          <w:rFonts w:ascii="Arial" w:hAnsi="Arial" w:cs="Arial"/>
          <w:sz w:val="22"/>
          <w:szCs w:val="22"/>
        </w:rPr>
        <w:t xml:space="preserve"> tuky</w:t>
      </w:r>
      <w:r w:rsidR="00FC7142" w:rsidRPr="00D35DFC">
        <w:rPr>
          <w:rFonts w:ascii="Arial" w:hAnsi="Arial" w:cs="Arial"/>
          <w:sz w:val="22"/>
          <w:szCs w:val="22"/>
        </w:rPr>
        <w:t xml:space="preserve"> </w:t>
      </w:r>
      <w:r w:rsidR="00AD4263" w:rsidRPr="00D35DFC">
        <w:rPr>
          <w:rFonts w:ascii="Arial" w:hAnsi="Arial" w:cs="Arial"/>
          <w:sz w:val="22"/>
          <w:szCs w:val="22"/>
        </w:rPr>
        <w:t xml:space="preserve">a textil </w:t>
      </w:r>
      <w:r w:rsidR="00FC7142" w:rsidRPr="00D35DFC">
        <w:rPr>
          <w:rFonts w:ascii="Arial" w:hAnsi="Arial" w:cs="Arial"/>
          <w:sz w:val="22"/>
          <w:szCs w:val="22"/>
        </w:rPr>
        <w:t xml:space="preserve">lze také odevzdávat ve sběrném dvoře, který je umístěn </w:t>
      </w:r>
      <w:r w:rsidRPr="00D35DFC">
        <w:rPr>
          <w:rFonts w:ascii="Arial" w:hAnsi="Arial" w:cs="Arial"/>
          <w:sz w:val="22"/>
          <w:szCs w:val="22"/>
        </w:rPr>
        <w:t xml:space="preserve">adrese Nádražní 851/30, Třešť. Provozní doba a bližší informace jsou uvedeny na adrese  </w:t>
      </w:r>
      <w:hyperlink r:id="rId9" w:history="1">
        <w:r w:rsidRPr="00D35DFC">
          <w:rPr>
            <w:rStyle w:val="Hypertextovodkaz"/>
            <w:rFonts w:ascii="Arial" w:hAnsi="Arial" w:cs="Arial"/>
            <w:sz w:val="22"/>
            <w:szCs w:val="22"/>
          </w:rPr>
          <w:t>www.tstrest.cz</w:t>
        </w:r>
      </w:hyperlink>
      <w:r w:rsidRPr="00D35DFC">
        <w:rPr>
          <w:rStyle w:val="Hypertextovodkaz"/>
          <w:rFonts w:ascii="Arial" w:hAnsi="Arial" w:cs="Arial"/>
          <w:sz w:val="22"/>
          <w:szCs w:val="22"/>
        </w:rPr>
        <w:t>.</w:t>
      </w:r>
    </w:p>
    <w:p w14:paraId="00B6CE47" w14:textId="77777777" w:rsidR="00033805" w:rsidRPr="00D35DFC" w:rsidRDefault="00033805" w:rsidP="00033805">
      <w:pPr>
        <w:ind w:left="360"/>
        <w:jc w:val="both"/>
        <w:rPr>
          <w:rFonts w:ascii="Arial" w:hAnsi="Arial" w:cs="Arial"/>
          <w:sz w:val="22"/>
          <w:szCs w:val="22"/>
        </w:rPr>
      </w:pPr>
    </w:p>
    <w:p w14:paraId="4687D872" w14:textId="217423AD" w:rsidR="002758CC" w:rsidRPr="00D35DFC" w:rsidRDefault="00BE2477" w:rsidP="00033805">
      <w:pPr>
        <w:numPr>
          <w:ilvl w:val="0"/>
          <w:numId w:val="1"/>
        </w:numPr>
        <w:shd w:val="clear" w:color="auto" w:fill="FFFFFF" w:themeFill="background1"/>
        <w:jc w:val="both"/>
        <w:rPr>
          <w:rFonts w:ascii="Arial" w:hAnsi="Arial" w:cs="Arial"/>
          <w:sz w:val="22"/>
          <w:szCs w:val="22"/>
        </w:rPr>
      </w:pPr>
      <w:r w:rsidRPr="00D35DFC">
        <w:rPr>
          <w:rFonts w:ascii="Arial" w:hAnsi="Arial" w:cs="Arial"/>
          <w:sz w:val="22"/>
          <w:szCs w:val="22"/>
        </w:rPr>
        <w:t>Město Třešť</w:t>
      </w:r>
      <w:r w:rsidR="00180DB5" w:rsidRPr="00D35DFC">
        <w:rPr>
          <w:rFonts w:ascii="Arial" w:hAnsi="Arial" w:cs="Arial"/>
          <w:sz w:val="22"/>
          <w:szCs w:val="22"/>
        </w:rPr>
        <w:t xml:space="preserve"> zajis</w:t>
      </w:r>
      <w:r w:rsidRPr="00D35DFC">
        <w:rPr>
          <w:rFonts w:ascii="Arial" w:hAnsi="Arial" w:cs="Arial"/>
          <w:sz w:val="22"/>
          <w:szCs w:val="22"/>
        </w:rPr>
        <w:t xml:space="preserve">tí </w:t>
      </w:r>
      <w:r w:rsidR="002758CC" w:rsidRPr="00D35DFC">
        <w:rPr>
          <w:rFonts w:ascii="Arial" w:hAnsi="Arial" w:cs="Arial"/>
          <w:sz w:val="22"/>
          <w:szCs w:val="22"/>
        </w:rPr>
        <w:t>mobilní svoz plastů</w:t>
      </w:r>
      <w:r w:rsidR="007917AF" w:rsidRPr="00D35DFC">
        <w:rPr>
          <w:rFonts w:ascii="Arial" w:hAnsi="Arial" w:cs="Arial"/>
          <w:sz w:val="22"/>
          <w:szCs w:val="22"/>
        </w:rPr>
        <w:t xml:space="preserve"> a papír</w:t>
      </w:r>
      <w:r w:rsidR="00154A6B" w:rsidRPr="00D35DFC">
        <w:rPr>
          <w:rFonts w:ascii="Arial" w:hAnsi="Arial" w:cs="Arial"/>
          <w:sz w:val="22"/>
          <w:szCs w:val="22"/>
        </w:rPr>
        <w:t>u</w:t>
      </w:r>
      <w:r w:rsidR="007917AF" w:rsidRPr="00D35DFC">
        <w:rPr>
          <w:rFonts w:ascii="Arial" w:hAnsi="Arial" w:cs="Arial"/>
          <w:sz w:val="22"/>
          <w:szCs w:val="22"/>
        </w:rPr>
        <w:t xml:space="preserve"> </w:t>
      </w:r>
      <w:r w:rsidR="002758CC" w:rsidRPr="00D35DFC">
        <w:rPr>
          <w:rFonts w:ascii="Arial" w:hAnsi="Arial" w:cs="Arial"/>
          <w:sz w:val="22"/>
          <w:szCs w:val="22"/>
        </w:rPr>
        <w:t>od domácností dle aktuálního harmonogramu svozu</w:t>
      </w:r>
      <w:r w:rsidRPr="00D35DFC">
        <w:rPr>
          <w:rFonts w:ascii="Arial" w:hAnsi="Arial" w:cs="Arial"/>
          <w:sz w:val="22"/>
          <w:szCs w:val="22"/>
        </w:rPr>
        <w:t xml:space="preserve"> zveřejněného na </w:t>
      </w:r>
      <w:hyperlink r:id="rId10" w:history="1">
        <w:r w:rsidRPr="00D35DFC">
          <w:rPr>
            <w:rStyle w:val="Hypertextovodkaz"/>
            <w:rFonts w:ascii="Arial" w:hAnsi="Arial" w:cs="Arial"/>
            <w:sz w:val="22"/>
            <w:szCs w:val="22"/>
          </w:rPr>
          <w:t>www.tttrest.cz</w:t>
        </w:r>
      </w:hyperlink>
      <w:r w:rsidR="002758CC" w:rsidRPr="00D35DFC">
        <w:rPr>
          <w:rFonts w:ascii="Arial" w:hAnsi="Arial" w:cs="Arial"/>
          <w:sz w:val="22"/>
          <w:szCs w:val="22"/>
        </w:rPr>
        <w:t xml:space="preserve">. </w:t>
      </w:r>
      <w:r w:rsidR="000F037C" w:rsidRPr="00D35DFC">
        <w:rPr>
          <w:rFonts w:ascii="Arial" w:hAnsi="Arial" w:cs="Arial"/>
          <w:sz w:val="22"/>
          <w:szCs w:val="22"/>
        </w:rPr>
        <w:t>Nádoba na plast nebo papír musí být přistavena v den vývozu na přechodné stanoviště do 6.00 hod</w:t>
      </w:r>
      <w:r w:rsidR="00032BAD">
        <w:rPr>
          <w:rFonts w:ascii="Arial" w:hAnsi="Arial" w:cs="Arial"/>
          <w:sz w:val="22"/>
          <w:szCs w:val="22"/>
        </w:rPr>
        <w:t>in</w:t>
      </w:r>
      <w:r w:rsidR="000F037C" w:rsidRPr="00D35DFC">
        <w:rPr>
          <w:rFonts w:ascii="Arial" w:hAnsi="Arial" w:cs="Arial"/>
          <w:sz w:val="22"/>
          <w:szCs w:val="22"/>
        </w:rPr>
        <w:t>, po provedení svozu musí být nádoba z přechodného stanoviště nejpozději v tento den odstraněna.</w:t>
      </w:r>
    </w:p>
    <w:p w14:paraId="6EB89BCA" w14:textId="77777777" w:rsidR="00F22E33" w:rsidRPr="00D35DFC" w:rsidRDefault="00F22E33" w:rsidP="00F22E33">
      <w:pPr>
        <w:shd w:val="clear" w:color="auto" w:fill="FFFFFF" w:themeFill="background1"/>
        <w:jc w:val="both"/>
        <w:rPr>
          <w:rFonts w:ascii="Arial" w:hAnsi="Arial" w:cs="Arial"/>
          <w:sz w:val="22"/>
          <w:szCs w:val="22"/>
        </w:rPr>
      </w:pPr>
    </w:p>
    <w:p w14:paraId="6ECEB599" w14:textId="0EFC3A60" w:rsidR="00F22E33" w:rsidRPr="00D35DFC" w:rsidRDefault="00F22E33" w:rsidP="00F22E33">
      <w:pPr>
        <w:numPr>
          <w:ilvl w:val="0"/>
          <w:numId w:val="1"/>
        </w:numPr>
        <w:spacing w:after="120"/>
        <w:jc w:val="both"/>
        <w:rPr>
          <w:rFonts w:ascii="Arial" w:hAnsi="Arial" w:cs="Arial"/>
          <w:sz w:val="22"/>
          <w:szCs w:val="22"/>
        </w:rPr>
      </w:pPr>
      <w:r w:rsidRPr="00D35DFC">
        <w:rPr>
          <w:rFonts w:ascii="Arial" w:hAnsi="Arial" w:cs="Arial"/>
          <w:sz w:val="22"/>
          <w:szCs w:val="22"/>
        </w:rPr>
        <w:t>Nádoby na papír a plast musí být označeny štítkem s čárovým kódem nebo čipem, jehož instalaci zajistí Město Třešť.</w:t>
      </w:r>
    </w:p>
    <w:p w14:paraId="36CDE87D" w14:textId="77777777" w:rsidR="00C81864" w:rsidRPr="00033805" w:rsidRDefault="00C81864" w:rsidP="00A027B6">
      <w:pPr>
        <w:pStyle w:val="Nadpis2"/>
        <w:spacing w:before="240"/>
        <w:rPr>
          <w:rFonts w:ascii="Arial" w:hAnsi="Arial" w:cs="Arial"/>
          <w:bCs/>
          <w:i w:val="0"/>
          <w:sz w:val="24"/>
          <w:szCs w:val="24"/>
          <w:u w:val="none"/>
        </w:rPr>
      </w:pPr>
      <w:r w:rsidRPr="00033805">
        <w:rPr>
          <w:rFonts w:ascii="Arial" w:hAnsi="Arial" w:cs="Arial"/>
          <w:bCs/>
          <w:i w:val="0"/>
          <w:sz w:val="24"/>
          <w:szCs w:val="24"/>
          <w:u w:val="none"/>
        </w:rPr>
        <w:t>Čl. 4</w:t>
      </w:r>
    </w:p>
    <w:p w14:paraId="145CC1FA" w14:textId="77777777" w:rsidR="00C81864" w:rsidRPr="00033805" w:rsidRDefault="00C81864" w:rsidP="00255F7A">
      <w:pPr>
        <w:pStyle w:val="Nadpis2"/>
        <w:spacing w:line="360" w:lineRule="auto"/>
        <w:rPr>
          <w:rFonts w:ascii="Arial" w:hAnsi="Arial" w:cs="Arial"/>
          <w:bCs/>
          <w:i w:val="0"/>
          <w:sz w:val="24"/>
          <w:szCs w:val="24"/>
          <w:u w:val="none"/>
        </w:rPr>
      </w:pPr>
      <w:r w:rsidRPr="00033805">
        <w:rPr>
          <w:rFonts w:ascii="Arial" w:hAnsi="Arial" w:cs="Arial"/>
          <w:bCs/>
          <w:i w:val="0"/>
          <w:sz w:val="24"/>
          <w:szCs w:val="24"/>
          <w:u w:val="none"/>
        </w:rPr>
        <w:t>Sběr a svoz nebezpečných složek komunálního odpadu</w:t>
      </w:r>
    </w:p>
    <w:p w14:paraId="458A60FF" w14:textId="77777777" w:rsidR="009E0F4F" w:rsidRPr="00D35DFC" w:rsidRDefault="009E0F4F" w:rsidP="009E0F4F">
      <w:pPr>
        <w:pStyle w:val="Odstavecseseznamem"/>
        <w:numPr>
          <w:ilvl w:val="0"/>
          <w:numId w:val="19"/>
        </w:numPr>
        <w:ind w:left="426"/>
        <w:jc w:val="both"/>
        <w:rPr>
          <w:rFonts w:ascii="Arial" w:hAnsi="Arial" w:cs="Arial"/>
        </w:rPr>
      </w:pPr>
      <w:r w:rsidRPr="00D35DFC">
        <w:rPr>
          <w:rFonts w:ascii="Arial" w:hAnsi="Arial" w:cs="Arial"/>
        </w:rPr>
        <w:t>Nebezpečný odpad lze odevzdávat</w:t>
      </w:r>
      <w:r w:rsidR="00C81864" w:rsidRPr="00D35DFC">
        <w:rPr>
          <w:rFonts w:ascii="Arial" w:hAnsi="Arial" w:cs="Arial"/>
        </w:rPr>
        <w:t xml:space="preserve"> </w:t>
      </w:r>
      <w:r w:rsidR="0084114B" w:rsidRPr="00D35DFC">
        <w:rPr>
          <w:rFonts w:ascii="Arial" w:hAnsi="Arial" w:cs="Arial"/>
        </w:rPr>
        <w:t>celoročně</w:t>
      </w:r>
      <w:r w:rsidR="00C81864" w:rsidRPr="00D35DFC">
        <w:rPr>
          <w:rFonts w:ascii="Arial" w:hAnsi="Arial" w:cs="Arial"/>
        </w:rPr>
        <w:t xml:space="preserve"> ve Sběrném dvoře odpadů Třešť, který je umístěn na adrese </w:t>
      </w:r>
      <w:r w:rsidR="00B64AD5" w:rsidRPr="00D35DFC">
        <w:rPr>
          <w:rFonts w:ascii="Arial" w:hAnsi="Arial" w:cs="Arial"/>
        </w:rPr>
        <w:t>Nádražní 851</w:t>
      </w:r>
      <w:r w:rsidR="0086413B" w:rsidRPr="00D35DFC">
        <w:rPr>
          <w:rFonts w:ascii="Arial" w:hAnsi="Arial" w:cs="Arial"/>
        </w:rPr>
        <w:t>/30</w:t>
      </w:r>
      <w:r w:rsidR="00B64AD5" w:rsidRPr="00D35DFC">
        <w:rPr>
          <w:rFonts w:ascii="Arial" w:hAnsi="Arial" w:cs="Arial"/>
        </w:rPr>
        <w:t>, Třešť</w:t>
      </w:r>
      <w:r w:rsidR="00C81864" w:rsidRPr="00D35DFC">
        <w:rPr>
          <w:rFonts w:ascii="Arial" w:hAnsi="Arial" w:cs="Arial"/>
        </w:rPr>
        <w:t>.</w:t>
      </w:r>
      <w:r w:rsidRPr="00D35DFC">
        <w:rPr>
          <w:rFonts w:ascii="Arial" w:hAnsi="Arial" w:cs="Arial"/>
        </w:rPr>
        <w:t xml:space="preserve"> Provozní doba a bližší informace jsou uvedeny na adrese </w:t>
      </w:r>
      <w:hyperlink r:id="rId11" w:history="1">
        <w:r w:rsidRPr="00D35DFC">
          <w:rPr>
            <w:rStyle w:val="Hypertextovodkaz"/>
            <w:rFonts w:ascii="Arial" w:hAnsi="Arial" w:cs="Arial"/>
            <w:color w:val="auto"/>
          </w:rPr>
          <w:t>www.tstrest.cz</w:t>
        </w:r>
      </w:hyperlink>
      <w:r w:rsidRPr="00D35DFC">
        <w:rPr>
          <w:rStyle w:val="Hypertextovodkaz"/>
          <w:rFonts w:ascii="Arial" w:hAnsi="Arial" w:cs="Arial"/>
          <w:color w:val="auto"/>
        </w:rPr>
        <w:t>.</w:t>
      </w:r>
    </w:p>
    <w:p w14:paraId="68B7F3EC" w14:textId="77777777" w:rsidR="009E0F4F" w:rsidRPr="00D35DFC" w:rsidRDefault="009E0F4F" w:rsidP="009E0F4F">
      <w:pPr>
        <w:numPr>
          <w:ilvl w:val="0"/>
          <w:numId w:val="19"/>
        </w:numPr>
        <w:ind w:left="426"/>
        <w:jc w:val="both"/>
        <w:rPr>
          <w:rFonts w:ascii="Arial" w:hAnsi="Arial" w:cs="Arial"/>
          <w:sz w:val="22"/>
          <w:szCs w:val="22"/>
        </w:rPr>
      </w:pPr>
      <w:r w:rsidRPr="00D35DFC">
        <w:rPr>
          <w:rFonts w:ascii="Arial" w:hAnsi="Arial" w:cs="Arial"/>
          <w:sz w:val="22"/>
          <w:szCs w:val="22"/>
        </w:rPr>
        <w:t>Soustřeďování nebezpečných složek komunálního odpadu podléhá požadavkům stanoveným v čl. 3 odst. 4 a 5.</w:t>
      </w:r>
    </w:p>
    <w:p w14:paraId="5CF759ED" w14:textId="77777777" w:rsidR="00CF587B" w:rsidRDefault="00CF587B" w:rsidP="009E0F4F">
      <w:pPr>
        <w:spacing w:before="240"/>
        <w:jc w:val="center"/>
        <w:rPr>
          <w:rFonts w:ascii="Arial" w:hAnsi="Arial" w:cs="Arial"/>
          <w:b/>
          <w:sz w:val="22"/>
          <w:szCs w:val="22"/>
        </w:rPr>
      </w:pPr>
    </w:p>
    <w:p w14:paraId="2BA870CB" w14:textId="77777777" w:rsidR="00CF587B" w:rsidRDefault="00CF587B" w:rsidP="009E0F4F">
      <w:pPr>
        <w:spacing w:before="240"/>
        <w:jc w:val="center"/>
        <w:rPr>
          <w:rFonts w:ascii="Arial" w:hAnsi="Arial" w:cs="Arial"/>
          <w:b/>
          <w:sz w:val="22"/>
          <w:szCs w:val="22"/>
        </w:rPr>
      </w:pPr>
    </w:p>
    <w:p w14:paraId="13D63D89" w14:textId="77777777" w:rsidR="00CF587B" w:rsidRDefault="00CF587B" w:rsidP="009E0F4F">
      <w:pPr>
        <w:spacing w:before="240"/>
        <w:jc w:val="center"/>
        <w:rPr>
          <w:rFonts w:ascii="Arial" w:hAnsi="Arial" w:cs="Arial"/>
          <w:b/>
          <w:sz w:val="22"/>
          <w:szCs w:val="22"/>
        </w:rPr>
      </w:pPr>
    </w:p>
    <w:p w14:paraId="19E8A763" w14:textId="77FBD98F" w:rsidR="00C81864" w:rsidRPr="00033805" w:rsidRDefault="00C81864" w:rsidP="009E0F4F">
      <w:pPr>
        <w:spacing w:before="240"/>
        <w:jc w:val="center"/>
        <w:rPr>
          <w:rFonts w:ascii="Arial" w:hAnsi="Arial" w:cs="Arial"/>
          <w:b/>
        </w:rPr>
      </w:pPr>
      <w:r w:rsidRPr="00033805">
        <w:rPr>
          <w:rFonts w:ascii="Arial" w:hAnsi="Arial" w:cs="Arial"/>
          <w:b/>
        </w:rPr>
        <w:lastRenderedPageBreak/>
        <w:t>Čl. 5</w:t>
      </w:r>
    </w:p>
    <w:p w14:paraId="0D6A4B39" w14:textId="77777777" w:rsidR="00C81864" w:rsidRPr="00033805" w:rsidRDefault="00C81864" w:rsidP="00033805">
      <w:pPr>
        <w:spacing w:line="360" w:lineRule="auto"/>
        <w:jc w:val="center"/>
        <w:rPr>
          <w:rFonts w:ascii="Arial" w:hAnsi="Arial" w:cs="Arial"/>
          <w:b/>
        </w:rPr>
      </w:pPr>
      <w:r w:rsidRPr="00033805">
        <w:rPr>
          <w:rFonts w:ascii="Arial" w:hAnsi="Arial" w:cs="Arial"/>
          <w:b/>
        </w:rPr>
        <w:t>Sběr a svoz objemného odpadu</w:t>
      </w:r>
    </w:p>
    <w:p w14:paraId="41D47D68" w14:textId="77777777" w:rsidR="009E0F4F" w:rsidRPr="00D35DFC" w:rsidRDefault="00C81864" w:rsidP="009E0F4F">
      <w:pPr>
        <w:numPr>
          <w:ilvl w:val="0"/>
          <w:numId w:val="2"/>
        </w:numPr>
        <w:jc w:val="both"/>
        <w:rPr>
          <w:rFonts w:ascii="Arial" w:hAnsi="Arial" w:cs="Arial"/>
          <w:sz w:val="22"/>
          <w:szCs w:val="22"/>
        </w:rPr>
      </w:pPr>
      <w:r w:rsidRPr="00D35DFC">
        <w:rPr>
          <w:rFonts w:ascii="Arial" w:hAnsi="Arial" w:cs="Arial"/>
          <w:sz w:val="22"/>
          <w:szCs w:val="22"/>
        </w:rPr>
        <w:t xml:space="preserve">Objemný odpad lze odevzdávat </w:t>
      </w:r>
      <w:r w:rsidR="0084114B" w:rsidRPr="00D35DFC">
        <w:rPr>
          <w:rFonts w:ascii="Arial" w:hAnsi="Arial" w:cs="Arial"/>
          <w:sz w:val="22"/>
          <w:szCs w:val="22"/>
        </w:rPr>
        <w:t>celoročně</w:t>
      </w:r>
      <w:r w:rsidRPr="00D35DFC">
        <w:rPr>
          <w:rFonts w:ascii="Arial" w:hAnsi="Arial" w:cs="Arial"/>
          <w:sz w:val="22"/>
          <w:szCs w:val="22"/>
        </w:rPr>
        <w:t xml:space="preserve"> ve Sběrném dvoře odpadů Třešť, který je umístěn</w:t>
      </w:r>
      <w:r w:rsidR="00AD4BF9" w:rsidRPr="00D35DFC">
        <w:rPr>
          <w:rFonts w:ascii="Arial" w:hAnsi="Arial" w:cs="Arial"/>
          <w:sz w:val="22"/>
          <w:szCs w:val="22"/>
        </w:rPr>
        <w:t xml:space="preserve"> </w:t>
      </w:r>
      <w:r w:rsidRPr="00D35DFC">
        <w:rPr>
          <w:rFonts w:ascii="Arial" w:hAnsi="Arial" w:cs="Arial"/>
          <w:sz w:val="22"/>
          <w:szCs w:val="22"/>
        </w:rPr>
        <w:t xml:space="preserve">na adrese </w:t>
      </w:r>
      <w:r w:rsidR="00B64AD5" w:rsidRPr="00D35DFC">
        <w:rPr>
          <w:rFonts w:ascii="Arial" w:hAnsi="Arial" w:cs="Arial"/>
          <w:sz w:val="22"/>
          <w:szCs w:val="22"/>
        </w:rPr>
        <w:t>Nádražní 851</w:t>
      </w:r>
      <w:r w:rsidR="0086413B" w:rsidRPr="00D35DFC">
        <w:rPr>
          <w:rFonts w:ascii="Arial" w:hAnsi="Arial" w:cs="Arial"/>
          <w:sz w:val="22"/>
          <w:szCs w:val="22"/>
        </w:rPr>
        <w:t>/30</w:t>
      </w:r>
      <w:r w:rsidRPr="00D35DFC">
        <w:rPr>
          <w:rFonts w:ascii="Arial" w:hAnsi="Arial" w:cs="Arial"/>
          <w:sz w:val="22"/>
          <w:szCs w:val="22"/>
        </w:rPr>
        <w:t>, Třešť.</w:t>
      </w:r>
      <w:r w:rsidR="009E0F4F" w:rsidRPr="00D35DFC">
        <w:rPr>
          <w:rFonts w:ascii="Arial" w:hAnsi="Arial" w:cs="Arial"/>
          <w:sz w:val="22"/>
          <w:szCs w:val="22"/>
        </w:rPr>
        <w:t xml:space="preserve"> Provozní doba a bližší informace jsou uvedeny na adrese  </w:t>
      </w:r>
      <w:hyperlink r:id="rId12" w:history="1">
        <w:r w:rsidR="009E0F4F" w:rsidRPr="00D35DFC">
          <w:rPr>
            <w:rStyle w:val="Hypertextovodkaz"/>
            <w:rFonts w:ascii="Arial" w:hAnsi="Arial" w:cs="Arial"/>
            <w:color w:val="auto"/>
            <w:sz w:val="22"/>
            <w:szCs w:val="22"/>
          </w:rPr>
          <w:t>www.tstrest.cz</w:t>
        </w:r>
      </w:hyperlink>
      <w:r w:rsidR="009E0F4F" w:rsidRPr="00D35DFC">
        <w:rPr>
          <w:rStyle w:val="Hypertextovodkaz"/>
          <w:rFonts w:ascii="Arial" w:hAnsi="Arial" w:cs="Arial"/>
          <w:color w:val="auto"/>
          <w:sz w:val="22"/>
          <w:szCs w:val="22"/>
        </w:rPr>
        <w:t>.</w:t>
      </w:r>
    </w:p>
    <w:p w14:paraId="0FDBE55D" w14:textId="77777777" w:rsidR="009E0F4F" w:rsidRPr="00D35DFC" w:rsidRDefault="009E0F4F" w:rsidP="00CF587B">
      <w:pPr>
        <w:numPr>
          <w:ilvl w:val="0"/>
          <w:numId w:val="2"/>
        </w:numPr>
        <w:tabs>
          <w:tab w:val="left" w:pos="567"/>
        </w:tabs>
        <w:spacing w:before="240" w:after="240"/>
        <w:ind w:left="0" w:firstLine="0"/>
        <w:jc w:val="both"/>
        <w:rPr>
          <w:rFonts w:ascii="Arial" w:hAnsi="Arial" w:cs="Arial"/>
          <w:sz w:val="22"/>
          <w:szCs w:val="22"/>
        </w:rPr>
      </w:pPr>
      <w:r w:rsidRPr="00D35DFC">
        <w:rPr>
          <w:rFonts w:ascii="Arial" w:hAnsi="Arial" w:cs="Arial"/>
          <w:sz w:val="22"/>
          <w:szCs w:val="22"/>
        </w:rPr>
        <w:t xml:space="preserve">Soustřeďování objemného odpadu podléhá požadavkům stanoveným v čl. 3 odst. 4 a 5. </w:t>
      </w:r>
    </w:p>
    <w:p w14:paraId="0CC25621" w14:textId="77777777" w:rsidR="00C81864" w:rsidRPr="00033805" w:rsidRDefault="00C81864" w:rsidP="00CF587B">
      <w:pPr>
        <w:keepNext/>
        <w:jc w:val="center"/>
        <w:rPr>
          <w:rFonts w:ascii="Arial" w:hAnsi="Arial" w:cs="Arial"/>
          <w:b/>
        </w:rPr>
      </w:pPr>
      <w:r w:rsidRPr="00033805">
        <w:rPr>
          <w:rFonts w:ascii="Arial" w:hAnsi="Arial" w:cs="Arial"/>
          <w:b/>
        </w:rPr>
        <w:t>Čl. 6</w:t>
      </w:r>
    </w:p>
    <w:p w14:paraId="166EF12E" w14:textId="77777777" w:rsidR="00C81864" w:rsidRPr="00033805" w:rsidRDefault="00C81864" w:rsidP="00033805">
      <w:pPr>
        <w:keepNext/>
        <w:spacing w:line="360" w:lineRule="auto"/>
        <w:jc w:val="center"/>
        <w:rPr>
          <w:rFonts w:ascii="Arial" w:hAnsi="Arial" w:cs="Arial"/>
          <w:b/>
        </w:rPr>
      </w:pPr>
      <w:r w:rsidRPr="00033805">
        <w:rPr>
          <w:rFonts w:ascii="Arial" w:hAnsi="Arial" w:cs="Arial"/>
          <w:b/>
        </w:rPr>
        <w:t>S</w:t>
      </w:r>
      <w:r w:rsidR="00F21E0C" w:rsidRPr="00033805">
        <w:rPr>
          <w:rFonts w:ascii="Arial" w:hAnsi="Arial" w:cs="Arial"/>
          <w:b/>
        </w:rPr>
        <w:t>oustře</w:t>
      </w:r>
      <w:r w:rsidRPr="00033805">
        <w:rPr>
          <w:rFonts w:ascii="Arial" w:hAnsi="Arial" w:cs="Arial"/>
          <w:b/>
        </w:rPr>
        <w:t xml:space="preserve">ďování směsného komunálního odpadu </w:t>
      </w:r>
    </w:p>
    <w:p w14:paraId="39273D3B" w14:textId="77777777" w:rsidR="00C81864" w:rsidRPr="00D35DFC" w:rsidRDefault="0084114B" w:rsidP="005C3984">
      <w:pPr>
        <w:numPr>
          <w:ilvl w:val="0"/>
          <w:numId w:val="6"/>
        </w:numPr>
        <w:jc w:val="both"/>
        <w:rPr>
          <w:rFonts w:ascii="Arial" w:hAnsi="Arial" w:cs="Arial"/>
          <w:sz w:val="22"/>
          <w:szCs w:val="22"/>
        </w:rPr>
      </w:pPr>
      <w:r w:rsidRPr="00D35DFC">
        <w:rPr>
          <w:rFonts w:ascii="Arial" w:hAnsi="Arial" w:cs="Arial"/>
          <w:sz w:val="22"/>
          <w:szCs w:val="22"/>
        </w:rPr>
        <w:t xml:space="preserve">Směsný komunální </w:t>
      </w:r>
      <w:r w:rsidR="00C81864" w:rsidRPr="00D35DFC">
        <w:rPr>
          <w:rFonts w:ascii="Arial" w:hAnsi="Arial" w:cs="Arial"/>
          <w:sz w:val="22"/>
          <w:szCs w:val="22"/>
        </w:rPr>
        <w:t xml:space="preserve">odpad se </w:t>
      </w:r>
      <w:r w:rsidR="00F21E0C" w:rsidRPr="00D35DFC">
        <w:rPr>
          <w:rFonts w:ascii="Arial" w:hAnsi="Arial" w:cs="Arial"/>
          <w:sz w:val="22"/>
          <w:szCs w:val="22"/>
        </w:rPr>
        <w:t>odkládá</w:t>
      </w:r>
      <w:r w:rsidR="00C81864" w:rsidRPr="00D35DFC">
        <w:rPr>
          <w:rFonts w:ascii="Arial" w:hAnsi="Arial" w:cs="Arial"/>
          <w:sz w:val="22"/>
          <w:szCs w:val="22"/>
        </w:rPr>
        <w:t xml:space="preserve"> do sběrných nádob. Pro účely této vyhlášky se sběrnými nádobami rozum</w:t>
      </w:r>
      <w:r w:rsidR="00F21E0C" w:rsidRPr="00D35DFC">
        <w:rPr>
          <w:rFonts w:ascii="Arial" w:hAnsi="Arial" w:cs="Arial"/>
          <w:sz w:val="22"/>
          <w:szCs w:val="22"/>
        </w:rPr>
        <w:t>ějí</w:t>
      </w:r>
      <w:r w:rsidR="00C81864" w:rsidRPr="00D35DFC">
        <w:rPr>
          <w:rFonts w:ascii="Arial" w:hAnsi="Arial" w:cs="Arial"/>
          <w:sz w:val="22"/>
          <w:szCs w:val="22"/>
        </w:rPr>
        <w:t>:</w:t>
      </w:r>
    </w:p>
    <w:p w14:paraId="3164CE9F" w14:textId="77777777" w:rsidR="006B6805" w:rsidRPr="00D35DFC" w:rsidRDefault="00C81864" w:rsidP="00154A6B">
      <w:pPr>
        <w:numPr>
          <w:ilvl w:val="0"/>
          <w:numId w:val="11"/>
        </w:numPr>
        <w:spacing w:after="120"/>
        <w:ind w:left="714" w:hanging="357"/>
        <w:jc w:val="both"/>
        <w:rPr>
          <w:rFonts w:ascii="Arial" w:hAnsi="Arial" w:cs="Arial"/>
          <w:sz w:val="22"/>
          <w:szCs w:val="22"/>
        </w:rPr>
      </w:pPr>
      <w:r w:rsidRPr="00D35DFC">
        <w:rPr>
          <w:rFonts w:ascii="Arial" w:hAnsi="Arial" w:cs="Arial"/>
          <w:bCs/>
          <w:sz w:val="22"/>
          <w:szCs w:val="22"/>
        </w:rPr>
        <w:t>typizované sběrné</w:t>
      </w:r>
      <w:r w:rsidRPr="00D35DFC">
        <w:rPr>
          <w:rFonts w:ascii="Arial" w:hAnsi="Arial" w:cs="Arial"/>
          <w:sz w:val="22"/>
          <w:szCs w:val="22"/>
        </w:rPr>
        <w:t xml:space="preserve"> nádoby o objemu 110 l, 120 l, 240 l a 1.100 l určené k s</w:t>
      </w:r>
      <w:r w:rsidR="00F21E0C" w:rsidRPr="00D35DFC">
        <w:rPr>
          <w:rFonts w:ascii="Arial" w:hAnsi="Arial" w:cs="Arial"/>
          <w:sz w:val="22"/>
          <w:szCs w:val="22"/>
        </w:rPr>
        <w:t>oustře</w:t>
      </w:r>
      <w:r w:rsidRPr="00D35DFC">
        <w:rPr>
          <w:rFonts w:ascii="Arial" w:hAnsi="Arial" w:cs="Arial"/>
          <w:sz w:val="22"/>
          <w:szCs w:val="22"/>
        </w:rPr>
        <w:t>ďov</w:t>
      </w:r>
      <w:r w:rsidR="00B471BC" w:rsidRPr="00D35DFC">
        <w:rPr>
          <w:rFonts w:ascii="Arial" w:hAnsi="Arial" w:cs="Arial"/>
          <w:sz w:val="22"/>
          <w:szCs w:val="22"/>
        </w:rPr>
        <w:t>ání směsného komunálního odpadu</w:t>
      </w:r>
      <w:r w:rsidR="0052358B" w:rsidRPr="00D35DFC">
        <w:rPr>
          <w:rFonts w:ascii="Arial" w:hAnsi="Arial" w:cs="Arial"/>
          <w:sz w:val="22"/>
          <w:szCs w:val="22"/>
        </w:rPr>
        <w:t>,</w:t>
      </w:r>
    </w:p>
    <w:p w14:paraId="0357852E" w14:textId="3969D937" w:rsidR="00314F83" w:rsidRPr="00D35DFC" w:rsidRDefault="00314F83" w:rsidP="00154A6B">
      <w:pPr>
        <w:numPr>
          <w:ilvl w:val="0"/>
          <w:numId w:val="11"/>
        </w:numPr>
        <w:spacing w:after="120"/>
        <w:ind w:left="714" w:hanging="357"/>
        <w:jc w:val="both"/>
        <w:rPr>
          <w:rFonts w:ascii="Arial" w:hAnsi="Arial" w:cs="Arial"/>
          <w:sz w:val="22"/>
          <w:szCs w:val="22"/>
        </w:rPr>
      </w:pPr>
      <w:r w:rsidRPr="00D35DFC">
        <w:rPr>
          <w:rFonts w:ascii="Arial" w:hAnsi="Arial" w:cs="Arial"/>
          <w:sz w:val="22"/>
          <w:szCs w:val="22"/>
        </w:rPr>
        <w:t xml:space="preserve">nádoby na směsný komunální odpad musí být označeny </w:t>
      </w:r>
      <w:r w:rsidR="000C41F5" w:rsidRPr="00D35DFC">
        <w:rPr>
          <w:rFonts w:ascii="Arial" w:hAnsi="Arial" w:cs="Arial"/>
          <w:sz w:val="22"/>
          <w:szCs w:val="22"/>
        </w:rPr>
        <w:t>štítkem</w:t>
      </w:r>
      <w:r w:rsidRPr="00D35DFC">
        <w:rPr>
          <w:rFonts w:ascii="Arial" w:hAnsi="Arial" w:cs="Arial"/>
          <w:sz w:val="22"/>
          <w:szCs w:val="22"/>
        </w:rPr>
        <w:t xml:space="preserve"> pro příslušný kalendářní rok a štítkem s čárovým kódem</w:t>
      </w:r>
      <w:r w:rsidR="00F22E33" w:rsidRPr="00D35DFC">
        <w:rPr>
          <w:rFonts w:ascii="Arial" w:hAnsi="Arial" w:cs="Arial"/>
          <w:sz w:val="22"/>
          <w:szCs w:val="22"/>
        </w:rPr>
        <w:t xml:space="preserve"> nebo čipem, jehož instalaci zajistí Město Třešť.</w:t>
      </w:r>
    </w:p>
    <w:p w14:paraId="4F9CD9E7" w14:textId="77777777" w:rsidR="00F40612" w:rsidRPr="00D35DFC" w:rsidRDefault="00C74E65" w:rsidP="00154A6B">
      <w:pPr>
        <w:numPr>
          <w:ilvl w:val="0"/>
          <w:numId w:val="11"/>
        </w:numPr>
        <w:spacing w:after="120"/>
        <w:ind w:left="714" w:hanging="357"/>
        <w:jc w:val="both"/>
        <w:rPr>
          <w:rFonts w:ascii="Arial" w:hAnsi="Arial" w:cs="Arial"/>
          <w:sz w:val="22"/>
          <w:szCs w:val="22"/>
        </w:rPr>
      </w:pPr>
      <w:r w:rsidRPr="00D35DFC">
        <w:rPr>
          <w:rFonts w:ascii="Arial" w:hAnsi="Arial" w:cs="Arial"/>
          <w:sz w:val="22"/>
          <w:szCs w:val="22"/>
        </w:rPr>
        <w:t>nádoba</w:t>
      </w:r>
      <w:r w:rsidR="000C41F5" w:rsidRPr="00D35DFC">
        <w:rPr>
          <w:rFonts w:ascii="Arial" w:hAnsi="Arial" w:cs="Arial"/>
          <w:sz w:val="22"/>
          <w:szCs w:val="22"/>
        </w:rPr>
        <w:t xml:space="preserve"> se směsným komunálním odpadem</w:t>
      </w:r>
      <w:r w:rsidR="00154A6B" w:rsidRPr="00D35DFC">
        <w:rPr>
          <w:rFonts w:ascii="Arial" w:hAnsi="Arial" w:cs="Arial"/>
          <w:sz w:val="22"/>
          <w:szCs w:val="22"/>
        </w:rPr>
        <w:t>, která není umístěna na trvalém stanovišti,</w:t>
      </w:r>
      <w:r w:rsidRPr="00D35DFC">
        <w:rPr>
          <w:rFonts w:ascii="Arial" w:hAnsi="Arial" w:cs="Arial"/>
          <w:sz w:val="22"/>
          <w:szCs w:val="22"/>
        </w:rPr>
        <w:t xml:space="preserve"> musí být přistavena</w:t>
      </w:r>
      <w:r w:rsidR="000C41F5" w:rsidRPr="00D35DFC">
        <w:rPr>
          <w:rFonts w:ascii="Arial" w:hAnsi="Arial" w:cs="Arial"/>
          <w:sz w:val="22"/>
          <w:szCs w:val="22"/>
        </w:rPr>
        <w:t xml:space="preserve"> </w:t>
      </w:r>
      <w:r w:rsidRPr="00D35DFC">
        <w:rPr>
          <w:rFonts w:ascii="Arial" w:hAnsi="Arial" w:cs="Arial"/>
          <w:sz w:val="22"/>
          <w:szCs w:val="22"/>
        </w:rPr>
        <w:t>v den vývozu na přechodné stanoviště</w:t>
      </w:r>
      <w:r w:rsidR="000C41F5" w:rsidRPr="00D35DFC">
        <w:rPr>
          <w:rFonts w:ascii="Arial" w:hAnsi="Arial" w:cs="Arial"/>
          <w:sz w:val="22"/>
          <w:szCs w:val="22"/>
        </w:rPr>
        <w:t xml:space="preserve"> do 6.00 hod, po </w:t>
      </w:r>
      <w:r w:rsidRPr="00D35DFC">
        <w:rPr>
          <w:rFonts w:ascii="Arial" w:hAnsi="Arial" w:cs="Arial"/>
          <w:sz w:val="22"/>
          <w:szCs w:val="22"/>
        </w:rPr>
        <w:t xml:space="preserve">provedení svozu </w:t>
      </w:r>
      <w:r w:rsidR="00154A6B" w:rsidRPr="00D35DFC">
        <w:rPr>
          <w:rFonts w:ascii="Arial" w:hAnsi="Arial" w:cs="Arial"/>
          <w:sz w:val="22"/>
          <w:szCs w:val="22"/>
        </w:rPr>
        <w:t>musí být</w:t>
      </w:r>
      <w:r w:rsidRPr="00D35DFC">
        <w:rPr>
          <w:rFonts w:ascii="Arial" w:hAnsi="Arial" w:cs="Arial"/>
          <w:sz w:val="22"/>
          <w:szCs w:val="22"/>
        </w:rPr>
        <w:t xml:space="preserve"> </w:t>
      </w:r>
      <w:r w:rsidR="00154A6B" w:rsidRPr="00D35DFC">
        <w:rPr>
          <w:rFonts w:ascii="Arial" w:hAnsi="Arial" w:cs="Arial"/>
          <w:sz w:val="22"/>
          <w:szCs w:val="22"/>
        </w:rPr>
        <w:t xml:space="preserve">nádoba </w:t>
      </w:r>
      <w:r w:rsidRPr="00D35DFC">
        <w:rPr>
          <w:rFonts w:ascii="Arial" w:hAnsi="Arial" w:cs="Arial"/>
          <w:sz w:val="22"/>
          <w:szCs w:val="22"/>
        </w:rPr>
        <w:t>z přechodného stanoviště nejpozději v tento den</w:t>
      </w:r>
      <w:r w:rsidR="00154A6B" w:rsidRPr="00D35DFC">
        <w:rPr>
          <w:rFonts w:ascii="Arial" w:hAnsi="Arial" w:cs="Arial"/>
          <w:sz w:val="22"/>
          <w:szCs w:val="22"/>
        </w:rPr>
        <w:t xml:space="preserve"> odstraněna, </w:t>
      </w:r>
    </w:p>
    <w:p w14:paraId="4F60427E" w14:textId="77777777" w:rsidR="00C81864" w:rsidRPr="00D35DFC" w:rsidRDefault="00C81864" w:rsidP="00C81864">
      <w:pPr>
        <w:numPr>
          <w:ilvl w:val="0"/>
          <w:numId w:val="11"/>
        </w:numPr>
        <w:spacing w:after="120"/>
        <w:ind w:left="714" w:hanging="357"/>
        <w:jc w:val="both"/>
        <w:rPr>
          <w:rFonts w:ascii="Arial" w:hAnsi="Arial" w:cs="Arial"/>
          <w:sz w:val="22"/>
          <w:szCs w:val="22"/>
        </w:rPr>
      </w:pPr>
      <w:r w:rsidRPr="00D35DFC">
        <w:rPr>
          <w:rFonts w:ascii="Arial" w:hAnsi="Arial" w:cs="Arial"/>
          <w:bCs/>
          <w:sz w:val="22"/>
          <w:szCs w:val="22"/>
        </w:rPr>
        <w:t>odpadkové koše</w:t>
      </w:r>
      <w:r w:rsidRPr="00D35DFC">
        <w:rPr>
          <w:rFonts w:ascii="Arial" w:hAnsi="Arial" w:cs="Arial"/>
          <w:sz w:val="22"/>
          <w:szCs w:val="22"/>
        </w:rPr>
        <w:t>, které jsou umístěny na veřejných prostranstvích ve městě, sloužící pro odkládání drobn</w:t>
      </w:r>
      <w:r w:rsidR="006B6805" w:rsidRPr="00D35DFC">
        <w:rPr>
          <w:rFonts w:ascii="Arial" w:hAnsi="Arial" w:cs="Arial"/>
          <w:sz w:val="22"/>
          <w:szCs w:val="22"/>
        </w:rPr>
        <w:t>ého směsného komunálního odpadu a nejsou určeny pro ukládání komunálního odpadu pocházejícího z domácností a z činnosti právnických osob a osob oprávněných k podnikání, využitelných složek komunálního odpadu a k ukládání uličních smetků.</w:t>
      </w:r>
    </w:p>
    <w:p w14:paraId="3AE3B1DE" w14:textId="77777777" w:rsidR="0052358B" w:rsidRPr="00D35DFC" w:rsidRDefault="0052358B" w:rsidP="00CF587B">
      <w:pPr>
        <w:pStyle w:val="Odstavecseseznamem"/>
        <w:numPr>
          <w:ilvl w:val="0"/>
          <w:numId w:val="6"/>
        </w:numPr>
        <w:spacing w:before="240" w:after="0"/>
        <w:ind w:left="357" w:hanging="357"/>
        <w:jc w:val="both"/>
        <w:rPr>
          <w:rFonts w:ascii="Arial" w:hAnsi="Arial" w:cs="Arial"/>
        </w:rPr>
      </w:pPr>
      <w:r w:rsidRPr="00D35DFC">
        <w:rPr>
          <w:rFonts w:ascii="Arial" w:hAnsi="Arial" w:cs="Arial"/>
        </w:rPr>
        <w:t xml:space="preserve">Soustřeďování směsného komunálního odpadu podléhá požadavkům stanoveným </w:t>
      </w:r>
      <w:r w:rsidRPr="00D35DFC">
        <w:rPr>
          <w:rFonts w:ascii="Arial" w:hAnsi="Arial" w:cs="Arial"/>
        </w:rPr>
        <w:br/>
        <w:t xml:space="preserve">v čl. 3 odst. 4 a 5. </w:t>
      </w:r>
    </w:p>
    <w:p w14:paraId="37155F9C" w14:textId="77777777" w:rsidR="00496CE4" w:rsidRPr="00033805" w:rsidRDefault="00496CE4" w:rsidP="00CF587B">
      <w:pPr>
        <w:spacing w:before="240"/>
        <w:jc w:val="center"/>
        <w:rPr>
          <w:rFonts w:ascii="Arial" w:hAnsi="Arial" w:cs="Arial"/>
          <w:b/>
        </w:rPr>
      </w:pPr>
      <w:r w:rsidRPr="00033805">
        <w:rPr>
          <w:rFonts w:ascii="Arial" w:hAnsi="Arial" w:cs="Arial"/>
          <w:b/>
        </w:rPr>
        <w:t>Čl. 7</w:t>
      </w:r>
    </w:p>
    <w:p w14:paraId="4A01C587" w14:textId="7C88F447" w:rsidR="00496CE4" w:rsidRPr="00033805" w:rsidRDefault="00496CE4" w:rsidP="0005349C">
      <w:pPr>
        <w:spacing w:after="240"/>
        <w:jc w:val="center"/>
        <w:rPr>
          <w:rFonts w:ascii="Arial" w:hAnsi="Arial" w:cs="Arial"/>
          <w:b/>
        </w:rPr>
      </w:pPr>
      <w:r w:rsidRPr="00033805">
        <w:rPr>
          <w:rFonts w:ascii="Arial" w:hAnsi="Arial" w:cs="Arial"/>
          <w:b/>
        </w:rPr>
        <w:t>Nakládání s komunálním odpadem vznikajícím na území obce při činnosti právnických</w:t>
      </w:r>
      <w:r w:rsidR="00033805">
        <w:rPr>
          <w:rFonts w:ascii="Arial" w:hAnsi="Arial" w:cs="Arial"/>
          <w:b/>
        </w:rPr>
        <w:t xml:space="preserve"> </w:t>
      </w:r>
      <w:r w:rsidRPr="00033805">
        <w:rPr>
          <w:rFonts w:ascii="Arial" w:hAnsi="Arial" w:cs="Arial"/>
          <w:b/>
        </w:rPr>
        <w:t>a podnikajících fyzických osob</w:t>
      </w:r>
    </w:p>
    <w:p w14:paraId="45475208" w14:textId="77777777" w:rsidR="00496CE4" w:rsidRPr="00D35DFC" w:rsidRDefault="00496CE4" w:rsidP="00255F7A">
      <w:pPr>
        <w:numPr>
          <w:ilvl w:val="0"/>
          <w:numId w:val="22"/>
        </w:numPr>
        <w:ind w:left="426" w:hanging="426"/>
        <w:jc w:val="both"/>
        <w:rPr>
          <w:rFonts w:ascii="Arial" w:hAnsi="Arial" w:cs="Arial"/>
          <w:sz w:val="22"/>
          <w:szCs w:val="22"/>
        </w:rPr>
      </w:pPr>
      <w:r w:rsidRPr="00D35DFC">
        <w:rPr>
          <w:rFonts w:ascii="Arial" w:hAnsi="Arial" w:cs="Arial"/>
          <w:sz w:val="22"/>
          <w:szCs w:val="22"/>
        </w:rPr>
        <w:t>Právnické a podnikající fyzické osoby zapojené do obecního systému na základě smlouvy s obcí komunální odpad dle čl. 2 odst. 1 písm.</w:t>
      </w:r>
      <w:r w:rsidR="00601658" w:rsidRPr="00D35DFC">
        <w:rPr>
          <w:rFonts w:ascii="Arial" w:hAnsi="Arial" w:cs="Arial"/>
          <w:sz w:val="22"/>
          <w:szCs w:val="22"/>
        </w:rPr>
        <w:t xml:space="preserve"> </w:t>
      </w:r>
      <w:r w:rsidR="00B471BC" w:rsidRPr="00D35DFC">
        <w:rPr>
          <w:rFonts w:ascii="Arial" w:hAnsi="Arial" w:cs="Arial"/>
          <w:sz w:val="22"/>
          <w:szCs w:val="22"/>
        </w:rPr>
        <w:t xml:space="preserve">a), b), c), d), e), </w:t>
      </w:r>
      <w:r w:rsidR="00AD4263" w:rsidRPr="00D35DFC">
        <w:rPr>
          <w:rFonts w:ascii="Arial" w:hAnsi="Arial" w:cs="Arial"/>
          <w:sz w:val="22"/>
          <w:szCs w:val="22"/>
        </w:rPr>
        <w:t>j</w:t>
      </w:r>
      <w:r w:rsidR="00601658" w:rsidRPr="00D35DFC">
        <w:rPr>
          <w:rFonts w:ascii="Arial" w:hAnsi="Arial" w:cs="Arial"/>
          <w:sz w:val="22"/>
          <w:szCs w:val="22"/>
        </w:rPr>
        <w:t xml:space="preserve">). </w:t>
      </w:r>
      <w:r w:rsidR="00CD073C" w:rsidRPr="00D35DFC">
        <w:rPr>
          <w:rFonts w:ascii="Arial" w:hAnsi="Arial" w:cs="Arial"/>
          <w:sz w:val="22"/>
          <w:szCs w:val="22"/>
        </w:rPr>
        <w:t>Odpad je možné předat ve vlastních nádobách dle svozového kalendáře</w:t>
      </w:r>
      <w:r w:rsidR="006D2F2E" w:rsidRPr="00D35DFC">
        <w:rPr>
          <w:rFonts w:ascii="Arial" w:hAnsi="Arial" w:cs="Arial"/>
          <w:sz w:val="22"/>
          <w:szCs w:val="22"/>
        </w:rPr>
        <w:t xml:space="preserve"> zveřejněném na </w:t>
      </w:r>
      <w:hyperlink r:id="rId13" w:history="1">
        <w:r w:rsidR="006D2F2E" w:rsidRPr="00D35DFC">
          <w:rPr>
            <w:rStyle w:val="Hypertextovodkaz"/>
            <w:rFonts w:ascii="Arial" w:hAnsi="Arial" w:cs="Arial"/>
            <w:sz w:val="22"/>
            <w:szCs w:val="22"/>
          </w:rPr>
          <w:t>www.tttrest.cz</w:t>
        </w:r>
      </w:hyperlink>
      <w:r w:rsidR="00CD073C" w:rsidRPr="00D35DFC">
        <w:rPr>
          <w:rFonts w:ascii="Arial" w:hAnsi="Arial" w:cs="Arial"/>
          <w:sz w:val="22"/>
          <w:szCs w:val="22"/>
        </w:rPr>
        <w:t xml:space="preserve">, nebo lze v omezené míře využít sběrná místa </w:t>
      </w:r>
      <w:r w:rsidR="006D2F2E" w:rsidRPr="00D35DFC">
        <w:rPr>
          <w:rFonts w:ascii="Arial" w:hAnsi="Arial" w:cs="Arial"/>
          <w:sz w:val="22"/>
          <w:szCs w:val="22"/>
        </w:rPr>
        <w:t xml:space="preserve">uvedená na </w:t>
      </w:r>
      <w:hyperlink r:id="rId14" w:history="1">
        <w:r w:rsidR="006D2F2E" w:rsidRPr="00D35DFC">
          <w:rPr>
            <w:rStyle w:val="Hypertextovodkaz"/>
            <w:rFonts w:ascii="Arial" w:hAnsi="Arial" w:cs="Arial"/>
            <w:sz w:val="22"/>
            <w:szCs w:val="22"/>
          </w:rPr>
          <w:t>www.tttrest.cz</w:t>
        </w:r>
      </w:hyperlink>
      <w:r w:rsidR="006D2F2E" w:rsidRPr="00D35DFC">
        <w:rPr>
          <w:rStyle w:val="Hypertextovodkaz"/>
          <w:rFonts w:ascii="Arial" w:hAnsi="Arial" w:cs="Arial"/>
          <w:sz w:val="22"/>
          <w:szCs w:val="22"/>
        </w:rPr>
        <w:t>,</w:t>
      </w:r>
      <w:r w:rsidR="006D2F2E" w:rsidRPr="00D35DFC">
        <w:rPr>
          <w:rStyle w:val="Hypertextovodkaz"/>
          <w:rFonts w:ascii="Arial" w:hAnsi="Arial" w:cs="Arial"/>
          <w:sz w:val="22"/>
          <w:szCs w:val="22"/>
          <w:u w:val="none"/>
        </w:rPr>
        <w:t xml:space="preserve"> </w:t>
      </w:r>
      <w:r w:rsidR="00CD073C" w:rsidRPr="00D35DFC">
        <w:rPr>
          <w:rFonts w:ascii="Arial" w:hAnsi="Arial" w:cs="Arial"/>
          <w:sz w:val="22"/>
          <w:szCs w:val="22"/>
        </w:rPr>
        <w:t>či sběrný dvůr</w:t>
      </w:r>
      <w:r w:rsidR="006D2F2E" w:rsidRPr="00D35DFC">
        <w:rPr>
          <w:rFonts w:ascii="Arial" w:hAnsi="Arial" w:cs="Arial"/>
          <w:sz w:val="22"/>
          <w:szCs w:val="22"/>
        </w:rPr>
        <w:t xml:space="preserve"> na adrese Nádražní 851/30, Třešť</w:t>
      </w:r>
      <w:r w:rsidR="00CD073C" w:rsidRPr="00D35DFC">
        <w:rPr>
          <w:rFonts w:ascii="Arial" w:hAnsi="Arial" w:cs="Arial"/>
          <w:sz w:val="22"/>
          <w:szCs w:val="22"/>
        </w:rPr>
        <w:t xml:space="preserve">. </w:t>
      </w:r>
      <w:r w:rsidR="006D2F2E" w:rsidRPr="00D35DFC">
        <w:rPr>
          <w:rFonts w:ascii="Arial" w:hAnsi="Arial" w:cs="Arial"/>
          <w:sz w:val="22"/>
          <w:szCs w:val="22"/>
        </w:rPr>
        <w:t xml:space="preserve">Provozní doba sběrného dvora je uvedena na </w:t>
      </w:r>
      <w:hyperlink r:id="rId15" w:history="1">
        <w:r w:rsidR="006D2F2E" w:rsidRPr="00D35DFC">
          <w:rPr>
            <w:rStyle w:val="Hypertextovodkaz"/>
            <w:rFonts w:ascii="Arial" w:hAnsi="Arial" w:cs="Arial"/>
            <w:sz w:val="22"/>
            <w:szCs w:val="22"/>
          </w:rPr>
          <w:t>www.tstrest.cz</w:t>
        </w:r>
      </w:hyperlink>
      <w:r w:rsidR="006D2F2E" w:rsidRPr="00D35DFC">
        <w:rPr>
          <w:rStyle w:val="Hypertextovodkaz"/>
          <w:rFonts w:ascii="Arial" w:hAnsi="Arial" w:cs="Arial"/>
          <w:sz w:val="22"/>
          <w:szCs w:val="22"/>
        </w:rPr>
        <w:t>.</w:t>
      </w:r>
      <w:r w:rsidR="006D2F2E" w:rsidRPr="00D35DFC">
        <w:rPr>
          <w:rFonts w:ascii="Arial" w:hAnsi="Arial" w:cs="Arial"/>
          <w:sz w:val="22"/>
          <w:szCs w:val="22"/>
        </w:rPr>
        <w:t xml:space="preserve"> </w:t>
      </w:r>
    </w:p>
    <w:p w14:paraId="5C22CCDA" w14:textId="77777777" w:rsidR="00496CE4" w:rsidRPr="00D35DFC" w:rsidRDefault="00496CE4" w:rsidP="00255F7A">
      <w:pPr>
        <w:ind w:left="426" w:hanging="426"/>
        <w:jc w:val="both"/>
        <w:rPr>
          <w:rFonts w:ascii="Arial" w:hAnsi="Arial" w:cs="Arial"/>
          <w:sz w:val="22"/>
          <w:szCs w:val="22"/>
        </w:rPr>
      </w:pPr>
    </w:p>
    <w:p w14:paraId="3E19C021" w14:textId="24A05002" w:rsidR="00496CE4" w:rsidRPr="00D35DFC" w:rsidRDefault="00496CE4" w:rsidP="00255F7A">
      <w:pPr>
        <w:numPr>
          <w:ilvl w:val="0"/>
          <w:numId w:val="22"/>
        </w:numPr>
        <w:ind w:left="426" w:hanging="426"/>
        <w:jc w:val="both"/>
        <w:rPr>
          <w:rFonts w:ascii="Arial" w:hAnsi="Arial" w:cs="Arial"/>
          <w:sz w:val="22"/>
          <w:szCs w:val="22"/>
        </w:rPr>
      </w:pPr>
      <w:r w:rsidRPr="00D35DFC">
        <w:rPr>
          <w:rFonts w:ascii="Arial" w:hAnsi="Arial" w:cs="Arial"/>
          <w:sz w:val="22"/>
          <w:szCs w:val="22"/>
        </w:rPr>
        <w:t xml:space="preserve">Výše úhrady za zapojení do obecního systému se stanoví </w:t>
      </w:r>
      <w:r w:rsidR="00CD073C" w:rsidRPr="00D35DFC">
        <w:rPr>
          <w:rFonts w:ascii="Arial" w:hAnsi="Arial" w:cs="Arial"/>
          <w:sz w:val="22"/>
          <w:szCs w:val="22"/>
        </w:rPr>
        <w:t xml:space="preserve">dle </w:t>
      </w:r>
      <w:r w:rsidR="001E703C" w:rsidRPr="00D35DFC">
        <w:rPr>
          <w:rFonts w:ascii="Arial" w:hAnsi="Arial" w:cs="Arial"/>
          <w:sz w:val="22"/>
          <w:szCs w:val="22"/>
        </w:rPr>
        <w:t>ceníku</w:t>
      </w:r>
      <w:r w:rsidR="00751ADD" w:rsidRPr="00D35DFC">
        <w:rPr>
          <w:rFonts w:ascii="Arial" w:hAnsi="Arial" w:cs="Arial"/>
          <w:sz w:val="22"/>
          <w:szCs w:val="22"/>
        </w:rPr>
        <w:t xml:space="preserve"> schváleno </w:t>
      </w:r>
      <w:r w:rsidR="00926017">
        <w:rPr>
          <w:rFonts w:ascii="Arial" w:hAnsi="Arial" w:cs="Arial"/>
          <w:sz w:val="22"/>
          <w:szCs w:val="22"/>
        </w:rPr>
        <w:t>R</w:t>
      </w:r>
      <w:r w:rsidR="00377485" w:rsidRPr="00D35DFC">
        <w:rPr>
          <w:rFonts w:ascii="Arial" w:hAnsi="Arial" w:cs="Arial"/>
          <w:sz w:val="22"/>
          <w:szCs w:val="22"/>
        </w:rPr>
        <w:t>adou</w:t>
      </w:r>
      <w:r w:rsidR="00751ADD" w:rsidRPr="00D35DFC">
        <w:rPr>
          <w:rFonts w:ascii="Arial" w:hAnsi="Arial" w:cs="Arial"/>
          <w:sz w:val="22"/>
          <w:szCs w:val="22"/>
        </w:rPr>
        <w:t xml:space="preserve"> města </w:t>
      </w:r>
      <w:r w:rsidR="00926017">
        <w:rPr>
          <w:rFonts w:ascii="Arial" w:hAnsi="Arial" w:cs="Arial"/>
          <w:sz w:val="22"/>
          <w:szCs w:val="22"/>
        </w:rPr>
        <w:t xml:space="preserve">Třešť </w:t>
      </w:r>
      <w:r w:rsidR="00751ADD" w:rsidRPr="00D35DFC">
        <w:rPr>
          <w:rFonts w:ascii="Arial" w:hAnsi="Arial" w:cs="Arial"/>
          <w:sz w:val="22"/>
          <w:szCs w:val="22"/>
        </w:rPr>
        <w:t>a</w:t>
      </w:r>
      <w:r w:rsidR="001E703C" w:rsidRPr="00D35DFC">
        <w:rPr>
          <w:rFonts w:ascii="Arial" w:hAnsi="Arial" w:cs="Arial"/>
          <w:sz w:val="22"/>
          <w:szCs w:val="22"/>
        </w:rPr>
        <w:t xml:space="preserve"> uvedeného na </w:t>
      </w:r>
      <w:hyperlink r:id="rId16" w:history="1">
        <w:r w:rsidR="001E703C" w:rsidRPr="00D35DFC">
          <w:rPr>
            <w:rStyle w:val="Hypertextovodkaz"/>
            <w:rFonts w:ascii="Arial" w:hAnsi="Arial" w:cs="Arial"/>
            <w:sz w:val="22"/>
            <w:szCs w:val="22"/>
          </w:rPr>
          <w:t>www.tttrest.cz</w:t>
        </w:r>
      </w:hyperlink>
      <w:r w:rsidR="00CD073C" w:rsidRPr="00D35DFC">
        <w:rPr>
          <w:rFonts w:ascii="Arial" w:hAnsi="Arial" w:cs="Arial"/>
          <w:sz w:val="22"/>
          <w:szCs w:val="22"/>
        </w:rPr>
        <w:t xml:space="preserve">. </w:t>
      </w:r>
    </w:p>
    <w:p w14:paraId="7CEC9245" w14:textId="77777777" w:rsidR="00496CE4" w:rsidRPr="00D35DFC" w:rsidRDefault="00496CE4" w:rsidP="00255F7A">
      <w:pPr>
        <w:ind w:left="426" w:hanging="426"/>
        <w:jc w:val="both"/>
        <w:rPr>
          <w:rFonts w:ascii="Arial" w:hAnsi="Arial" w:cs="Arial"/>
          <w:sz w:val="22"/>
          <w:szCs w:val="22"/>
        </w:rPr>
      </w:pPr>
    </w:p>
    <w:p w14:paraId="1AB44A91" w14:textId="48FF825E" w:rsidR="00496CE4" w:rsidRPr="00D35DFC" w:rsidRDefault="00496CE4" w:rsidP="00255F7A">
      <w:pPr>
        <w:numPr>
          <w:ilvl w:val="0"/>
          <w:numId w:val="22"/>
        </w:numPr>
        <w:ind w:left="426" w:hanging="426"/>
        <w:jc w:val="both"/>
        <w:rPr>
          <w:rFonts w:ascii="Arial" w:hAnsi="Arial" w:cs="Arial"/>
          <w:sz w:val="22"/>
          <w:szCs w:val="22"/>
        </w:rPr>
      </w:pPr>
      <w:r w:rsidRPr="00D35DFC">
        <w:rPr>
          <w:rFonts w:ascii="Arial" w:hAnsi="Arial" w:cs="Arial"/>
          <w:sz w:val="22"/>
          <w:szCs w:val="22"/>
        </w:rPr>
        <w:t>Úhrada se vybírá</w:t>
      </w:r>
      <w:r w:rsidR="00CD073C" w:rsidRPr="00D35DFC">
        <w:rPr>
          <w:rFonts w:ascii="Arial" w:hAnsi="Arial" w:cs="Arial"/>
          <w:sz w:val="22"/>
          <w:szCs w:val="22"/>
        </w:rPr>
        <w:t xml:space="preserve"> </w:t>
      </w:r>
      <w:r w:rsidRPr="00D35DFC">
        <w:rPr>
          <w:rFonts w:ascii="Arial" w:hAnsi="Arial" w:cs="Arial"/>
          <w:sz w:val="22"/>
          <w:szCs w:val="22"/>
        </w:rPr>
        <w:t>jednorázově</w:t>
      </w:r>
      <w:r w:rsidR="00CD073C" w:rsidRPr="00D35DFC">
        <w:rPr>
          <w:rFonts w:ascii="Arial" w:hAnsi="Arial" w:cs="Arial"/>
          <w:sz w:val="22"/>
          <w:szCs w:val="22"/>
        </w:rPr>
        <w:t xml:space="preserve"> ročně nebo pololetně</w:t>
      </w:r>
      <w:r w:rsidR="00CF587B">
        <w:rPr>
          <w:rFonts w:ascii="Arial" w:hAnsi="Arial" w:cs="Arial"/>
          <w:sz w:val="22"/>
          <w:szCs w:val="22"/>
        </w:rPr>
        <w:t>,</w:t>
      </w:r>
      <w:r w:rsidRPr="00D35DFC">
        <w:rPr>
          <w:rFonts w:ascii="Arial" w:hAnsi="Arial" w:cs="Arial"/>
          <w:sz w:val="22"/>
          <w:szCs w:val="22"/>
        </w:rPr>
        <w:t xml:space="preserve"> a to </w:t>
      </w:r>
      <w:r w:rsidR="00CD073C" w:rsidRPr="00D35DFC">
        <w:rPr>
          <w:rFonts w:ascii="Arial" w:hAnsi="Arial" w:cs="Arial"/>
          <w:sz w:val="22"/>
          <w:szCs w:val="22"/>
        </w:rPr>
        <w:t>v hotovosti nebo převodem na účet na základě zaslané faktury.</w:t>
      </w:r>
    </w:p>
    <w:p w14:paraId="5F68882D" w14:textId="77777777" w:rsidR="00C81864" w:rsidRPr="0005349C" w:rsidRDefault="00C81864" w:rsidP="00CF587B">
      <w:pPr>
        <w:spacing w:before="240"/>
        <w:jc w:val="center"/>
        <w:rPr>
          <w:rFonts w:ascii="Arial" w:hAnsi="Arial" w:cs="Arial"/>
          <w:b/>
        </w:rPr>
      </w:pPr>
      <w:r w:rsidRPr="0005349C">
        <w:rPr>
          <w:rFonts w:ascii="Arial" w:hAnsi="Arial" w:cs="Arial"/>
          <w:b/>
        </w:rPr>
        <w:t xml:space="preserve">Čl. </w:t>
      </w:r>
      <w:r w:rsidR="00255298" w:rsidRPr="0005349C">
        <w:rPr>
          <w:rFonts w:ascii="Arial" w:hAnsi="Arial" w:cs="Arial"/>
          <w:b/>
        </w:rPr>
        <w:t>8</w:t>
      </w:r>
    </w:p>
    <w:p w14:paraId="483D1C82" w14:textId="77777777" w:rsidR="00C81864" w:rsidRPr="0005349C" w:rsidRDefault="00C81864" w:rsidP="0005349C">
      <w:pPr>
        <w:spacing w:line="360" w:lineRule="auto"/>
        <w:jc w:val="center"/>
        <w:rPr>
          <w:rFonts w:ascii="Arial" w:hAnsi="Arial" w:cs="Arial"/>
          <w:b/>
        </w:rPr>
      </w:pPr>
      <w:r w:rsidRPr="0005349C">
        <w:rPr>
          <w:rFonts w:ascii="Arial" w:hAnsi="Arial" w:cs="Arial"/>
          <w:b/>
        </w:rPr>
        <w:t>Nakládání se stavebním</w:t>
      </w:r>
      <w:r w:rsidR="00894094" w:rsidRPr="0005349C">
        <w:rPr>
          <w:rFonts w:ascii="Arial" w:hAnsi="Arial" w:cs="Arial"/>
          <w:b/>
        </w:rPr>
        <w:t xml:space="preserve"> a demoličním </w:t>
      </w:r>
      <w:r w:rsidRPr="0005349C">
        <w:rPr>
          <w:rFonts w:ascii="Arial" w:hAnsi="Arial" w:cs="Arial"/>
          <w:b/>
        </w:rPr>
        <w:t>odpadem</w:t>
      </w:r>
    </w:p>
    <w:p w14:paraId="6B7B9239" w14:textId="77777777" w:rsidR="00C81864" w:rsidRPr="00D35DFC" w:rsidRDefault="00C81864" w:rsidP="002758CC">
      <w:pPr>
        <w:numPr>
          <w:ilvl w:val="0"/>
          <w:numId w:val="4"/>
        </w:numPr>
        <w:jc w:val="both"/>
        <w:rPr>
          <w:rFonts w:ascii="Arial" w:hAnsi="Arial" w:cs="Arial"/>
          <w:sz w:val="22"/>
          <w:szCs w:val="22"/>
        </w:rPr>
      </w:pPr>
      <w:r w:rsidRPr="00D35DFC">
        <w:rPr>
          <w:rFonts w:ascii="Arial" w:hAnsi="Arial" w:cs="Arial"/>
          <w:sz w:val="22"/>
          <w:szCs w:val="22"/>
        </w:rPr>
        <w:t xml:space="preserve">Stavebním odpadem </w:t>
      </w:r>
      <w:r w:rsidR="00894094" w:rsidRPr="00D35DFC">
        <w:rPr>
          <w:rFonts w:ascii="Arial" w:hAnsi="Arial" w:cs="Arial"/>
          <w:sz w:val="22"/>
          <w:szCs w:val="22"/>
        </w:rPr>
        <w:t xml:space="preserve">a demoličním odpadem </w:t>
      </w:r>
      <w:r w:rsidRPr="00D35DFC">
        <w:rPr>
          <w:rFonts w:ascii="Arial" w:hAnsi="Arial" w:cs="Arial"/>
          <w:sz w:val="22"/>
          <w:szCs w:val="22"/>
        </w:rPr>
        <w:t>se rozumí odpad</w:t>
      </w:r>
      <w:r w:rsidR="00894094" w:rsidRPr="00D35DFC">
        <w:rPr>
          <w:rFonts w:ascii="Arial" w:hAnsi="Arial" w:cs="Arial"/>
          <w:sz w:val="22"/>
          <w:szCs w:val="22"/>
        </w:rPr>
        <w:t xml:space="preserve"> vznikající při stavebních a demoličních činnostech nepodnikajících fyzických osob</w:t>
      </w:r>
      <w:r w:rsidRPr="00D35DFC">
        <w:rPr>
          <w:rFonts w:ascii="Arial" w:hAnsi="Arial" w:cs="Arial"/>
          <w:sz w:val="22"/>
          <w:szCs w:val="22"/>
        </w:rPr>
        <w:t xml:space="preserve">. Stavební </w:t>
      </w:r>
      <w:r w:rsidR="00894094" w:rsidRPr="00D35DFC">
        <w:rPr>
          <w:rFonts w:ascii="Arial" w:hAnsi="Arial" w:cs="Arial"/>
          <w:sz w:val="22"/>
          <w:szCs w:val="22"/>
        </w:rPr>
        <w:t xml:space="preserve">a demoliční </w:t>
      </w:r>
      <w:r w:rsidRPr="00D35DFC">
        <w:rPr>
          <w:rFonts w:ascii="Arial" w:hAnsi="Arial" w:cs="Arial"/>
          <w:sz w:val="22"/>
          <w:szCs w:val="22"/>
        </w:rPr>
        <w:t>odpad není odpadem komunálním.</w:t>
      </w:r>
    </w:p>
    <w:p w14:paraId="7EA57D3A" w14:textId="77777777" w:rsidR="00E133F9" w:rsidRPr="00D35DFC" w:rsidRDefault="00C81864" w:rsidP="00E133F9">
      <w:pPr>
        <w:numPr>
          <w:ilvl w:val="0"/>
          <w:numId w:val="4"/>
        </w:numPr>
        <w:tabs>
          <w:tab w:val="num" w:pos="709"/>
        </w:tabs>
        <w:spacing w:before="240"/>
        <w:jc w:val="both"/>
        <w:rPr>
          <w:rFonts w:ascii="Arial" w:hAnsi="Arial" w:cs="Arial"/>
        </w:rPr>
      </w:pPr>
      <w:r w:rsidRPr="00D35DFC">
        <w:rPr>
          <w:rFonts w:ascii="Arial" w:hAnsi="Arial" w:cs="Arial"/>
          <w:sz w:val="22"/>
          <w:szCs w:val="22"/>
        </w:rPr>
        <w:lastRenderedPageBreak/>
        <w:t xml:space="preserve">Stavební </w:t>
      </w:r>
      <w:r w:rsidR="00894094" w:rsidRPr="00D35DFC">
        <w:rPr>
          <w:rFonts w:ascii="Arial" w:hAnsi="Arial" w:cs="Arial"/>
          <w:sz w:val="22"/>
          <w:szCs w:val="22"/>
        </w:rPr>
        <w:t xml:space="preserve">a demoliční </w:t>
      </w:r>
      <w:r w:rsidRPr="00D35DFC">
        <w:rPr>
          <w:rFonts w:ascii="Arial" w:hAnsi="Arial" w:cs="Arial"/>
          <w:sz w:val="22"/>
          <w:szCs w:val="22"/>
        </w:rPr>
        <w:t xml:space="preserve">odpad </w:t>
      </w:r>
      <w:r w:rsidR="00894094" w:rsidRPr="00D35DFC">
        <w:rPr>
          <w:rFonts w:ascii="Arial" w:hAnsi="Arial" w:cs="Arial"/>
          <w:sz w:val="22"/>
          <w:szCs w:val="22"/>
        </w:rPr>
        <w:t>lze předávat</w:t>
      </w:r>
      <w:r w:rsidRPr="00D35DFC">
        <w:rPr>
          <w:rFonts w:ascii="Arial" w:hAnsi="Arial" w:cs="Arial"/>
          <w:sz w:val="22"/>
          <w:szCs w:val="22"/>
        </w:rPr>
        <w:t xml:space="preserve"> </w:t>
      </w:r>
      <w:r w:rsidR="00894094" w:rsidRPr="00D35DFC">
        <w:rPr>
          <w:rFonts w:ascii="Arial" w:hAnsi="Arial" w:cs="Arial"/>
          <w:sz w:val="22"/>
          <w:szCs w:val="22"/>
        </w:rPr>
        <w:t xml:space="preserve">celoročně ve Sběrném dvoře odpadů Třešť, který je umístěn na adrese Nádražní 851/30, Třešť. Provozní doba a bližší informace jsou uvedeny na </w:t>
      </w:r>
      <w:hyperlink r:id="rId17" w:history="1">
        <w:r w:rsidR="00894094" w:rsidRPr="00D35DFC">
          <w:rPr>
            <w:rStyle w:val="Hypertextovodkaz"/>
            <w:rFonts w:ascii="Arial" w:hAnsi="Arial" w:cs="Arial"/>
            <w:sz w:val="22"/>
            <w:szCs w:val="22"/>
          </w:rPr>
          <w:t>www.tstrest.cz</w:t>
        </w:r>
      </w:hyperlink>
      <w:r w:rsidR="00894094" w:rsidRPr="00D35DFC">
        <w:rPr>
          <w:rStyle w:val="Hypertextovodkaz"/>
          <w:rFonts w:ascii="Arial" w:hAnsi="Arial" w:cs="Arial"/>
          <w:sz w:val="22"/>
          <w:szCs w:val="22"/>
        </w:rPr>
        <w:t>.</w:t>
      </w:r>
      <w:r w:rsidR="00894094" w:rsidRPr="00D35DFC">
        <w:rPr>
          <w:rFonts w:ascii="Arial" w:hAnsi="Arial" w:cs="Arial"/>
          <w:sz w:val="22"/>
          <w:szCs w:val="22"/>
        </w:rPr>
        <w:t xml:space="preserve"> </w:t>
      </w:r>
    </w:p>
    <w:p w14:paraId="2DC22942" w14:textId="77777777" w:rsidR="00C81864" w:rsidRPr="00B10DFB" w:rsidRDefault="00255298" w:rsidP="00CF587B">
      <w:pPr>
        <w:spacing w:before="240"/>
        <w:jc w:val="center"/>
        <w:rPr>
          <w:rFonts w:ascii="Arial" w:hAnsi="Arial" w:cs="Arial"/>
          <w:b/>
        </w:rPr>
      </w:pPr>
      <w:r w:rsidRPr="00B10DFB">
        <w:rPr>
          <w:rFonts w:ascii="Arial" w:hAnsi="Arial" w:cs="Arial"/>
          <w:b/>
        </w:rPr>
        <w:t>Čl. 9</w:t>
      </w:r>
    </w:p>
    <w:p w14:paraId="0CB5A751" w14:textId="77777777" w:rsidR="00C81864" w:rsidRPr="00B10DFB" w:rsidRDefault="00C81864" w:rsidP="00251604">
      <w:pPr>
        <w:spacing w:after="240"/>
        <w:jc w:val="center"/>
        <w:rPr>
          <w:rFonts w:ascii="Arial" w:hAnsi="Arial" w:cs="Arial"/>
          <w:b/>
        </w:rPr>
      </w:pPr>
      <w:r w:rsidRPr="00B10DFB">
        <w:rPr>
          <w:rFonts w:ascii="Arial" w:hAnsi="Arial" w:cs="Arial"/>
          <w:b/>
        </w:rPr>
        <w:t>Závěrečná ustanovení</w:t>
      </w:r>
    </w:p>
    <w:p w14:paraId="2FE075D7" w14:textId="79EB645F" w:rsidR="00C81864" w:rsidRPr="00D35DFC" w:rsidRDefault="00C81864" w:rsidP="002758CC">
      <w:pPr>
        <w:numPr>
          <w:ilvl w:val="0"/>
          <w:numId w:val="3"/>
        </w:numPr>
        <w:jc w:val="both"/>
        <w:rPr>
          <w:rFonts w:ascii="Arial" w:hAnsi="Arial" w:cs="Arial"/>
          <w:sz w:val="22"/>
          <w:szCs w:val="22"/>
        </w:rPr>
      </w:pPr>
      <w:r w:rsidRPr="00D35DFC">
        <w:rPr>
          <w:rFonts w:ascii="Arial" w:hAnsi="Arial" w:cs="Arial"/>
          <w:sz w:val="22"/>
          <w:szCs w:val="22"/>
        </w:rPr>
        <w:t>Nabytím účinnosti této vyhlášky se zrušuje Obecně závaz</w:t>
      </w:r>
      <w:r w:rsidR="009B05FE" w:rsidRPr="00D35DFC">
        <w:rPr>
          <w:rFonts w:ascii="Arial" w:hAnsi="Arial" w:cs="Arial"/>
          <w:sz w:val="22"/>
          <w:szCs w:val="22"/>
        </w:rPr>
        <w:t>ná vyhláška města Třešť</w:t>
      </w:r>
      <w:r w:rsidR="009B05FE" w:rsidRPr="00D35DFC">
        <w:rPr>
          <w:rFonts w:ascii="Arial" w:hAnsi="Arial" w:cs="Arial"/>
          <w:sz w:val="22"/>
          <w:szCs w:val="22"/>
        </w:rPr>
        <w:br/>
        <w:t xml:space="preserve">č. </w:t>
      </w:r>
      <w:r w:rsidR="00D740A6" w:rsidRPr="00D35DFC">
        <w:rPr>
          <w:rFonts w:ascii="Arial" w:hAnsi="Arial" w:cs="Arial"/>
          <w:sz w:val="22"/>
          <w:szCs w:val="22"/>
        </w:rPr>
        <w:t>3/202</w:t>
      </w:r>
      <w:r w:rsidR="00B10DFB">
        <w:rPr>
          <w:rFonts w:ascii="Arial" w:hAnsi="Arial" w:cs="Arial"/>
          <w:sz w:val="22"/>
          <w:szCs w:val="22"/>
        </w:rPr>
        <w:t>1</w:t>
      </w:r>
      <w:r w:rsidRPr="00D35DFC">
        <w:rPr>
          <w:rFonts w:ascii="Arial" w:hAnsi="Arial" w:cs="Arial"/>
          <w:sz w:val="22"/>
          <w:szCs w:val="22"/>
        </w:rPr>
        <w:t xml:space="preserve">, o </w:t>
      </w:r>
      <w:r w:rsidR="00154A6B" w:rsidRPr="00D35DFC">
        <w:rPr>
          <w:rFonts w:ascii="Arial" w:hAnsi="Arial" w:cs="Arial"/>
          <w:sz w:val="22"/>
          <w:szCs w:val="22"/>
        </w:rPr>
        <w:t xml:space="preserve">stanovení systému shromažďování, sběru, přepravy, třídění, využívání a odstraňování komunálních odpadů a nakládání se stavebním odpadem na území města Třešť, ze dne </w:t>
      </w:r>
      <w:r w:rsidR="00E62F87" w:rsidRPr="00D35DFC">
        <w:rPr>
          <w:rFonts w:ascii="Arial" w:hAnsi="Arial" w:cs="Arial"/>
          <w:sz w:val="22"/>
          <w:szCs w:val="22"/>
        </w:rPr>
        <w:t xml:space="preserve">  1. 11. 2021</w:t>
      </w:r>
      <w:r w:rsidR="00154A6B" w:rsidRPr="00D35DFC">
        <w:rPr>
          <w:rFonts w:ascii="Arial" w:hAnsi="Arial" w:cs="Arial"/>
          <w:sz w:val="22"/>
          <w:szCs w:val="22"/>
        </w:rPr>
        <w:t>.</w:t>
      </w:r>
    </w:p>
    <w:p w14:paraId="681162BD" w14:textId="260D4114" w:rsidR="00E56A5B" w:rsidRPr="00D35DFC" w:rsidRDefault="00E56A5B" w:rsidP="00E56A5B">
      <w:pPr>
        <w:numPr>
          <w:ilvl w:val="0"/>
          <w:numId w:val="3"/>
        </w:numPr>
        <w:tabs>
          <w:tab w:val="clear" w:pos="360"/>
          <w:tab w:val="left" w:pos="284"/>
        </w:tabs>
        <w:spacing w:before="120"/>
        <w:ind w:left="426" w:hanging="426"/>
        <w:jc w:val="both"/>
        <w:rPr>
          <w:rFonts w:ascii="Arial" w:hAnsi="Arial" w:cs="Arial"/>
          <w:sz w:val="22"/>
          <w:szCs w:val="22"/>
        </w:rPr>
      </w:pPr>
      <w:r w:rsidRPr="00D35DFC">
        <w:rPr>
          <w:rFonts w:ascii="Arial" w:hAnsi="Arial" w:cs="Arial"/>
          <w:sz w:val="22"/>
          <w:szCs w:val="22"/>
        </w:rPr>
        <w:t xml:space="preserve">Tato vyhláška </w:t>
      </w:r>
      <w:r w:rsidRPr="003F4496">
        <w:rPr>
          <w:rFonts w:ascii="Arial" w:hAnsi="Arial" w:cs="Arial"/>
          <w:sz w:val="22"/>
          <w:szCs w:val="22"/>
        </w:rPr>
        <w:t xml:space="preserve">nabývá účinnosti </w:t>
      </w:r>
      <w:r>
        <w:rPr>
          <w:rFonts w:ascii="Arial" w:hAnsi="Arial" w:cs="Arial"/>
          <w:sz w:val="22"/>
          <w:szCs w:val="22"/>
        </w:rPr>
        <w:t>15. dnem po dni jejího vyhlášení</w:t>
      </w:r>
      <w:r w:rsidRPr="003F4496">
        <w:rPr>
          <w:rFonts w:ascii="Arial" w:hAnsi="Arial" w:cs="Arial"/>
          <w:sz w:val="22"/>
          <w:szCs w:val="22"/>
        </w:rPr>
        <w:t>.</w:t>
      </w:r>
    </w:p>
    <w:p w14:paraId="41127DD9" w14:textId="77777777" w:rsidR="00DA672F" w:rsidRPr="00D35DFC" w:rsidRDefault="00DA672F" w:rsidP="00DA672F">
      <w:pPr>
        <w:tabs>
          <w:tab w:val="left" w:pos="284"/>
        </w:tabs>
        <w:spacing w:before="120"/>
        <w:jc w:val="both"/>
        <w:rPr>
          <w:rFonts w:ascii="Arial" w:hAnsi="Arial" w:cs="Arial"/>
          <w:sz w:val="22"/>
          <w:szCs w:val="22"/>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033805" w14:paraId="4666DB41" w14:textId="77777777" w:rsidTr="00E94863">
        <w:trPr>
          <w:trHeight w:hRule="exact" w:val="1134"/>
        </w:trPr>
        <w:tc>
          <w:tcPr>
            <w:tcW w:w="4820" w:type="dxa"/>
            <w:shd w:val="clear" w:color="auto" w:fill="auto"/>
            <w:tcMar>
              <w:top w:w="55" w:type="dxa"/>
              <w:left w:w="55" w:type="dxa"/>
              <w:bottom w:w="55" w:type="dxa"/>
              <w:right w:w="55" w:type="dxa"/>
            </w:tcMar>
            <w:vAlign w:val="bottom"/>
          </w:tcPr>
          <w:p w14:paraId="68253EDA" w14:textId="77777777" w:rsidR="00033805" w:rsidRDefault="00033805" w:rsidP="00E94863">
            <w:pPr>
              <w:pStyle w:val="PodpisovePole"/>
            </w:pPr>
            <w:r>
              <w:t>Ing. Vladislav Hynk v. r.</w:t>
            </w:r>
            <w:r>
              <w:br/>
              <w:t xml:space="preserve"> starosta</w:t>
            </w:r>
          </w:p>
        </w:tc>
        <w:tc>
          <w:tcPr>
            <w:tcW w:w="4821" w:type="dxa"/>
            <w:shd w:val="clear" w:color="auto" w:fill="auto"/>
            <w:tcMar>
              <w:top w:w="55" w:type="dxa"/>
              <w:left w:w="55" w:type="dxa"/>
              <w:bottom w:w="55" w:type="dxa"/>
              <w:right w:w="55" w:type="dxa"/>
            </w:tcMar>
            <w:vAlign w:val="bottom"/>
          </w:tcPr>
          <w:p w14:paraId="77E92615" w14:textId="77777777" w:rsidR="00033805" w:rsidRDefault="00033805" w:rsidP="00E94863">
            <w:pPr>
              <w:pStyle w:val="PodpisovePole"/>
            </w:pPr>
            <w:r>
              <w:t>Ing. Eva Požárová v. r.</w:t>
            </w:r>
            <w:r>
              <w:br/>
              <w:t xml:space="preserve"> místostarostka</w:t>
            </w:r>
          </w:p>
        </w:tc>
      </w:tr>
    </w:tbl>
    <w:p w14:paraId="1F0E536E" w14:textId="77777777" w:rsidR="00DA672F" w:rsidRPr="00D35DFC" w:rsidRDefault="00DA672F" w:rsidP="0005349C">
      <w:pPr>
        <w:tabs>
          <w:tab w:val="left" w:pos="1560"/>
        </w:tabs>
        <w:jc w:val="both"/>
        <w:rPr>
          <w:rFonts w:ascii="Arial" w:hAnsi="Arial" w:cs="Arial"/>
          <w:color w:val="000000"/>
          <w:sz w:val="22"/>
          <w:szCs w:val="22"/>
        </w:rPr>
      </w:pPr>
    </w:p>
    <w:sectPr w:rsidR="00DA672F" w:rsidRPr="00D35DFC" w:rsidSect="00F256F0">
      <w:pgSz w:w="11906" w:h="16838"/>
      <w:pgMar w:top="1418"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1F722" w14:textId="77777777" w:rsidR="00EB2568" w:rsidRDefault="00EB2568" w:rsidP="00C81864">
      <w:r>
        <w:separator/>
      </w:r>
    </w:p>
  </w:endnote>
  <w:endnote w:type="continuationSeparator" w:id="0">
    <w:p w14:paraId="26CE5893" w14:textId="77777777" w:rsidR="00EB2568" w:rsidRDefault="00EB2568" w:rsidP="00C8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9B00" w14:textId="77777777" w:rsidR="00EB2568" w:rsidRDefault="00EB2568" w:rsidP="00C81864">
      <w:r>
        <w:separator/>
      </w:r>
    </w:p>
  </w:footnote>
  <w:footnote w:type="continuationSeparator" w:id="0">
    <w:p w14:paraId="1725C16E" w14:textId="77777777" w:rsidR="00EB2568" w:rsidRDefault="00EB2568" w:rsidP="00C81864">
      <w:r>
        <w:continuationSeparator/>
      </w:r>
    </w:p>
  </w:footnote>
  <w:footnote w:id="1">
    <w:p w14:paraId="58EE04BE" w14:textId="77777777" w:rsidR="00B540AC" w:rsidRPr="00DF28D8" w:rsidRDefault="00B540AC" w:rsidP="00B540AC">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3E38CAFC" w14:textId="77777777" w:rsidR="00B540AC" w:rsidRDefault="00B540AC" w:rsidP="00B540AC">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954"/>
    <w:multiLevelType w:val="hybridMultilevel"/>
    <w:tmpl w:val="51F0D878"/>
    <w:lvl w:ilvl="0" w:tplc="CF20899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4457C11"/>
    <w:multiLevelType w:val="hybridMultilevel"/>
    <w:tmpl w:val="54B05BEE"/>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88673D"/>
    <w:multiLevelType w:val="hybridMultilevel"/>
    <w:tmpl w:val="652A5BE4"/>
    <w:lvl w:ilvl="0" w:tplc="4E1E45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866F7C"/>
    <w:multiLevelType w:val="hybridMultilevel"/>
    <w:tmpl w:val="D8E0B9C2"/>
    <w:lvl w:ilvl="0" w:tplc="EC4EFFE4">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928" w:hanging="360"/>
      </w:pPr>
      <w:rPr>
        <w:color w:val="000000"/>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8" w15:restartNumberingAfterBreak="0">
    <w:nsid w:val="18D96A9E"/>
    <w:multiLevelType w:val="hybridMultilevel"/>
    <w:tmpl w:val="0262B4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195531"/>
    <w:multiLevelType w:val="hybridMultilevel"/>
    <w:tmpl w:val="E026B1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102ACC"/>
    <w:multiLevelType w:val="hybridMultilevel"/>
    <w:tmpl w:val="09B008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E98102D"/>
    <w:multiLevelType w:val="hybridMultilevel"/>
    <w:tmpl w:val="1B7E09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E332E8"/>
    <w:multiLevelType w:val="hybridMultilevel"/>
    <w:tmpl w:val="AFFE3D24"/>
    <w:lvl w:ilvl="0" w:tplc="1D2EB8F2">
      <w:start w:val="1"/>
      <w:numFmt w:val="lowerLetter"/>
      <w:lvlText w:val="%1)"/>
      <w:lvlJc w:val="left"/>
      <w:pPr>
        <w:ind w:left="720" w:hanging="360"/>
      </w:pPr>
      <w:rPr>
        <w:rFonts w:ascii="Arial" w:hAnsi="Arial" w:cs="Aria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E5231D3"/>
    <w:multiLevelType w:val="hybridMultilevel"/>
    <w:tmpl w:val="5DFA9C96"/>
    <w:lvl w:ilvl="0" w:tplc="206ADFB2">
      <w:start w:val="1"/>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6D0F1CBD"/>
    <w:multiLevelType w:val="hybridMultilevel"/>
    <w:tmpl w:val="850485CC"/>
    <w:lvl w:ilvl="0" w:tplc="04050017">
      <w:start w:val="1"/>
      <w:numFmt w:val="lowerLetter"/>
      <w:lvlText w:val="%1)"/>
      <w:lvlJc w:val="left"/>
      <w:pPr>
        <w:ind w:left="928"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89230901">
    <w:abstractNumId w:val="18"/>
  </w:num>
  <w:num w:numId="2" w16cid:durableId="2006280185">
    <w:abstractNumId w:val="9"/>
  </w:num>
  <w:num w:numId="3" w16cid:durableId="502284690">
    <w:abstractNumId w:val="2"/>
  </w:num>
  <w:num w:numId="4" w16cid:durableId="1661887116">
    <w:abstractNumId w:val="20"/>
  </w:num>
  <w:num w:numId="5" w16cid:durableId="905451446">
    <w:abstractNumId w:val="17"/>
  </w:num>
  <w:num w:numId="6" w16cid:durableId="1501696663">
    <w:abstractNumId w:val="22"/>
  </w:num>
  <w:num w:numId="7" w16cid:durableId="1456605585">
    <w:abstractNumId w:val="6"/>
  </w:num>
  <w:num w:numId="8" w16cid:durableId="1299456499">
    <w:abstractNumId w:val="1"/>
  </w:num>
  <w:num w:numId="9" w16cid:durableId="1353916201">
    <w:abstractNumId w:val="4"/>
  </w:num>
  <w:num w:numId="10" w16cid:durableId="792410561">
    <w:abstractNumId w:val="19"/>
  </w:num>
  <w:num w:numId="11" w16cid:durableId="1722828016">
    <w:abstractNumId w:val="16"/>
  </w:num>
  <w:num w:numId="12" w16cid:durableId="1027802701">
    <w:abstractNumId w:val="0"/>
  </w:num>
  <w:num w:numId="13" w16cid:durableId="44109154">
    <w:abstractNumId w:val="21"/>
  </w:num>
  <w:num w:numId="14" w16cid:durableId="1687704953">
    <w:abstractNumId w:val="8"/>
  </w:num>
  <w:num w:numId="15" w16cid:durableId="496072305">
    <w:abstractNumId w:val="11"/>
  </w:num>
  <w:num w:numId="16" w16cid:durableId="920330913">
    <w:abstractNumId w:val="14"/>
  </w:num>
  <w:num w:numId="17" w16cid:durableId="1555234852">
    <w:abstractNumId w:val="7"/>
  </w:num>
  <w:num w:numId="18" w16cid:durableId="1685479723">
    <w:abstractNumId w:val="12"/>
  </w:num>
  <w:num w:numId="19" w16cid:durableId="1536890112">
    <w:abstractNumId w:val="3"/>
  </w:num>
  <w:num w:numId="20" w16cid:durableId="1334187041">
    <w:abstractNumId w:val="13"/>
  </w:num>
  <w:num w:numId="21" w16cid:durableId="364406802">
    <w:abstractNumId w:val="15"/>
  </w:num>
  <w:num w:numId="22" w16cid:durableId="1639676834">
    <w:abstractNumId w:val="5"/>
  </w:num>
  <w:num w:numId="23" w16cid:durableId="683437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64"/>
    <w:rsid w:val="00032BAD"/>
    <w:rsid w:val="00033805"/>
    <w:rsid w:val="00050A90"/>
    <w:rsid w:val="0005349C"/>
    <w:rsid w:val="00091E7C"/>
    <w:rsid w:val="00097380"/>
    <w:rsid w:val="000B0825"/>
    <w:rsid w:val="000B5472"/>
    <w:rsid w:val="000C41F5"/>
    <w:rsid w:val="000C5895"/>
    <w:rsid w:val="000C7C6A"/>
    <w:rsid w:val="000D4135"/>
    <w:rsid w:val="000F037C"/>
    <w:rsid w:val="001016DA"/>
    <w:rsid w:val="00116683"/>
    <w:rsid w:val="00133140"/>
    <w:rsid w:val="00151A02"/>
    <w:rsid w:val="00154A6B"/>
    <w:rsid w:val="00155453"/>
    <w:rsid w:val="001566DB"/>
    <w:rsid w:val="00180DB5"/>
    <w:rsid w:val="0018495B"/>
    <w:rsid w:val="001A5D21"/>
    <w:rsid w:val="001E16BD"/>
    <w:rsid w:val="001E2B8C"/>
    <w:rsid w:val="001E703C"/>
    <w:rsid w:val="001F042A"/>
    <w:rsid w:val="00200F63"/>
    <w:rsid w:val="00204305"/>
    <w:rsid w:val="002161C3"/>
    <w:rsid w:val="00216CA9"/>
    <w:rsid w:val="00242FEA"/>
    <w:rsid w:val="00251604"/>
    <w:rsid w:val="00254C4B"/>
    <w:rsid w:val="00255298"/>
    <w:rsid w:val="00255F7A"/>
    <w:rsid w:val="002758CC"/>
    <w:rsid w:val="002763FD"/>
    <w:rsid w:val="0028251F"/>
    <w:rsid w:val="002A570C"/>
    <w:rsid w:val="002B6EFE"/>
    <w:rsid w:val="002B79DE"/>
    <w:rsid w:val="002F5573"/>
    <w:rsid w:val="00314F83"/>
    <w:rsid w:val="0031551A"/>
    <w:rsid w:val="0032789D"/>
    <w:rsid w:val="0033261E"/>
    <w:rsid w:val="003347C5"/>
    <w:rsid w:val="00362745"/>
    <w:rsid w:val="00377485"/>
    <w:rsid w:val="003E1958"/>
    <w:rsid w:val="003F4496"/>
    <w:rsid w:val="003F4978"/>
    <w:rsid w:val="003F5746"/>
    <w:rsid w:val="00401DBE"/>
    <w:rsid w:val="00442FBC"/>
    <w:rsid w:val="00447C57"/>
    <w:rsid w:val="00450A99"/>
    <w:rsid w:val="00461362"/>
    <w:rsid w:val="0047558B"/>
    <w:rsid w:val="00495472"/>
    <w:rsid w:val="00496CE4"/>
    <w:rsid w:val="004E0C2F"/>
    <w:rsid w:val="00505AC9"/>
    <w:rsid w:val="00511137"/>
    <w:rsid w:val="00516FA4"/>
    <w:rsid w:val="0052358B"/>
    <w:rsid w:val="00535B69"/>
    <w:rsid w:val="00537135"/>
    <w:rsid w:val="005433CB"/>
    <w:rsid w:val="00572931"/>
    <w:rsid w:val="0059200F"/>
    <w:rsid w:val="005C3984"/>
    <w:rsid w:val="00601658"/>
    <w:rsid w:val="0062344F"/>
    <w:rsid w:val="00625D32"/>
    <w:rsid w:val="00655DBC"/>
    <w:rsid w:val="006652AE"/>
    <w:rsid w:val="00685A02"/>
    <w:rsid w:val="00690717"/>
    <w:rsid w:val="006B41A0"/>
    <w:rsid w:val="006B6805"/>
    <w:rsid w:val="006B7F84"/>
    <w:rsid w:val="006C3FB6"/>
    <w:rsid w:val="006D2F2E"/>
    <w:rsid w:val="006D572A"/>
    <w:rsid w:val="006F08AB"/>
    <w:rsid w:val="006F668C"/>
    <w:rsid w:val="006F6A79"/>
    <w:rsid w:val="00722ACF"/>
    <w:rsid w:val="007269DE"/>
    <w:rsid w:val="00727CD8"/>
    <w:rsid w:val="00751ADD"/>
    <w:rsid w:val="007917AF"/>
    <w:rsid w:val="007A53A4"/>
    <w:rsid w:val="007B4050"/>
    <w:rsid w:val="007B7ED0"/>
    <w:rsid w:val="007C5320"/>
    <w:rsid w:val="007C5E7C"/>
    <w:rsid w:val="007C679A"/>
    <w:rsid w:val="007F583C"/>
    <w:rsid w:val="008038BC"/>
    <w:rsid w:val="0080428C"/>
    <w:rsid w:val="00826F36"/>
    <w:rsid w:val="0084114B"/>
    <w:rsid w:val="00842FFD"/>
    <w:rsid w:val="00850C09"/>
    <w:rsid w:val="0086413B"/>
    <w:rsid w:val="00871B7C"/>
    <w:rsid w:val="00892B4E"/>
    <w:rsid w:val="00894094"/>
    <w:rsid w:val="008C08D3"/>
    <w:rsid w:val="008F6C1A"/>
    <w:rsid w:val="00901050"/>
    <w:rsid w:val="00906DEF"/>
    <w:rsid w:val="00915AB4"/>
    <w:rsid w:val="0092568B"/>
    <w:rsid w:val="00926017"/>
    <w:rsid w:val="00974D4E"/>
    <w:rsid w:val="009806F2"/>
    <w:rsid w:val="009B05FE"/>
    <w:rsid w:val="009B59D3"/>
    <w:rsid w:val="009D3A74"/>
    <w:rsid w:val="009D7E1E"/>
    <w:rsid w:val="009E0F4F"/>
    <w:rsid w:val="00A01477"/>
    <w:rsid w:val="00A0250D"/>
    <w:rsid w:val="00A027B6"/>
    <w:rsid w:val="00A36EE2"/>
    <w:rsid w:val="00A562A9"/>
    <w:rsid w:val="00A76C2C"/>
    <w:rsid w:val="00A81AC8"/>
    <w:rsid w:val="00A84DCF"/>
    <w:rsid w:val="00A962FE"/>
    <w:rsid w:val="00AA4E0E"/>
    <w:rsid w:val="00AC5E52"/>
    <w:rsid w:val="00AD4263"/>
    <w:rsid w:val="00AD4BF9"/>
    <w:rsid w:val="00AE0DE8"/>
    <w:rsid w:val="00B10DFB"/>
    <w:rsid w:val="00B33041"/>
    <w:rsid w:val="00B471BC"/>
    <w:rsid w:val="00B540AC"/>
    <w:rsid w:val="00B64AD5"/>
    <w:rsid w:val="00BA1F4D"/>
    <w:rsid w:val="00BB0685"/>
    <w:rsid w:val="00BC07B4"/>
    <w:rsid w:val="00BE2477"/>
    <w:rsid w:val="00C00021"/>
    <w:rsid w:val="00C21843"/>
    <w:rsid w:val="00C52DA7"/>
    <w:rsid w:val="00C56373"/>
    <w:rsid w:val="00C74E65"/>
    <w:rsid w:val="00C81864"/>
    <w:rsid w:val="00CD073C"/>
    <w:rsid w:val="00CF587B"/>
    <w:rsid w:val="00D02F87"/>
    <w:rsid w:val="00D26F83"/>
    <w:rsid w:val="00D30C3C"/>
    <w:rsid w:val="00D337E4"/>
    <w:rsid w:val="00D35DFC"/>
    <w:rsid w:val="00D36014"/>
    <w:rsid w:val="00D54E4E"/>
    <w:rsid w:val="00D740A6"/>
    <w:rsid w:val="00D86D44"/>
    <w:rsid w:val="00D912DB"/>
    <w:rsid w:val="00D942D7"/>
    <w:rsid w:val="00DA0C62"/>
    <w:rsid w:val="00DA672F"/>
    <w:rsid w:val="00DD1245"/>
    <w:rsid w:val="00DE2098"/>
    <w:rsid w:val="00DF62F5"/>
    <w:rsid w:val="00E00CB5"/>
    <w:rsid w:val="00E133F9"/>
    <w:rsid w:val="00E35CD8"/>
    <w:rsid w:val="00E56A5B"/>
    <w:rsid w:val="00E57262"/>
    <w:rsid w:val="00E62F87"/>
    <w:rsid w:val="00E74E86"/>
    <w:rsid w:val="00E77C67"/>
    <w:rsid w:val="00E837BF"/>
    <w:rsid w:val="00E8465C"/>
    <w:rsid w:val="00E92425"/>
    <w:rsid w:val="00E92E48"/>
    <w:rsid w:val="00EA4874"/>
    <w:rsid w:val="00EB2568"/>
    <w:rsid w:val="00EB51CF"/>
    <w:rsid w:val="00EF03DE"/>
    <w:rsid w:val="00EF1C6E"/>
    <w:rsid w:val="00EF6FC1"/>
    <w:rsid w:val="00F15780"/>
    <w:rsid w:val="00F21E0C"/>
    <w:rsid w:val="00F22E33"/>
    <w:rsid w:val="00F256F0"/>
    <w:rsid w:val="00F258EC"/>
    <w:rsid w:val="00F333EB"/>
    <w:rsid w:val="00F3508E"/>
    <w:rsid w:val="00F40612"/>
    <w:rsid w:val="00F4212F"/>
    <w:rsid w:val="00F425BE"/>
    <w:rsid w:val="00F53391"/>
    <w:rsid w:val="00F536FA"/>
    <w:rsid w:val="00F82548"/>
    <w:rsid w:val="00F8584C"/>
    <w:rsid w:val="00FB5E37"/>
    <w:rsid w:val="00FC7142"/>
    <w:rsid w:val="00FE008B"/>
    <w:rsid w:val="00FE19B0"/>
    <w:rsid w:val="00FF3F38"/>
    <w:rsid w:val="00FF56E1"/>
    <w:rsid w:val="00FF60E7"/>
    <w:rsid w:val="00FF7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86389"/>
  <w15:docId w15:val="{86606305-F4FE-4A16-96E2-3A5DF981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186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C81864"/>
    <w:pPr>
      <w:keepNext/>
      <w:jc w:val="center"/>
      <w:outlineLvl w:val="1"/>
    </w:pPr>
    <w:rPr>
      <w:b/>
      <w:i/>
      <w:sz w:val="40"/>
      <w:szCs w:val="4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81864"/>
    <w:rPr>
      <w:rFonts w:ascii="Times New Roman" w:eastAsia="Times New Roman" w:hAnsi="Times New Roman" w:cs="Times New Roman"/>
      <w:b/>
      <w:i/>
      <w:sz w:val="40"/>
      <w:szCs w:val="40"/>
      <w:u w:val="single"/>
      <w:lang w:eastAsia="cs-CZ"/>
    </w:rPr>
  </w:style>
  <w:style w:type="paragraph" w:styleId="Zhlav">
    <w:name w:val="header"/>
    <w:basedOn w:val="Normln"/>
    <w:link w:val="ZhlavChar"/>
    <w:uiPriority w:val="99"/>
    <w:rsid w:val="00C81864"/>
    <w:pPr>
      <w:tabs>
        <w:tab w:val="center" w:pos="4536"/>
        <w:tab w:val="right" w:pos="9072"/>
      </w:tabs>
    </w:pPr>
  </w:style>
  <w:style w:type="character" w:customStyle="1" w:styleId="ZhlavChar">
    <w:name w:val="Záhlaví Char"/>
    <w:basedOn w:val="Standardnpsmoodstavce"/>
    <w:link w:val="Zhlav"/>
    <w:uiPriority w:val="99"/>
    <w:rsid w:val="00C8186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C81864"/>
    <w:pPr>
      <w:ind w:left="708" w:firstLine="357"/>
      <w:jc w:val="both"/>
    </w:pPr>
    <w:rPr>
      <w:szCs w:val="20"/>
    </w:rPr>
  </w:style>
  <w:style w:type="character" w:customStyle="1" w:styleId="ZkladntextodsazenChar">
    <w:name w:val="Základní text odsazený Char"/>
    <w:basedOn w:val="Standardnpsmoodstavce"/>
    <w:link w:val="Zkladntextodsazen"/>
    <w:rsid w:val="00C81864"/>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C81864"/>
    <w:pPr>
      <w:ind w:left="708" w:firstLine="360"/>
      <w:jc w:val="both"/>
    </w:pPr>
    <w:rPr>
      <w:bCs/>
      <w:szCs w:val="20"/>
    </w:rPr>
  </w:style>
  <w:style w:type="character" w:customStyle="1" w:styleId="Zkladntextodsazen2Char">
    <w:name w:val="Základní text odsazený 2 Char"/>
    <w:basedOn w:val="Standardnpsmoodstavce"/>
    <w:link w:val="Zkladntextodsazen2"/>
    <w:rsid w:val="00C81864"/>
    <w:rPr>
      <w:rFonts w:ascii="Times New Roman" w:eastAsia="Times New Roman" w:hAnsi="Times New Roman" w:cs="Times New Roman"/>
      <w:bCs/>
      <w:sz w:val="24"/>
      <w:szCs w:val="20"/>
      <w:lang w:eastAsia="cs-CZ"/>
    </w:rPr>
  </w:style>
  <w:style w:type="paragraph" w:styleId="Textpoznpodarou">
    <w:name w:val="footnote text"/>
    <w:basedOn w:val="Normln"/>
    <w:link w:val="TextpoznpodarouChar"/>
    <w:rsid w:val="00C81864"/>
    <w:rPr>
      <w:noProof/>
      <w:sz w:val="20"/>
      <w:szCs w:val="20"/>
    </w:rPr>
  </w:style>
  <w:style w:type="character" w:customStyle="1" w:styleId="TextpoznpodarouChar">
    <w:name w:val="Text pozn. pod čarou Char"/>
    <w:basedOn w:val="Standardnpsmoodstavce"/>
    <w:link w:val="Textpoznpodarou"/>
    <w:rsid w:val="00C81864"/>
    <w:rPr>
      <w:rFonts w:ascii="Times New Roman" w:eastAsia="Times New Roman" w:hAnsi="Times New Roman" w:cs="Times New Roman"/>
      <w:noProof/>
      <w:sz w:val="20"/>
      <w:szCs w:val="20"/>
      <w:lang w:eastAsia="cs-CZ"/>
    </w:rPr>
  </w:style>
  <w:style w:type="character" w:styleId="Znakapoznpodarou">
    <w:name w:val="footnote reference"/>
    <w:rsid w:val="00C81864"/>
    <w:rPr>
      <w:vertAlign w:val="superscript"/>
    </w:rPr>
  </w:style>
  <w:style w:type="paragraph" w:styleId="Odstavecseseznamem">
    <w:name w:val="List Paragraph"/>
    <w:basedOn w:val="Normln"/>
    <w:uiPriority w:val="99"/>
    <w:qFormat/>
    <w:rsid w:val="00C81864"/>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C81864"/>
    <w:rPr>
      <w:rFonts w:ascii="Tahoma" w:hAnsi="Tahoma" w:cs="Tahoma"/>
      <w:sz w:val="16"/>
      <w:szCs w:val="16"/>
    </w:rPr>
  </w:style>
  <w:style w:type="character" w:customStyle="1" w:styleId="TextbublinyChar">
    <w:name w:val="Text bubliny Char"/>
    <w:basedOn w:val="Standardnpsmoodstavce"/>
    <w:link w:val="Textbubliny"/>
    <w:uiPriority w:val="99"/>
    <w:semiHidden/>
    <w:rsid w:val="00C81864"/>
    <w:rPr>
      <w:rFonts w:ascii="Tahoma" w:eastAsia="Times New Roman" w:hAnsi="Tahoma" w:cs="Tahoma"/>
      <w:sz w:val="16"/>
      <w:szCs w:val="16"/>
      <w:lang w:eastAsia="cs-CZ"/>
    </w:rPr>
  </w:style>
  <w:style w:type="paragraph" w:styleId="Zpat">
    <w:name w:val="footer"/>
    <w:basedOn w:val="Normln"/>
    <w:link w:val="ZpatChar"/>
    <w:uiPriority w:val="99"/>
    <w:unhideWhenUsed/>
    <w:rsid w:val="00C81864"/>
    <w:pPr>
      <w:tabs>
        <w:tab w:val="center" w:pos="4536"/>
        <w:tab w:val="right" w:pos="9072"/>
      </w:tabs>
    </w:pPr>
  </w:style>
  <w:style w:type="character" w:customStyle="1" w:styleId="ZpatChar">
    <w:name w:val="Zápatí Char"/>
    <w:basedOn w:val="Standardnpsmoodstavce"/>
    <w:link w:val="Zpat"/>
    <w:uiPriority w:val="99"/>
    <w:rsid w:val="00C81864"/>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806F2"/>
    <w:rPr>
      <w:color w:val="0000FF" w:themeColor="hyperlink"/>
      <w:u w:val="single"/>
    </w:rPr>
  </w:style>
  <w:style w:type="paragraph" w:customStyle="1" w:styleId="NormlnIMP">
    <w:name w:val="Normální_IMP"/>
    <w:basedOn w:val="Normln"/>
    <w:rsid w:val="00FC7142"/>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FC7142"/>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Sledovanodkaz">
    <w:name w:val="FollowedHyperlink"/>
    <w:basedOn w:val="Standardnpsmoodstavce"/>
    <w:uiPriority w:val="99"/>
    <w:semiHidden/>
    <w:unhideWhenUsed/>
    <w:rsid w:val="00751ADD"/>
    <w:rPr>
      <w:color w:val="800080" w:themeColor="followedHyperlink"/>
      <w:u w:val="single"/>
    </w:rPr>
  </w:style>
  <w:style w:type="paragraph" w:customStyle="1" w:styleId="PodpisovePole">
    <w:name w:val="PodpisovePole"/>
    <w:basedOn w:val="Normln"/>
    <w:rsid w:val="00033805"/>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9935">
      <w:bodyDiv w:val="1"/>
      <w:marLeft w:val="0"/>
      <w:marRight w:val="0"/>
      <w:marTop w:val="0"/>
      <w:marBottom w:val="0"/>
      <w:divBdr>
        <w:top w:val="none" w:sz="0" w:space="0" w:color="auto"/>
        <w:left w:val="none" w:sz="0" w:space="0" w:color="auto"/>
        <w:bottom w:val="none" w:sz="0" w:space="0" w:color="auto"/>
        <w:right w:val="none" w:sz="0" w:space="0" w:color="auto"/>
      </w:divBdr>
    </w:div>
    <w:div w:id="984236949">
      <w:bodyDiv w:val="1"/>
      <w:marLeft w:val="0"/>
      <w:marRight w:val="0"/>
      <w:marTop w:val="0"/>
      <w:marBottom w:val="0"/>
      <w:divBdr>
        <w:top w:val="none" w:sz="0" w:space="0" w:color="auto"/>
        <w:left w:val="none" w:sz="0" w:space="0" w:color="auto"/>
        <w:bottom w:val="none" w:sz="0" w:space="0" w:color="auto"/>
        <w:right w:val="none" w:sz="0" w:space="0" w:color="auto"/>
      </w:divBdr>
    </w:div>
    <w:div w:id="1325935632">
      <w:bodyDiv w:val="1"/>
      <w:marLeft w:val="0"/>
      <w:marRight w:val="0"/>
      <w:marTop w:val="0"/>
      <w:marBottom w:val="0"/>
      <w:divBdr>
        <w:top w:val="none" w:sz="0" w:space="0" w:color="auto"/>
        <w:left w:val="none" w:sz="0" w:space="0" w:color="auto"/>
        <w:bottom w:val="none" w:sz="0" w:space="0" w:color="auto"/>
        <w:right w:val="none" w:sz="0" w:space="0" w:color="auto"/>
      </w:divBdr>
    </w:div>
    <w:div w:id="1925845110">
      <w:bodyDiv w:val="1"/>
      <w:marLeft w:val="0"/>
      <w:marRight w:val="0"/>
      <w:marTop w:val="0"/>
      <w:marBottom w:val="0"/>
      <w:divBdr>
        <w:top w:val="none" w:sz="0" w:space="0" w:color="auto"/>
        <w:left w:val="none" w:sz="0" w:space="0" w:color="auto"/>
        <w:bottom w:val="none" w:sz="0" w:space="0" w:color="auto"/>
        <w:right w:val="none" w:sz="0" w:space="0" w:color="auto"/>
      </w:divBdr>
    </w:div>
    <w:div w:id="197671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trest.cz" TargetMode="External"/><Relationship Id="rId13" Type="http://schemas.openxmlformats.org/officeDocument/2006/relationships/hyperlink" Target="http://www.tttrest.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rest.cz" TargetMode="External"/><Relationship Id="rId17" Type="http://schemas.openxmlformats.org/officeDocument/2006/relationships/hyperlink" Target="http://www.tstrest.cz" TargetMode="External"/><Relationship Id="rId2" Type="http://schemas.openxmlformats.org/officeDocument/2006/relationships/numbering" Target="numbering.xml"/><Relationship Id="rId16" Type="http://schemas.openxmlformats.org/officeDocument/2006/relationships/hyperlink" Target="http://www.tttres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rest.cz" TargetMode="External"/><Relationship Id="rId5" Type="http://schemas.openxmlformats.org/officeDocument/2006/relationships/webSettings" Target="webSettings.xml"/><Relationship Id="rId15" Type="http://schemas.openxmlformats.org/officeDocument/2006/relationships/hyperlink" Target="http://www.tstrest.cz" TargetMode="External"/><Relationship Id="rId10" Type="http://schemas.openxmlformats.org/officeDocument/2006/relationships/hyperlink" Target="http://www.tttrest.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strest.cz" TargetMode="External"/><Relationship Id="rId14" Type="http://schemas.openxmlformats.org/officeDocument/2006/relationships/hyperlink" Target="http://www.tttres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8AA6B-2916-4F44-80F5-8AB300E1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1096</Words>
  <Characters>6469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Vrzalová Helena</dc:creator>
  <cp:lastModifiedBy>Ing. Stanislav Bartušek</cp:lastModifiedBy>
  <cp:revision>7</cp:revision>
  <cp:lastPrinted>2019-12-18T14:03:00Z</cp:lastPrinted>
  <dcterms:created xsi:type="dcterms:W3CDTF">2024-09-18T13:23:00Z</dcterms:created>
  <dcterms:modified xsi:type="dcterms:W3CDTF">2024-09-20T08:48:00Z</dcterms:modified>
</cp:coreProperties>
</file>