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79053" w14:textId="5EED8014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</w:sdtPr>
            <w:sdtEndPr/>
            <w:sdtContent>
              <w:sdt>
                <w:sdtPr>
                  <w:rPr>
                    <w:rFonts w:ascii="Arial" w:eastAsia="Times New Roman" w:hAnsi="Arial" w:cs="Times New Roman"/>
                    <w:sz w:val="20"/>
                    <w:szCs w:val="20"/>
                    <w:lang w:eastAsia="cs-CZ"/>
                  </w:rPr>
                  <w:alias w:val="Naše č. j."/>
                  <w:tag w:val="spis_objektsps/evidencni_cislo"/>
                  <w:id w:val="-1909299442"/>
                  <w:placeholder>
                    <w:docPart w:val="44208BDD0E6E434E81635B8F853D6307"/>
                  </w:placeholder>
                </w:sdtPr>
                <w:sdtEndPr/>
                <w:sdtContent>
                  <w:sdt>
                    <w:sdtPr>
                      <w:rPr>
                        <w:rFonts w:ascii="Arial" w:eastAsia="Times New Roman" w:hAnsi="Arial" w:cs="Times New Roman"/>
                        <w:sz w:val="20"/>
                        <w:szCs w:val="20"/>
                        <w:lang w:eastAsia="cs-CZ"/>
                      </w:rPr>
                      <w:alias w:val="Naše č. j."/>
                      <w:tag w:val="spis_objektsps/evidencni_cislo"/>
                      <w:id w:val="-826509513"/>
                      <w:placeholder>
                        <w:docPart w:val="2BCBD21CCB4B45539CA45E8815652C72"/>
                      </w:placeholder>
                      <w:showingPlcHdr/>
                    </w:sdtPr>
                    <w:sdtEndPr/>
                    <w:sdtContent>
                      <w:r w:rsidR="00725D54" w:rsidRPr="00C15F8F">
                        <w:rPr>
                          <w:rFonts w:ascii="Arial" w:eastAsia="Times New Roman" w:hAnsi="Arial" w:cs="Times New Roman"/>
                          <w:sz w:val="20"/>
                          <w:szCs w:val="20"/>
                          <w:lang w:eastAsia="cs-CZ"/>
                        </w:rPr>
                        <w:t>SVS/2026/099482</w:t>
                      </w:r>
                    </w:sdtContent>
                  </w:sdt>
                </w:sdtContent>
              </w:sdt>
            </w:sdtContent>
          </w:sdt>
        </w:sdtContent>
      </w:sdt>
    </w:p>
    <w:p w14:paraId="24F86FF5" w14:textId="585777AD" w:rsidR="00616664" w:rsidRPr="00C15F8F" w:rsidRDefault="00371C69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7BE76282" wp14:editId="3CD9EAE7">
            <wp:simplePos x="0" y="0"/>
            <wp:positionH relativeFrom="margin">
              <wp:align>right</wp:align>
            </wp:positionH>
            <wp:positionV relativeFrom="margin">
              <wp:posOffset>155928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EBDF7F" w14:textId="77777777" w:rsidR="00616664" w:rsidRPr="00C15F8F" w:rsidRDefault="00616664" w:rsidP="00616664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6"/>
        </w:rPr>
      </w:pPr>
      <w:r w:rsidRPr="00C15F8F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6A1BEA3C" w14:textId="12B02259" w:rsidR="007A571D" w:rsidRDefault="00D913B5" w:rsidP="00DF5D92">
      <w:pPr>
        <w:pStyle w:val="Zkladntext"/>
        <w:spacing w:before="240"/>
        <w:ind w:left="141" w:right="2" w:firstLine="567"/>
        <w:jc w:val="both"/>
      </w:pPr>
      <w:r>
        <w:t>Krajská</w:t>
      </w:r>
      <w:r>
        <w:rPr>
          <w:spacing w:val="-12"/>
        </w:rPr>
        <w:t xml:space="preserve"> </w:t>
      </w:r>
      <w:r>
        <w:t>veterinární</w:t>
      </w:r>
      <w:r>
        <w:rPr>
          <w:spacing w:val="-12"/>
        </w:rPr>
        <w:t xml:space="preserve"> </w:t>
      </w:r>
      <w:r>
        <w:t>správa</w:t>
      </w:r>
      <w:r>
        <w:rPr>
          <w:spacing w:val="-12"/>
        </w:rPr>
        <w:t xml:space="preserve"> </w:t>
      </w:r>
      <w:r>
        <w:t>Státní</w:t>
      </w:r>
      <w:r>
        <w:rPr>
          <w:spacing w:val="-13"/>
        </w:rPr>
        <w:t xml:space="preserve"> </w:t>
      </w:r>
      <w:r>
        <w:t>veterinární</w:t>
      </w:r>
      <w:r>
        <w:rPr>
          <w:spacing w:val="-12"/>
        </w:rPr>
        <w:t xml:space="preserve"> </w:t>
      </w:r>
      <w:r>
        <w:t>správy</w:t>
      </w:r>
      <w:r>
        <w:rPr>
          <w:spacing w:val="-12"/>
        </w:rPr>
        <w:t xml:space="preserve"> </w:t>
      </w:r>
      <w:r>
        <w:t>pro</w:t>
      </w:r>
      <w:r>
        <w:rPr>
          <w:spacing w:val="-12"/>
        </w:rPr>
        <w:t xml:space="preserve"> </w:t>
      </w:r>
      <w:r w:rsidR="006A6AD5">
        <w:rPr>
          <w:spacing w:val="-12"/>
        </w:rPr>
        <w:t>Zlínský</w:t>
      </w:r>
      <w:r>
        <w:rPr>
          <w:spacing w:val="-12"/>
        </w:rPr>
        <w:t xml:space="preserve"> </w:t>
      </w:r>
      <w:r>
        <w:t>kraj</w:t>
      </w:r>
      <w:r>
        <w:rPr>
          <w:spacing w:val="37"/>
        </w:rPr>
        <w:t xml:space="preserve"> </w:t>
      </w:r>
      <w:r>
        <w:t>jako</w:t>
      </w:r>
      <w:r>
        <w:rPr>
          <w:spacing w:val="-11"/>
        </w:rPr>
        <w:t xml:space="preserve"> </w:t>
      </w:r>
      <w:r>
        <w:t>místně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věcně</w:t>
      </w:r>
      <w:r>
        <w:rPr>
          <w:spacing w:val="-11"/>
        </w:rPr>
        <w:t xml:space="preserve"> </w:t>
      </w:r>
      <w:r>
        <w:t>příslušný</w:t>
      </w:r>
      <w:r>
        <w:rPr>
          <w:spacing w:val="-11"/>
        </w:rPr>
        <w:t xml:space="preserve"> </w:t>
      </w:r>
      <w:r>
        <w:t>správní</w:t>
      </w:r>
      <w:r>
        <w:rPr>
          <w:spacing w:val="-11"/>
        </w:rPr>
        <w:t xml:space="preserve"> </w:t>
      </w:r>
      <w:r>
        <w:t>orgán</w:t>
      </w:r>
      <w:r>
        <w:rPr>
          <w:spacing w:val="-11"/>
        </w:rPr>
        <w:t xml:space="preserve"> </w:t>
      </w:r>
      <w:r>
        <w:t>podle</w:t>
      </w:r>
      <w:r>
        <w:rPr>
          <w:spacing w:val="-11"/>
        </w:rPr>
        <w:t xml:space="preserve"> </w:t>
      </w:r>
      <w:r>
        <w:t>§</w:t>
      </w:r>
      <w:r>
        <w:rPr>
          <w:spacing w:val="-11"/>
        </w:rPr>
        <w:t xml:space="preserve"> </w:t>
      </w:r>
      <w:r>
        <w:t>49</w:t>
      </w:r>
      <w:r>
        <w:rPr>
          <w:spacing w:val="-11"/>
        </w:rPr>
        <w:t xml:space="preserve"> </w:t>
      </w:r>
      <w:r>
        <w:t>odst.</w:t>
      </w:r>
      <w:r>
        <w:rPr>
          <w:spacing w:val="-11"/>
        </w:rPr>
        <w:t xml:space="preserve"> </w:t>
      </w:r>
      <w:r>
        <w:t>1</w:t>
      </w:r>
      <w:r>
        <w:rPr>
          <w:spacing w:val="-11"/>
        </w:rPr>
        <w:t xml:space="preserve"> </w:t>
      </w:r>
      <w:r>
        <w:t>písm.</w:t>
      </w:r>
      <w:r>
        <w:rPr>
          <w:spacing w:val="-11"/>
        </w:rPr>
        <w:t xml:space="preserve"> </w:t>
      </w:r>
      <w:r>
        <w:t>c),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dále</w:t>
      </w:r>
      <w:r>
        <w:rPr>
          <w:spacing w:val="-11"/>
        </w:rPr>
        <w:t xml:space="preserve"> </w:t>
      </w:r>
      <w:r>
        <w:t>dle</w:t>
      </w:r>
      <w:r>
        <w:rPr>
          <w:spacing w:val="-11"/>
        </w:rPr>
        <w:t xml:space="preserve"> </w:t>
      </w:r>
      <w:r>
        <w:t>§</w:t>
      </w:r>
      <w:r>
        <w:rPr>
          <w:spacing w:val="-11"/>
        </w:rPr>
        <w:t xml:space="preserve"> </w:t>
      </w:r>
      <w:r>
        <w:t>54</w:t>
      </w:r>
      <w:r>
        <w:rPr>
          <w:spacing w:val="-11"/>
        </w:rPr>
        <w:t xml:space="preserve"> </w:t>
      </w:r>
      <w:r>
        <w:t>odst.</w:t>
      </w:r>
      <w:r>
        <w:rPr>
          <w:spacing w:val="-3"/>
        </w:rPr>
        <w:t xml:space="preserve"> </w:t>
      </w:r>
      <w:r>
        <w:t>2 písm.</w:t>
      </w:r>
      <w:r>
        <w:rPr>
          <w:spacing w:val="-16"/>
        </w:rPr>
        <w:t xml:space="preserve"> </w:t>
      </w:r>
      <w:r>
        <w:t>a)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odst.</w:t>
      </w:r>
      <w:r>
        <w:rPr>
          <w:spacing w:val="-16"/>
        </w:rPr>
        <w:t xml:space="preserve"> </w:t>
      </w:r>
      <w:r>
        <w:t>3</w:t>
      </w:r>
      <w:r>
        <w:rPr>
          <w:spacing w:val="-15"/>
        </w:rPr>
        <w:t xml:space="preserve"> </w:t>
      </w:r>
      <w:r>
        <w:t>zákona</w:t>
      </w:r>
      <w:r>
        <w:rPr>
          <w:spacing w:val="-15"/>
        </w:rPr>
        <w:t xml:space="preserve"> </w:t>
      </w:r>
      <w:r>
        <w:t>č.</w:t>
      </w:r>
      <w:r>
        <w:rPr>
          <w:spacing w:val="-15"/>
        </w:rPr>
        <w:t xml:space="preserve"> </w:t>
      </w:r>
      <w:r>
        <w:t>166/1999</w:t>
      </w:r>
      <w:r>
        <w:rPr>
          <w:spacing w:val="-16"/>
        </w:rPr>
        <w:t xml:space="preserve"> </w:t>
      </w:r>
      <w:r>
        <w:t>Sb.,</w:t>
      </w:r>
      <w:r>
        <w:rPr>
          <w:spacing w:val="-15"/>
        </w:rPr>
        <w:t xml:space="preserve"> </w:t>
      </w:r>
      <w:r>
        <w:t>o</w:t>
      </w:r>
      <w:r>
        <w:rPr>
          <w:spacing w:val="-15"/>
        </w:rPr>
        <w:t xml:space="preserve"> </w:t>
      </w:r>
      <w:r>
        <w:t>veterinární</w:t>
      </w:r>
      <w:r>
        <w:rPr>
          <w:spacing w:val="-16"/>
        </w:rPr>
        <w:t xml:space="preserve"> </w:t>
      </w:r>
      <w:r>
        <w:t>péči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o</w:t>
      </w:r>
      <w:r>
        <w:rPr>
          <w:spacing w:val="-15"/>
        </w:rPr>
        <w:t xml:space="preserve"> </w:t>
      </w:r>
      <w:r>
        <w:t>změně</w:t>
      </w:r>
      <w:r>
        <w:rPr>
          <w:spacing w:val="-16"/>
        </w:rPr>
        <w:t xml:space="preserve"> </w:t>
      </w:r>
      <w:r>
        <w:t>některých</w:t>
      </w:r>
      <w:r>
        <w:rPr>
          <w:spacing w:val="-15"/>
        </w:rPr>
        <w:t xml:space="preserve"> </w:t>
      </w:r>
      <w:r>
        <w:t>souvisejících zákonů (veterinární zákon), ve znění pozdějších předpisů, v souladu s ustanovením § 75a odst.</w:t>
      </w:r>
      <w:r>
        <w:rPr>
          <w:spacing w:val="-12"/>
        </w:rPr>
        <w:t xml:space="preserve"> </w:t>
      </w:r>
      <w:r>
        <w:t>1</w:t>
      </w:r>
      <w:r>
        <w:rPr>
          <w:spacing w:val="-11"/>
        </w:rPr>
        <w:t xml:space="preserve"> </w:t>
      </w:r>
      <w:r w:rsidR="00497F0A">
        <w:rPr>
          <w:spacing w:val="-11"/>
        </w:rPr>
        <w:br/>
      </w:r>
      <w:r>
        <w:t>a</w:t>
      </w:r>
      <w:r>
        <w:rPr>
          <w:spacing w:val="-11"/>
        </w:rPr>
        <w:t xml:space="preserve"> </w:t>
      </w:r>
      <w:r>
        <w:t>2</w:t>
      </w:r>
      <w:r>
        <w:rPr>
          <w:spacing w:val="-11"/>
        </w:rPr>
        <w:t xml:space="preserve"> </w:t>
      </w:r>
      <w:r>
        <w:t>veterinárního</w:t>
      </w:r>
      <w:r>
        <w:rPr>
          <w:spacing w:val="-11"/>
        </w:rPr>
        <w:t xml:space="preserve"> </w:t>
      </w:r>
      <w:r>
        <w:t>zákona,</w:t>
      </w:r>
      <w:r>
        <w:rPr>
          <w:spacing w:val="-12"/>
        </w:rPr>
        <w:t xml:space="preserve"> </w:t>
      </w:r>
      <w:r>
        <w:t>nařízením</w:t>
      </w:r>
      <w:r>
        <w:rPr>
          <w:spacing w:val="-12"/>
        </w:rPr>
        <w:t xml:space="preserve"> </w:t>
      </w:r>
      <w:r>
        <w:t>Evropského</w:t>
      </w:r>
      <w:r>
        <w:rPr>
          <w:spacing w:val="-11"/>
        </w:rPr>
        <w:t xml:space="preserve"> </w:t>
      </w:r>
      <w:r>
        <w:t>parlamentu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Rady</w:t>
      </w:r>
      <w:r>
        <w:rPr>
          <w:spacing w:val="-12"/>
        </w:rPr>
        <w:t xml:space="preserve"> </w:t>
      </w:r>
      <w:r>
        <w:t>(EU)</w:t>
      </w:r>
      <w:r>
        <w:rPr>
          <w:spacing w:val="-11"/>
        </w:rPr>
        <w:t xml:space="preserve"> </w:t>
      </w:r>
      <w:r>
        <w:t>2016/429</w:t>
      </w:r>
      <w:r>
        <w:rPr>
          <w:spacing w:val="-11"/>
        </w:rPr>
        <w:t xml:space="preserve"> </w:t>
      </w:r>
      <w:r>
        <w:t xml:space="preserve">ze dne </w:t>
      </w:r>
      <w:r w:rsidR="00497F0A">
        <w:br/>
      </w:r>
      <w:r>
        <w:t>9. března 2016 o nákazách zvířat a o změně a zrušení některých aktů v oblasti zdraví zvířat („právní rámec pro zdraví zvířat“), v platném znění, a nařízením Komise v přenesené pravomoci</w:t>
      </w:r>
      <w:r>
        <w:rPr>
          <w:spacing w:val="-5"/>
        </w:rPr>
        <w:t xml:space="preserve"> </w:t>
      </w:r>
      <w:r>
        <w:t>(EU)</w:t>
      </w:r>
      <w:r>
        <w:rPr>
          <w:spacing w:val="-5"/>
        </w:rPr>
        <w:t xml:space="preserve"> </w:t>
      </w:r>
      <w:r>
        <w:t>2020/687</w:t>
      </w:r>
      <w:r>
        <w:rPr>
          <w:spacing w:val="-5"/>
        </w:rPr>
        <w:t xml:space="preserve"> </w:t>
      </w:r>
      <w:r>
        <w:t>ze</w:t>
      </w:r>
      <w:r>
        <w:rPr>
          <w:spacing w:val="-5"/>
        </w:rPr>
        <w:t xml:space="preserve"> </w:t>
      </w:r>
      <w:r>
        <w:t>dne</w:t>
      </w:r>
      <w:r>
        <w:rPr>
          <w:spacing w:val="-5"/>
        </w:rPr>
        <w:t xml:space="preserve"> </w:t>
      </w:r>
      <w:r>
        <w:t>17.</w:t>
      </w:r>
      <w:r>
        <w:rPr>
          <w:spacing w:val="-5"/>
        </w:rPr>
        <w:t xml:space="preserve"> </w:t>
      </w:r>
      <w:r>
        <w:t>prosince</w:t>
      </w:r>
      <w:r>
        <w:rPr>
          <w:spacing w:val="-5"/>
        </w:rPr>
        <w:t xml:space="preserve"> </w:t>
      </w:r>
      <w:r>
        <w:t>2019,</w:t>
      </w:r>
      <w:r>
        <w:rPr>
          <w:spacing w:val="-5"/>
        </w:rPr>
        <w:t xml:space="preserve"> </w:t>
      </w:r>
      <w:r>
        <w:t>kterým</w:t>
      </w:r>
      <w:r>
        <w:rPr>
          <w:spacing w:val="-5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doplňuje</w:t>
      </w:r>
      <w:r>
        <w:rPr>
          <w:spacing w:val="-5"/>
        </w:rPr>
        <w:t xml:space="preserve"> </w:t>
      </w:r>
      <w:r>
        <w:t>nařízení</w:t>
      </w:r>
      <w:r>
        <w:rPr>
          <w:spacing w:val="-5"/>
        </w:rPr>
        <w:t xml:space="preserve"> </w:t>
      </w:r>
      <w:r>
        <w:t>Evropského parlamentu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Rady</w:t>
      </w:r>
      <w:r>
        <w:rPr>
          <w:spacing w:val="-8"/>
        </w:rPr>
        <w:t xml:space="preserve"> </w:t>
      </w:r>
      <w:r>
        <w:t>(EU)</w:t>
      </w:r>
      <w:r>
        <w:rPr>
          <w:spacing w:val="-8"/>
        </w:rPr>
        <w:t xml:space="preserve"> </w:t>
      </w:r>
      <w:r>
        <w:t>2016/429,</w:t>
      </w:r>
      <w:r>
        <w:rPr>
          <w:spacing w:val="-8"/>
        </w:rPr>
        <w:t xml:space="preserve"> </w:t>
      </w:r>
      <w:r>
        <w:t>pokud</w:t>
      </w:r>
      <w:r>
        <w:rPr>
          <w:spacing w:val="-8"/>
        </w:rPr>
        <w:t xml:space="preserve"> </w:t>
      </w:r>
      <w:r>
        <w:t>jde</w:t>
      </w:r>
      <w:r>
        <w:rPr>
          <w:spacing w:val="-8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pravidla</w:t>
      </w:r>
      <w:r>
        <w:rPr>
          <w:spacing w:val="-8"/>
        </w:rPr>
        <w:t xml:space="preserve"> </w:t>
      </w:r>
      <w:r>
        <w:t>pro</w:t>
      </w:r>
      <w:r>
        <w:rPr>
          <w:spacing w:val="-8"/>
        </w:rPr>
        <w:t xml:space="preserve"> </w:t>
      </w:r>
      <w:r>
        <w:t>prevenci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tlumení</w:t>
      </w:r>
      <w:r>
        <w:rPr>
          <w:spacing w:val="-9"/>
        </w:rPr>
        <w:t xml:space="preserve"> </w:t>
      </w:r>
      <w:r>
        <w:t>určitých</w:t>
      </w:r>
      <w:r>
        <w:rPr>
          <w:spacing w:val="-8"/>
        </w:rPr>
        <w:t xml:space="preserve"> </w:t>
      </w:r>
      <w:r>
        <w:t>nákaz uvedených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seznamu,</w:t>
      </w:r>
      <w:r>
        <w:rPr>
          <w:spacing w:val="-2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platném</w:t>
      </w:r>
      <w:r>
        <w:rPr>
          <w:spacing w:val="-2"/>
        </w:rPr>
        <w:t xml:space="preserve"> </w:t>
      </w:r>
      <w:r>
        <w:t>znění</w:t>
      </w:r>
      <w:r w:rsidR="00A41AA3">
        <w:t>,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souladu s ustanovením § 75a odst. 1 a 2 veterinárního zákona</w:t>
      </w:r>
      <w:r>
        <w:rPr>
          <w:b/>
        </w:rPr>
        <w:t>, m</w:t>
      </w:r>
      <w:r>
        <w:rPr>
          <w:b/>
          <w:spacing w:val="-15"/>
        </w:rPr>
        <w:t xml:space="preserve"> </w:t>
      </w:r>
      <w:r>
        <w:rPr>
          <w:b/>
        </w:rPr>
        <w:t>ě</w:t>
      </w:r>
      <w:r>
        <w:rPr>
          <w:b/>
          <w:spacing w:val="-15"/>
        </w:rPr>
        <w:t xml:space="preserve"> </w:t>
      </w:r>
      <w:r>
        <w:rPr>
          <w:b/>
        </w:rPr>
        <w:t>n</w:t>
      </w:r>
      <w:r>
        <w:rPr>
          <w:b/>
          <w:spacing w:val="-15"/>
        </w:rPr>
        <w:t xml:space="preserve"> </w:t>
      </w:r>
      <w:r>
        <w:rPr>
          <w:b/>
        </w:rPr>
        <w:t>í</w:t>
      </w:r>
      <w:r>
        <w:rPr>
          <w:b/>
          <w:spacing w:val="-15"/>
        </w:rPr>
        <w:t xml:space="preserve"> </w:t>
      </w:r>
      <w:r>
        <w:t>:</w:t>
      </w:r>
    </w:p>
    <w:p w14:paraId="5D87430F" w14:textId="6F7156CD" w:rsidR="00616664" w:rsidRPr="00D913B5" w:rsidRDefault="00616664" w:rsidP="00D913B5">
      <w:pPr>
        <w:spacing w:before="360" w:after="360" w:line="240" w:lineRule="auto"/>
        <w:jc w:val="center"/>
        <w:rPr>
          <w:rFonts w:ascii="Arial" w:eastAsia="Times New Roman" w:hAnsi="Arial" w:cs="Arial"/>
          <w:b/>
          <w:iCs/>
          <w:spacing w:val="15"/>
          <w:sz w:val="26"/>
          <w:szCs w:val="26"/>
        </w:rPr>
      </w:pPr>
      <w:r w:rsidRPr="00C15F8F">
        <w:rPr>
          <w:rFonts w:ascii="Arial" w:eastAsia="Times New Roman" w:hAnsi="Arial" w:cs="Arial"/>
          <w:b/>
          <w:iCs/>
          <w:spacing w:val="15"/>
          <w:sz w:val="26"/>
          <w:szCs w:val="26"/>
        </w:rPr>
        <w:t>mimořádná veterinární opatření</w:t>
      </w:r>
    </w:p>
    <w:p w14:paraId="6EFC6FE4" w14:textId="67F6940F" w:rsidR="00D913B5" w:rsidRPr="00D913B5" w:rsidRDefault="00D913B5" w:rsidP="00DF5D92">
      <w:pPr>
        <w:spacing w:before="240"/>
        <w:ind w:left="142" w:right="3" w:firstLine="566"/>
        <w:jc w:val="both"/>
        <w:rPr>
          <w:rFonts w:ascii="Arial" w:hAnsi="Arial" w:cs="Arial"/>
          <w:b/>
        </w:rPr>
      </w:pPr>
      <w:r w:rsidRPr="0030362F">
        <w:rPr>
          <w:rFonts w:ascii="Arial" w:hAnsi="Arial" w:cs="Arial"/>
        </w:rPr>
        <w:t>nařízená</w:t>
      </w:r>
      <w:r w:rsidRPr="0030362F">
        <w:rPr>
          <w:rFonts w:ascii="Arial" w:hAnsi="Arial" w:cs="Arial"/>
          <w:spacing w:val="21"/>
        </w:rPr>
        <w:t xml:space="preserve"> </w:t>
      </w:r>
      <w:r w:rsidRPr="0030362F">
        <w:rPr>
          <w:rFonts w:ascii="Arial" w:hAnsi="Arial" w:cs="Arial"/>
        </w:rPr>
        <w:t>dne</w:t>
      </w:r>
      <w:r w:rsidRPr="0030362F">
        <w:rPr>
          <w:rFonts w:ascii="Arial" w:hAnsi="Arial" w:cs="Arial"/>
          <w:spacing w:val="21"/>
        </w:rPr>
        <w:t xml:space="preserve"> </w:t>
      </w:r>
      <w:r w:rsidR="00682814">
        <w:rPr>
          <w:rFonts w:ascii="Arial" w:hAnsi="Arial" w:cs="Arial"/>
          <w:spacing w:val="21"/>
        </w:rPr>
        <w:t>2</w:t>
      </w:r>
      <w:r w:rsidRPr="0030362F">
        <w:rPr>
          <w:rFonts w:ascii="Arial" w:hAnsi="Arial" w:cs="Arial"/>
        </w:rPr>
        <w:t xml:space="preserve">5. </w:t>
      </w:r>
      <w:r w:rsidR="00A12A50">
        <w:rPr>
          <w:rFonts w:ascii="Arial" w:hAnsi="Arial" w:cs="Arial"/>
        </w:rPr>
        <w:t>5</w:t>
      </w:r>
      <w:r w:rsidRPr="0030362F">
        <w:rPr>
          <w:rFonts w:ascii="Arial" w:hAnsi="Arial" w:cs="Arial"/>
        </w:rPr>
        <w:t>. 2026</w:t>
      </w:r>
      <w:r w:rsidRPr="0030362F">
        <w:rPr>
          <w:rFonts w:ascii="Arial" w:hAnsi="Arial" w:cs="Arial"/>
          <w:spacing w:val="21"/>
        </w:rPr>
        <w:t xml:space="preserve"> </w:t>
      </w:r>
      <w:r w:rsidRPr="0030362F">
        <w:rPr>
          <w:rFonts w:ascii="Arial" w:hAnsi="Arial" w:cs="Arial"/>
        </w:rPr>
        <w:t>Nařízením</w:t>
      </w:r>
      <w:r w:rsidRPr="0030362F">
        <w:rPr>
          <w:rFonts w:ascii="Arial" w:hAnsi="Arial" w:cs="Arial"/>
          <w:spacing w:val="21"/>
        </w:rPr>
        <w:t xml:space="preserve"> </w:t>
      </w:r>
      <w:r w:rsidRPr="0030362F">
        <w:rPr>
          <w:rFonts w:ascii="Arial" w:hAnsi="Arial" w:cs="Arial"/>
        </w:rPr>
        <w:t>Státní</w:t>
      </w:r>
      <w:r w:rsidRPr="0030362F">
        <w:rPr>
          <w:rFonts w:ascii="Arial" w:hAnsi="Arial" w:cs="Arial"/>
          <w:spacing w:val="21"/>
        </w:rPr>
        <w:t xml:space="preserve"> </w:t>
      </w:r>
      <w:r w:rsidRPr="0030362F">
        <w:rPr>
          <w:rFonts w:ascii="Arial" w:hAnsi="Arial" w:cs="Arial"/>
        </w:rPr>
        <w:t>veterinární</w:t>
      </w:r>
      <w:r w:rsidRPr="0030362F">
        <w:rPr>
          <w:rFonts w:ascii="Arial" w:hAnsi="Arial" w:cs="Arial"/>
          <w:spacing w:val="21"/>
        </w:rPr>
        <w:t xml:space="preserve"> </w:t>
      </w:r>
      <w:r w:rsidRPr="0030362F">
        <w:rPr>
          <w:rFonts w:ascii="Arial" w:hAnsi="Arial" w:cs="Arial"/>
        </w:rPr>
        <w:t>správy</w:t>
      </w:r>
      <w:r w:rsidRPr="0030362F">
        <w:rPr>
          <w:rFonts w:ascii="Arial" w:hAnsi="Arial" w:cs="Arial"/>
          <w:spacing w:val="22"/>
        </w:rPr>
        <w:t xml:space="preserve"> </w:t>
      </w:r>
      <w:r w:rsidRPr="0030362F">
        <w:rPr>
          <w:rFonts w:ascii="Arial" w:hAnsi="Arial" w:cs="Arial"/>
        </w:rPr>
        <w:t>pod</w:t>
      </w:r>
      <w:r w:rsidRPr="0030362F">
        <w:rPr>
          <w:rFonts w:ascii="Arial" w:hAnsi="Arial" w:cs="Arial"/>
          <w:b/>
          <w:bCs/>
          <w:spacing w:val="21"/>
        </w:rPr>
        <w:t xml:space="preserve"> </w:t>
      </w:r>
      <w:r w:rsidR="0017278E">
        <w:rPr>
          <w:rFonts w:ascii="Arial" w:hAnsi="Arial" w:cs="Arial"/>
          <w:b/>
          <w:bCs/>
          <w:spacing w:val="21"/>
        </w:rPr>
        <w:br/>
      </w:r>
      <w:r w:rsidRPr="0030362F">
        <w:rPr>
          <w:rFonts w:ascii="Arial" w:hAnsi="Arial" w:cs="Arial"/>
          <w:b/>
          <w:bCs/>
        </w:rPr>
        <w:t>č.</w:t>
      </w:r>
      <w:r w:rsidRPr="0030362F">
        <w:rPr>
          <w:rFonts w:ascii="Arial" w:hAnsi="Arial" w:cs="Arial"/>
          <w:b/>
          <w:bCs/>
          <w:spacing w:val="21"/>
        </w:rPr>
        <w:t xml:space="preserve"> </w:t>
      </w:r>
      <w:r w:rsidRPr="0030362F">
        <w:rPr>
          <w:rFonts w:ascii="Arial" w:hAnsi="Arial" w:cs="Arial"/>
          <w:b/>
          <w:bCs/>
        </w:rPr>
        <w:t>j.</w:t>
      </w:r>
      <w:r w:rsidRPr="0030362F">
        <w:rPr>
          <w:rFonts w:ascii="Arial" w:hAnsi="Arial" w:cs="Arial"/>
          <w:b/>
          <w:bCs/>
          <w:spacing w:val="21"/>
        </w:rPr>
        <w:t xml:space="preserve"> </w:t>
      </w:r>
      <w:r w:rsidRPr="0030362F">
        <w:rPr>
          <w:rFonts w:ascii="Arial" w:hAnsi="Arial" w:cs="Arial"/>
          <w:b/>
          <w:bCs/>
        </w:rPr>
        <w:t>SVS/2026/0</w:t>
      </w:r>
      <w:r w:rsidR="00682814">
        <w:rPr>
          <w:rFonts w:ascii="Arial" w:hAnsi="Arial" w:cs="Arial"/>
          <w:b/>
          <w:bCs/>
        </w:rPr>
        <w:t>87519</w:t>
      </w:r>
      <w:r w:rsidRPr="0030362F">
        <w:rPr>
          <w:rFonts w:ascii="Arial" w:hAnsi="Arial" w:cs="Arial"/>
          <w:b/>
          <w:bCs/>
        </w:rPr>
        <w:t xml:space="preserve"> </w:t>
      </w:r>
      <w:r w:rsidR="00DF5D92" w:rsidRPr="001E34EA">
        <w:rPr>
          <w:rFonts w:ascii="Arial" w:hAnsi="Arial" w:cs="Arial"/>
        </w:rPr>
        <w:t>(</w:t>
      </w:r>
      <w:r w:rsidR="00DF5D92" w:rsidRPr="0030362F">
        <w:rPr>
          <w:rFonts w:ascii="Arial" w:hAnsi="Arial" w:cs="Arial"/>
        </w:rPr>
        <w:t xml:space="preserve">č. </w:t>
      </w:r>
      <w:r w:rsidR="008B5BFC">
        <w:rPr>
          <w:rFonts w:ascii="Arial" w:hAnsi="Arial" w:cs="Arial"/>
        </w:rPr>
        <w:t>113</w:t>
      </w:r>
      <w:r w:rsidR="00DF5D92" w:rsidRPr="0030362F">
        <w:rPr>
          <w:rFonts w:ascii="Arial" w:hAnsi="Arial" w:cs="Arial"/>
        </w:rPr>
        <w:t>/2026 Sbírky právních předpisů územních samosprávných celků a některých správních úřadů)</w:t>
      </w:r>
      <w:r w:rsidR="00DF5D92">
        <w:rPr>
          <w:rFonts w:ascii="Arial" w:hAnsi="Arial" w:cs="Arial"/>
        </w:rPr>
        <w:t xml:space="preserve"> </w:t>
      </w:r>
      <w:r w:rsidRPr="00D913B5">
        <w:rPr>
          <w:rFonts w:ascii="Arial" w:hAnsi="Arial" w:cs="Arial"/>
        </w:rPr>
        <w:t>k</w:t>
      </w:r>
      <w:r w:rsidRPr="00D913B5">
        <w:rPr>
          <w:rFonts w:ascii="Arial" w:hAnsi="Arial" w:cs="Arial"/>
          <w:spacing w:val="-4"/>
        </w:rPr>
        <w:t xml:space="preserve"> </w:t>
      </w:r>
      <w:r w:rsidRPr="00D913B5">
        <w:rPr>
          <w:rFonts w:ascii="Arial" w:hAnsi="Arial" w:cs="Arial"/>
        </w:rPr>
        <w:t>zamezení</w:t>
      </w:r>
      <w:r w:rsidRPr="00D913B5">
        <w:rPr>
          <w:rFonts w:ascii="Arial" w:hAnsi="Arial" w:cs="Arial"/>
          <w:spacing w:val="-8"/>
        </w:rPr>
        <w:t xml:space="preserve"> </w:t>
      </w:r>
      <w:r w:rsidRPr="00D913B5">
        <w:rPr>
          <w:rFonts w:ascii="Arial" w:hAnsi="Arial" w:cs="Arial"/>
        </w:rPr>
        <w:t>šíření</w:t>
      </w:r>
      <w:r w:rsidRPr="00D913B5">
        <w:rPr>
          <w:rFonts w:ascii="Arial" w:hAnsi="Arial" w:cs="Arial"/>
          <w:spacing w:val="-8"/>
        </w:rPr>
        <w:t xml:space="preserve"> </w:t>
      </w:r>
      <w:r w:rsidRPr="00D913B5">
        <w:rPr>
          <w:rFonts w:ascii="Arial" w:hAnsi="Arial" w:cs="Arial"/>
        </w:rPr>
        <w:t>nebezpečné</w:t>
      </w:r>
      <w:r w:rsidRPr="00D913B5">
        <w:rPr>
          <w:rFonts w:ascii="Arial" w:hAnsi="Arial" w:cs="Arial"/>
          <w:spacing w:val="-8"/>
        </w:rPr>
        <w:t xml:space="preserve"> </w:t>
      </w:r>
      <w:r w:rsidRPr="00D913B5">
        <w:rPr>
          <w:rFonts w:ascii="Arial" w:hAnsi="Arial" w:cs="Arial"/>
        </w:rPr>
        <w:t>nákazy</w:t>
      </w:r>
      <w:r w:rsidRPr="00D913B5">
        <w:rPr>
          <w:rFonts w:ascii="Arial" w:hAnsi="Arial" w:cs="Arial"/>
          <w:spacing w:val="-8"/>
        </w:rPr>
        <w:t xml:space="preserve"> </w:t>
      </w:r>
      <w:r w:rsidRPr="00D913B5">
        <w:rPr>
          <w:rFonts w:ascii="Arial" w:hAnsi="Arial" w:cs="Arial"/>
          <w:b/>
        </w:rPr>
        <w:t>–</w:t>
      </w:r>
      <w:r w:rsidRPr="00D913B5">
        <w:rPr>
          <w:rFonts w:ascii="Arial" w:hAnsi="Arial" w:cs="Arial"/>
          <w:b/>
          <w:spacing w:val="-8"/>
        </w:rPr>
        <w:t xml:space="preserve"> </w:t>
      </w:r>
      <w:r w:rsidR="00502625">
        <w:rPr>
          <w:rFonts w:ascii="Arial" w:hAnsi="Arial" w:cs="Arial"/>
          <w:b/>
        </w:rPr>
        <w:t>N</w:t>
      </w:r>
      <w:r w:rsidRPr="00D913B5">
        <w:rPr>
          <w:rFonts w:ascii="Arial" w:hAnsi="Arial" w:cs="Arial"/>
          <w:b/>
        </w:rPr>
        <w:t>ewcastleské</w:t>
      </w:r>
      <w:r w:rsidRPr="00D913B5">
        <w:rPr>
          <w:rFonts w:ascii="Arial" w:hAnsi="Arial" w:cs="Arial"/>
          <w:b/>
          <w:spacing w:val="-8"/>
        </w:rPr>
        <w:t xml:space="preserve"> </w:t>
      </w:r>
      <w:r w:rsidRPr="00D913B5">
        <w:rPr>
          <w:rFonts w:ascii="Arial" w:hAnsi="Arial" w:cs="Arial"/>
          <w:b/>
        </w:rPr>
        <w:t>choroby</w:t>
      </w:r>
      <w:r w:rsidRPr="00D913B5">
        <w:rPr>
          <w:rFonts w:ascii="Arial" w:hAnsi="Arial" w:cs="Arial"/>
          <w:b/>
          <w:spacing w:val="-9"/>
        </w:rPr>
        <w:t xml:space="preserve"> </w:t>
      </w:r>
      <w:r w:rsidRPr="00D913B5">
        <w:rPr>
          <w:rFonts w:ascii="Arial" w:hAnsi="Arial" w:cs="Arial"/>
          <w:b/>
        </w:rPr>
        <w:t>drůbeže</w:t>
      </w:r>
      <w:r w:rsidRPr="00D913B5">
        <w:rPr>
          <w:rFonts w:ascii="Arial" w:hAnsi="Arial" w:cs="Arial"/>
          <w:b/>
          <w:spacing w:val="-8"/>
        </w:rPr>
        <w:t xml:space="preserve"> </w:t>
      </w:r>
      <w:r w:rsidRPr="00D913B5">
        <w:rPr>
          <w:rFonts w:ascii="Arial" w:hAnsi="Arial" w:cs="Arial"/>
          <w:b/>
        </w:rPr>
        <w:t>v</w:t>
      </w:r>
      <w:r w:rsidR="004E64A4">
        <w:rPr>
          <w:rFonts w:ascii="Arial" w:hAnsi="Arial" w:cs="Arial"/>
          <w:b/>
        </w:rPr>
        <w:t>e</w:t>
      </w:r>
      <w:r w:rsidRPr="00D913B5">
        <w:rPr>
          <w:rFonts w:ascii="Arial" w:hAnsi="Arial" w:cs="Arial"/>
          <w:b/>
          <w:spacing w:val="-4"/>
        </w:rPr>
        <w:t xml:space="preserve"> </w:t>
      </w:r>
      <w:r w:rsidR="004E64A4">
        <w:rPr>
          <w:rFonts w:ascii="Arial" w:hAnsi="Arial" w:cs="Arial"/>
          <w:b/>
        </w:rPr>
        <w:t>Zlínském</w:t>
      </w:r>
      <w:r w:rsidRPr="00D913B5">
        <w:rPr>
          <w:rFonts w:ascii="Arial" w:hAnsi="Arial" w:cs="Arial"/>
          <w:b/>
          <w:spacing w:val="-8"/>
        </w:rPr>
        <w:t xml:space="preserve"> </w:t>
      </w:r>
      <w:r w:rsidRPr="00D913B5">
        <w:rPr>
          <w:rFonts w:ascii="Arial" w:hAnsi="Arial" w:cs="Arial"/>
          <w:b/>
        </w:rPr>
        <w:t xml:space="preserve">kraji, </w:t>
      </w:r>
      <w:r w:rsidRPr="00D913B5">
        <w:rPr>
          <w:rFonts w:ascii="Arial" w:hAnsi="Arial" w:cs="Arial"/>
          <w:b/>
          <w:spacing w:val="-2"/>
        </w:rPr>
        <w:t>takto:</w:t>
      </w:r>
    </w:p>
    <w:p w14:paraId="4A0AD888" w14:textId="77777777" w:rsidR="00D913B5" w:rsidRDefault="00D913B5" w:rsidP="005D71C6">
      <w:pPr>
        <w:pStyle w:val="Zkladntext"/>
        <w:spacing w:before="360" w:after="240"/>
        <w:ind w:left="142" w:right="221"/>
        <w:jc w:val="center"/>
      </w:pPr>
      <w:r>
        <w:t>Čl.</w:t>
      </w:r>
      <w:r>
        <w:rPr>
          <w:spacing w:val="-1"/>
        </w:rPr>
        <w:t xml:space="preserve"> </w:t>
      </w:r>
      <w:r>
        <w:rPr>
          <w:spacing w:val="-10"/>
        </w:rPr>
        <w:t>1</w:t>
      </w:r>
    </w:p>
    <w:p w14:paraId="1F813474" w14:textId="5533F314" w:rsidR="00D913B5" w:rsidRPr="00D913B5" w:rsidRDefault="00D913B5" w:rsidP="005D71C6">
      <w:pPr>
        <w:pStyle w:val="Nadpis1"/>
        <w:spacing w:before="240" w:after="240"/>
        <w:ind w:left="215" w:right="79"/>
        <w:rPr>
          <w:spacing w:val="-2"/>
        </w:rPr>
      </w:pPr>
      <w:r>
        <w:t>Zrušení</w:t>
      </w:r>
      <w:r>
        <w:rPr>
          <w:spacing w:val="-6"/>
        </w:rPr>
        <w:t xml:space="preserve"> </w:t>
      </w:r>
      <w:r>
        <w:t>ochranného</w:t>
      </w:r>
      <w:r>
        <w:rPr>
          <w:spacing w:val="-4"/>
        </w:rPr>
        <w:t xml:space="preserve"> </w:t>
      </w:r>
      <w:r>
        <w:t>pásma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rozšíření</w:t>
      </w:r>
      <w:r>
        <w:rPr>
          <w:spacing w:val="-5"/>
        </w:rPr>
        <w:t xml:space="preserve"> </w:t>
      </w:r>
      <w:r>
        <w:t>pásma</w:t>
      </w:r>
      <w:r>
        <w:rPr>
          <w:spacing w:val="-3"/>
        </w:rPr>
        <w:t xml:space="preserve"> </w:t>
      </w:r>
      <w:r>
        <w:rPr>
          <w:spacing w:val="-2"/>
        </w:rPr>
        <w:t>dozoru</w:t>
      </w:r>
    </w:p>
    <w:p w14:paraId="304830AC" w14:textId="07155C96" w:rsidR="00D913B5" w:rsidRDefault="00D913B5" w:rsidP="00471C87">
      <w:pPr>
        <w:pStyle w:val="Odstavecseseznamem"/>
        <w:widowControl w:val="0"/>
        <w:numPr>
          <w:ilvl w:val="0"/>
          <w:numId w:val="17"/>
        </w:numPr>
        <w:tabs>
          <w:tab w:val="left" w:pos="1557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b/>
        </w:rPr>
      </w:pPr>
      <w:r w:rsidRPr="00D913B5">
        <w:rPr>
          <w:rFonts w:ascii="Arial" w:hAnsi="Arial" w:cs="Arial"/>
          <w:b/>
          <w:bCs/>
        </w:rPr>
        <w:t>Ochranné</w:t>
      </w:r>
      <w:r w:rsidRPr="00D913B5">
        <w:rPr>
          <w:rFonts w:ascii="Arial" w:hAnsi="Arial" w:cs="Arial"/>
          <w:b/>
          <w:bCs/>
          <w:spacing w:val="-16"/>
        </w:rPr>
        <w:t xml:space="preserve"> </w:t>
      </w:r>
      <w:r w:rsidRPr="00D913B5">
        <w:rPr>
          <w:rFonts w:ascii="Arial" w:hAnsi="Arial" w:cs="Arial"/>
          <w:b/>
          <w:bCs/>
        </w:rPr>
        <w:t>pásmo</w:t>
      </w:r>
      <w:r w:rsidRPr="00D913B5">
        <w:rPr>
          <w:rFonts w:ascii="Arial" w:hAnsi="Arial" w:cs="Arial"/>
          <w:spacing w:val="-15"/>
        </w:rPr>
        <w:t xml:space="preserve"> </w:t>
      </w:r>
      <w:r w:rsidRPr="00D913B5">
        <w:rPr>
          <w:rFonts w:ascii="Arial" w:hAnsi="Arial" w:cs="Arial"/>
        </w:rPr>
        <w:t>vymezené</w:t>
      </w:r>
      <w:r w:rsidRPr="00D913B5">
        <w:rPr>
          <w:rFonts w:ascii="Arial" w:hAnsi="Arial" w:cs="Arial"/>
          <w:spacing w:val="-15"/>
        </w:rPr>
        <w:t xml:space="preserve"> </w:t>
      </w:r>
      <w:r w:rsidRPr="00D913B5">
        <w:rPr>
          <w:rFonts w:ascii="Arial" w:hAnsi="Arial" w:cs="Arial"/>
        </w:rPr>
        <w:t>v</w:t>
      </w:r>
      <w:r w:rsidRPr="00D913B5">
        <w:rPr>
          <w:rFonts w:ascii="Arial" w:hAnsi="Arial" w:cs="Arial"/>
          <w:spacing w:val="-5"/>
        </w:rPr>
        <w:t xml:space="preserve"> </w:t>
      </w:r>
      <w:r w:rsidRPr="00D913B5">
        <w:rPr>
          <w:rFonts w:ascii="Arial" w:hAnsi="Arial" w:cs="Arial"/>
        </w:rPr>
        <w:t>čl.</w:t>
      </w:r>
      <w:r w:rsidRPr="00D913B5">
        <w:rPr>
          <w:rFonts w:ascii="Arial" w:hAnsi="Arial" w:cs="Arial"/>
          <w:spacing w:val="-16"/>
        </w:rPr>
        <w:t xml:space="preserve"> </w:t>
      </w:r>
      <w:r w:rsidRPr="00D913B5">
        <w:rPr>
          <w:rFonts w:ascii="Arial" w:hAnsi="Arial" w:cs="Arial"/>
        </w:rPr>
        <w:t>1</w:t>
      </w:r>
      <w:r w:rsidRPr="00D913B5">
        <w:rPr>
          <w:rFonts w:ascii="Arial" w:hAnsi="Arial" w:cs="Arial"/>
          <w:spacing w:val="-15"/>
        </w:rPr>
        <w:t xml:space="preserve"> </w:t>
      </w:r>
      <w:r w:rsidRPr="00D913B5">
        <w:rPr>
          <w:rFonts w:ascii="Arial" w:hAnsi="Arial" w:cs="Arial"/>
        </w:rPr>
        <w:t>odst.</w:t>
      </w:r>
      <w:r w:rsidRPr="00D913B5">
        <w:rPr>
          <w:rFonts w:ascii="Arial" w:hAnsi="Arial" w:cs="Arial"/>
          <w:spacing w:val="-15"/>
        </w:rPr>
        <w:t xml:space="preserve"> </w:t>
      </w:r>
      <w:r w:rsidRPr="00D913B5">
        <w:rPr>
          <w:rFonts w:ascii="Arial" w:hAnsi="Arial" w:cs="Arial"/>
        </w:rPr>
        <w:t>(1)</w:t>
      </w:r>
      <w:r w:rsidRPr="00D913B5">
        <w:rPr>
          <w:rFonts w:ascii="Arial" w:hAnsi="Arial" w:cs="Arial"/>
          <w:spacing w:val="-16"/>
        </w:rPr>
        <w:t xml:space="preserve"> </w:t>
      </w:r>
      <w:r w:rsidRPr="00D913B5">
        <w:rPr>
          <w:rFonts w:ascii="Arial" w:hAnsi="Arial" w:cs="Arial"/>
        </w:rPr>
        <w:t>Nařízením</w:t>
      </w:r>
      <w:r w:rsidRPr="00D913B5">
        <w:rPr>
          <w:rFonts w:ascii="Arial" w:hAnsi="Arial" w:cs="Arial"/>
          <w:spacing w:val="-15"/>
        </w:rPr>
        <w:t xml:space="preserve"> </w:t>
      </w:r>
      <w:r w:rsidRPr="00D913B5">
        <w:rPr>
          <w:rFonts w:ascii="Arial" w:hAnsi="Arial" w:cs="Arial"/>
        </w:rPr>
        <w:t>Státní</w:t>
      </w:r>
      <w:r w:rsidRPr="00D913B5">
        <w:rPr>
          <w:rFonts w:ascii="Arial" w:hAnsi="Arial" w:cs="Arial"/>
          <w:spacing w:val="-15"/>
        </w:rPr>
        <w:t xml:space="preserve"> </w:t>
      </w:r>
      <w:r w:rsidRPr="00D913B5">
        <w:rPr>
          <w:rFonts w:ascii="Arial" w:hAnsi="Arial" w:cs="Arial"/>
        </w:rPr>
        <w:t>veterinární</w:t>
      </w:r>
      <w:r w:rsidRPr="00D913B5">
        <w:rPr>
          <w:rFonts w:ascii="Arial" w:hAnsi="Arial" w:cs="Arial"/>
          <w:spacing w:val="-15"/>
        </w:rPr>
        <w:t xml:space="preserve"> </w:t>
      </w:r>
      <w:r w:rsidRPr="00D913B5">
        <w:rPr>
          <w:rFonts w:ascii="Arial" w:hAnsi="Arial" w:cs="Arial"/>
        </w:rPr>
        <w:t>správy pod č. j. SVS/2026/0</w:t>
      </w:r>
      <w:r w:rsidR="009A7BBA">
        <w:rPr>
          <w:rFonts w:ascii="Arial" w:hAnsi="Arial" w:cs="Arial"/>
        </w:rPr>
        <w:t>87519</w:t>
      </w:r>
      <w:r w:rsidRPr="00D913B5">
        <w:rPr>
          <w:rFonts w:ascii="Arial" w:hAnsi="Arial" w:cs="Arial"/>
        </w:rPr>
        <w:t xml:space="preserve"> ze dne </w:t>
      </w:r>
      <w:r w:rsidR="009A7BBA">
        <w:rPr>
          <w:rFonts w:ascii="Arial" w:hAnsi="Arial" w:cs="Arial"/>
        </w:rPr>
        <w:t>2</w:t>
      </w:r>
      <w:r w:rsidRPr="00D913B5">
        <w:rPr>
          <w:rFonts w:ascii="Arial" w:hAnsi="Arial" w:cs="Arial"/>
        </w:rPr>
        <w:t>5.</w:t>
      </w:r>
      <w:r>
        <w:rPr>
          <w:rFonts w:ascii="Arial" w:hAnsi="Arial" w:cs="Arial"/>
        </w:rPr>
        <w:t xml:space="preserve"> </w:t>
      </w:r>
      <w:r w:rsidR="00A12A50">
        <w:rPr>
          <w:rFonts w:ascii="Arial" w:hAnsi="Arial" w:cs="Arial"/>
        </w:rPr>
        <w:t>5</w:t>
      </w:r>
      <w:r w:rsidRPr="00D913B5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D913B5">
        <w:rPr>
          <w:rFonts w:ascii="Arial" w:hAnsi="Arial" w:cs="Arial"/>
        </w:rPr>
        <w:t xml:space="preserve">2026, </w:t>
      </w:r>
      <w:r w:rsidRPr="00D913B5">
        <w:rPr>
          <w:rFonts w:ascii="Arial" w:hAnsi="Arial" w:cs="Arial"/>
          <w:b/>
        </w:rPr>
        <w:t>se</w:t>
      </w:r>
      <w:r w:rsidRPr="00D913B5">
        <w:rPr>
          <w:rFonts w:ascii="Arial" w:hAnsi="Arial" w:cs="Arial"/>
          <w:b/>
          <w:spacing w:val="80"/>
        </w:rPr>
        <w:t xml:space="preserve"> </w:t>
      </w:r>
      <w:r w:rsidRPr="00D913B5">
        <w:rPr>
          <w:rFonts w:ascii="Arial" w:hAnsi="Arial" w:cs="Arial"/>
          <w:b/>
        </w:rPr>
        <w:t>ruší</w:t>
      </w:r>
      <w:r w:rsidRPr="00D913B5">
        <w:rPr>
          <w:rFonts w:ascii="Arial" w:hAnsi="Arial" w:cs="Arial"/>
          <w:b/>
          <w:spacing w:val="-17"/>
        </w:rPr>
        <w:t>.</w:t>
      </w:r>
    </w:p>
    <w:p w14:paraId="5C800C5A" w14:textId="64BE961D" w:rsidR="00D913B5" w:rsidRPr="00AF69F8" w:rsidRDefault="00463AD5" w:rsidP="00C75C3D">
      <w:pPr>
        <w:pStyle w:val="Odstavecseseznamem"/>
        <w:widowControl w:val="0"/>
        <w:tabs>
          <w:tab w:val="left" w:pos="1557"/>
        </w:tabs>
        <w:autoSpaceDE w:val="0"/>
        <w:autoSpaceDN w:val="0"/>
        <w:spacing w:before="120" w:after="0" w:line="240" w:lineRule="auto"/>
        <w:ind w:left="856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(2)</w:t>
      </w:r>
      <w:r>
        <w:rPr>
          <w:rFonts w:ascii="Arial" w:hAnsi="Arial" w:cs="Arial"/>
          <w:b/>
        </w:rPr>
        <w:tab/>
      </w:r>
      <w:r w:rsidR="00D913B5" w:rsidRPr="00D913B5">
        <w:rPr>
          <w:rFonts w:ascii="Arial" w:hAnsi="Arial" w:cs="Arial"/>
          <w:b/>
        </w:rPr>
        <w:t>Katastrální území</w:t>
      </w:r>
      <w:r w:rsidR="00D913B5" w:rsidRPr="007263F9">
        <w:rPr>
          <w:rFonts w:ascii="Arial" w:hAnsi="Arial" w:cs="Arial"/>
          <w:b/>
        </w:rPr>
        <w:t xml:space="preserve">: </w:t>
      </w:r>
      <w:r w:rsidR="0079149D" w:rsidRPr="007263F9">
        <w:rPr>
          <w:rFonts w:ascii="Arial" w:hAnsi="Arial" w:cs="Arial"/>
          <w:spacing w:val="-2"/>
        </w:rPr>
        <w:t>Brumov (613061); Bylnice (613070); Návojná (701670); Nedašov (702188); Štítná nad Vláří (763942); Valašské Klobouky (776319)</w:t>
      </w:r>
      <w:r w:rsidR="00D913B5" w:rsidRPr="00AF69F8">
        <w:rPr>
          <w:rFonts w:ascii="Arial" w:hAnsi="Arial" w:cs="Arial"/>
          <w:spacing w:val="-3"/>
        </w:rPr>
        <w:t xml:space="preserve"> </w:t>
      </w:r>
      <w:r w:rsidR="00D913B5" w:rsidRPr="00AF69F8">
        <w:rPr>
          <w:rFonts w:ascii="Arial" w:hAnsi="Arial" w:cs="Arial"/>
        </w:rPr>
        <w:t xml:space="preserve">se </w:t>
      </w:r>
      <w:r w:rsidR="00D913B5" w:rsidRPr="00AF69F8">
        <w:rPr>
          <w:rFonts w:ascii="Arial" w:hAnsi="Arial" w:cs="Arial"/>
          <w:b/>
        </w:rPr>
        <w:t xml:space="preserve">nově stávají součástí pásma dozoru </w:t>
      </w:r>
      <w:r w:rsidR="00D913B5" w:rsidRPr="00AF69F8">
        <w:rPr>
          <w:rFonts w:ascii="Arial" w:hAnsi="Arial" w:cs="Arial"/>
        </w:rPr>
        <w:t xml:space="preserve">dle čl. 1 odst. (2) Nařízení Státní veterinární správy pod </w:t>
      </w:r>
      <w:r w:rsidR="00E4371A">
        <w:rPr>
          <w:rFonts w:ascii="Arial" w:hAnsi="Arial" w:cs="Arial"/>
        </w:rPr>
        <w:br/>
      </w:r>
      <w:r w:rsidR="00D913B5" w:rsidRPr="00AF69F8">
        <w:rPr>
          <w:rFonts w:ascii="Arial" w:hAnsi="Arial" w:cs="Arial"/>
        </w:rPr>
        <w:t xml:space="preserve">č. j. </w:t>
      </w:r>
      <w:r w:rsidR="00AF69F8" w:rsidRPr="00D913B5">
        <w:rPr>
          <w:rFonts w:ascii="Arial" w:hAnsi="Arial" w:cs="Arial"/>
        </w:rPr>
        <w:t>SVS/2026/0</w:t>
      </w:r>
      <w:r w:rsidR="00D35641">
        <w:rPr>
          <w:rFonts w:ascii="Arial" w:hAnsi="Arial" w:cs="Arial"/>
        </w:rPr>
        <w:t>87519</w:t>
      </w:r>
      <w:r w:rsidR="00AF69F8" w:rsidRPr="00D913B5">
        <w:rPr>
          <w:rFonts w:ascii="Arial" w:hAnsi="Arial" w:cs="Arial"/>
        </w:rPr>
        <w:t xml:space="preserve"> ze dne </w:t>
      </w:r>
      <w:r w:rsidR="00D35641">
        <w:rPr>
          <w:rFonts w:ascii="Arial" w:hAnsi="Arial" w:cs="Arial"/>
        </w:rPr>
        <w:t>2</w:t>
      </w:r>
      <w:r w:rsidR="00AF69F8" w:rsidRPr="00D913B5">
        <w:rPr>
          <w:rFonts w:ascii="Arial" w:hAnsi="Arial" w:cs="Arial"/>
        </w:rPr>
        <w:t>5.</w:t>
      </w:r>
      <w:r w:rsidR="00AF69F8">
        <w:rPr>
          <w:rFonts w:ascii="Arial" w:hAnsi="Arial" w:cs="Arial"/>
        </w:rPr>
        <w:t xml:space="preserve"> 5</w:t>
      </w:r>
      <w:r w:rsidR="00AF69F8" w:rsidRPr="00D913B5">
        <w:rPr>
          <w:rFonts w:ascii="Arial" w:hAnsi="Arial" w:cs="Arial"/>
        </w:rPr>
        <w:t>.</w:t>
      </w:r>
      <w:r w:rsidR="00AF69F8">
        <w:rPr>
          <w:rFonts w:ascii="Arial" w:hAnsi="Arial" w:cs="Arial"/>
        </w:rPr>
        <w:t xml:space="preserve"> </w:t>
      </w:r>
      <w:r w:rsidR="00AF69F8" w:rsidRPr="00D913B5">
        <w:rPr>
          <w:rFonts w:ascii="Arial" w:hAnsi="Arial" w:cs="Arial"/>
        </w:rPr>
        <w:t>2026</w:t>
      </w:r>
      <w:r w:rsidR="00D913B5" w:rsidRPr="00AF69F8">
        <w:rPr>
          <w:rFonts w:ascii="Arial" w:hAnsi="Arial" w:cs="Arial"/>
        </w:rPr>
        <w:t>.</w:t>
      </w:r>
    </w:p>
    <w:p w14:paraId="7AC7B8D5" w14:textId="77777777" w:rsidR="00D913B5" w:rsidRDefault="00D913B5" w:rsidP="00895E14">
      <w:pPr>
        <w:pStyle w:val="Zkladntext"/>
        <w:spacing w:before="360" w:after="240"/>
        <w:ind w:left="142" w:right="221"/>
        <w:jc w:val="center"/>
      </w:pPr>
      <w:r>
        <w:t>Čl.</w:t>
      </w:r>
      <w:r>
        <w:rPr>
          <w:spacing w:val="-1"/>
        </w:rPr>
        <w:t xml:space="preserve"> </w:t>
      </w:r>
      <w:r>
        <w:rPr>
          <w:spacing w:val="-10"/>
        </w:rPr>
        <w:t>2</w:t>
      </w:r>
    </w:p>
    <w:p w14:paraId="5F410D28" w14:textId="77777777" w:rsidR="00616664" w:rsidRPr="00C15F8F" w:rsidRDefault="00616664" w:rsidP="00616664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C15F8F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Společná a závěrečná ustanovení</w:t>
      </w:r>
    </w:p>
    <w:p w14:paraId="5DA2A30D" w14:textId="77777777" w:rsidR="00616664" w:rsidRPr="004E324F" w:rsidRDefault="00616664" w:rsidP="00850D2F">
      <w:pPr>
        <w:pStyle w:val="Odstavecseseznamem"/>
        <w:numPr>
          <w:ilvl w:val="3"/>
          <w:numId w:val="3"/>
        </w:numPr>
        <w:tabs>
          <w:tab w:val="left" w:pos="633"/>
          <w:tab w:val="left" w:pos="5387"/>
        </w:tabs>
        <w:autoSpaceDE w:val="0"/>
        <w:autoSpaceDN w:val="0"/>
        <w:adjustRightInd w:val="0"/>
        <w:spacing w:before="120" w:after="0" w:line="240" w:lineRule="auto"/>
        <w:ind w:left="993"/>
        <w:jc w:val="both"/>
        <w:rPr>
          <w:rFonts w:ascii="Arial" w:eastAsia="Calibri" w:hAnsi="Arial" w:cs="Arial"/>
        </w:rPr>
      </w:pPr>
      <w:r w:rsidRPr="004E324F">
        <w:rPr>
          <w:rFonts w:ascii="Arial" w:eastAsia="Calibri" w:hAnsi="Arial" w:cs="Arial"/>
        </w:rPr>
        <w:t xml:space="preserve">Toto nařízení nabývá podle § 2 odst. 1 a § 4 odst. 1 a 2 zákona č. 35/2021 Sb., </w:t>
      </w:r>
    </w:p>
    <w:p w14:paraId="43561CAA" w14:textId="5BDD3EED" w:rsidR="00616664" w:rsidRPr="004E324F" w:rsidRDefault="00616664" w:rsidP="00616664">
      <w:pPr>
        <w:tabs>
          <w:tab w:val="left" w:pos="709"/>
          <w:tab w:val="left" w:pos="5387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  <w:r w:rsidRPr="004E324F">
        <w:rPr>
          <w:rFonts w:ascii="Arial" w:eastAsia="Calibri" w:hAnsi="Arial" w:cs="Arial"/>
        </w:rPr>
        <w:t xml:space="preserve">o Sbírce právních předpisů územních samosprávných celků a některých správních úřadů </w:t>
      </w:r>
      <w:bookmarkStart w:id="0" w:name="_Hlk215552253"/>
      <w:sdt>
        <w:sdtPr>
          <w:rPr>
            <w:rFonts w:ascii="Arial" w:hAnsi="Arial" w:cs="Arial"/>
            <w:color w:val="000000" w:themeColor="text1"/>
          </w:rPr>
          <w:id w:val="-1837757120"/>
          <w:placeholder>
            <w:docPart w:val="ECD8369AEF8F49D2B5868D941681B368"/>
          </w:placeholder>
          <w:comboBox>
            <w:listItem w:value="Zvolte položku."/>
            <w:listItem w:displayText="z důvodu ohrožení života, zdraví, majetku nebo životního prostředí, platnosti a účinnosti okamžikem jeho vyhlášení formou zveřejnění ve Sbírce právních předpisů" w:value="z důvodu ohrožení života, zdraví, majetku nebo životního prostředí, platnosti a účinnosti okamžikem jeho vyhlášení formou zveřejnění ve Sbírce právních předpisů"/>
            <w:listItem w:displayText="platnosti jeho vyhlášením formou zveřejnění ve Sbírce právních předpisů a účinnosti dne XX. XX. XXXX" w:value="platnosti jeho vyhlášením formou zveřejnění ve Sbírce právních předpisů a účinnosti dne XX. XX. XXXX"/>
            <w:listItem w:displayText="platnosti jeho vyhlášením formou zveřejnění ve Sbírce právních předpisů a účinnosti počátkem patnáctého dne následujícího po dni jeho vyhlášení" w:value="platnosti jeho vyhlášením formou zveřejnění ve Sbírce právních předpisů a účinnosti počátkem patnáctého dne následujícího po dni jeho vyhlášení"/>
            <w:listItem w:displayText="z důvodu naléhavého obecného zájmu, platnosti jeho vyhlášením formou zveřejnění ve Sbírce právních předpisů a účinnosti počátkem dne následujícího po dni jeho vyhlášení" w:value="z důvodu naléhavého obecného zájmu, platnosti jeho vyhlášením formou zveřejnění ve Sbírce právních předpisů a účinnosti počátkem dne následujícího po dni jeho vyhlášení"/>
          </w:comboBox>
        </w:sdtPr>
        <w:sdtEndPr/>
        <w:sdtContent>
          <w:r w:rsidR="00D913B5">
            <w:rPr>
              <w:rFonts w:ascii="Arial" w:hAnsi="Arial" w:cs="Arial"/>
              <w:color w:val="000000" w:themeColor="text1"/>
            </w:rPr>
            <w:t>z důvodu ohrožení života, zdraví, majetku nebo životního prostředí, platnosti a účinnosti okamžikem jeho vyhlášení formou zveřejnění ve Sbírce právních předpisů</w:t>
          </w:r>
        </w:sdtContent>
      </w:sdt>
      <w:bookmarkEnd w:id="0"/>
      <w:r w:rsidRPr="0033451A">
        <w:rPr>
          <w:rFonts w:ascii="Arial" w:eastAsia="Calibri" w:hAnsi="Arial" w:cs="Arial"/>
        </w:rPr>
        <w:t>.</w:t>
      </w:r>
      <w:r w:rsidRPr="004E324F">
        <w:rPr>
          <w:rFonts w:ascii="Arial" w:eastAsia="Calibri" w:hAnsi="Arial" w:cs="Arial"/>
        </w:rPr>
        <w:t xml:space="preserve"> D</w:t>
      </w:r>
      <w:r w:rsidRPr="004E324F">
        <w:rPr>
          <w:rFonts w:ascii="Arial" w:eastAsia="Calibri" w:hAnsi="Arial" w:cs="Arial"/>
          <w:color w:val="000000"/>
          <w:shd w:val="clear" w:color="auto" w:fill="FFFFFF"/>
        </w:rPr>
        <w:t>atum a čas vyhlášení nařízení</w:t>
      </w:r>
      <w:r w:rsidRPr="004E324F">
        <w:rPr>
          <w:rFonts w:ascii="Arial" w:eastAsia="Calibri" w:hAnsi="Arial" w:cs="Arial"/>
        </w:rPr>
        <w:t xml:space="preserve"> je </w:t>
      </w:r>
      <w:r w:rsidRPr="004E324F">
        <w:rPr>
          <w:rFonts w:ascii="Arial" w:eastAsia="Calibri" w:hAnsi="Arial" w:cs="Arial"/>
          <w:color w:val="000000"/>
          <w:shd w:val="clear" w:color="auto" w:fill="FFFFFF"/>
        </w:rPr>
        <w:t>vyznačen ve Sbírce právních předpisů.</w:t>
      </w:r>
      <w:r w:rsidRPr="004E324F">
        <w:rPr>
          <w:rFonts w:ascii="Arial" w:eastAsia="Calibri" w:hAnsi="Arial" w:cs="Arial"/>
        </w:rPr>
        <w:t xml:space="preserve"> </w:t>
      </w:r>
    </w:p>
    <w:p w14:paraId="599671A9" w14:textId="77777777" w:rsidR="00616664" w:rsidRPr="00C15F8F" w:rsidRDefault="00616664" w:rsidP="00850D2F">
      <w:pPr>
        <w:tabs>
          <w:tab w:val="left" w:pos="567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  <w:r w:rsidRPr="00C15F8F">
        <w:rPr>
          <w:rFonts w:ascii="Arial" w:eastAsia="Calibri" w:hAnsi="Arial" w:cs="Arial"/>
        </w:rPr>
        <w:t xml:space="preserve">(2) Toto nařízení se vyvěšuje na úředních deskách krajského úřadu a všech obecních úřadů, jejichž území se týká, na dobu nejméně 15 dnů a </w:t>
      </w:r>
      <w:r w:rsidRPr="00C15F8F">
        <w:rPr>
          <w:rFonts w:ascii="Arial" w:eastAsia="Calibri" w:hAnsi="Arial" w:cs="Arial"/>
          <w:color w:val="000000"/>
          <w:shd w:val="clear" w:color="auto" w:fill="FFFFFF"/>
        </w:rPr>
        <w:t>musí být každému přístupné u krajské veterinární správy, krajského úřadu a všech obecních úřadů, jejichž území se týká. </w:t>
      </w:r>
      <w:r w:rsidRPr="00C15F8F">
        <w:rPr>
          <w:rFonts w:ascii="Arial" w:eastAsia="Calibri" w:hAnsi="Arial" w:cs="Arial"/>
        </w:rPr>
        <w:t xml:space="preserve"> </w:t>
      </w:r>
    </w:p>
    <w:p w14:paraId="7B933A4E" w14:textId="77777777" w:rsidR="00616664" w:rsidRPr="00C15F8F" w:rsidRDefault="00616664" w:rsidP="00850D2F">
      <w:pPr>
        <w:tabs>
          <w:tab w:val="left" w:pos="567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  <w:r w:rsidRPr="00C15F8F">
        <w:rPr>
          <w:rFonts w:ascii="Arial" w:eastAsia="Calibri" w:hAnsi="Arial" w:cs="Arial"/>
        </w:rPr>
        <w:lastRenderedPageBreak/>
        <w:t xml:space="preserve">(3) Státní veterinární správa zveřejní oznámení o vyhlášení nařízení ve Sbírce právních předpisů na své úřední desce po dobu alespoň 15 dnů ode dne, kdy byla o vyhlášení vyrozuměna. </w:t>
      </w:r>
    </w:p>
    <w:p w14:paraId="3A5C3EF1" w14:textId="74313B97" w:rsidR="00312826" w:rsidRPr="007E117D" w:rsidRDefault="00616664" w:rsidP="007E117D">
      <w:pPr>
        <w:tabs>
          <w:tab w:val="left" w:pos="709"/>
          <w:tab w:val="left" w:pos="5387"/>
        </w:tabs>
        <w:spacing w:before="800" w:after="400" w:line="240" w:lineRule="auto"/>
        <w:jc w:val="both"/>
        <w:rPr>
          <w:rFonts w:ascii="Arial" w:eastAsia="Calibri" w:hAnsi="Arial" w:cs="Times New Roman"/>
          <w:color w:val="000000" w:themeColor="text1"/>
        </w:rPr>
      </w:pPr>
      <w:r w:rsidRPr="00C15F8F">
        <w:rPr>
          <w:rFonts w:ascii="Arial" w:eastAsia="Calibri" w:hAnsi="Arial" w:cs="Arial"/>
        </w:rPr>
        <w:t>V</w:t>
      </w:r>
      <w:r w:rsidR="009169AD">
        <w:rPr>
          <w:rFonts w:ascii="Arial" w:eastAsia="Calibri" w:hAnsi="Arial" w:cs="Arial"/>
        </w:rPr>
        <w:t>e</w:t>
      </w:r>
      <w:r w:rsidRPr="00D248BD">
        <w:rPr>
          <w:rFonts w:ascii="Arial" w:eastAsia="Calibri" w:hAnsi="Arial" w:cs="Arial"/>
        </w:rPr>
        <w:t> </w:t>
      </w:r>
      <w:sdt>
        <w:sdtPr>
          <w:rPr>
            <w:rFonts w:ascii="Arial" w:eastAsia="Calibri" w:hAnsi="Arial" w:cs="Arial"/>
          </w:rPr>
          <w:id w:val="-1513986669"/>
          <w:placeholder>
            <w:docPart w:val="25FFED8B119A408AA11F4AF114A51998"/>
          </w:placeholder>
          <w:comboBox>
            <w:listItem w:value="Zvolte položku."/>
            <w:listItem w:displayText="Praze" w:value="Praze"/>
            <w:listItem w:displayText="Brně" w:value="Brně"/>
            <w:listItem w:displayText="Českých Budějovicích " w:value="Českých Budějovicích "/>
            <w:listItem w:displayText="Pardubicích" w:value="Pardubicích"/>
            <w:listItem w:displayText="Hradci Králové " w:value="Hradci Králové "/>
            <w:listItem w:displayText="Jihlavě" w:value="Jihlavě"/>
            <w:listItem w:displayText="Karlových Varech " w:value="Karlových Varech "/>
            <w:listItem w:displayText="Liberci" w:value="Liberci"/>
            <w:listItem w:displayText="Olomouci" w:value="Olomouci"/>
            <w:listItem w:displayText="Plzni" w:value="Plzni"/>
            <w:listItem w:displayText="Benešově" w:value="Benešově"/>
            <w:listItem w:displayText="Ostravě" w:value="Ostravě"/>
            <w:listItem w:displayText="Ústí nad Labem " w:value="Ústí nad Labem "/>
            <w:listItem w:displayText="Zlíně" w:value="Zlíně"/>
          </w:comboBox>
        </w:sdtPr>
        <w:sdtEndPr/>
        <w:sdtContent>
          <w:r w:rsidR="009169AD">
            <w:rPr>
              <w:rFonts w:ascii="Arial" w:eastAsia="Calibri" w:hAnsi="Arial" w:cs="Arial"/>
            </w:rPr>
            <w:t>Zlíně</w:t>
          </w:r>
        </w:sdtContent>
      </w:sdt>
      <w:r w:rsidRPr="00D248BD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d</w:t>
      </w:r>
      <w:r w:rsidRPr="00C15F8F">
        <w:rPr>
          <w:rFonts w:ascii="Arial" w:eastAsia="Calibri" w:hAnsi="Arial" w:cs="Arial"/>
        </w:rPr>
        <w:t>ne</w:t>
      </w:r>
      <w:r>
        <w:rPr>
          <w:rFonts w:ascii="Arial" w:eastAsia="Calibri" w:hAnsi="Arial" w:cs="Arial"/>
        </w:rPr>
        <w:t xml:space="preserve"> </w:t>
      </w:r>
      <w:bookmarkStart w:id="1" w:name="_Hlk215552278"/>
      <w:sdt>
        <w:sdtPr>
          <w:rPr>
            <w:rFonts w:ascii="Arial" w:hAnsi="Arial" w:cs="Arial"/>
          </w:rPr>
          <w:alias w:val="Datum"/>
          <w:tag w:val="Datum"/>
          <w:id w:val="1655103604"/>
          <w:placeholder>
            <w:docPart w:val="3A90340AB5DA49C2B4A31F3843048C7A"/>
          </w:placeholder>
          <w:date w:fullDate="2026-06-15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BE11F3">
            <w:rPr>
              <w:rFonts w:ascii="Arial" w:hAnsi="Arial" w:cs="Arial"/>
            </w:rPr>
            <w:t>15.06.2026</w:t>
          </w:r>
        </w:sdtContent>
      </w:sdt>
      <w:bookmarkEnd w:id="1"/>
    </w:p>
    <w:p w14:paraId="476C9EE2" w14:textId="77777777" w:rsidR="00D05F55" w:rsidRPr="00CA3598" w:rsidRDefault="002A7E01" w:rsidP="00D05F55">
      <w:pPr>
        <w:pStyle w:val="Podpisovdoloka"/>
        <w:widowControl/>
        <w:spacing w:before="840"/>
        <w:ind w:left="4962"/>
        <w:rPr>
          <w:rFonts w:cs="Arial"/>
        </w:rPr>
      </w:pPr>
      <w:sdt>
        <w:sdtPr>
          <w:rPr>
            <w:rFonts w:eastAsia="Calibri"/>
          </w:rPr>
          <w:alias w:val="podepisuje"/>
          <w:tag w:val="espis_podepisuje/podepisuje_pracovnik_nazev"/>
          <w:id w:val="-1766679603"/>
          <w:placeholder>
            <w:docPart w:val="D92F0A9935074A1CA1D179E2CF5EBED8"/>
          </w:placeholder>
        </w:sdtPr>
        <w:sdtEndPr>
          <w:rPr>
            <w:bCs w:val="0"/>
          </w:rPr>
        </w:sdtEndPr>
        <w:sdtContent>
          <w:r w:rsidR="00D05F55">
            <w:rPr>
              <w:rFonts w:eastAsia="Calibri"/>
            </w:rPr>
            <w:t>MVDr. Michal Kamarád</w:t>
          </w:r>
        </w:sdtContent>
      </w:sdt>
    </w:p>
    <w:p w14:paraId="2D1825F6" w14:textId="77777777" w:rsidR="00D05F55" w:rsidRDefault="002A7E01" w:rsidP="00D05F55">
      <w:pPr>
        <w:pStyle w:val="Podpisovdoloka"/>
        <w:widowControl/>
        <w:ind w:left="4962"/>
        <w:rPr>
          <w:rFonts w:cs="Arial"/>
        </w:rPr>
      </w:pPr>
      <w:sdt>
        <w:sdtPr>
          <w:rPr>
            <w:rFonts w:cs="Arial"/>
          </w:rPr>
          <w:alias w:val="podepisuje název"/>
          <w:tag w:val="espis_podepisuje/podepisuje_nazev"/>
          <w:id w:val="-1043603805"/>
          <w:placeholder>
            <w:docPart w:val="F1380450BD1E45E39866958E3A6EA72D"/>
          </w:placeholder>
        </w:sdtPr>
        <w:sdtEndPr>
          <w:rPr>
            <w:bCs w:val="0"/>
          </w:rPr>
        </w:sdtEndPr>
        <w:sdtContent>
          <w:sdt>
            <w:sdtPr>
              <w:rPr>
                <w:rFonts w:cs="Arial"/>
              </w:rPr>
              <w:alias w:val="podepisuje název"/>
              <w:tag w:val="espis_podepisuje/podepisuje_nazev"/>
              <w:id w:val="793481144"/>
              <w:placeholder>
                <w:docPart w:val="271EE93851BA4F55A048B9E135461B15"/>
              </w:placeholder>
              <w:showingPlcHdr/>
            </w:sdtPr>
            <w:sdtEndPr>
              <w:rPr>
                <w:bCs w:val="0"/>
              </w:rPr>
            </w:sdtEndPr>
            <w:sdtContent>
              <w:r w:rsidR="00D05F55" w:rsidRPr="002528BB">
                <w:rPr>
                  <w:rFonts w:cs="Arial"/>
                </w:rPr>
                <w:t>ředitel Krajské veterinární správy Státní veterinární správy pro Zlínský kraj</w:t>
              </w:r>
            </w:sdtContent>
          </w:sdt>
        </w:sdtContent>
      </w:sdt>
    </w:p>
    <w:p w14:paraId="07B2A1C5" w14:textId="77777777" w:rsidR="00F740B2" w:rsidRDefault="00D05F55" w:rsidP="003E577C">
      <w:pPr>
        <w:pStyle w:val="Podpisovdoloka"/>
        <w:spacing w:after="360"/>
        <w:ind w:left="4961"/>
      </w:pPr>
      <w:r w:rsidRPr="00C41893">
        <w:t>podepsáno elektronicky</w:t>
      </w:r>
    </w:p>
    <w:sdt>
      <w:sdtPr>
        <w:rPr>
          <w:rFonts w:eastAsia="Calibri"/>
          <w:color w:val="000000" w:themeColor="text1"/>
          <w:szCs w:val="20"/>
        </w:rPr>
        <w:alias w:val="Jméno a příjmení"/>
        <w:tag w:val="espis_dsb/adresa/full_name"/>
        <w:id w:val="398949100"/>
        <w:placeholder>
          <w:docPart w:val="E631285D78C04423ADA5C9320B7577C9"/>
        </w:placeholder>
      </w:sdtPr>
      <w:sdtEndPr/>
      <w:sdtContent>
        <w:p w14:paraId="0EBA7527" w14:textId="4712CA0A" w:rsidR="00F14CBC" w:rsidRPr="00AF65F7" w:rsidRDefault="00F14CBC" w:rsidP="00F14CBC">
          <w:pPr>
            <w:spacing w:before="120"/>
            <w:rPr>
              <w:rFonts w:ascii="Arial" w:eastAsia="Calibri" w:hAnsi="Arial" w:cs="Arial"/>
              <w:b/>
              <w:sz w:val="20"/>
              <w:szCs w:val="20"/>
            </w:rPr>
          </w:pPr>
          <w:r w:rsidRPr="00AF65F7">
            <w:rPr>
              <w:rFonts w:ascii="Arial" w:eastAsia="Calibri" w:hAnsi="Arial" w:cs="Arial"/>
              <w:b/>
              <w:sz w:val="20"/>
              <w:szCs w:val="20"/>
            </w:rPr>
            <w:t>Obdrží:</w:t>
          </w:r>
        </w:p>
        <w:p w14:paraId="222D00F5" w14:textId="77777777" w:rsidR="00F14CBC" w:rsidRPr="00AF65F7" w:rsidRDefault="00F14CBC" w:rsidP="00F14CBC">
          <w:pPr>
            <w:spacing w:before="120"/>
            <w:rPr>
              <w:rFonts w:ascii="Arial" w:eastAsia="Calibri" w:hAnsi="Arial" w:cs="Arial"/>
              <w:sz w:val="20"/>
              <w:szCs w:val="20"/>
            </w:rPr>
          </w:pPr>
          <w:r w:rsidRPr="00AF65F7">
            <w:rPr>
              <w:rFonts w:ascii="Arial" w:eastAsia="Calibri" w:hAnsi="Arial" w:cs="Arial"/>
              <w:sz w:val="20"/>
              <w:szCs w:val="20"/>
            </w:rPr>
            <w:t xml:space="preserve">Dotčené městské a obecní úřady </w:t>
          </w:r>
        </w:p>
        <w:p w14:paraId="62BBC47B" w14:textId="77777777" w:rsidR="00F14CBC" w:rsidRPr="00AF65F7" w:rsidRDefault="00F14CBC" w:rsidP="00F14CBC">
          <w:pPr>
            <w:spacing w:before="120"/>
            <w:rPr>
              <w:rFonts w:ascii="Arial" w:eastAsia="Calibri" w:hAnsi="Arial" w:cs="Arial"/>
              <w:b/>
              <w:bCs/>
              <w:sz w:val="20"/>
              <w:szCs w:val="20"/>
            </w:rPr>
          </w:pPr>
          <w:r w:rsidRPr="00AF65F7">
            <w:rPr>
              <w:rFonts w:ascii="Arial" w:eastAsia="Calibri" w:hAnsi="Arial" w:cs="Arial"/>
              <w:b/>
              <w:bCs/>
              <w:sz w:val="20"/>
              <w:szCs w:val="20"/>
            </w:rPr>
            <w:t>Na vědomí:</w:t>
          </w:r>
        </w:p>
        <w:p w14:paraId="586D8331" w14:textId="77777777" w:rsidR="00F14CBC" w:rsidRPr="00AF65F7" w:rsidRDefault="00F14CBC" w:rsidP="00F14CBC">
          <w:pPr>
            <w:spacing w:before="120"/>
            <w:rPr>
              <w:rFonts w:ascii="Arial" w:eastAsia="Calibri" w:hAnsi="Arial" w:cs="Arial"/>
              <w:sz w:val="20"/>
              <w:szCs w:val="20"/>
            </w:rPr>
          </w:pPr>
          <w:r w:rsidRPr="00AF65F7">
            <w:rPr>
              <w:rFonts w:ascii="Arial" w:eastAsia="Calibri" w:hAnsi="Arial" w:cs="Arial"/>
              <w:sz w:val="20"/>
              <w:szCs w:val="20"/>
            </w:rPr>
            <w:t xml:space="preserve">Krajský úřad Zlínského kraje </w:t>
          </w:r>
        </w:p>
        <w:p w14:paraId="7C4EC6D7" w14:textId="77777777" w:rsidR="00F14CBC" w:rsidRPr="00AF65F7" w:rsidRDefault="00F14CBC" w:rsidP="00F14CBC">
          <w:pPr>
            <w:spacing w:before="120"/>
            <w:rPr>
              <w:rFonts w:ascii="Arial" w:eastAsia="Calibri" w:hAnsi="Arial" w:cs="Arial"/>
              <w:sz w:val="20"/>
              <w:szCs w:val="20"/>
            </w:rPr>
          </w:pPr>
          <w:r w:rsidRPr="00AF65F7">
            <w:rPr>
              <w:rFonts w:ascii="Arial" w:eastAsia="Calibri" w:hAnsi="Arial" w:cs="Arial"/>
              <w:sz w:val="20"/>
              <w:szCs w:val="20"/>
            </w:rPr>
            <w:t>Krajská hygienická stanice Zlínského kraje</w:t>
          </w:r>
        </w:p>
        <w:p w14:paraId="752F105A" w14:textId="77777777" w:rsidR="00F14CBC" w:rsidRPr="00AF65F7" w:rsidRDefault="00F14CBC" w:rsidP="00F14CBC">
          <w:pPr>
            <w:spacing w:before="120"/>
            <w:rPr>
              <w:rFonts w:ascii="Arial" w:eastAsia="Calibri" w:hAnsi="Arial" w:cs="Arial"/>
              <w:sz w:val="20"/>
              <w:szCs w:val="20"/>
            </w:rPr>
          </w:pPr>
          <w:r w:rsidRPr="00AF65F7">
            <w:rPr>
              <w:rFonts w:ascii="Arial" w:eastAsia="Calibri" w:hAnsi="Arial" w:cs="Arial"/>
              <w:sz w:val="20"/>
              <w:szCs w:val="20"/>
            </w:rPr>
            <w:t>Hasičský záchranný sbor Zlínského kraje</w:t>
          </w:r>
        </w:p>
        <w:p w14:paraId="108181C2" w14:textId="338E30E5" w:rsidR="00F14CBC" w:rsidRDefault="00F14CBC" w:rsidP="005D71C6">
          <w:pPr>
            <w:spacing w:before="120"/>
            <w:rPr>
              <w:rFonts w:eastAsia="Calibri"/>
              <w:color w:val="000000" w:themeColor="text1"/>
              <w:szCs w:val="20"/>
            </w:rPr>
          </w:pPr>
          <w:r w:rsidRPr="00AF65F7">
            <w:rPr>
              <w:rFonts w:ascii="Arial" w:eastAsia="Calibri" w:hAnsi="Arial" w:cs="Arial"/>
              <w:sz w:val="20"/>
              <w:szCs w:val="20"/>
            </w:rPr>
            <w:t>Krajské ředitelství policie Zlínského kraje</w:t>
          </w:r>
        </w:p>
      </w:sdtContent>
    </w:sdt>
    <w:sectPr w:rsidR="00F14CB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E69716" w14:textId="77777777" w:rsidR="002A7E01" w:rsidRDefault="002A7E01" w:rsidP="00461078">
      <w:pPr>
        <w:spacing w:after="0" w:line="240" w:lineRule="auto"/>
      </w:pPr>
      <w:r>
        <w:separator/>
      </w:r>
    </w:p>
  </w:endnote>
  <w:endnote w:type="continuationSeparator" w:id="0">
    <w:p w14:paraId="794275BC" w14:textId="77777777" w:rsidR="002A7E01" w:rsidRDefault="002A7E01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1920081"/>
      <w:docPartObj>
        <w:docPartGallery w:val="Page Numbers (Bottom of Page)"/>
        <w:docPartUnique/>
      </w:docPartObj>
    </w:sdtPr>
    <w:sdtEndPr/>
    <w:sdtContent>
      <w:p w14:paraId="4742D36F" w14:textId="40A633EA" w:rsidR="00461078" w:rsidRDefault="004B2493">
        <w:pPr>
          <w:pStyle w:val="Zpat"/>
          <w:jc w:val="center"/>
        </w:pPr>
        <w:r w:rsidRPr="00C65BAA">
          <w:rPr>
            <w:rFonts w:cs="Arial"/>
            <w:sz w:val="20"/>
            <w:szCs w:val="20"/>
          </w:rPr>
          <w:t xml:space="preserve">str. </w:t>
        </w:r>
        <w:r w:rsidRPr="00C65BAA">
          <w:rPr>
            <w:rFonts w:cs="Arial"/>
            <w:b/>
            <w:bCs/>
            <w:sz w:val="20"/>
            <w:szCs w:val="20"/>
          </w:rPr>
          <w:fldChar w:fldCharType="begin"/>
        </w:r>
        <w:r w:rsidRPr="00C65BAA">
          <w:rPr>
            <w:rFonts w:cs="Arial"/>
            <w:b/>
            <w:bCs/>
            <w:sz w:val="20"/>
            <w:szCs w:val="20"/>
          </w:rPr>
          <w:instrText>PAGE</w:instrText>
        </w:r>
        <w:r w:rsidRPr="00C65BAA">
          <w:rPr>
            <w:rFonts w:cs="Arial"/>
            <w:b/>
            <w:bCs/>
            <w:sz w:val="20"/>
            <w:szCs w:val="20"/>
          </w:rPr>
          <w:fldChar w:fldCharType="separate"/>
        </w:r>
        <w:r w:rsidRPr="00C65BAA">
          <w:rPr>
            <w:rFonts w:cs="Arial"/>
            <w:b/>
            <w:bCs/>
            <w:sz w:val="20"/>
            <w:szCs w:val="20"/>
          </w:rPr>
          <w:t>1</w:t>
        </w:r>
        <w:r w:rsidRPr="00C65BAA">
          <w:rPr>
            <w:rFonts w:cs="Arial"/>
            <w:b/>
            <w:bCs/>
            <w:sz w:val="20"/>
            <w:szCs w:val="20"/>
          </w:rPr>
          <w:fldChar w:fldCharType="end"/>
        </w:r>
        <w:r w:rsidRPr="00C65BAA">
          <w:rPr>
            <w:rFonts w:cs="Arial"/>
            <w:sz w:val="20"/>
            <w:szCs w:val="20"/>
          </w:rPr>
          <w:t xml:space="preserve"> z </w:t>
        </w:r>
        <w:r w:rsidRPr="00C65BAA">
          <w:rPr>
            <w:rFonts w:cs="Arial"/>
            <w:b/>
            <w:bCs/>
            <w:sz w:val="20"/>
            <w:szCs w:val="20"/>
          </w:rPr>
          <w:fldChar w:fldCharType="begin"/>
        </w:r>
        <w:r w:rsidRPr="00C65BAA">
          <w:rPr>
            <w:rFonts w:cs="Arial"/>
            <w:b/>
            <w:bCs/>
            <w:sz w:val="20"/>
            <w:szCs w:val="20"/>
          </w:rPr>
          <w:instrText>NUMPAGES</w:instrText>
        </w:r>
        <w:r w:rsidRPr="00C65BAA">
          <w:rPr>
            <w:rFonts w:cs="Arial"/>
            <w:b/>
            <w:bCs/>
            <w:sz w:val="20"/>
            <w:szCs w:val="20"/>
          </w:rPr>
          <w:fldChar w:fldCharType="separate"/>
        </w:r>
        <w:r w:rsidRPr="00C65BAA">
          <w:rPr>
            <w:rFonts w:cs="Arial"/>
            <w:b/>
            <w:bCs/>
            <w:sz w:val="20"/>
            <w:szCs w:val="20"/>
          </w:rPr>
          <w:t>3</w:t>
        </w:r>
        <w:r w:rsidRPr="00C65BAA">
          <w:rPr>
            <w:rFonts w:cs="Arial"/>
            <w:b/>
            <w:bCs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57452" w14:textId="77777777" w:rsidR="002A7E01" w:rsidRDefault="002A7E01" w:rsidP="00461078">
      <w:pPr>
        <w:spacing w:after="0" w:line="240" w:lineRule="auto"/>
      </w:pPr>
      <w:r>
        <w:separator/>
      </w:r>
    </w:p>
  </w:footnote>
  <w:footnote w:type="continuationSeparator" w:id="0">
    <w:p w14:paraId="3D5C490F" w14:textId="77777777" w:rsidR="002A7E01" w:rsidRDefault="002A7E01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C458E"/>
    <w:multiLevelType w:val="hybridMultilevel"/>
    <w:tmpl w:val="A97EC9CA"/>
    <w:lvl w:ilvl="0" w:tplc="DF322430">
      <w:start w:val="1"/>
      <w:numFmt w:val="decimal"/>
      <w:lvlText w:val="(%1)"/>
      <w:lvlJc w:val="left"/>
      <w:pPr>
        <w:ind w:left="85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79" w:hanging="360"/>
      </w:pPr>
    </w:lvl>
    <w:lvl w:ilvl="2" w:tplc="0405001B" w:tentative="1">
      <w:start w:val="1"/>
      <w:numFmt w:val="lowerRoman"/>
      <w:lvlText w:val="%3."/>
      <w:lvlJc w:val="right"/>
      <w:pPr>
        <w:ind w:left="2299" w:hanging="180"/>
      </w:pPr>
    </w:lvl>
    <w:lvl w:ilvl="3" w:tplc="0405000F" w:tentative="1">
      <w:start w:val="1"/>
      <w:numFmt w:val="decimal"/>
      <w:lvlText w:val="%4."/>
      <w:lvlJc w:val="left"/>
      <w:pPr>
        <w:ind w:left="3019" w:hanging="360"/>
      </w:pPr>
    </w:lvl>
    <w:lvl w:ilvl="4" w:tplc="04050019" w:tentative="1">
      <w:start w:val="1"/>
      <w:numFmt w:val="lowerLetter"/>
      <w:lvlText w:val="%5."/>
      <w:lvlJc w:val="left"/>
      <w:pPr>
        <w:ind w:left="3739" w:hanging="360"/>
      </w:pPr>
    </w:lvl>
    <w:lvl w:ilvl="5" w:tplc="0405001B" w:tentative="1">
      <w:start w:val="1"/>
      <w:numFmt w:val="lowerRoman"/>
      <w:lvlText w:val="%6."/>
      <w:lvlJc w:val="right"/>
      <w:pPr>
        <w:ind w:left="4459" w:hanging="180"/>
      </w:pPr>
    </w:lvl>
    <w:lvl w:ilvl="6" w:tplc="0405000F" w:tentative="1">
      <w:start w:val="1"/>
      <w:numFmt w:val="decimal"/>
      <w:lvlText w:val="%7."/>
      <w:lvlJc w:val="left"/>
      <w:pPr>
        <w:ind w:left="5179" w:hanging="360"/>
      </w:pPr>
    </w:lvl>
    <w:lvl w:ilvl="7" w:tplc="04050019" w:tentative="1">
      <w:start w:val="1"/>
      <w:numFmt w:val="lowerLetter"/>
      <w:lvlText w:val="%8."/>
      <w:lvlJc w:val="left"/>
      <w:pPr>
        <w:ind w:left="5899" w:hanging="360"/>
      </w:pPr>
    </w:lvl>
    <w:lvl w:ilvl="8" w:tplc="0405001B" w:tentative="1">
      <w:start w:val="1"/>
      <w:numFmt w:val="lowerRoman"/>
      <w:lvlText w:val="%9."/>
      <w:lvlJc w:val="right"/>
      <w:pPr>
        <w:ind w:left="6619" w:hanging="180"/>
      </w:pPr>
    </w:lvl>
  </w:abstractNum>
  <w:abstractNum w:abstractNumId="1" w15:restartNumberingAfterBreak="0">
    <w:nsid w:val="16847739"/>
    <w:multiLevelType w:val="hybridMultilevel"/>
    <w:tmpl w:val="217E277A"/>
    <w:lvl w:ilvl="0" w:tplc="BA0E5F4A">
      <w:start w:val="1"/>
      <w:numFmt w:val="decimal"/>
      <w:lvlText w:val="(%1)"/>
      <w:lvlJc w:val="left"/>
      <w:pPr>
        <w:ind w:left="142" w:hanging="70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0A1078AC">
      <w:numFmt w:val="bullet"/>
      <w:lvlText w:val="•"/>
      <w:lvlJc w:val="left"/>
      <w:pPr>
        <w:ind w:left="1047" w:hanging="708"/>
      </w:pPr>
      <w:rPr>
        <w:rFonts w:hint="default"/>
        <w:lang w:val="cs-CZ" w:eastAsia="en-US" w:bidi="ar-SA"/>
      </w:rPr>
    </w:lvl>
    <w:lvl w:ilvl="2" w:tplc="C3E811A2">
      <w:numFmt w:val="bullet"/>
      <w:lvlText w:val="•"/>
      <w:lvlJc w:val="left"/>
      <w:pPr>
        <w:ind w:left="1954" w:hanging="708"/>
      </w:pPr>
      <w:rPr>
        <w:rFonts w:hint="default"/>
        <w:lang w:val="cs-CZ" w:eastAsia="en-US" w:bidi="ar-SA"/>
      </w:rPr>
    </w:lvl>
    <w:lvl w:ilvl="3" w:tplc="F1F86C54">
      <w:numFmt w:val="bullet"/>
      <w:lvlText w:val="•"/>
      <w:lvlJc w:val="left"/>
      <w:pPr>
        <w:ind w:left="2862" w:hanging="708"/>
      </w:pPr>
      <w:rPr>
        <w:rFonts w:hint="default"/>
        <w:lang w:val="cs-CZ" w:eastAsia="en-US" w:bidi="ar-SA"/>
      </w:rPr>
    </w:lvl>
    <w:lvl w:ilvl="4" w:tplc="74404370">
      <w:numFmt w:val="bullet"/>
      <w:lvlText w:val="•"/>
      <w:lvlJc w:val="left"/>
      <w:pPr>
        <w:ind w:left="3769" w:hanging="708"/>
      </w:pPr>
      <w:rPr>
        <w:rFonts w:hint="default"/>
        <w:lang w:val="cs-CZ" w:eastAsia="en-US" w:bidi="ar-SA"/>
      </w:rPr>
    </w:lvl>
    <w:lvl w:ilvl="5" w:tplc="B40CE006">
      <w:numFmt w:val="bullet"/>
      <w:lvlText w:val="•"/>
      <w:lvlJc w:val="left"/>
      <w:pPr>
        <w:ind w:left="4677" w:hanging="708"/>
      </w:pPr>
      <w:rPr>
        <w:rFonts w:hint="default"/>
        <w:lang w:val="cs-CZ" w:eastAsia="en-US" w:bidi="ar-SA"/>
      </w:rPr>
    </w:lvl>
    <w:lvl w:ilvl="6" w:tplc="C896BB1A">
      <w:numFmt w:val="bullet"/>
      <w:lvlText w:val="•"/>
      <w:lvlJc w:val="left"/>
      <w:pPr>
        <w:ind w:left="5584" w:hanging="708"/>
      </w:pPr>
      <w:rPr>
        <w:rFonts w:hint="default"/>
        <w:lang w:val="cs-CZ" w:eastAsia="en-US" w:bidi="ar-SA"/>
      </w:rPr>
    </w:lvl>
    <w:lvl w:ilvl="7" w:tplc="855A65A2">
      <w:numFmt w:val="bullet"/>
      <w:lvlText w:val="•"/>
      <w:lvlJc w:val="left"/>
      <w:pPr>
        <w:ind w:left="6491" w:hanging="708"/>
      </w:pPr>
      <w:rPr>
        <w:rFonts w:hint="default"/>
        <w:lang w:val="cs-CZ" w:eastAsia="en-US" w:bidi="ar-SA"/>
      </w:rPr>
    </w:lvl>
    <w:lvl w:ilvl="8" w:tplc="5D40EF4C">
      <w:numFmt w:val="bullet"/>
      <w:lvlText w:val="•"/>
      <w:lvlJc w:val="left"/>
      <w:pPr>
        <w:ind w:left="7399" w:hanging="708"/>
      </w:pPr>
      <w:rPr>
        <w:rFonts w:hint="default"/>
        <w:lang w:val="cs-CZ" w:eastAsia="en-US" w:bidi="ar-SA"/>
      </w:rPr>
    </w:lvl>
  </w:abstractNum>
  <w:abstractNum w:abstractNumId="2" w15:restartNumberingAfterBreak="0">
    <w:nsid w:val="17542A0B"/>
    <w:multiLevelType w:val="hybridMultilevel"/>
    <w:tmpl w:val="3B7686D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E9C73E2">
      <w:start w:val="1"/>
      <w:numFmt w:val="decimal"/>
      <w:lvlText w:val="%2."/>
      <w:lvlJc w:val="left"/>
      <w:pPr>
        <w:ind w:left="643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F020F9"/>
    <w:multiLevelType w:val="hybridMultilevel"/>
    <w:tmpl w:val="539E2F88"/>
    <w:lvl w:ilvl="0" w:tplc="E990B904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930" w:hanging="360"/>
      </w:pPr>
    </w:lvl>
    <w:lvl w:ilvl="2" w:tplc="0405001B" w:tentative="1">
      <w:start w:val="1"/>
      <w:numFmt w:val="lowerRoman"/>
      <w:lvlText w:val="%3."/>
      <w:lvlJc w:val="right"/>
      <w:pPr>
        <w:ind w:left="2650" w:hanging="180"/>
      </w:pPr>
    </w:lvl>
    <w:lvl w:ilvl="3" w:tplc="0405000F" w:tentative="1">
      <w:start w:val="1"/>
      <w:numFmt w:val="decimal"/>
      <w:lvlText w:val="%4."/>
      <w:lvlJc w:val="left"/>
      <w:pPr>
        <w:ind w:left="3370" w:hanging="360"/>
      </w:pPr>
    </w:lvl>
    <w:lvl w:ilvl="4" w:tplc="04050019" w:tentative="1">
      <w:start w:val="1"/>
      <w:numFmt w:val="lowerLetter"/>
      <w:lvlText w:val="%5."/>
      <w:lvlJc w:val="left"/>
      <w:pPr>
        <w:ind w:left="4090" w:hanging="360"/>
      </w:pPr>
    </w:lvl>
    <w:lvl w:ilvl="5" w:tplc="0405001B" w:tentative="1">
      <w:start w:val="1"/>
      <w:numFmt w:val="lowerRoman"/>
      <w:lvlText w:val="%6."/>
      <w:lvlJc w:val="right"/>
      <w:pPr>
        <w:ind w:left="4810" w:hanging="180"/>
      </w:pPr>
    </w:lvl>
    <w:lvl w:ilvl="6" w:tplc="0405000F" w:tentative="1">
      <w:start w:val="1"/>
      <w:numFmt w:val="decimal"/>
      <w:lvlText w:val="%7."/>
      <w:lvlJc w:val="left"/>
      <w:pPr>
        <w:ind w:left="5530" w:hanging="360"/>
      </w:pPr>
    </w:lvl>
    <w:lvl w:ilvl="7" w:tplc="04050019" w:tentative="1">
      <w:start w:val="1"/>
      <w:numFmt w:val="lowerLetter"/>
      <w:lvlText w:val="%8."/>
      <w:lvlJc w:val="left"/>
      <w:pPr>
        <w:ind w:left="6250" w:hanging="360"/>
      </w:pPr>
    </w:lvl>
    <w:lvl w:ilvl="8" w:tplc="040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4" w15:restartNumberingAfterBreak="0">
    <w:nsid w:val="32E825FE"/>
    <w:multiLevelType w:val="hybridMultilevel"/>
    <w:tmpl w:val="644C1FE2"/>
    <w:lvl w:ilvl="0" w:tplc="70E8DB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383E57E1"/>
    <w:multiLevelType w:val="hybridMultilevel"/>
    <w:tmpl w:val="1BC84FB8"/>
    <w:lvl w:ilvl="0" w:tplc="A808B09E">
      <w:start w:val="1"/>
      <w:numFmt w:val="decimal"/>
      <w:lvlText w:val="%1)"/>
      <w:lvlJc w:val="left"/>
      <w:pPr>
        <w:ind w:left="360" w:hanging="360"/>
      </w:pPr>
      <w:rPr>
        <w:rFonts w:hint="default"/>
        <w:sz w:val="22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65F7AB0"/>
    <w:multiLevelType w:val="multilevel"/>
    <w:tmpl w:val="A28074D8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4D160BB2"/>
    <w:multiLevelType w:val="multilevel"/>
    <w:tmpl w:val="F0AE034E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2"/>
        <w:szCs w:val="22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50004D50"/>
    <w:multiLevelType w:val="hybridMultilevel"/>
    <w:tmpl w:val="69844FF4"/>
    <w:lvl w:ilvl="0" w:tplc="BD529FD0">
      <w:start w:val="1"/>
      <w:numFmt w:val="upperRoman"/>
      <w:lvlText w:val="%1."/>
      <w:lvlJc w:val="center"/>
      <w:pPr>
        <w:ind w:left="216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5A791CE9"/>
    <w:multiLevelType w:val="multilevel"/>
    <w:tmpl w:val="408229A6"/>
    <w:numStyleLink w:val="StylVcerovovPrvndek125cm3"/>
  </w:abstractNum>
  <w:abstractNum w:abstractNumId="11" w15:restartNumberingAfterBreak="0">
    <w:nsid w:val="5E786951"/>
    <w:multiLevelType w:val="hybridMultilevel"/>
    <w:tmpl w:val="0346E422"/>
    <w:lvl w:ilvl="0" w:tplc="4C105EDE">
      <w:start w:val="1"/>
      <w:numFmt w:val="upperRoman"/>
      <w:lvlText w:val="%1."/>
      <w:lvlJc w:val="left"/>
      <w:pPr>
        <w:ind w:left="199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5" w:hanging="360"/>
      </w:pPr>
    </w:lvl>
    <w:lvl w:ilvl="2" w:tplc="0405001B" w:tentative="1">
      <w:start w:val="1"/>
      <w:numFmt w:val="lowerRoman"/>
      <w:lvlText w:val="%3."/>
      <w:lvlJc w:val="right"/>
      <w:pPr>
        <w:ind w:left="3075" w:hanging="180"/>
      </w:pPr>
    </w:lvl>
    <w:lvl w:ilvl="3" w:tplc="0405000F" w:tentative="1">
      <w:start w:val="1"/>
      <w:numFmt w:val="decimal"/>
      <w:lvlText w:val="%4."/>
      <w:lvlJc w:val="left"/>
      <w:pPr>
        <w:ind w:left="3795" w:hanging="360"/>
      </w:pPr>
    </w:lvl>
    <w:lvl w:ilvl="4" w:tplc="04050019" w:tentative="1">
      <w:start w:val="1"/>
      <w:numFmt w:val="lowerLetter"/>
      <w:lvlText w:val="%5."/>
      <w:lvlJc w:val="left"/>
      <w:pPr>
        <w:ind w:left="4515" w:hanging="360"/>
      </w:pPr>
    </w:lvl>
    <w:lvl w:ilvl="5" w:tplc="0405001B" w:tentative="1">
      <w:start w:val="1"/>
      <w:numFmt w:val="lowerRoman"/>
      <w:lvlText w:val="%6."/>
      <w:lvlJc w:val="right"/>
      <w:pPr>
        <w:ind w:left="5235" w:hanging="180"/>
      </w:pPr>
    </w:lvl>
    <w:lvl w:ilvl="6" w:tplc="0405000F" w:tentative="1">
      <w:start w:val="1"/>
      <w:numFmt w:val="decimal"/>
      <w:lvlText w:val="%7."/>
      <w:lvlJc w:val="left"/>
      <w:pPr>
        <w:ind w:left="5955" w:hanging="360"/>
      </w:pPr>
    </w:lvl>
    <w:lvl w:ilvl="7" w:tplc="04050019" w:tentative="1">
      <w:start w:val="1"/>
      <w:numFmt w:val="lowerLetter"/>
      <w:lvlText w:val="%8."/>
      <w:lvlJc w:val="left"/>
      <w:pPr>
        <w:ind w:left="6675" w:hanging="360"/>
      </w:pPr>
    </w:lvl>
    <w:lvl w:ilvl="8" w:tplc="0405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2" w15:restartNumberingAfterBreak="0">
    <w:nsid w:val="681F4815"/>
    <w:multiLevelType w:val="hybridMultilevel"/>
    <w:tmpl w:val="2A0A1412"/>
    <w:lvl w:ilvl="0" w:tplc="EE9C73E2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14" w15:restartNumberingAfterBreak="0">
    <w:nsid w:val="71552D26"/>
    <w:multiLevelType w:val="hybridMultilevel"/>
    <w:tmpl w:val="1AF6B24A"/>
    <w:lvl w:ilvl="0" w:tplc="415E1B74">
      <w:start w:val="1"/>
      <w:numFmt w:val="decimal"/>
      <w:lvlText w:val="(%1)"/>
      <w:lvlJc w:val="left"/>
      <w:pPr>
        <w:ind w:left="142" w:hanging="708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99A6E3A2">
      <w:numFmt w:val="bullet"/>
      <w:lvlText w:val="•"/>
      <w:lvlJc w:val="left"/>
      <w:pPr>
        <w:ind w:left="1047" w:hanging="708"/>
      </w:pPr>
      <w:rPr>
        <w:rFonts w:hint="default"/>
        <w:lang w:val="cs-CZ" w:eastAsia="en-US" w:bidi="ar-SA"/>
      </w:rPr>
    </w:lvl>
    <w:lvl w:ilvl="2" w:tplc="5B9CCF68">
      <w:numFmt w:val="bullet"/>
      <w:lvlText w:val="•"/>
      <w:lvlJc w:val="left"/>
      <w:pPr>
        <w:ind w:left="1954" w:hanging="708"/>
      </w:pPr>
      <w:rPr>
        <w:rFonts w:hint="default"/>
        <w:lang w:val="cs-CZ" w:eastAsia="en-US" w:bidi="ar-SA"/>
      </w:rPr>
    </w:lvl>
    <w:lvl w:ilvl="3" w:tplc="4F143388">
      <w:numFmt w:val="bullet"/>
      <w:lvlText w:val="•"/>
      <w:lvlJc w:val="left"/>
      <w:pPr>
        <w:ind w:left="2862" w:hanging="708"/>
      </w:pPr>
      <w:rPr>
        <w:rFonts w:hint="default"/>
        <w:lang w:val="cs-CZ" w:eastAsia="en-US" w:bidi="ar-SA"/>
      </w:rPr>
    </w:lvl>
    <w:lvl w:ilvl="4" w:tplc="2E3E4694">
      <w:numFmt w:val="bullet"/>
      <w:lvlText w:val="•"/>
      <w:lvlJc w:val="left"/>
      <w:pPr>
        <w:ind w:left="3769" w:hanging="708"/>
      </w:pPr>
      <w:rPr>
        <w:rFonts w:hint="default"/>
        <w:lang w:val="cs-CZ" w:eastAsia="en-US" w:bidi="ar-SA"/>
      </w:rPr>
    </w:lvl>
    <w:lvl w:ilvl="5" w:tplc="F640B658">
      <w:numFmt w:val="bullet"/>
      <w:lvlText w:val="•"/>
      <w:lvlJc w:val="left"/>
      <w:pPr>
        <w:ind w:left="4677" w:hanging="708"/>
      </w:pPr>
      <w:rPr>
        <w:rFonts w:hint="default"/>
        <w:lang w:val="cs-CZ" w:eastAsia="en-US" w:bidi="ar-SA"/>
      </w:rPr>
    </w:lvl>
    <w:lvl w:ilvl="6" w:tplc="02B8C2BA">
      <w:numFmt w:val="bullet"/>
      <w:lvlText w:val="•"/>
      <w:lvlJc w:val="left"/>
      <w:pPr>
        <w:ind w:left="5584" w:hanging="708"/>
      </w:pPr>
      <w:rPr>
        <w:rFonts w:hint="default"/>
        <w:lang w:val="cs-CZ" w:eastAsia="en-US" w:bidi="ar-SA"/>
      </w:rPr>
    </w:lvl>
    <w:lvl w:ilvl="7" w:tplc="CE6A6590">
      <w:numFmt w:val="bullet"/>
      <w:lvlText w:val="•"/>
      <w:lvlJc w:val="left"/>
      <w:pPr>
        <w:ind w:left="6491" w:hanging="708"/>
      </w:pPr>
      <w:rPr>
        <w:rFonts w:hint="default"/>
        <w:lang w:val="cs-CZ" w:eastAsia="en-US" w:bidi="ar-SA"/>
      </w:rPr>
    </w:lvl>
    <w:lvl w:ilvl="8" w:tplc="C9262ED6">
      <w:numFmt w:val="bullet"/>
      <w:lvlText w:val="•"/>
      <w:lvlJc w:val="left"/>
      <w:pPr>
        <w:ind w:left="7399" w:hanging="708"/>
      </w:pPr>
      <w:rPr>
        <w:rFonts w:hint="default"/>
        <w:lang w:val="cs-CZ" w:eastAsia="en-US" w:bidi="ar-SA"/>
      </w:rPr>
    </w:lvl>
  </w:abstractNum>
  <w:abstractNum w:abstractNumId="15" w15:restartNumberingAfterBreak="0">
    <w:nsid w:val="76FC6345"/>
    <w:multiLevelType w:val="multilevel"/>
    <w:tmpl w:val="7694A6D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2"/>
        <w:szCs w:val="22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648825781">
    <w:abstractNumId w:val="5"/>
  </w:num>
  <w:num w:numId="2" w16cid:durableId="5089082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47976423">
    <w:abstractNumId w:val="10"/>
    <w:lvlOverride w:ilvl="0">
      <w:lvl w:ilvl="0">
        <w:start w:val="1"/>
        <w:numFmt w:val="decimal"/>
        <w:isLgl/>
        <w:suff w:val="nothing"/>
        <w:lvlText w:val="%1)"/>
        <w:lvlJc w:val="center"/>
        <w:pPr>
          <w:ind w:left="75" w:firstLine="0"/>
        </w:pPr>
        <w:rPr>
          <w:rFonts w:ascii="Arial" w:eastAsiaTheme="minorHAnsi" w:hAnsi="Arial" w:cs="Arial" w:hint="default"/>
          <w:b w:val="0"/>
          <w:i w:val="0"/>
          <w:sz w:val="22"/>
          <w:szCs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95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155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502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75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235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95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955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315" w:hanging="360"/>
        </w:pPr>
        <w:rPr>
          <w:rFonts w:hint="default"/>
        </w:rPr>
      </w:lvl>
    </w:lvlOverride>
  </w:num>
  <w:num w:numId="4" w16cid:durableId="13454775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37396075">
    <w:abstractNumId w:val="8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10055831">
    <w:abstractNumId w:val="8"/>
  </w:num>
  <w:num w:numId="7" w16cid:durableId="1429424442">
    <w:abstractNumId w:val="14"/>
  </w:num>
  <w:num w:numId="8" w16cid:durableId="136919728">
    <w:abstractNumId w:val="1"/>
  </w:num>
  <w:num w:numId="9" w16cid:durableId="1558861627">
    <w:abstractNumId w:val="7"/>
  </w:num>
  <w:num w:numId="10" w16cid:durableId="1181774058">
    <w:abstractNumId w:val="2"/>
  </w:num>
  <w:num w:numId="11" w16cid:durableId="161507663">
    <w:abstractNumId w:val="6"/>
  </w:num>
  <w:num w:numId="12" w16cid:durableId="1512136698">
    <w:abstractNumId w:val="9"/>
  </w:num>
  <w:num w:numId="13" w16cid:durableId="820316057">
    <w:abstractNumId w:val="4"/>
  </w:num>
  <w:num w:numId="14" w16cid:durableId="241450504">
    <w:abstractNumId w:val="12"/>
  </w:num>
  <w:num w:numId="15" w16cid:durableId="1092435444">
    <w:abstractNumId w:val="3"/>
  </w:num>
  <w:num w:numId="16" w16cid:durableId="446319761">
    <w:abstractNumId w:val="11"/>
  </w:num>
  <w:num w:numId="17" w16cid:durableId="843209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56"/>
    <w:rsid w:val="00062A9B"/>
    <w:rsid w:val="000A7B99"/>
    <w:rsid w:val="000E1036"/>
    <w:rsid w:val="000E278C"/>
    <w:rsid w:val="0012506A"/>
    <w:rsid w:val="0017278E"/>
    <w:rsid w:val="001A7682"/>
    <w:rsid w:val="001E34EA"/>
    <w:rsid w:val="0024198F"/>
    <w:rsid w:val="00255F85"/>
    <w:rsid w:val="00256328"/>
    <w:rsid w:val="00260E88"/>
    <w:rsid w:val="00266930"/>
    <w:rsid w:val="002A7E01"/>
    <w:rsid w:val="002B2F50"/>
    <w:rsid w:val="002B4C1F"/>
    <w:rsid w:val="002F5296"/>
    <w:rsid w:val="0030362F"/>
    <w:rsid w:val="00312826"/>
    <w:rsid w:val="00331F08"/>
    <w:rsid w:val="00362F56"/>
    <w:rsid w:val="00371C69"/>
    <w:rsid w:val="003E327D"/>
    <w:rsid w:val="003E577C"/>
    <w:rsid w:val="00434C3D"/>
    <w:rsid w:val="00443AFC"/>
    <w:rsid w:val="00461078"/>
    <w:rsid w:val="00463AD5"/>
    <w:rsid w:val="00471C87"/>
    <w:rsid w:val="00497F0A"/>
    <w:rsid w:val="004B2493"/>
    <w:rsid w:val="004D4B84"/>
    <w:rsid w:val="004E3168"/>
    <w:rsid w:val="004E64A4"/>
    <w:rsid w:val="004E71BF"/>
    <w:rsid w:val="00502625"/>
    <w:rsid w:val="00533888"/>
    <w:rsid w:val="0058027C"/>
    <w:rsid w:val="005A4B71"/>
    <w:rsid w:val="005D71C6"/>
    <w:rsid w:val="00612116"/>
    <w:rsid w:val="00616664"/>
    <w:rsid w:val="00661489"/>
    <w:rsid w:val="00682814"/>
    <w:rsid w:val="006A38AD"/>
    <w:rsid w:val="006A6AD5"/>
    <w:rsid w:val="006C3A80"/>
    <w:rsid w:val="006E19EF"/>
    <w:rsid w:val="00725D54"/>
    <w:rsid w:val="007263F9"/>
    <w:rsid w:val="00740498"/>
    <w:rsid w:val="0079149D"/>
    <w:rsid w:val="007A571D"/>
    <w:rsid w:val="007B6A92"/>
    <w:rsid w:val="007E117D"/>
    <w:rsid w:val="00831924"/>
    <w:rsid w:val="00850D2F"/>
    <w:rsid w:val="00895E14"/>
    <w:rsid w:val="008B5BFC"/>
    <w:rsid w:val="009066E7"/>
    <w:rsid w:val="0091678B"/>
    <w:rsid w:val="009169AD"/>
    <w:rsid w:val="009A7BBA"/>
    <w:rsid w:val="009D7D39"/>
    <w:rsid w:val="009E6ECC"/>
    <w:rsid w:val="00A02B03"/>
    <w:rsid w:val="00A12A50"/>
    <w:rsid w:val="00A41AA3"/>
    <w:rsid w:val="00A4608B"/>
    <w:rsid w:val="00A52C25"/>
    <w:rsid w:val="00A748AE"/>
    <w:rsid w:val="00A749C4"/>
    <w:rsid w:val="00AA1DC1"/>
    <w:rsid w:val="00AB1E28"/>
    <w:rsid w:val="00AB3074"/>
    <w:rsid w:val="00AF65F7"/>
    <w:rsid w:val="00AF69F8"/>
    <w:rsid w:val="00B8151B"/>
    <w:rsid w:val="00BB5C31"/>
    <w:rsid w:val="00BE00ED"/>
    <w:rsid w:val="00BE11F3"/>
    <w:rsid w:val="00BE1AD6"/>
    <w:rsid w:val="00BF1EE7"/>
    <w:rsid w:val="00C65BAA"/>
    <w:rsid w:val="00C75C3D"/>
    <w:rsid w:val="00D05F55"/>
    <w:rsid w:val="00D2284D"/>
    <w:rsid w:val="00D35641"/>
    <w:rsid w:val="00D71228"/>
    <w:rsid w:val="00D913B5"/>
    <w:rsid w:val="00DA534F"/>
    <w:rsid w:val="00DC4873"/>
    <w:rsid w:val="00DF5D92"/>
    <w:rsid w:val="00E0754C"/>
    <w:rsid w:val="00E4371A"/>
    <w:rsid w:val="00EC38C6"/>
    <w:rsid w:val="00EC4B4F"/>
    <w:rsid w:val="00EC7AC2"/>
    <w:rsid w:val="00EE0BA4"/>
    <w:rsid w:val="00EE6DC1"/>
    <w:rsid w:val="00F01837"/>
    <w:rsid w:val="00F14CBC"/>
    <w:rsid w:val="00F32986"/>
    <w:rsid w:val="00F740B2"/>
    <w:rsid w:val="00FB3CB7"/>
    <w:rsid w:val="00FC1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E6FE6C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6664"/>
  </w:style>
  <w:style w:type="paragraph" w:styleId="Nadpis1">
    <w:name w:val="heading 1"/>
    <w:basedOn w:val="Normln"/>
    <w:link w:val="Nadpis1Char"/>
    <w:uiPriority w:val="9"/>
    <w:qFormat/>
    <w:rsid w:val="00D913B5"/>
    <w:pPr>
      <w:widowControl w:val="0"/>
      <w:autoSpaceDE w:val="0"/>
      <w:autoSpaceDN w:val="0"/>
      <w:spacing w:after="0" w:line="240" w:lineRule="auto"/>
      <w:ind w:left="205" w:right="82"/>
      <w:jc w:val="center"/>
      <w:outlineLvl w:val="0"/>
    </w:pPr>
    <w:rPr>
      <w:rFonts w:ascii="Arial" w:eastAsia="Arial" w:hAnsi="Arial" w:cs="Arial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qFormat/>
    <w:rsid w:val="000E278C"/>
    <w:pPr>
      <w:keepNext/>
      <w:widowControl w:val="0"/>
      <w:numPr>
        <w:ilvl w:val="2"/>
        <w:numId w:val="9"/>
      </w:numPr>
      <w:autoSpaceDE w:val="0"/>
      <w:autoSpaceDN w:val="0"/>
      <w:adjustRightInd w:val="0"/>
      <w:spacing w:before="240" w:after="60" w:line="240" w:lineRule="auto"/>
      <w:jc w:val="both"/>
      <w:outlineLvl w:val="2"/>
    </w:pPr>
    <w:rPr>
      <w:rFonts w:ascii="Arial" w:eastAsia="Arial Unicode MS" w:hAnsi="Arial" w:cs="Arial"/>
      <w:b/>
      <w:bCs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1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461078"/>
  </w:style>
  <w:style w:type="paragraph" w:customStyle="1" w:styleId="Podpisovdoloka">
    <w:name w:val="Podpisová doložka"/>
    <w:basedOn w:val="Normln"/>
    <w:rsid w:val="00850D2F"/>
    <w:pPr>
      <w:widowControl w:val="0"/>
      <w:autoSpaceDE w:val="0"/>
      <w:autoSpaceDN w:val="0"/>
      <w:adjustRightInd w:val="0"/>
      <w:spacing w:after="0" w:line="240" w:lineRule="auto"/>
      <w:ind w:left="5664"/>
      <w:jc w:val="center"/>
    </w:pPr>
    <w:rPr>
      <w:rFonts w:ascii="Arial" w:eastAsia="Times New Roman" w:hAnsi="Arial" w:cs="Times New Roman"/>
      <w:bCs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1"/>
    <w:qFormat/>
    <w:rsid w:val="00D913B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D913B5"/>
    <w:rPr>
      <w:rFonts w:ascii="Arial" w:eastAsia="Arial" w:hAnsi="Arial" w:cs="Arial"/>
    </w:rPr>
  </w:style>
  <w:style w:type="character" w:customStyle="1" w:styleId="Nadpis1Char">
    <w:name w:val="Nadpis 1 Char"/>
    <w:basedOn w:val="Standardnpsmoodstavce"/>
    <w:link w:val="Nadpis1"/>
    <w:uiPriority w:val="9"/>
    <w:rsid w:val="00D913B5"/>
    <w:rPr>
      <w:rFonts w:ascii="Arial" w:eastAsia="Arial" w:hAnsi="Arial" w:cs="Arial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rsid w:val="000E278C"/>
    <w:rPr>
      <w:rFonts w:ascii="Arial" w:eastAsia="Arial Unicode MS" w:hAnsi="Arial" w:cs="Arial"/>
      <w:b/>
      <w:bCs/>
      <w:sz w:val="26"/>
      <w:szCs w:val="2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ECD8369AEF8F49D2B5868D941681B3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385CDB8-A858-4E2F-BD9E-1FC09196AC6E}"/>
      </w:docPartPr>
      <w:docPartBody>
        <w:p w:rsidR="003A5764" w:rsidRDefault="00702975" w:rsidP="00702975">
          <w:pPr>
            <w:pStyle w:val="ECD8369AEF8F49D2B5868D941681B368"/>
          </w:pPr>
          <w:r w:rsidRPr="00462F9E">
            <w:rPr>
              <w:rStyle w:val="Zstupntext"/>
            </w:rPr>
            <w:t>Zvolte položku.</w:t>
          </w:r>
        </w:p>
      </w:docPartBody>
    </w:docPart>
    <w:docPart>
      <w:docPartPr>
        <w:name w:val="25FFED8B119A408AA11F4AF114A519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415169-1FBB-446D-9219-6E8F41B001DF}"/>
      </w:docPartPr>
      <w:docPartBody>
        <w:p w:rsidR="003A5764" w:rsidRDefault="00702975" w:rsidP="00702975">
          <w:pPr>
            <w:pStyle w:val="25FFED8B119A408AA11F4AF114A51998"/>
          </w:pPr>
          <w:r w:rsidRPr="000745FA">
            <w:rPr>
              <w:rStyle w:val="Zstupntext"/>
            </w:rPr>
            <w:t>Zvolte položku.</w:t>
          </w:r>
        </w:p>
      </w:docPartBody>
    </w:docPart>
    <w:docPart>
      <w:docPartPr>
        <w:name w:val="3A90340AB5DA49C2B4A31F3843048C7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B0E4B3-AE07-4397-94E9-76BEBDD5DA48}"/>
      </w:docPartPr>
      <w:docPartBody>
        <w:p w:rsidR="00EB786E" w:rsidRDefault="00EB786E" w:rsidP="00EB786E">
          <w:pPr>
            <w:pStyle w:val="3A90340AB5DA49C2B4A31F3843048C7A"/>
          </w:pPr>
          <w:r w:rsidRPr="00594F9C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D92F0A9935074A1CA1D179E2CF5EBED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C7B0B84-712D-482D-BDD1-C5BC08E10386}"/>
      </w:docPartPr>
      <w:docPartBody>
        <w:p w:rsidR="00DD0B02" w:rsidRDefault="00DB556E" w:rsidP="00DB556E">
          <w:pPr>
            <w:pStyle w:val="D92F0A9935074A1CA1D179E2CF5EBED8"/>
          </w:pPr>
          <w:r w:rsidRPr="00D94F04">
            <w:rPr>
              <w:rFonts w:cs="Arial"/>
            </w:rPr>
            <w:t>Klikněte nebo klepněte sem a zadejte text.</w:t>
          </w:r>
        </w:p>
      </w:docPartBody>
    </w:docPart>
    <w:docPart>
      <w:docPartPr>
        <w:name w:val="F1380450BD1E45E39866958E3A6EA7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F685A73-E811-4965-96FC-9C8697A8ADC0}"/>
      </w:docPartPr>
      <w:docPartBody>
        <w:p w:rsidR="00DD0B02" w:rsidRDefault="00DB556E" w:rsidP="00DB556E">
          <w:pPr>
            <w:pStyle w:val="F1380450BD1E45E39866958E3A6EA72D"/>
          </w:pPr>
          <w:r w:rsidRPr="00280BFE">
            <w:t>Klikněte nebo klepněte sem a zadejte text.</w:t>
          </w:r>
        </w:p>
      </w:docPartBody>
    </w:docPart>
    <w:docPart>
      <w:docPartPr>
        <w:name w:val="271EE93851BA4F55A048B9E135461B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B303620-F4CB-4B39-B2B2-D6B5500AA424}"/>
      </w:docPartPr>
      <w:docPartBody>
        <w:p w:rsidR="00DD0B02" w:rsidRDefault="00DB556E" w:rsidP="00DB556E">
          <w:pPr>
            <w:pStyle w:val="271EE93851BA4F55A048B9E135461B15"/>
          </w:pPr>
          <w:r w:rsidRPr="00280BFE">
            <w:t>Klikněte nebo klepněte sem a zadejte text.</w:t>
          </w:r>
        </w:p>
      </w:docPartBody>
    </w:docPart>
    <w:docPart>
      <w:docPartPr>
        <w:name w:val="E631285D78C04423ADA5C9320B7577C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C1B876-F7DF-4D27-BA3A-6E65CD7A340E}"/>
      </w:docPartPr>
      <w:docPartBody>
        <w:p w:rsidR="00DD0B02" w:rsidRDefault="00DB556E" w:rsidP="00DB556E">
          <w:pPr>
            <w:pStyle w:val="E631285D78C04423ADA5C9320B7577C9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44208BDD0E6E434E81635B8F853D63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A956034-78C2-4746-B082-4BFE6B5BD1CC}"/>
      </w:docPartPr>
      <w:docPartBody>
        <w:p w:rsidR="00445F06" w:rsidRDefault="00410A72" w:rsidP="00410A72">
          <w:pPr>
            <w:pStyle w:val="44208BDD0E6E434E81635B8F853D6307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2BCBD21CCB4B45539CA45E8815652C7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5E985C7-CC5B-442E-81BD-AE66CF9CD3EE}"/>
      </w:docPartPr>
      <w:docPartBody>
        <w:p w:rsidR="008F3CB3" w:rsidRDefault="00626BE0" w:rsidP="00626BE0">
          <w:pPr>
            <w:pStyle w:val="2BCBD21CCB4B45539CA45E8815652C72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5"/>
    <w:rsid w:val="00062A9B"/>
    <w:rsid w:val="00091810"/>
    <w:rsid w:val="000E1036"/>
    <w:rsid w:val="0012506A"/>
    <w:rsid w:val="002B1C6F"/>
    <w:rsid w:val="00331F08"/>
    <w:rsid w:val="003A5764"/>
    <w:rsid w:val="003E327D"/>
    <w:rsid w:val="00410A72"/>
    <w:rsid w:val="00445F06"/>
    <w:rsid w:val="004E3168"/>
    <w:rsid w:val="005113D9"/>
    <w:rsid w:val="0058027C"/>
    <w:rsid w:val="005E611E"/>
    <w:rsid w:val="00626BE0"/>
    <w:rsid w:val="00702975"/>
    <w:rsid w:val="008F3CB3"/>
    <w:rsid w:val="009D7D39"/>
    <w:rsid w:val="00A9460A"/>
    <w:rsid w:val="00AB3074"/>
    <w:rsid w:val="00BE1AD6"/>
    <w:rsid w:val="00BF1EE7"/>
    <w:rsid w:val="00CE2C22"/>
    <w:rsid w:val="00D71228"/>
    <w:rsid w:val="00D73FFC"/>
    <w:rsid w:val="00DB556E"/>
    <w:rsid w:val="00DD0B02"/>
    <w:rsid w:val="00E0754C"/>
    <w:rsid w:val="00EB786E"/>
    <w:rsid w:val="00EC4B4F"/>
    <w:rsid w:val="00FB0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rsid w:val="00626BE0"/>
    <w:rPr>
      <w:color w:val="808080"/>
    </w:rPr>
  </w:style>
  <w:style w:type="paragraph" w:customStyle="1" w:styleId="AEC567BA72B2431BA210BBA91CC550D3">
    <w:name w:val="AEC567BA72B2431BA210BBA91CC550D3"/>
    <w:rsid w:val="00702975"/>
  </w:style>
  <w:style w:type="paragraph" w:customStyle="1" w:styleId="ECD8369AEF8F49D2B5868D941681B368">
    <w:name w:val="ECD8369AEF8F49D2B5868D941681B368"/>
    <w:rsid w:val="00702975"/>
  </w:style>
  <w:style w:type="paragraph" w:customStyle="1" w:styleId="25FFED8B119A408AA11F4AF114A51998">
    <w:name w:val="25FFED8B119A408AA11F4AF114A51998"/>
    <w:rsid w:val="00702975"/>
  </w:style>
  <w:style w:type="paragraph" w:customStyle="1" w:styleId="44208BDD0E6E434E81635B8F853D6307">
    <w:name w:val="44208BDD0E6E434E81635B8F853D6307"/>
    <w:rsid w:val="00410A7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A90340AB5DA49C2B4A31F3843048C7A">
    <w:name w:val="3A90340AB5DA49C2B4A31F3843048C7A"/>
    <w:rsid w:val="00EB78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92F0A9935074A1CA1D179E2CF5EBED8">
    <w:name w:val="D92F0A9935074A1CA1D179E2CF5EBED8"/>
    <w:rsid w:val="00DB55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1380450BD1E45E39866958E3A6EA72D">
    <w:name w:val="F1380450BD1E45E39866958E3A6EA72D"/>
    <w:rsid w:val="00DB55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71EE93851BA4F55A048B9E135461B15">
    <w:name w:val="271EE93851BA4F55A048B9E135461B15"/>
    <w:rsid w:val="00DB55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631285D78C04423ADA5C9320B7577C9">
    <w:name w:val="E631285D78C04423ADA5C9320B7577C9"/>
    <w:rsid w:val="00DB55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BCBD21CCB4B45539CA45E8815652C72">
    <w:name w:val="2BCBD21CCB4B45539CA45E8815652C72"/>
    <w:rsid w:val="00626BE0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437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MVDr. Milan Krpec</cp:lastModifiedBy>
  <cp:revision>79</cp:revision>
  <dcterms:created xsi:type="dcterms:W3CDTF">2026-03-24T06:56:00Z</dcterms:created>
  <dcterms:modified xsi:type="dcterms:W3CDTF">2026-06-15T07:52:00Z</dcterms:modified>
</cp:coreProperties>
</file>