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6670C380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D8299D">
        <w:rPr>
          <w:rFonts w:ascii="Arial" w:hAnsi="Arial" w:cs="Arial"/>
          <w:b/>
        </w:rPr>
        <w:t>Andělská Hora</w:t>
      </w:r>
    </w:p>
    <w:p w14:paraId="479B9DCF" w14:textId="3022ECBC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8299D">
        <w:rPr>
          <w:rFonts w:ascii="Arial" w:hAnsi="Arial" w:cs="Arial"/>
          <w:b/>
        </w:rPr>
        <w:t>Andělská Hora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46E0BE51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1490324E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8299D">
        <w:rPr>
          <w:rFonts w:ascii="Arial" w:hAnsi="Arial" w:cs="Arial"/>
          <w:b w:val="0"/>
          <w:sz w:val="22"/>
          <w:szCs w:val="22"/>
        </w:rPr>
        <w:t>Andělská Hora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8299D">
        <w:rPr>
          <w:rFonts w:ascii="Arial" w:hAnsi="Arial" w:cs="Arial"/>
          <w:b w:val="0"/>
          <w:sz w:val="22"/>
          <w:szCs w:val="22"/>
        </w:rPr>
        <w:t>13.12.2023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</w:t>
      </w:r>
      <w:r w:rsidR="00101A99">
        <w:rPr>
          <w:rFonts w:ascii="Arial" w:hAnsi="Arial" w:cs="Arial"/>
          <w:b w:val="0"/>
          <w:sz w:val="22"/>
          <w:szCs w:val="22"/>
        </w:rPr>
        <w:t xml:space="preserve">(usn. č. 11/15/2023)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2172D17F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8299D">
        <w:rPr>
          <w:rFonts w:ascii="Arial" w:hAnsi="Arial" w:cs="Arial"/>
          <w:sz w:val="22"/>
          <w:szCs w:val="22"/>
        </w:rPr>
        <w:t>Andělská Hora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24289334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8299D">
        <w:rPr>
          <w:rFonts w:ascii="Arial" w:hAnsi="Arial" w:cs="Arial"/>
          <w:sz w:val="22"/>
          <w:szCs w:val="22"/>
        </w:rPr>
        <w:t>Andělská Hora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76F422BC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D8299D">
        <w:rPr>
          <w:rFonts w:ascii="Arial" w:hAnsi="Arial" w:cs="Arial"/>
          <w:color w:val="000000"/>
          <w:sz w:val="22"/>
          <w:szCs w:val="22"/>
        </w:rPr>
        <w:t>Andělská Hora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7DEFFB06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D8299D">
        <w:rPr>
          <w:rFonts w:ascii="Arial" w:hAnsi="Arial" w:cs="Arial"/>
          <w:sz w:val="22"/>
          <w:szCs w:val="22"/>
        </w:rPr>
        <w:t>15</w:t>
      </w:r>
      <w:r w:rsidR="00D8299D" w:rsidRPr="00392C27">
        <w:rPr>
          <w:rFonts w:ascii="Arial" w:hAnsi="Arial" w:cs="Arial"/>
          <w:sz w:val="22"/>
          <w:szCs w:val="22"/>
        </w:rPr>
        <w:t xml:space="preserve"> </w:t>
      </w:r>
      <w:r w:rsidR="00D8299D">
        <w:rPr>
          <w:rFonts w:ascii="Arial" w:hAnsi="Arial" w:cs="Arial"/>
          <w:sz w:val="22"/>
          <w:szCs w:val="22"/>
        </w:rPr>
        <w:t>dnů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176771F5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788277D9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D8299D" w:rsidRPr="00D8299D">
        <w:rPr>
          <w:rFonts w:ascii="Arial" w:hAnsi="Arial" w:cs="Arial"/>
          <w:b/>
          <w:bCs/>
          <w:sz w:val="22"/>
          <w:szCs w:val="22"/>
        </w:rPr>
        <w:t>50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27FCD350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D8299D" w:rsidRPr="00D8299D">
        <w:rPr>
          <w:rFonts w:ascii="Arial" w:hAnsi="Arial" w:cs="Arial"/>
          <w:b/>
          <w:bCs/>
          <w:sz w:val="22"/>
          <w:szCs w:val="22"/>
        </w:rPr>
        <w:t>0,70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56644570" w14:textId="77777777" w:rsidR="00D8299D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</w:t>
      </w:r>
    </w:p>
    <w:p w14:paraId="053A2C88" w14:textId="55CC298D" w:rsidR="00D8299D" w:rsidRPr="00D8299D" w:rsidRDefault="00D8299D" w:rsidP="00D8299D">
      <w:pPr>
        <w:pStyle w:val="Odstavecseseznamem"/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dílčí období od 1. </w:t>
      </w:r>
      <w:r w:rsidR="00B83C8B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do 30. </w:t>
      </w:r>
      <w:r w:rsidR="00B83C8B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do </w:t>
      </w:r>
      <w:r w:rsidR="00B83C8B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</w:t>
      </w:r>
      <w:r w:rsidR="00EA2B91">
        <w:rPr>
          <w:rFonts w:ascii="Arial" w:hAnsi="Arial" w:cs="Arial"/>
          <w:sz w:val="22"/>
          <w:szCs w:val="22"/>
        </w:rPr>
        <w:t xml:space="preserve"> červn</w:t>
      </w:r>
      <w:r w:rsidR="00B83C8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příslušného kalendářního roku</w:t>
      </w:r>
      <w:r w:rsidR="00931436" w:rsidRPr="00D8299D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</w:p>
    <w:p w14:paraId="32A425AD" w14:textId="53F0793C" w:rsidR="00601AB9" w:rsidRPr="00D8299D" w:rsidRDefault="00D8299D" w:rsidP="00D8299D">
      <w:pPr>
        <w:pStyle w:val="Odstavecseseznamem"/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8299D">
        <w:rPr>
          <w:rFonts w:ascii="Arial" w:hAnsi="Arial" w:cs="Arial"/>
          <w:sz w:val="22"/>
          <w:szCs w:val="22"/>
        </w:rPr>
        <w:t xml:space="preserve">za dílčí období od 1. </w:t>
      </w:r>
      <w:r w:rsidR="00B83C8B">
        <w:rPr>
          <w:rFonts w:ascii="Arial" w:hAnsi="Arial" w:cs="Arial"/>
          <w:sz w:val="22"/>
          <w:szCs w:val="22"/>
        </w:rPr>
        <w:t>7.</w:t>
      </w:r>
      <w:r w:rsidRPr="00D8299D">
        <w:rPr>
          <w:rFonts w:ascii="Arial" w:hAnsi="Arial" w:cs="Arial"/>
          <w:sz w:val="22"/>
          <w:szCs w:val="22"/>
        </w:rPr>
        <w:t xml:space="preserve"> do 31. </w:t>
      </w:r>
      <w:r w:rsidR="00B83C8B">
        <w:rPr>
          <w:rFonts w:ascii="Arial" w:hAnsi="Arial" w:cs="Arial"/>
          <w:sz w:val="22"/>
          <w:szCs w:val="22"/>
        </w:rPr>
        <w:t>12.</w:t>
      </w:r>
      <w:r w:rsidRPr="00D8299D">
        <w:rPr>
          <w:rFonts w:ascii="Arial" w:hAnsi="Arial" w:cs="Arial"/>
          <w:sz w:val="22"/>
          <w:szCs w:val="22"/>
        </w:rPr>
        <w:t xml:space="preserve"> do </w:t>
      </w:r>
      <w:r w:rsidR="00B83C8B">
        <w:rPr>
          <w:rFonts w:ascii="Arial" w:hAnsi="Arial" w:cs="Arial"/>
          <w:sz w:val="22"/>
          <w:szCs w:val="22"/>
        </w:rPr>
        <w:t>3</w:t>
      </w:r>
      <w:r w:rsidRPr="00D8299D">
        <w:rPr>
          <w:rFonts w:ascii="Arial" w:hAnsi="Arial" w:cs="Arial"/>
          <w:sz w:val="22"/>
          <w:szCs w:val="22"/>
        </w:rPr>
        <w:t>1.</w:t>
      </w:r>
      <w:r w:rsidR="00EA2B91">
        <w:rPr>
          <w:rFonts w:ascii="Arial" w:hAnsi="Arial" w:cs="Arial"/>
          <w:sz w:val="22"/>
          <w:szCs w:val="22"/>
        </w:rPr>
        <w:t xml:space="preserve"> </w:t>
      </w:r>
      <w:r w:rsidR="00B83C8B">
        <w:rPr>
          <w:rFonts w:ascii="Arial" w:hAnsi="Arial" w:cs="Arial"/>
          <w:sz w:val="22"/>
          <w:szCs w:val="22"/>
        </w:rPr>
        <w:t>prosince</w:t>
      </w:r>
      <w:r w:rsidR="00EA2B91">
        <w:rPr>
          <w:rFonts w:ascii="Arial" w:hAnsi="Arial" w:cs="Arial"/>
          <w:sz w:val="22"/>
          <w:szCs w:val="22"/>
        </w:rPr>
        <w:t xml:space="preserve"> </w:t>
      </w:r>
      <w:r w:rsidR="00B83C8B">
        <w:rPr>
          <w:rFonts w:ascii="Arial" w:hAnsi="Arial" w:cs="Arial"/>
          <w:sz w:val="22"/>
          <w:szCs w:val="22"/>
        </w:rPr>
        <w:t>příslušného kalendářního roku</w:t>
      </w:r>
    </w:p>
    <w:p w14:paraId="5E463583" w14:textId="6B03AB98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C8247D">
        <w:rPr>
          <w:rFonts w:ascii="Arial" w:hAnsi="Arial" w:cs="Arial"/>
          <w:sz w:val="22"/>
          <w:szCs w:val="22"/>
          <w:vertAlign w:val="superscript"/>
        </w:rPr>
        <w:t>10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A2B91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A7DD38" w14:textId="77777777" w:rsidR="00EA2B91" w:rsidRPr="00EA2B91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</w:p>
    <w:p w14:paraId="3F235457" w14:textId="561DB9A8" w:rsidR="00437848" w:rsidRDefault="00E02807" w:rsidP="00EA2B91">
      <w:pPr>
        <w:pStyle w:val="Odstavecseseznamem"/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EA2B91">
        <w:rPr>
          <w:rFonts w:ascii="Arial" w:hAnsi="Arial" w:cs="Arial"/>
          <w:sz w:val="22"/>
          <w:szCs w:val="22"/>
        </w:rPr>
        <w:t xml:space="preserve">č. </w:t>
      </w:r>
      <w:r w:rsidR="00EA2B91" w:rsidRPr="00EA2B91">
        <w:rPr>
          <w:rFonts w:ascii="Arial" w:hAnsi="Arial" w:cs="Arial"/>
          <w:sz w:val="22"/>
          <w:szCs w:val="22"/>
        </w:rPr>
        <w:t>2/2021</w:t>
      </w:r>
      <w:r w:rsidR="00EA2B91">
        <w:rPr>
          <w:rFonts w:ascii="Arial" w:hAnsi="Arial" w:cs="Arial"/>
          <w:sz w:val="22"/>
          <w:szCs w:val="22"/>
        </w:rPr>
        <w:t>,</w:t>
      </w:r>
      <w:r w:rsidR="00EA2B91" w:rsidRPr="00EA2B91">
        <w:rPr>
          <w:rFonts w:ascii="Arial" w:hAnsi="Arial" w:cs="Arial"/>
          <w:sz w:val="22"/>
          <w:szCs w:val="22"/>
        </w:rPr>
        <w:t xml:space="preserve"> o místním poplatku za odkládání komunálního odpadu z nemovité věci</w:t>
      </w:r>
      <w:r w:rsidRPr="00EA2B91">
        <w:rPr>
          <w:rFonts w:ascii="Arial" w:hAnsi="Arial" w:cs="Arial"/>
          <w:i/>
          <w:sz w:val="22"/>
          <w:szCs w:val="22"/>
        </w:rPr>
        <w:t xml:space="preserve">, </w:t>
      </w:r>
      <w:r w:rsidRPr="00EA2B91">
        <w:rPr>
          <w:rFonts w:ascii="Arial" w:hAnsi="Arial" w:cs="Arial"/>
          <w:sz w:val="22"/>
          <w:szCs w:val="22"/>
        </w:rPr>
        <w:t>ze dne</w:t>
      </w:r>
      <w:r w:rsidRPr="00EA2B91">
        <w:rPr>
          <w:rFonts w:ascii="Arial" w:hAnsi="Arial" w:cs="Arial"/>
          <w:i/>
          <w:sz w:val="22"/>
          <w:szCs w:val="22"/>
        </w:rPr>
        <w:t xml:space="preserve"> </w:t>
      </w:r>
      <w:r w:rsidR="00EA2B91" w:rsidRPr="00EA2B91">
        <w:rPr>
          <w:rFonts w:ascii="Arial" w:hAnsi="Arial" w:cs="Arial"/>
          <w:iCs/>
          <w:sz w:val="22"/>
          <w:szCs w:val="22"/>
        </w:rPr>
        <w:t>20.10.2021</w:t>
      </w:r>
    </w:p>
    <w:p w14:paraId="33C5F6F2" w14:textId="00F2A6FE" w:rsidR="00EA2B91" w:rsidRPr="00EA2B91" w:rsidRDefault="00EA2B91" w:rsidP="00EA2B91">
      <w:pPr>
        <w:pStyle w:val="Odstavecseseznamem"/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2/2022, kterou se mění obecně závazná vyhláška obce Andělská Hora č. 2/2021, o místním poplatku za odkládání komunálního odpadu z nemovité věci ze dne 14.12.2022</w:t>
      </w:r>
    </w:p>
    <w:p w14:paraId="6861757C" w14:textId="77777777" w:rsidR="00EA2B91" w:rsidRDefault="00EA2B91" w:rsidP="00EA2B91">
      <w:pPr>
        <w:spacing w:before="120" w:line="288" w:lineRule="auto"/>
        <w:ind w:left="567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4C0CC0E5" w14:textId="41D4FE95" w:rsidR="00F71057" w:rsidRPr="002E0EAD" w:rsidRDefault="00F71057" w:rsidP="00EA2B91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72BB388B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A2B91">
        <w:rPr>
          <w:rFonts w:ascii="Arial" w:hAnsi="Arial" w:cs="Arial"/>
          <w:sz w:val="22"/>
          <w:szCs w:val="22"/>
        </w:rPr>
        <w:t>1. ledna 2024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5E954EA8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304C29DE"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A2B91">
        <w:rPr>
          <w:rFonts w:ascii="Arial" w:hAnsi="Arial" w:cs="Arial"/>
          <w:sz w:val="22"/>
          <w:szCs w:val="22"/>
        </w:rPr>
        <w:t>Miloslava Křimská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EA2B9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EA2B91">
        <w:rPr>
          <w:rFonts w:ascii="Arial" w:hAnsi="Arial" w:cs="Arial"/>
          <w:sz w:val="22"/>
          <w:szCs w:val="22"/>
        </w:rPr>
        <w:t>Václav Štýs</w:t>
      </w:r>
    </w:p>
    <w:p w14:paraId="3348FB18" w14:textId="66598AD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EA2B91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4F20E" w14:textId="77777777" w:rsidR="00A64B7F" w:rsidRDefault="00A64B7F">
      <w:r>
        <w:separator/>
      </w:r>
    </w:p>
  </w:endnote>
  <w:endnote w:type="continuationSeparator" w:id="0">
    <w:p w14:paraId="6AC6736E" w14:textId="77777777" w:rsidR="00A64B7F" w:rsidRDefault="00A6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B455D" w14:textId="77777777" w:rsidR="00A64B7F" w:rsidRDefault="00A64B7F">
      <w:r>
        <w:separator/>
      </w:r>
    </w:p>
  </w:footnote>
  <w:footnote w:type="continuationSeparator" w:id="0">
    <w:p w14:paraId="24C4AFFA" w14:textId="77777777" w:rsidR="00A64B7F" w:rsidRDefault="00A64B7F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EA00A41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D337207"/>
    <w:multiLevelType w:val="hybridMultilevel"/>
    <w:tmpl w:val="A9BAD0D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A7E792E"/>
    <w:multiLevelType w:val="hybridMultilevel"/>
    <w:tmpl w:val="77F0CD5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51473748">
    <w:abstractNumId w:val="16"/>
  </w:num>
  <w:num w:numId="2" w16cid:durableId="1996493528">
    <w:abstractNumId w:val="8"/>
  </w:num>
  <w:num w:numId="3" w16cid:durableId="890193924">
    <w:abstractNumId w:val="24"/>
  </w:num>
  <w:num w:numId="4" w16cid:durableId="1890220912">
    <w:abstractNumId w:val="9"/>
  </w:num>
  <w:num w:numId="5" w16cid:durableId="653027754">
    <w:abstractNumId w:val="6"/>
  </w:num>
  <w:num w:numId="6" w16cid:durableId="1727875922">
    <w:abstractNumId w:val="30"/>
  </w:num>
  <w:num w:numId="7" w16cid:durableId="1122725567">
    <w:abstractNumId w:val="12"/>
  </w:num>
  <w:num w:numId="8" w16cid:durableId="867643970">
    <w:abstractNumId w:val="13"/>
  </w:num>
  <w:num w:numId="9" w16cid:durableId="1213883511">
    <w:abstractNumId w:val="11"/>
  </w:num>
  <w:num w:numId="10" w16cid:durableId="1703479252">
    <w:abstractNumId w:val="1"/>
  </w:num>
  <w:num w:numId="11" w16cid:durableId="1876893164">
    <w:abstractNumId w:val="10"/>
  </w:num>
  <w:num w:numId="12" w16cid:durableId="942223490">
    <w:abstractNumId w:val="7"/>
  </w:num>
  <w:num w:numId="13" w16cid:durableId="1995834530">
    <w:abstractNumId w:val="22"/>
  </w:num>
  <w:num w:numId="14" w16cid:durableId="1501771043">
    <w:abstractNumId w:val="28"/>
  </w:num>
  <w:num w:numId="15" w16cid:durableId="12470359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75428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1775513">
    <w:abstractNumId w:val="26"/>
  </w:num>
  <w:num w:numId="18" w16cid:durableId="1985574075">
    <w:abstractNumId w:val="5"/>
  </w:num>
  <w:num w:numId="19" w16cid:durableId="600186971">
    <w:abstractNumId w:val="27"/>
  </w:num>
  <w:num w:numId="20" w16cid:durableId="1078284589">
    <w:abstractNumId w:val="19"/>
  </w:num>
  <w:num w:numId="21" w16cid:durableId="1687247904">
    <w:abstractNumId w:val="25"/>
  </w:num>
  <w:num w:numId="22" w16cid:durableId="1033770233">
    <w:abstractNumId w:val="4"/>
  </w:num>
  <w:num w:numId="23" w16cid:durableId="799418918">
    <w:abstractNumId w:val="31"/>
  </w:num>
  <w:num w:numId="24" w16cid:durableId="211019833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424216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2261098">
    <w:abstractNumId w:val="23"/>
  </w:num>
  <w:num w:numId="27" w16cid:durableId="976955717">
    <w:abstractNumId w:val="21"/>
  </w:num>
  <w:num w:numId="28" w16cid:durableId="202443385">
    <w:abstractNumId w:val="3"/>
  </w:num>
  <w:num w:numId="29" w16cid:durableId="1395660282">
    <w:abstractNumId w:val="20"/>
  </w:num>
  <w:num w:numId="30" w16cid:durableId="2146703279">
    <w:abstractNumId w:val="2"/>
  </w:num>
  <w:num w:numId="31" w16cid:durableId="207956401">
    <w:abstractNumId w:val="17"/>
  </w:num>
  <w:num w:numId="32" w16cid:durableId="1146583382">
    <w:abstractNumId w:val="14"/>
  </w:num>
  <w:num w:numId="33" w16cid:durableId="857963956">
    <w:abstractNumId w:val="0"/>
  </w:num>
  <w:num w:numId="34" w16cid:durableId="13998651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73715520">
    <w:abstractNumId w:val="15"/>
  </w:num>
  <w:num w:numId="36" w16cid:durableId="95467919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1A99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3B87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3C8B"/>
    <w:rsid w:val="00B86441"/>
    <w:rsid w:val="00BA1E8D"/>
    <w:rsid w:val="00BA1EDF"/>
    <w:rsid w:val="00BB3316"/>
    <w:rsid w:val="00BC17DA"/>
    <w:rsid w:val="00BC3CDA"/>
    <w:rsid w:val="00BE176D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8299D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2B91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623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Miloslava Křimská</cp:lastModifiedBy>
  <cp:revision>3</cp:revision>
  <cp:lastPrinted>2015-10-16T08:54:00Z</cp:lastPrinted>
  <dcterms:created xsi:type="dcterms:W3CDTF">2023-12-14T09:47:00Z</dcterms:created>
  <dcterms:modified xsi:type="dcterms:W3CDTF">2023-12-14T09:48:00Z</dcterms:modified>
</cp:coreProperties>
</file>