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97259" w14:textId="77777777" w:rsidR="003B55B0" w:rsidRDefault="00125332">
      <w:pPr>
        <w:pStyle w:val="Nzev"/>
      </w:pPr>
      <w:r>
        <w:t>Město Kunovice</w:t>
      </w:r>
      <w:r>
        <w:br/>
        <w:t>Zastupitelstvo města Kunovice</w:t>
      </w:r>
    </w:p>
    <w:p w14:paraId="01D4ABEF" w14:textId="77777777" w:rsidR="003B55B0" w:rsidRDefault="00125332">
      <w:pPr>
        <w:pStyle w:val="Nadpis1"/>
      </w:pPr>
      <w:r>
        <w:t>Obecně závazná vyhláška města Kunovice</w:t>
      </w:r>
      <w:r>
        <w:br/>
        <w:t>o místním poplatku za obecní systém odpadového hospodářství</w:t>
      </w:r>
    </w:p>
    <w:p w14:paraId="56D49D01" w14:textId="77777777" w:rsidR="003B55B0" w:rsidRDefault="00125332">
      <w:pPr>
        <w:pStyle w:val="UvodniVeta"/>
      </w:pPr>
      <w:r>
        <w:t>Zastupitelstvo města Kunovice se na svém zasedání dne 12.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5981D83" w14:textId="77777777" w:rsidR="003B55B0" w:rsidRDefault="00125332">
      <w:pPr>
        <w:pStyle w:val="Nadpis2"/>
      </w:pPr>
      <w:r>
        <w:t>Čl. 1</w:t>
      </w:r>
      <w:r>
        <w:br/>
        <w:t>Úvodní ustanovení</w:t>
      </w:r>
    </w:p>
    <w:p w14:paraId="27B0F585" w14:textId="77777777" w:rsidR="003B55B0" w:rsidRDefault="00125332">
      <w:pPr>
        <w:pStyle w:val="Odstavec"/>
        <w:numPr>
          <w:ilvl w:val="0"/>
          <w:numId w:val="1"/>
        </w:numPr>
      </w:pPr>
      <w:r>
        <w:t>Město Kunovice touto vyhláškou zavádí místní poplatek za obecní systém odpadového hospodářství (dále jen „poplatek“).</w:t>
      </w:r>
    </w:p>
    <w:p w14:paraId="4AC7BB5E" w14:textId="77777777" w:rsidR="003B55B0" w:rsidRDefault="0012533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B6BECFF" w14:textId="77777777" w:rsidR="003B55B0" w:rsidRDefault="00125332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266FE966" w14:textId="77777777" w:rsidR="003B55B0" w:rsidRDefault="00125332">
      <w:pPr>
        <w:pStyle w:val="Nadpis2"/>
      </w:pPr>
      <w:r>
        <w:t>Čl. 2</w:t>
      </w:r>
      <w:r>
        <w:br/>
        <w:t>Poplatník</w:t>
      </w:r>
    </w:p>
    <w:p w14:paraId="2E59C426" w14:textId="77777777" w:rsidR="003B55B0" w:rsidRDefault="0012533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4C6B454" w14:textId="77777777" w:rsidR="003B55B0" w:rsidRDefault="00125332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1600E225" w14:textId="77777777" w:rsidR="003B55B0" w:rsidRDefault="0012533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3AF060EF" w14:textId="77777777" w:rsidR="003B55B0" w:rsidRDefault="0012533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2C39335" w14:textId="77777777" w:rsidR="003B55B0" w:rsidRDefault="00125332">
      <w:pPr>
        <w:pStyle w:val="Nadpis2"/>
      </w:pPr>
      <w:r>
        <w:t>Čl. 3</w:t>
      </w:r>
      <w:r>
        <w:br/>
        <w:t>Ohlašovací povinnost</w:t>
      </w:r>
    </w:p>
    <w:p w14:paraId="13F31EB1" w14:textId="77777777" w:rsidR="003B55B0" w:rsidRDefault="0012533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0ED15E2" w14:textId="77777777" w:rsidR="003B55B0" w:rsidRDefault="0012533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26D7809" w14:textId="77777777" w:rsidR="003B55B0" w:rsidRDefault="00125332">
      <w:pPr>
        <w:pStyle w:val="Nadpis2"/>
      </w:pPr>
      <w:r>
        <w:t>Čl. 4</w:t>
      </w:r>
      <w:r>
        <w:br/>
        <w:t>Sazba poplatku</w:t>
      </w:r>
    </w:p>
    <w:p w14:paraId="4CA2D1B4" w14:textId="35B5D14F" w:rsidR="003B55B0" w:rsidRDefault="00125332">
      <w:pPr>
        <w:pStyle w:val="Odstavec"/>
        <w:numPr>
          <w:ilvl w:val="0"/>
          <w:numId w:val="4"/>
        </w:numPr>
      </w:pPr>
      <w:r>
        <w:t>Sazba p</w:t>
      </w:r>
      <w:r w:rsidR="00E46830">
        <w:t>oplatku za kalendářn</w:t>
      </w:r>
      <w:r w:rsidR="00FA106C">
        <w:t xml:space="preserve">í rok činí </w:t>
      </w:r>
      <w:r w:rsidR="00685F96">
        <w:t>800</w:t>
      </w:r>
      <w:r>
        <w:t> Kč.</w:t>
      </w:r>
    </w:p>
    <w:p w14:paraId="1D53B777" w14:textId="77777777" w:rsidR="003B55B0" w:rsidRDefault="0012533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FB2183D" w14:textId="77777777" w:rsidR="003B55B0" w:rsidRDefault="00125332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5E58A4FD" w14:textId="77777777" w:rsidR="003B55B0" w:rsidRDefault="0012533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9BE6D08" w14:textId="77777777" w:rsidR="003B55B0" w:rsidRDefault="0012533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9698DB1" w14:textId="77777777" w:rsidR="003B55B0" w:rsidRDefault="0012533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16DAB93" w14:textId="77777777" w:rsidR="003B55B0" w:rsidRDefault="0012533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75BEBF0" w14:textId="77777777" w:rsidR="003B55B0" w:rsidRDefault="0012533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C771F3E" w14:textId="77777777" w:rsidR="003B55B0" w:rsidRDefault="00125332">
      <w:pPr>
        <w:pStyle w:val="Nadpis2"/>
      </w:pPr>
      <w:r>
        <w:t>Čl. 5</w:t>
      </w:r>
      <w:r>
        <w:br/>
        <w:t>Splatnost poplatku</w:t>
      </w:r>
    </w:p>
    <w:p w14:paraId="60F66B2F" w14:textId="77777777" w:rsidR="003B55B0" w:rsidRDefault="00125332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87AC5DC" w14:textId="77777777" w:rsidR="003B55B0" w:rsidRDefault="0012533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9057651" w14:textId="77777777" w:rsidR="003B55B0" w:rsidRDefault="0012533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198E2C1" w14:textId="77777777" w:rsidR="00FA106C" w:rsidRDefault="00FA106C" w:rsidP="00FA106C">
      <w:pPr>
        <w:pStyle w:val="Odstavec"/>
        <w:numPr>
          <w:ilvl w:val="0"/>
          <w:numId w:val="1"/>
        </w:numPr>
      </w:pPr>
      <w:r w:rsidRPr="00FA106C">
        <w:t>Spr</w:t>
      </w:r>
      <w:r w:rsidRPr="00FA106C">
        <w:rPr>
          <w:rFonts w:hint="cs"/>
        </w:rPr>
        <w:t>á</w:t>
      </w:r>
      <w:r w:rsidRPr="00FA106C">
        <w:t>vce poplatku m</w:t>
      </w:r>
      <w:r w:rsidRPr="00FA106C">
        <w:rPr>
          <w:rFonts w:hint="cs"/>
        </w:rPr>
        <w:t>ůž</w:t>
      </w:r>
      <w:r w:rsidRPr="00FA106C">
        <w:t>e poplatkov</w:t>
      </w:r>
      <w:r w:rsidRPr="00FA106C">
        <w:rPr>
          <w:rFonts w:hint="cs"/>
        </w:rPr>
        <w:t>é</w:t>
      </w:r>
      <w:r w:rsidRPr="00FA106C">
        <w:t>mu subjektu stanovit zv</w:t>
      </w:r>
      <w:r w:rsidRPr="00FA106C">
        <w:rPr>
          <w:rFonts w:hint="cs"/>
        </w:rPr>
        <w:t>ýš</w:t>
      </w:r>
      <w:r w:rsidRPr="00FA106C">
        <w:t>en</w:t>
      </w:r>
      <w:r w:rsidRPr="00FA106C">
        <w:rPr>
          <w:rFonts w:hint="cs"/>
        </w:rPr>
        <w:t>í</w:t>
      </w:r>
      <w:r w:rsidRPr="00FA106C">
        <w:t xml:space="preserve"> poplatku jako n</w:t>
      </w:r>
      <w:r w:rsidRPr="00FA106C">
        <w:rPr>
          <w:rFonts w:hint="cs"/>
        </w:rPr>
        <w:t>á</w:t>
      </w:r>
      <w:r w:rsidRPr="00FA106C">
        <w:t>sledek za pozdn</w:t>
      </w:r>
      <w:r w:rsidRPr="00FA106C">
        <w:rPr>
          <w:rFonts w:hint="cs"/>
        </w:rPr>
        <w:t>í</w:t>
      </w:r>
      <w:r w:rsidRPr="00FA106C">
        <w:t xml:space="preserve"> </w:t>
      </w:r>
      <w:r w:rsidRPr="00FA106C">
        <w:rPr>
          <w:rFonts w:hint="cs"/>
        </w:rPr>
        <w:t>ú</w:t>
      </w:r>
      <w:r w:rsidRPr="00FA106C">
        <w:t xml:space="preserve">hradu poplatku nebo jeho </w:t>
      </w:r>
      <w:r w:rsidRPr="00FA106C">
        <w:rPr>
          <w:rFonts w:hint="cs"/>
        </w:rPr>
        <w:t>čá</w:t>
      </w:r>
      <w:r w:rsidRPr="00FA106C">
        <w:t>sti, a to a</w:t>
      </w:r>
      <w:r w:rsidRPr="00FA106C">
        <w:rPr>
          <w:rFonts w:hint="cs"/>
        </w:rPr>
        <w:t>ž</w:t>
      </w:r>
      <w:r w:rsidRPr="00FA106C">
        <w:t xml:space="preserve"> do v</w:t>
      </w:r>
      <w:r w:rsidRPr="00FA106C">
        <w:rPr>
          <w:rFonts w:hint="cs"/>
        </w:rPr>
        <w:t>ýš</w:t>
      </w:r>
      <w:r w:rsidRPr="00FA106C">
        <w:t>e dvojn</w:t>
      </w:r>
      <w:r w:rsidRPr="00FA106C">
        <w:rPr>
          <w:rFonts w:hint="cs"/>
        </w:rPr>
        <w:t>á</w:t>
      </w:r>
      <w:r w:rsidRPr="00FA106C">
        <w:t>sobku rozd</w:t>
      </w:r>
      <w:r w:rsidRPr="00FA106C">
        <w:rPr>
          <w:rFonts w:hint="cs"/>
        </w:rPr>
        <w:t>í</w:t>
      </w:r>
      <w:r w:rsidRPr="00FA106C">
        <w:t xml:space="preserve">lu mezi </w:t>
      </w:r>
      <w:r w:rsidRPr="00FA106C">
        <w:rPr>
          <w:rFonts w:hint="cs"/>
        </w:rPr>
        <w:t>čá</w:t>
      </w:r>
      <w:r w:rsidRPr="00FA106C">
        <w:t>stkou poplatku, kter</w:t>
      </w:r>
      <w:r w:rsidRPr="00FA106C">
        <w:rPr>
          <w:rFonts w:hint="cs"/>
        </w:rPr>
        <w:t>á</w:t>
      </w:r>
      <w:r w:rsidRPr="00FA106C">
        <w:t xml:space="preserve"> m</w:t>
      </w:r>
      <w:r w:rsidRPr="00FA106C">
        <w:rPr>
          <w:rFonts w:hint="cs"/>
        </w:rPr>
        <w:t>á</w:t>
      </w:r>
      <w:r w:rsidRPr="00FA106C">
        <w:t xml:space="preserve"> b</w:t>
      </w:r>
      <w:r w:rsidRPr="00FA106C">
        <w:rPr>
          <w:rFonts w:hint="cs"/>
        </w:rPr>
        <w:t>ý</w:t>
      </w:r>
      <w:r w:rsidRPr="00FA106C">
        <w:t xml:space="preserve">t zaplacena nebo odvedena, a </w:t>
      </w:r>
      <w:r w:rsidRPr="00FA106C">
        <w:rPr>
          <w:rFonts w:hint="cs"/>
        </w:rPr>
        <w:t>čá</w:t>
      </w:r>
      <w:r w:rsidRPr="00FA106C">
        <w:t>stkou zaplacenou nebo odvedenou do p</w:t>
      </w:r>
      <w:r w:rsidRPr="00FA106C">
        <w:rPr>
          <w:rFonts w:hint="cs"/>
        </w:rPr>
        <w:t>ů</w:t>
      </w:r>
      <w:r w:rsidRPr="00FA106C">
        <w:t>vodn</w:t>
      </w:r>
      <w:r w:rsidRPr="00FA106C">
        <w:rPr>
          <w:rFonts w:hint="cs"/>
        </w:rPr>
        <w:t>í</w:t>
      </w:r>
      <w:r w:rsidRPr="00FA106C">
        <w:t>ho dne splatnosti poplatku. Zv</w:t>
      </w:r>
      <w:r w:rsidRPr="00FA106C">
        <w:rPr>
          <w:rFonts w:hint="cs"/>
        </w:rPr>
        <w:t>ýš</w:t>
      </w:r>
      <w:r w:rsidRPr="00FA106C">
        <w:t>en</w:t>
      </w:r>
      <w:r w:rsidRPr="00FA106C">
        <w:rPr>
          <w:rFonts w:hint="cs"/>
        </w:rPr>
        <w:t>í</w:t>
      </w:r>
      <w:r w:rsidRPr="00FA106C">
        <w:t xml:space="preserve"> poplatku je p</w:t>
      </w:r>
      <w:r w:rsidRPr="00FA106C">
        <w:rPr>
          <w:rFonts w:hint="cs"/>
        </w:rPr>
        <w:t>ří</w:t>
      </w:r>
      <w:r w:rsidRPr="00FA106C">
        <w:t>slu</w:t>
      </w:r>
      <w:r w:rsidRPr="00FA106C">
        <w:rPr>
          <w:rFonts w:hint="cs"/>
        </w:rPr>
        <w:t>š</w:t>
      </w:r>
      <w:r w:rsidRPr="00FA106C">
        <w:t>enstv</w:t>
      </w:r>
      <w:r w:rsidRPr="00FA106C">
        <w:rPr>
          <w:rFonts w:hint="cs"/>
        </w:rPr>
        <w:t>í</w:t>
      </w:r>
      <w:r w:rsidRPr="00FA106C">
        <w:t>m poplatku sleduj</w:t>
      </w:r>
      <w:r w:rsidRPr="00FA106C">
        <w:rPr>
          <w:rFonts w:hint="cs"/>
        </w:rPr>
        <w:t>í</w:t>
      </w:r>
      <w:r w:rsidRPr="00FA106C">
        <w:t>c</w:t>
      </w:r>
      <w:r w:rsidRPr="00FA106C">
        <w:rPr>
          <w:rFonts w:hint="cs"/>
        </w:rPr>
        <w:t>í</w:t>
      </w:r>
      <w:r w:rsidRPr="00FA106C">
        <w:t>m jeho osud</w:t>
      </w:r>
      <w:r>
        <w:t>.</w:t>
      </w:r>
    </w:p>
    <w:p w14:paraId="11400472" w14:textId="77777777" w:rsidR="003B55B0" w:rsidRDefault="00125332">
      <w:pPr>
        <w:pStyle w:val="Nadpis2"/>
      </w:pPr>
      <w:r>
        <w:t>Čl. 6</w:t>
      </w:r>
      <w:r>
        <w:br/>
        <w:t xml:space="preserve"> Osvobození a úlevy</w:t>
      </w:r>
    </w:p>
    <w:p w14:paraId="5FF7467B" w14:textId="77777777" w:rsidR="003B55B0" w:rsidRDefault="0012533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2C57B7F3" w14:textId="77777777" w:rsidR="003B55B0" w:rsidRDefault="0012533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C38A1E5" w14:textId="77777777" w:rsidR="003B55B0" w:rsidRDefault="00125332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63A7A601" w14:textId="77777777" w:rsidR="003B55B0" w:rsidRDefault="0012533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1987012" w14:textId="77777777" w:rsidR="003B55B0" w:rsidRDefault="0012533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010381C" w14:textId="77777777" w:rsidR="003B55B0" w:rsidRDefault="0012533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9454E48" w14:textId="77777777" w:rsidR="003B55B0" w:rsidRDefault="0012533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02D8FE45" w14:textId="77777777" w:rsidR="003B55B0" w:rsidRDefault="00125332">
      <w:pPr>
        <w:pStyle w:val="Odstavec"/>
        <w:numPr>
          <w:ilvl w:val="1"/>
          <w:numId w:val="1"/>
        </w:numPr>
      </w:pPr>
      <w:r>
        <w:t>v příslušném kalendářním roce dovršila věku 80 a více let,</w:t>
      </w:r>
    </w:p>
    <w:p w14:paraId="599F55F0" w14:textId="77777777" w:rsidR="003B55B0" w:rsidRDefault="00125332">
      <w:pPr>
        <w:pStyle w:val="Odstavec"/>
        <w:numPr>
          <w:ilvl w:val="1"/>
          <w:numId w:val="1"/>
        </w:numPr>
      </w:pPr>
      <w:r>
        <w:t>je narozena v příslušném kalendářním roce,</w:t>
      </w:r>
    </w:p>
    <w:p w14:paraId="50B0ACDC" w14:textId="39D876DC" w:rsidR="003B55B0" w:rsidRDefault="00125332">
      <w:pPr>
        <w:pStyle w:val="Odstavec"/>
        <w:numPr>
          <w:ilvl w:val="1"/>
          <w:numId w:val="1"/>
        </w:numPr>
      </w:pPr>
      <w:r>
        <w:t>se dlouhodobě, nepřetržitě po dobu nejméně 183 dní v</w:t>
      </w:r>
      <w:r w:rsidR="009C48B1">
        <w:t xml:space="preserve"> </w:t>
      </w:r>
      <w:r w:rsidR="00E1650A">
        <w:t>příslušném</w:t>
      </w:r>
      <w:r>
        <w:t xml:space="preserve"> kalendářním roce zdržuje mimo území ČR,</w:t>
      </w:r>
    </w:p>
    <w:p w14:paraId="24E44825" w14:textId="77777777" w:rsidR="003B55B0" w:rsidRDefault="00125332">
      <w:pPr>
        <w:pStyle w:val="Odstavec"/>
        <w:numPr>
          <w:ilvl w:val="1"/>
          <w:numId w:val="1"/>
        </w:numPr>
      </w:pPr>
      <w:r>
        <w:t>má úředně zrušen údaj o místě trvalého pobytu a je evidenčně vedena na adrese správce poplatku, pokud se na území města skutečně nezdržuje.</w:t>
      </w:r>
    </w:p>
    <w:p w14:paraId="64B06D36" w14:textId="77777777" w:rsidR="003B55B0" w:rsidRDefault="00125332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je zároveň poplatníkem z důvodu přihlášení ve městě podle čl. 2 odst. 1 písm. a), to se nevztahuje na případy, kdy alespoň jeden z vlastníků nemovité věci je </w:t>
      </w:r>
      <w:r w:rsidR="006F3B84">
        <w:t>osobou přihlášenou v jiné obci.</w:t>
      </w:r>
    </w:p>
    <w:p w14:paraId="2FC09934" w14:textId="3D701C68" w:rsidR="00E46830" w:rsidRPr="00C81FCE" w:rsidRDefault="00E46830" w:rsidP="00C81FCE">
      <w:pPr>
        <w:numPr>
          <w:ilvl w:val="0"/>
          <w:numId w:val="1"/>
        </w:numPr>
        <w:shd w:val="clear" w:color="auto" w:fill="FFFFFF"/>
        <w:suppressAutoHyphens w:val="0"/>
        <w:autoSpaceDN/>
        <w:spacing w:after="240"/>
        <w:jc w:val="both"/>
        <w:textAlignment w:val="auto"/>
        <w:rPr>
          <w:rFonts w:ascii="Arial" w:hAnsi="Arial" w:cs="Arial"/>
          <w:spacing w:val="3"/>
          <w:sz w:val="22"/>
          <w:szCs w:val="22"/>
        </w:rPr>
      </w:pPr>
      <w:r w:rsidRPr="00E46830">
        <w:rPr>
          <w:rFonts w:ascii="Arial" w:hAnsi="Arial" w:cs="Arial"/>
          <w:spacing w:val="3"/>
          <w:sz w:val="22"/>
          <w:szCs w:val="22"/>
        </w:rPr>
        <w:t>Úleva se poskytuje osobě, které poplatková povinnost vznikla z dův</w:t>
      </w:r>
      <w:r w:rsidR="00C81FCE">
        <w:rPr>
          <w:rFonts w:ascii="Arial" w:hAnsi="Arial" w:cs="Arial"/>
          <w:spacing w:val="3"/>
          <w:sz w:val="22"/>
          <w:szCs w:val="22"/>
        </w:rPr>
        <w:t xml:space="preserve">odu přihlášení ve městě a která </w:t>
      </w:r>
      <w:r w:rsidRPr="00C81FCE">
        <w:rPr>
          <w:rFonts w:ascii="Arial" w:hAnsi="Arial" w:cs="Arial"/>
          <w:spacing w:val="3"/>
          <w:sz w:val="22"/>
          <w:szCs w:val="22"/>
        </w:rPr>
        <w:t>je držitelem prů</w:t>
      </w:r>
      <w:r w:rsidR="00D105F2" w:rsidRPr="00C81FCE">
        <w:rPr>
          <w:rFonts w:ascii="Arial" w:hAnsi="Arial" w:cs="Arial"/>
          <w:spacing w:val="3"/>
          <w:sz w:val="22"/>
          <w:szCs w:val="22"/>
        </w:rPr>
        <w:t>kazu ZTP, ZTP/P a TP, ve výši 50 % dle sazby poplatku uvedené v čl. 4 odst. 1</w:t>
      </w:r>
      <w:r w:rsidRPr="00C81FCE">
        <w:rPr>
          <w:rFonts w:ascii="Arial" w:hAnsi="Arial" w:cs="Arial"/>
          <w:spacing w:val="3"/>
          <w:sz w:val="22"/>
          <w:szCs w:val="22"/>
        </w:rPr>
        <w:t xml:space="preserve">. </w:t>
      </w:r>
    </w:p>
    <w:p w14:paraId="55678C8C" w14:textId="56A1A5EC" w:rsidR="003B55B0" w:rsidRDefault="00C81FCE">
      <w:pPr>
        <w:pStyle w:val="Odstavec"/>
        <w:numPr>
          <w:ilvl w:val="0"/>
          <w:numId w:val="1"/>
        </w:numPr>
      </w:pPr>
      <w:r>
        <w:t>Úleva se poskytuje poplatníkům dle čl. 2 odst. 1 této vyhlášky, kteří</w:t>
      </w:r>
      <w:r w:rsidR="00125332">
        <w:t xml:space="preserve"> se zapojí do Motivačního a evidenčního systému pro odpadového hospodářství (dále také jen jako „MESOH“) dle Pravidel MESOH ve městě Kunovice, a to ve výši dle počtu získaných EKO bodů, přičemž hodnota jednoho EKO bodu činí 10 Kč. Úleva se poskytuje pouze tehdy, je-li poplatek v celé výši uhrazen ve stanovené lhůtě </w:t>
      </w:r>
      <w:r w:rsidR="006F3B84">
        <w:t>dle čl. 5 odst. 1</w:t>
      </w:r>
      <w:r w:rsidR="00125332">
        <w:t>.</w:t>
      </w:r>
    </w:p>
    <w:p w14:paraId="614A195D" w14:textId="77777777" w:rsidR="007D0A57" w:rsidRDefault="007D0A57" w:rsidP="007D0A57">
      <w:pPr>
        <w:pStyle w:val="Odstavecseseznamem"/>
        <w:numPr>
          <w:ilvl w:val="0"/>
          <w:numId w:val="1"/>
        </w:numPr>
        <w:spacing w:after="240"/>
        <w:rPr>
          <w:rFonts w:ascii="Arial" w:eastAsia="Arial" w:hAnsi="Arial" w:cs="Arial"/>
          <w:sz w:val="22"/>
          <w:szCs w:val="22"/>
        </w:rPr>
      </w:pPr>
      <w:r w:rsidRPr="006F3B84">
        <w:rPr>
          <w:rFonts w:ascii="Arial" w:eastAsia="Arial" w:hAnsi="Arial" w:cs="Arial"/>
          <w:sz w:val="22"/>
          <w:szCs w:val="22"/>
        </w:rPr>
        <w:t>Maxim</w:t>
      </w:r>
      <w:r w:rsidRPr="006F3B84">
        <w:rPr>
          <w:rFonts w:ascii="Arial" w:eastAsia="Arial" w:hAnsi="Arial" w:cs="Arial" w:hint="cs"/>
          <w:sz w:val="22"/>
          <w:szCs w:val="22"/>
        </w:rPr>
        <w:t>á</w:t>
      </w:r>
      <w:r w:rsidRPr="006F3B84">
        <w:rPr>
          <w:rFonts w:ascii="Arial" w:eastAsia="Arial" w:hAnsi="Arial" w:cs="Arial"/>
          <w:sz w:val="22"/>
          <w:szCs w:val="22"/>
        </w:rPr>
        <w:t>ln</w:t>
      </w:r>
      <w:r w:rsidRPr="006F3B84">
        <w:rPr>
          <w:rFonts w:ascii="Arial" w:eastAsia="Arial" w:hAnsi="Arial" w:cs="Arial" w:hint="cs"/>
          <w:sz w:val="22"/>
          <w:szCs w:val="22"/>
        </w:rPr>
        <w:t>í</w:t>
      </w:r>
      <w:r w:rsidRPr="006F3B84">
        <w:rPr>
          <w:rFonts w:ascii="Arial" w:eastAsia="Arial" w:hAnsi="Arial" w:cs="Arial"/>
          <w:sz w:val="22"/>
          <w:szCs w:val="22"/>
        </w:rPr>
        <w:t xml:space="preserve"> mo</w:t>
      </w:r>
      <w:r w:rsidRPr="006F3B84">
        <w:rPr>
          <w:rFonts w:ascii="Arial" w:eastAsia="Arial" w:hAnsi="Arial" w:cs="Arial" w:hint="cs"/>
          <w:sz w:val="22"/>
          <w:szCs w:val="22"/>
        </w:rPr>
        <w:t>ž</w:t>
      </w:r>
      <w:r w:rsidRPr="006F3B84">
        <w:rPr>
          <w:rFonts w:ascii="Arial" w:eastAsia="Arial" w:hAnsi="Arial" w:cs="Arial"/>
          <w:sz w:val="22"/>
          <w:szCs w:val="22"/>
        </w:rPr>
        <w:t>n</w:t>
      </w:r>
      <w:r w:rsidRPr="006F3B84">
        <w:rPr>
          <w:rFonts w:ascii="Arial" w:eastAsia="Arial" w:hAnsi="Arial" w:cs="Arial" w:hint="cs"/>
          <w:sz w:val="22"/>
          <w:szCs w:val="22"/>
        </w:rPr>
        <w:t>á</w:t>
      </w:r>
      <w:r w:rsidRPr="006F3B84">
        <w:rPr>
          <w:rFonts w:ascii="Arial" w:eastAsia="Arial" w:hAnsi="Arial" w:cs="Arial"/>
          <w:sz w:val="22"/>
          <w:szCs w:val="22"/>
        </w:rPr>
        <w:t xml:space="preserve"> </w:t>
      </w:r>
      <w:r w:rsidRPr="006F3B84">
        <w:rPr>
          <w:rFonts w:ascii="Arial" w:eastAsia="Arial" w:hAnsi="Arial" w:cs="Arial" w:hint="cs"/>
          <w:sz w:val="22"/>
          <w:szCs w:val="22"/>
        </w:rPr>
        <w:t>ú</w:t>
      </w:r>
      <w:r w:rsidRPr="006F3B84">
        <w:rPr>
          <w:rFonts w:ascii="Arial" w:eastAsia="Arial" w:hAnsi="Arial" w:cs="Arial"/>
          <w:sz w:val="22"/>
          <w:szCs w:val="22"/>
        </w:rPr>
        <w:t xml:space="preserve">leva dle odst. 5 tohoto </w:t>
      </w:r>
      <w:r w:rsidRPr="006F3B84">
        <w:rPr>
          <w:rFonts w:ascii="Arial" w:eastAsia="Arial" w:hAnsi="Arial" w:cs="Arial" w:hint="cs"/>
          <w:sz w:val="22"/>
          <w:szCs w:val="22"/>
        </w:rPr>
        <w:t>č</w:t>
      </w:r>
      <w:r w:rsidRPr="006F3B84">
        <w:rPr>
          <w:rFonts w:ascii="Arial" w:eastAsia="Arial" w:hAnsi="Arial" w:cs="Arial"/>
          <w:sz w:val="22"/>
          <w:szCs w:val="22"/>
        </w:rPr>
        <w:t>l</w:t>
      </w:r>
      <w:r w:rsidRPr="006F3B84">
        <w:rPr>
          <w:rFonts w:ascii="Arial" w:eastAsia="Arial" w:hAnsi="Arial" w:cs="Arial" w:hint="cs"/>
          <w:sz w:val="22"/>
          <w:szCs w:val="22"/>
        </w:rPr>
        <w:t>á</w:t>
      </w:r>
      <w:r w:rsidRPr="006F3B84">
        <w:rPr>
          <w:rFonts w:ascii="Arial" w:eastAsia="Arial" w:hAnsi="Arial" w:cs="Arial"/>
          <w:sz w:val="22"/>
          <w:szCs w:val="22"/>
        </w:rPr>
        <w:t xml:space="preserve">nku </w:t>
      </w:r>
      <w:r w:rsidRPr="006F3B84">
        <w:rPr>
          <w:rFonts w:ascii="Arial" w:eastAsia="Arial" w:hAnsi="Arial" w:cs="Arial" w:hint="cs"/>
          <w:sz w:val="22"/>
          <w:szCs w:val="22"/>
        </w:rPr>
        <w:t>č</w:t>
      </w:r>
      <w:r w:rsidRPr="006F3B84">
        <w:rPr>
          <w:rFonts w:ascii="Arial" w:eastAsia="Arial" w:hAnsi="Arial" w:cs="Arial"/>
          <w:sz w:val="22"/>
          <w:szCs w:val="22"/>
        </w:rPr>
        <w:t>in</w:t>
      </w:r>
      <w:r w:rsidRPr="006F3B84">
        <w:rPr>
          <w:rFonts w:ascii="Arial" w:eastAsia="Arial" w:hAnsi="Arial" w:cs="Arial" w:hint="cs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 xml:space="preserve"> 7</w:t>
      </w:r>
      <w:r w:rsidRPr="006F3B84">
        <w:rPr>
          <w:rFonts w:ascii="Arial" w:eastAsia="Arial" w:hAnsi="Arial" w:cs="Arial"/>
          <w:sz w:val="22"/>
          <w:szCs w:val="22"/>
        </w:rPr>
        <w:t>0 % celkov</w:t>
      </w:r>
      <w:r w:rsidRPr="006F3B84">
        <w:rPr>
          <w:rFonts w:ascii="Arial" w:eastAsia="Arial" w:hAnsi="Arial" w:cs="Arial" w:hint="cs"/>
          <w:sz w:val="22"/>
          <w:szCs w:val="22"/>
        </w:rPr>
        <w:t>é</w:t>
      </w:r>
      <w:r w:rsidRPr="006F3B84">
        <w:rPr>
          <w:rFonts w:ascii="Arial" w:eastAsia="Arial" w:hAnsi="Arial" w:cs="Arial"/>
          <w:sz w:val="22"/>
          <w:szCs w:val="22"/>
        </w:rPr>
        <w:t xml:space="preserve"> sazby poplatku uveden</w:t>
      </w:r>
      <w:r w:rsidRPr="006F3B84">
        <w:rPr>
          <w:rFonts w:ascii="Arial" w:eastAsia="Arial" w:hAnsi="Arial" w:cs="Arial" w:hint="cs"/>
          <w:sz w:val="22"/>
          <w:szCs w:val="22"/>
        </w:rPr>
        <w:t>é</w:t>
      </w:r>
      <w:r w:rsidRPr="006F3B84">
        <w:rPr>
          <w:rFonts w:ascii="Arial" w:eastAsia="Arial" w:hAnsi="Arial" w:cs="Arial"/>
          <w:sz w:val="22"/>
          <w:szCs w:val="22"/>
        </w:rPr>
        <w:t xml:space="preserve"> v </w:t>
      </w:r>
      <w:r w:rsidRPr="006F3B84">
        <w:rPr>
          <w:rFonts w:ascii="Arial" w:eastAsia="Arial" w:hAnsi="Arial" w:cs="Arial" w:hint="cs"/>
          <w:sz w:val="22"/>
          <w:szCs w:val="22"/>
        </w:rPr>
        <w:t>č</w:t>
      </w:r>
      <w:r w:rsidRPr="006F3B84">
        <w:rPr>
          <w:rFonts w:ascii="Arial" w:eastAsia="Arial" w:hAnsi="Arial" w:cs="Arial"/>
          <w:sz w:val="22"/>
          <w:szCs w:val="22"/>
        </w:rPr>
        <w:t>l. 4 odst. 1.</w:t>
      </w:r>
    </w:p>
    <w:p w14:paraId="387BEB71" w14:textId="5CAD396A" w:rsidR="007D0A57" w:rsidRDefault="007D0A57">
      <w:pPr>
        <w:pStyle w:val="Odstavec"/>
        <w:numPr>
          <w:ilvl w:val="0"/>
          <w:numId w:val="1"/>
        </w:numPr>
      </w:pPr>
      <w:r>
        <w:t xml:space="preserve">Úlevy dle odst. 4 a </w:t>
      </w:r>
      <w:r w:rsidR="00257F84">
        <w:t>odst. 5 tohoto článku není možné</w:t>
      </w:r>
      <w:r>
        <w:t xml:space="preserve"> kombinovat, v případě </w:t>
      </w:r>
      <w:r w:rsidR="00257F84">
        <w:t>vzniku</w:t>
      </w:r>
      <w:r>
        <w:t xml:space="preserve"> nároku </w:t>
      </w:r>
      <w:r w:rsidR="00257F84">
        <w:t xml:space="preserve">dle odst. 4 i odst. 5 </w:t>
      </w:r>
      <w:r>
        <w:t xml:space="preserve">se uplatní </w:t>
      </w:r>
      <w:r w:rsidR="00112B66">
        <w:t>ta úleva,</w:t>
      </w:r>
      <w:r w:rsidR="00257F84">
        <w:t xml:space="preserve"> jejíž výše je </w:t>
      </w:r>
      <w:r>
        <w:t>vyšší.</w:t>
      </w:r>
      <w:bookmarkStart w:id="0" w:name="_GoBack"/>
      <w:bookmarkEnd w:id="0"/>
    </w:p>
    <w:p w14:paraId="7392122B" w14:textId="2DBD3AB0" w:rsidR="003B55B0" w:rsidRDefault="0012533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3DB50DC9" w14:textId="77777777" w:rsidR="00C81FCE" w:rsidRDefault="00C81FCE">
      <w:pPr>
        <w:rPr>
          <w:rFonts w:ascii="Arial" w:eastAsia="PingFang SC" w:hAnsi="Arial"/>
          <w:b/>
          <w:bCs/>
        </w:rPr>
      </w:pPr>
      <w:r>
        <w:br w:type="page"/>
      </w:r>
    </w:p>
    <w:p w14:paraId="45CFE13A" w14:textId="468D81B0" w:rsidR="003B55B0" w:rsidRDefault="00125332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530038C6" w14:textId="77777777" w:rsidR="003B55B0" w:rsidRDefault="0012533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A8EE171" w14:textId="4054ABCA" w:rsidR="003B55B0" w:rsidRDefault="00125332">
      <w:pPr>
        <w:pStyle w:val="Odstavec"/>
        <w:numPr>
          <w:ilvl w:val="0"/>
          <w:numId w:val="1"/>
        </w:numPr>
      </w:pPr>
      <w:r>
        <w:t>Zrušuje se obecně závazná vyhláška č. 8/2023 města Kunovice</w:t>
      </w:r>
      <w:r w:rsidR="00E1650A">
        <w:t>,</w:t>
      </w:r>
      <w:r>
        <w:t xml:space="preserve"> o místním poplatku za obecní systém odpadového hospodářství, ze dne 14. prosince 2023.</w:t>
      </w:r>
    </w:p>
    <w:p w14:paraId="5A4CF3F0" w14:textId="790C93DF" w:rsidR="00685F96" w:rsidRDefault="00125332" w:rsidP="00C81FCE">
      <w:pPr>
        <w:pStyle w:val="Nadpis2"/>
      </w:pPr>
      <w:r>
        <w:t>Čl. 8</w:t>
      </w:r>
      <w:r>
        <w:br/>
        <w:t>Účinnost</w:t>
      </w:r>
    </w:p>
    <w:p w14:paraId="44306231" w14:textId="2BD660D1" w:rsidR="003B55B0" w:rsidRDefault="00125332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B55B0" w14:paraId="6AF4BEC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3D263" w14:textId="77777777" w:rsidR="003B55B0" w:rsidRDefault="00125332">
            <w:pPr>
              <w:pStyle w:val="PodpisovePole"/>
            </w:pPr>
            <w:r>
              <w:t>Ing. Pavel Vardan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1AD89C" w14:textId="77777777" w:rsidR="003B55B0" w:rsidRDefault="00125332">
            <w:pPr>
              <w:pStyle w:val="PodpisovePole"/>
            </w:pPr>
            <w:r>
              <w:t>Mgr. Martina Kozelková v. r.</w:t>
            </w:r>
            <w:r>
              <w:br/>
              <w:t xml:space="preserve"> místostarostka</w:t>
            </w:r>
          </w:p>
        </w:tc>
      </w:tr>
      <w:tr w:rsidR="003B55B0" w14:paraId="7B4D312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48880D" w14:textId="77777777" w:rsidR="003B55B0" w:rsidRDefault="003B55B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842F2" w14:textId="77777777" w:rsidR="003B55B0" w:rsidRDefault="003B55B0">
            <w:pPr>
              <w:pStyle w:val="PodpisovePole"/>
            </w:pPr>
          </w:p>
        </w:tc>
      </w:tr>
    </w:tbl>
    <w:p w14:paraId="5B638CF1" w14:textId="77777777" w:rsidR="00125332" w:rsidRDefault="00125332"/>
    <w:sectPr w:rsidR="00125332">
      <w:pgSz w:w="11909" w:h="16834"/>
      <w:pgMar w:top="1134" w:right="1134" w:bottom="1134" w:left="1134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95995" w16cex:dateUtc="2024-12-03T09:19:00Z"/>
  <w16cex:commentExtensible w16cex:durableId="2AF959C8" w16cex:dateUtc="2024-12-03T09:19:00Z"/>
  <w16cex:commentExtensible w16cex:durableId="2AF95AA0" w16cex:dateUtc="2024-12-03T09:23:00Z"/>
  <w16cex:commentExtensible w16cex:durableId="2AF95A87" w16cex:dateUtc="2024-12-03T09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A62C1C" w16cid:durableId="2AF95995"/>
  <w16cid:commentId w16cid:paraId="55BF2B2F" w16cid:durableId="2AF959C8"/>
  <w16cid:commentId w16cid:paraId="1BDCD8A0" w16cid:durableId="2AF95AA0"/>
  <w16cid:commentId w16cid:paraId="5F043851" w16cid:durableId="2AF95A8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FB06A" w14:textId="77777777" w:rsidR="00A670AE" w:rsidRDefault="00A670AE">
      <w:r>
        <w:separator/>
      </w:r>
    </w:p>
  </w:endnote>
  <w:endnote w:type="continuationSeparator" w:id="0">
    <w:p w14:paraId="16F67DBA" w14:textId="77777777" w:rsidR="00A670AE" w:rsidRDefault="00A6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138CE" w14:textId="77777777" w:rsidR="00A670AE" w:rsidRDefault="00A670AE">
      <w:r>
        <w:rPr>
          <w:color w:val="000000"/>
        </w:rPr>
        <w:separator/>
      </w:r>
    </w:p>
  </w:footnote>
  <w:footnote w:type="continuationSeparator" w:id="0">
    <w:p w14:paraId="0B0D3B87" w14:textId="77777777" w:rsidR="00A670AE" w:rsidRDefault="00A670AE">
      <w:r>
        <w:continuationSeparator/>
      </w:r>
    </w:p>
  </w:footnote>
  <w:footnote w:id="1">
    <w:p w14:paraId="395194A4" w14:textId="77777777" w:rsidR="003B55B0" w:rsidRDefault="0012533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9C02B6D" w14:textId="77777777" w:rsidR="003B55B0" w:rsidRDefault="0012533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C4EB1E4" w14:textId="77777777" w:rsidR="003B55B0" w:rsidRDefault="0012533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0B41A1" w14:textId="77777777" w:rsidR="003B55B0" w:rsidRDefault="0012533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4E1BA77" w14:textId="77777777" w:rsidR="003B55B0" w:rsidRDefault="0012533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2BB6689" w14:textId="77777777" w:rsidR="003B55B0" w:rsidRDefault="0012533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A59608D" w14:textId="77777777" w:rsidR="003B55B0" w:rsidRDefault="0012533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1D9BF57" w14:textId="77777777" w:rsidR="003B55B0" w:rsidRDefault="00125332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98E3655" w14:textId="77777777" w:rsidR="003B55B0" w:rsidRDefault="00125332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3FC750E4" w14:textId="77777777" w:rsidR="003B55B0" w:rsidRDefault="0012533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5C7717E3" w14:textId="77777777" w:rsidR="003B55B0" w:rsidRDefault="0012533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B50CB"/>
    <w:multiLevelType w:val="multilevel"/>
    <w:tmpl w:val="874C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704CB"/>
    <w:multiLevelType w:val="multilevel"/>
    <w:tmpl w:val="19DA17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5B0"/>
    <w:rsid w:val="00112B66"/>
    <w:rsid w:val="00125332"/>
    <w:rsid w:val="00257F84"/>
    <w:rsid w:val="003B55B0"/>
    <w:rsid w:val="0063288D"/>
    <w:rsid w:val="00685F96"/>
    <w:rsid w:val="006F3B84"/>
    <w:rsid w:val="007D0A57"/>
    <w:rsid w:val="008117AC"/>
    <w:rsid w:val="008C1C75"/>
    <w:rsid w:val="00911295"/>
    <w:rsid w:val="009C48B1"/>
    <w:rsid w:val="009F6A1E"/>
    <w:rsid w:val="00A337BB"/>
    <w:rsid w:val="00A670AE"/>
    <w:rsid w:val="00AE6AE6"/>
    <w:rsid w:val="00B91593"/>
    <w:rsid w:val="00BF63C9"/>
    <w:rsid w:val="00C81FCE"/>
    <w:rsid w:val="00D105F2"/>
    <w:rsid w:val="00E1650A"/>
    <w:rsid w:val="00E46830"/>
    <w:rsid w:val="00FA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B3A9"/>
  <w15:docId w15:val="{BC80BF26-0A23-4D5D-961C-22B3F55E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F3B84"/>
    <w:pPr>
      <w:ind w:left="720"/>
      <w:contextualSpacing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9C48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48B1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48B1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48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48B1"/>
    <w:rPr>
      <w:rFonts w:cs="Mangal"/>
      <w:b/>
      <w:bCs/>
      <w:sz w:val="20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650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50A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901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Zichová Lenka</dc:creator>
  <cp:lastModifiedBy>Zichová Lenka</cp:lastModifiedBy>
  <cp:revision>3</cp:revision>
  <dcterms:created xsi:type="dcterms:W3CDTF">2024-12-03T10:36:00Z</dcterms:created>
  <dcterms:modified xsi:type="dcterms:W3CDTF">2024-12-05T10:40:00Z</dcterms:modified>
</cp:coreProperties>
</file>