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EE" w:rsidRDefault="00FB77EE">
      <w:pPr>
        <w:spacing w:after="40"/>
        <w:rPr>
          <w:rFonts w:ascii="Arial" w:hAnsi="Arial" w:cs="Arial"/>
          <w:spacing w:val="12"/>
          <w:kern w:val="60"/>
          <w:sz w:val="18"/>
          <w:szCs w:val="18"/>
        </w:rPr>
      </w:pPr>
      <w:r>
        <w:rPr>
          <w:rFonts w:ascii="Arial" w:hAnsi="Arial" w:cs="Arial"/>
          <w:spacing w:val="12"/>
          <w:kern w:val="60"/>
          <w:sz w:val="18"/>
          <w:szCs w:val="18"/>
        </w:rPr>
        <w:t>KRAJSKÝ ÚŘAD KRAJE VYSOČINA</w:t>
      </w:r>
    </w:p>
    <w:p w:rsidR="00462AC2" w:rsidRDefault="00462AC2">
      <w:pPr>
        <w:spacing w:after="40"/>
        <w:rPr>
          <w:rFonts w:ascii="Arial" w:hAnsi="Arial" w:cs="Arial"/>
          <w:sz w:val="19"/>
        </w:rPr>
      </w:pPr>
      <w:r w:rsidRPr="00300F01">
        <w:rPr>
          <w:rFonts w:ascii="Arial" w:hAnsi="Arial" w:cs="Arial"/>
          <w:sz w:val="19"/>
        </w:rPr>
        <w:t>Zdeněk Kadlec</w:t>
      </w:r>
      <w:r>
        <w:rPr>
          <w:rFonts w:ascii="Arial" w:hAnsi="Arial" w:cs="Arial"/>
          <w:sz w:val="19"/>
        </w:rPr>
        <w:t xml:space="preserve"> </w:t>
      </w:r>
    </w:p>
    <w:p w:rsidR="00FB77EE" w:rsidRDefault="00FB77EE">
      <w:pPr>
        <w:spacing w:after="40"/>
        <w:rPr>
          <w:rFonts w:ascii="Arial" w:hAnsi="Arial" w:cs="Arial"/>
        </w:rPr>
      </w:pPr>
      <w:r>
        <w:rPr>
          <w:rFonts w:ascii="Arial" w:hAnsi="Arial" w:cs="Arial"/>
          <w:sz w:val="19"/>
        </w:rPr>
        <w:t>ředitel</w:t>
      </w:r>
    </w:p>
    <w:p w:rsidR="00FB77EE" w:rsidRDefault="00FB77EE">
      <w:pPr>
        <w:spacing w:before="80"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Žižkova </w:t>
      </w:r>
      <w:r w:rsidR="008964F4">
        <w:rPr>
          <w:rFonts w:ascii="Arial" w:hAnsi="Arial" w:cs="Arial"/>
          <w:sz w:val="16"/>
        </w:rPr>
        <w:t>1882/</w:t>
      </w:r>
      <w:r>
        <w:rPr>
          <w:rFonts w:ascii="Arial" w:hAnsi="Arial" w:cs="Arial"/>
          <w:sz w:val="16"/>
        </w:rPr>
        <w:t>57, 58</w:t>
      </w:r>
      <w:r w:rsidR="00555ABA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 xml:space="preserve"> </w:t>
      </w:r>
      <w:r w:rsidR="00555ABA">
        <w:rPr>
          <w:rFonts w:ascii="Arial" w:hAnsi="Arial" w:cs="Arial"/>
          <w:sz w:val="16"/>
        </w:rPr>
        <w:t>01</w:t>
      </w:r>
      <w:r>
        <w:rPr>
          <w:rFonts w:ascii="Arial" w:hAnsi="Arial" w:cs="Arial"/>
          <w:sz w:val="16"/>
        </w:rPr>
        <w:t xml:space="preserve">  Jihlava, Česká republika</w:t>
      </w:r>
    </w:p>
    <w:p w:rsidR="00FB77EE" w:rsidRDefault="007D6E2C">
      <w:pPr>
        <w:spacing w:after="1400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6.2pt;margin-top:127.6pt;width:198.45pt;height:90.7pt;z-index:251657728;mso-position-horizontal-relative:page;mso-position-vertical-relative:page" wrapcoords="-82 0 -82 21421 21600 21421 21600 0 -82 0" stroked="f">
            <v:textbox inset="0,0,0,0">
              <w:txbxContent>
                <w:p w:rsidR="00FB77EE" w:rsidRDefault="00FB77EE">
                  <w:pPr>
                    <w:pStyle w:val="KRUTEXTODSTAVCE"/>
                    <w:spacing w:line="240" w:lineRule="auto"/>
                  </w:pPr>
                </w:p>
              </w:txbxContent>
            </v:textbox>
            <w10:wrap type="tight" anchorx="page" anchory="page"/>
            <w10:anchorlock/>
          </v:shape>
        </w:pict>
      </w:r>
    </w:p>
    <w:tbl>
      <w:tblPr>
        <w:tblpPr w:topFromText="1134" w:bottomFromText="567" w:vertAnchor="page" w:horzAnchor="margin" w:tblpXSpec="center" w:tblpY="5671"/>
        <w:tblOverlap w:val="never"/>
        <w:tblW w:w="9412" w:type="dxa"/>
        <w:tblBorders>
          <w:left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289"/>
        <w:gridCol w:w="2560"/>
        <w:gridCol w:w="2289"/>
      </w:tblGrid>
      <w:tr w:rsidR="00FB77EE">
        <w:trPr>
          <w:cantSplit/>
          <w:trHeight w:hRule="exact" w:val="170"/>
        </w:trPr>
        <w:tc>
          <w:tcPr>
            <w:tcW w:w="1999" w:type="dxa"/>
            <w:noWrap/>
            <w:tcMar>
              <w:left w:w="170" w:type="dxa"/>
              <w:right w:w="170" w:type="dxa"/>
            </w:tcMar>
          </w:tcPr>
          <w:p w:rsidR="00FB77EE" w:rsidRDefault="00FB77E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Váš dopis značky/ze dne</w:t>
            </w:r>
          </w:p>
        </w:tc>
        <w:tc>
          <w:tcPr>
            <w:tcW w:w="2013" w:type="dxa"/>
            <w:noWrap/>
            <w:tcMar>
              <w:left w:w="170" w:type="dxa"/>
              <w:right w:w="170" w:type="dxa"/>
            </w:tcMar>
          </w:tcPr>
          <w:p w:rsidR="00FB77EE" w:rsidRDefault="00FB77E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Číslo jednací</w:t>
            </w:r>
          </w:p>
        </w:tc>
        <w:tc>
          <w:tcPr>
            <w:tcW w:w="2013" w:type="dxa"/>
            <w:noWrap/>
            <w:tcMar>
              <w:left w:w="170" w:type="dxa"/>
              <w:right w:w="170" w:type="dxa"/>
            </w:tcMar>
          </w:tcPr>
          <w:p w:rsidR="00FB77EE" w:rsidRDefault="00FB77E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Vyřizuje/telefon</w:t>
            </w:r>
          </w:p>
        </w:tc>
        <w:tc>
          <w:tcPr>
            <w:tcW w:w="2013" w:type="dxa"/>
            <w:noWrap/>
            <w:tcMar>
              <w:left w:w="170" w:type="dxa"/>
              <w:right w:w="170" w:type="dxa"/>
            </w:tcMar>
          </w:tcPr>
          <w:p w:rsidR="00FB77EE" w:rsidRDefault="00555A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Datum</w:t>
            </w:r>
          </w:p>
        </w:tc>
      </w:tr>
      <w:tr w:rsidR="00FB77EE">
        <w:trPr>
          <w:cantSplit/>
          <w:trHeight w:hRule="exact" w:val="454"/>
        </w:trPr>
        <w:tc>
          <w:tcPr>
            <w:tcW w:w="1999" w:type="dxa"/>
            <w:noWrap/>
            <w:tcMar>
              <w:top w:w="34" w:type="dxa"/>
              <w:left w:w="170" w:type="dxa"/>
              <w:right w:w="170" w:type="dxa"/>
            </w:tcMar>
          </w:tcPr>
          <w:p w:rsidR="00FB77EE" w:rsidRDefault="00FB77EE">
            <w:pPr>
              <w:pStyle w:val="KRUODVOLUDAJETAB"/>
            </w:pPr>
          </w:p>
        </w:tc>
        <w:tc>
          <w:tcPr>
            <w:tcW w:w="2013" w:type="dxa"/>
            <w:noWrap/>
            <w:tcMar>
              <w:top w:w="34" w:type="dxa"/>
              <w:left w:w="170" w:type="dxa"/>
              <w:right w:w="170" w:type="dxa"/>
            </w:tcMar>
          </w:tcPr>
          <w:p w:rsidR="00FB77EE" w:rsidRDefault="00E82943">
            <w:pPr>
              <w:pStyle w:val="KRUODVOLUDAJETAB"/>
            </w:pPr>
            <w:r>
              <w:t>OOSČ 165/2024</w:t>
            </w:r>
          </w:p>
          <w:p w:rsidR="00E82943" w:rsidRDefault="00E82943">
            <w:pPr>
              <w:pStyle w:val="KRUODVOLUDAJETAB"/>
            </w:pPr>
            <w:r>
              <w:t>KUJI 57061/2024</w:t>
            </w:r>
          </w:p>
        </w:tc>
        <w:tc>
          <w:tcPr>
            <w:tcW w:w="2013" w:type="dxa"/>
            <w:noWrap/>
            <w:tcMar>
              <w:top w:w="34" w:type="dxa"/>
              <w:left w:w="170" w:type="dxa"/>
              <w:right w:w="170" w:type="dxa"/>
            </w:tcMar>
          </w:tcPr>
          <w:p w:rsidR="00FB77EE" w:rsidRDefault="00E82943">
            <w:pPr>
              <w:pStyle w:val="KRUODVOLUDAJETAB"/>
            </w:pPr>
            <w:proofErr w:type="spellStart"/>
            <w:proofErr w:type="gramStart"/>
            <w:r>
              <w:t>I.Schimmerová</w:t>
            </w:r>
            <w:proofErr w:type="spellEnd"/>
            <w:proofErr w:type="gramEnd"/>
          </w:p>
          <w:p w:rsidR="00E82943" w:rsidRDefault="00E82943">
            <w:pPr>
              <w:pStyle w:val="KRUODVOLUDAJETAB"/>
            </w:pPr>
            <w:proofErr w:type="spellStart"/>
            <w:r>
              <w:t>A.Schwammenhőferová</w:t>
            </w:r>
            <w:proofErr w:type="spellEnd"/>
          </w:p>
        </w:tc>
        <w:tc>
          <w:tcPr>
            <w:tcW w:w="2013" w:type="dxa"/>
            <w:noWrap/>
            <w:tcMar>
              <w:top w:w="34" w:type="dxa"/>
              <w:left w:w="170" w:type="dxa"/>
              <w:right w:w="170" w:type="dxa"/>
            </w:tcMar>
          </w:tcPr>
          <w:p w:rsidR="00FB77EE" w:rsidRDefault="00E82943" w:rsidP="005B2181">
            <w:pPr>
              <w:pStyle w:val="KRUODVOLUDAJETAB"/>
            </w:pPr>
            <w:r>
              <w:t>1</w:t>
            </w:r>
            <w:r w:rsidR="00983BA9">
              <w:t>4</w:t>
            </w:r>
            <w:r>
              <w:t>. 6. 2024</w:t>
            </w:r>
          </w:p>
        </w:tc>
      </w:tr>
    </w:tbl>
    <w:p w:rsidR="00FB77EE" w:rsidRDefault="00FB77EE">
      <w:pPr>
        <w:pStyle w:val="KRUTEXTODSTAVCE"/>
      </w:pPr>
    </w:p>
    <w:p w:rsidR="00E82943" w:rsidRPr="00A55905" w:rsidRDefault="00E64DD8" w:rsidP="00E82943">
      <w:pPr>
        <w:pStyle w:val="Zkladntext"/>
        <w:jc w:val="lef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Stanovení</w:t>
      </w:r>
      <w:r w:rsidR="00E82943">
        <w:rPr>
          <w:rFonts w:ascii="Arial" w:hAnsi="Arial" w:cs="Arial"/>
          <w:sz w:val="22"/>
          <w:u w:val="single"/>
        </w:rPr>
        <w:t xml:space="preserve"> počtu volených členů Z</w:t>
      </w:r>
      <w:r w:rsidR="00E82943" w:rsidRPr="00A55905">
        <w:rPr>
          <w:rFonts w:ascii="Arial" w:hAnsi="Arial" w:cs="Arial"/>
          <w:sz w:val="22"/>
          <w:u w:val="single"/>
        </w:rPr>
        <w:t>astupitelstva Kraje Vysočina</w:t>
      </w:r>
    </w:p>
    <w:p w:rsidR="00E82943" w:rsidRDefault="00E82943" w:rsidP="00E82943">
      <w:pPr>
        <w:pStyle w:val="Zkladntext"/>
        <w:rPr>
          <w:rFonts w:ascii="Arial" w:hAnsi="Arial" w:cs="Arial"/>
          <w:b/>
          <w:sz w:val="22"/>
        </w:rPr>
      </w:pPr>
    </w:p>
    <w:p w:rsidR="00E64DD8" w:rsidRDefault="00E64DD8" w:rsidP="00E64DD8">
      <w:pPr>
        <w:spacing w:before="120" w:line="312" w:lineRule="auto"/>
        <w:jc w:val="both"/>
        <w:rPr>
          <w:rFonts w:ascii="Arial" w:hAnsi="Arial" w:cs="Arial"/>
          <w:sz w:val="22"/>
        </w:rPr>
      </w:pPr>
      <w:r w:rsidRPr="00E64DD8">
        <w:rPr>
          <w:rFonts w:ascii="Arial" w:hAnsi="Arial" w:cs="Arial"/>
          <w:sz w:val="22"/>
        </w:rPr>
        <w:t xml:space="preserve">Rozhodující pro stanovení počtu členů zastupitelstva je počet obyvatel kraje k 1. lednu roku, </w:t>
      </w:r>
      <w:r>
        <w:rPr>
          <w:rFonts w:ascii="Arial" w:hAnsi="Arial" w:cs="Arial"/>
          <w:sz w:val="22"/>
        </w:rPr>
        <w:br/>
      </w:r>
      <w:r w:rsidRPr="00E64DD8">
        <w:rPr>
          <w:rFonts w:ascii="Arial" w:hAnsi="Arial" w:cs="Arial"/>
          <w:sz w:val="22"/>
        </w:rPr>
        <w:t>v němž se konají volby.</w:t>
      </w:r>
      <w:r>
        <w:rPr>
          <w:rFonts w:ascii="Arial" w:hAnsi="Arial" w:cs="Arial"/>
          <w:sz w:val="22"/>
        </w:rPr>
        <w:t xml:space="preserve"> </w:t>
      </w:r>
      <w:r w:rsidR="00E82943" w:rsidRPr="00E64DD8">
        <w:rPr>
          <w:rFonts w:ascii="Arial" w:hAnsi="Arial" w:cs="Arial"/>
          <w:b/>
          <w:sz w:val="22"/>
        </w:rPr>
        <w:t>K 1. 1. 2024</w:t>
      </w:r>
      <w:r w:rsidR="00E82943">
        <w:rPr>
          <w:rFonts w:ascii="Arial" w:hAnsi="Arial" w:cs="Arial"/>
          <w:sz w:val="22"/>
        </w:rPr>
        <w:t xml:space="preserve"> činil počet obyvatel Kraje Vysočina </w:t>
      </w:r>
      <w:r w:rsidR="00E82943">
        <w:rPr>
          <w:rFonts w:ascii="Arial" w:hAnsi="Arial" w:cs="Arial"/>
          <w:b/>
          <w:sz w:val="22"/>
        </w:rPr>
        <w:t>517 960</w:t>
      </w:r>
      <w:r w:rsidR="00E82943">
        <w:rPr>
          <w:rFonts w:ascii="Arial" w:hAnsi="Arial" w:cs="Arial"/>
          <w:sz w:val="22"/>
        </w:rPr>
        <w:t xml:space="preserve">. </w:t>
      </w:r>
    </w:p>
    <w:p w:rsidR="00E64DD8" w:rsidRDefault="00E82943" w:rsidP="00E64DD8">
      <w:pPr>
        <w:spacing w:before="120" w:line="312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Proto podle § 31 odst. 1 písm. a) zákona </w:t>
      </w:r>
      <w:r w:rsidR="00E64DD8">
        <w:rPr>
          <w:rFonts w:ascii="Arial" w:hAnsi="Arial" w:cs="Arial"/>
          <w:sz w:val="22"/>
        </w:rPr>
        <w:t>č. 129/2000 Sb., o krajích (krajské zřízení), ve znění pozdějších předpisů (dále jen „zákon o krajích“) se</w:t>
      </w:r>
      <w:r>
        <w:rPr>
          <w:rFonts w:ascii="Arial" w:hAnsi="Arial" w:cs="Arial"/>
          <w:sz w:val="22"/>
        </w:rPr>
        <w:t xml:space="preserve"> </w:t>
      </w:r>
      <w:r w:rsidR="004E1E9B">
        <w:rPr>
          <w:rFonts w:ascii="Arial" w:hAnsi="Arial" w:cs="Arial"/>
          <w:sz w:val="22"/>
        </w:rPr>
        <w:t xml:space="preserve">stanoví, že </w:t>
      </w:r>
      <w:r w:rsidR="00E64DD8">
        <w:rPr>
          <w:rFonts w:ascii="Arial" w:hAnsi="Arial" w:cs="Arial"/>
          <w:sz w:val="22"/>
        </w:rPr>
        <w:t xml:space="preserve">ve volbách do zastupitelstev krajů konaných v roce 2024 </w:t>
      </w:r>
      <w:r>
        <w:rPr>
          <w:rFonts w:ascii="Arial" w:hAnsi="Arial" w:cs="Arial"/>
          <w:sz w:val="22"/>
        </w:rPr>
        <w:t xml:space="preserve">bude </w:t>
      </w:r>
      <w:r w:rsidRPr="00132B35">
        <w:rPr>
          <w:rFonts w:ascii="Arial" w:hAnsi="Arial" w:cs="Arial"/>
        </w:rPr>
        <w:t xml:space="preserve">voleno </w:t>
      </w:r>
      <w:r w:rsidRPr="00105BD3">
        <w:rPr>
          <w:rFonts w:ascii="Arial" w:hAnsi="Arial" w:cs="Arial"/>
          <w:b/>
        </w:rPr>
        <w:t xml:space="preserve">45 členů </w:t>
      </w:r>
      <w:r>
        <w:rPr>
          <w:rFonts w:ascii="Arial" w:hAnsi="Arial" w:cs="Arial"/>
          <w:b/>
        </w:rPr>
        <w:t>Z</w:t>
      </w:r>
      <w:r w:rsidRPr="00105BD3">
        <w:rPr>
          <w:rFonts w:ascii="Arial" w:hAnsi="Arial" w:cs="Arial"/>
          <w:b/>
        </w:rPr>
        <w:t>astupitelstva</w:t>
      </w:r>
      <w:r>
        <w:rPr>
          <w:rFonts w:ascii="Arial" w:hAnsi="Arial" w:cs="Arial"/>
          <w:b/>
        </w:rPr>
        <w:t xml:space="preserve"> Kraje Vysočina</w:t>
      </w:r>
      <w:r>
        <w:rPr>
          <w:rFonts w:ascii="Arial" w:hAnsi="Arial" w:cs="Arial"/>
        </w:rPr>
        <w:t>.</w:t>
      </w:r>
      <w:r w:rsidR="00E64DD8" w:rsidRPr="00E64DD8">
        <w:rPr>
          <w:rFonts w:ascii="Arial" w:hAnsi="Arial" w:cs="Arial"/>
          <w:sz w:val="22"/>
        </w:rPr>
        <w:t xml:space="preserve"> </w:t>
      </w:r>
    </w:p>
    <w:p w:rsidR="00E64DD8" w:rsidRDefault="00E64DD8" w:rsidP="00E64DD8">
      <w:pPr>
        <w:spacing w:before="120" w:line="312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Krajský úřad Kraje Vysočina </w:t>
      </w:r>
      <w:r w:rsidR="00897B51">
        <w:rPr>
          <w:rFonts w:ascii="Arial" w:hAnsi="Arial" w:cs="Arial"/>
          <w:sz w:val="22"/>
        </w:rPr>
        <w:t xml:space="preserve">v souladu s </w:t>
      </w:r>
      <w:r>
        <w:rPr>
          <w:rFonts w:ascii="Arial" w:hAnsi="Arial" w:cs="Arial"/>
          <w:sz w:val="22"/>
        </w:rPr>
        <w:t>§ 31 odst. 3 zákona o krajích zveřejňuje</w:t>
      </w:r>
      <w:r w:rsidR="00897B51" w:rsidRPr="00897B51">
        <w:rPr>
          <w:rFonts w:ascii="Arial" w:hAnsi="Arial" w:cs="Arial"/>
          <w:sz w:val="22"/>
        </w:rPr>
        <w:t xml:space="preserve"> </w:t>
      </w:r>
      <w:r w:rsidR="00897B51">
        <w:rPr>
          <w:rFonts w:ascii="Arial" w:hAnsi="Arial" w:cs="Arial"/>
          <w:sz w:val="22"/>
        </w:rPr>
        <w:t>počet členů Zastupitelstva Kraje Vysočina, který má být v roce 2024 zvolen</w:t>
      </w:r>
      <w:r>
        <w:rPr>
          <w:rFonts w:ascii="Arial" w:hAnsi="Arial" w:cs="Arial"/>
          <w:sz w:val="22"/>
        </w:rPr>
        <w:t xml:space="preserve"> na úřední desce a ve </w:t>
      </w:r>
      <w:r w:rsidRPr="005B2181">
        <w:rPr>
          <w:rFonts w:ascii="Arial" w:hAnsi="Arial" w:cs="Arial"/>
          <w:sz w:val="22"/>
        </w:rPr>
        <w:t>Sbírce právních předpisů územních samosprávných celků a některých správních úřadů</w:t>
      </w:r>
      <w:r w:rsidR="00897B51">
        <w:rPr>
          <w:rFonts w:ascii="Arial" w:hAnsi="Arial" w:cs="Arial"/>
          <w:sz w:val="22"/>
        </w:rPr>
        <w:t>.</w:t>
      </w:r>
    </w:p>
    <w:p w:rsidR="00E82943" w:rsidRDefault="00E82943" w:rsidP="00E82943">
      <w:pPr>
        <w:spacing w:before="120" w:line="312" w:lineRule="auto"/>
        <w:jc w:val="both"/>
        <w:rPr>
          <w:rFonts w:ascii="Arial" w:hAnsi="Arial" w:cs="Arial"/>
        </w:rPr>
      </w:pPr>
    </w:p>
    <w:sectPr w:rsidR="00E8294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47" w:bottom="1701" w:left="1247" w:header="70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2C" w:rsidRDefault="007D6E2C">
      <w:r>
        <w:separator/>
      </w:r>
    </w:p>
  </w:endnote>
  <w:endnote w:type="continuationSeparator" w:id="0">
    <w:p w:rsidR="007D6E2C" w:rsidRDefault="007D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CE" w:rsidRPr="00BA4D93" w:rsidRDefault="00F86ACE" w:rsidP="00F86ACE">
    <w:pPr>
      <w:pStyle w:val="Zpat"/>
      <w:spacing w:after="120"/>
      <w:jc w:val="right"/>
      <w:rPr>
        <w:szCs w:val="20"/>
      </w:rPr>
    </w:pPr>
    <w:proofErr w:type="spellStart"/>
    <w:proofErr w:type="gramStart"/>
    <w:r w:rsidRPr="00BA4D93">
      <w:rPr>
        <w:szCs w:val="20"/>
      </w:rPr>
      <w:t>Č.jednací</w:t>
    </w:r>
    <w:proofErr w:type="spellEnd"/>
    <w:proofErr w:type="gramEnd"/>
    <w:r w:rsidRPr="00BA4D93">
      <w:rPr>
        <w:szCs w:val="20"/>
      </w:rPr>
      <w:t>: ...</w:t>
    </w:r>
  </w:p>
  <w:p w:rsidR="00F86ACE" w:rsidRPr="00BA4D93" w:rsidRDefault="00F86ACE" w:rsidP="00F86ACE">
    <w:pPr>
      <w:pStyle w:val="Zpat"/>
      <w:jc w:val="right"/>
      <w:rPr>
        <w:szCs w:val="20"/>
      </w:rPr>
    </w:pPr>
    <w:r w:rsidRPr="00BA4D93">
      <w:rPr>
        <w:szCs w:val="20"/>
      </w:rPr>
      <w:t xml:space="preserve">Číslo stránky: </w:t>
    </w:r>
    <w:r w:rsidRPr="00BA4D93">
      <w:rPr>
        <w:szCs w:val="20"/>
      </w:rPr>
      <w:fldChar w:fldCharType="begin"/>
    </w:r>
    <w:r w:rsidRPr="00BA4D93">
      <w:rPr>
        <w:szCs w:val="20"/>
      </w:rPr>
      <w:instrText xml:space="preserve"> PAGE  \* Arabic  \* MERGEFORMAT </w:instrText>
    </w:r>
    <w:r w:rsidRPr="00BA4D93">
      <w:rPr>
        <w:szCs w:val="20"/>
      </w:rPr>
      <w:fldChar w:fldCharType="separate"/>
    </w:r>
    <w:r w:rsidR="00E82943">
      <w:rPr>
        <w:noProof/>
        <w:szCs w:val="20"/>
      </w:rPr>
      <w:t>2</w:t>
    </w:r>
    <w:r w:rsidRPr="00BA4D93"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CE" w:rsidRPr="00BA4D93" w:rsidRDefault="00F86ACE" w:rsidP="00F86ACE">
    <w:pPr>
      <w:pStyle w:val="Zpat"/>
      <w:spacing w:after="40"/>
      <w:jc w:val="right"/>
      <w:rPr>
        <w:sz w:val="18"/>
        <w:szCs w:val="18"/>
      </w:rPr>
    </w:pPr>
    <w:r w:rsidRPr="00BA4D93">
      <w:rPr>
        <w:sz w:val="18"/>
        <w:szCs w:val="18"/>
      </w:rPr>
      <w:t>tel.: 564 602 250</w:t>
    </w:r>
  </w:p>
  <w:p w:rsidR="00F86ACE" w:rsidRPr="00BA4D93" w:rsidRDefault="00F86ACE" w:rsidP="00F86ACE">
    <w:pPr>
      <w:pStyle w:val="Zpat"/>
      <w:spacing w:after="40"/>
      <w:jc w:val="right"/>
      <w:rPr>
        <w:sz w:val="18"/>
        <w:szCs w:val="18"/>
      </w:rPr>
    </w:pPr>
    <w:r w:rsidRPr="00BA4D93">
      <w:rPr>
        <w:sz w:val="18"/>
        <w:szCs w:val="18"/>
      </w:rPr>
      <w:t xml:space="preserve"> IČO: 70890749, ID datové schránky: ksab3eu</w:t>
    </w:r>
  </w:p>
  <w:p w:rsidR="00F86ACE" w:rsidRPr="00BA4D93" w:rsidRDefault="00F86ACE" w:rsidP="00F86ACE">
    <w:pPr>
      <w:pStyle w:val="Zpat"/>
      <w:spacing w:after="40"/>
      <w:jc w:val="right"/>
      <w:rPr>
        <w:sz w:val="18"/>
        <w:szCs w:val="18"/>
      </w:rPr>
    </w:pPr>
    <w:r w:rsidRPr="00BA4D93">
      <w:rPr>
        <w:sz w:val="18"/>
        <w:szCs w:val="18"/>
      </w:rPr>
      <w:t>e-mail: posta@kr-vysocina.cz, Internet: www.kr-vysocina.cz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2C" w:rsidRDefault="007D6E2C">
      <w:r>
        <w:separator/>
      </w:r>
    </w:p>
  </w:footnote>
  <w:footnote w:type="continuationSeparator" w:id="0">
    <w:p w:rsidR="007D6E2C" w:rsidRDefault="007D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7EE" w:rsidRDefault="00FB77E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7EE" w:rsidRDefault="00FB77E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pStyle w:val="KRUODRAZ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ACE"/>
    <w:rsid w:val="00004784"/>
    <w:rsid w:val="00080911"/>
    <w:rsid w:val="000F61B1"/>
    <w:rsid w:val="00111112"/>
    <w:rsid w:val="001C240F"/>
    <w:rsid w:val="001C5981"/>
    <w:rsid w:val="00233154"/>
    <w:rsid w:val="003C384C"/>
    <w:rsid w:val="00412EEB"/>
    <w:rsid w:val="00462AC2"/>
    <w:rsid w:val="00471BE4"/>
    <w:rsid w:val="00485EEA"/>
    <w:rsid w:val="0049672D"/>
    <w:rsid w:val="004E1E9B"/>
    <w:rsid w:val="004E5B60"/>
    <w:rsid w:val="00555ABA"/>
    <w:rsid w:val="0055775F"/>
    <w:rsid w:val="005954E3"/>
    <w:rsid w:val="005B2181"/>
    <w:rsid w:val="005D3477"/>
    <w:rsid w:val="006249A3"/>
    <w:rsid w:val="00747E27"/>
    <w:rsid w:val="007D6E2C"/>
    <w:rsid w:val="00823B20"/>
    <w:rsid w:val="008964F4"/>
    <w:rsid w:val="00897B51"/>
    <w:rsid w:val="00983BA9"/>
    <w:rsid w:val="009C20CD"/>
    <w:rsid w:val="009E3E1A"/>
    <w:rsid w:val="00A87404"/>
    <w:rsid w:val="00BD2604"/>
    <w:rsid w:val="00CC3D37"/>
    <w:rsid w:val="00CD60EA"/>
    <w:rsid w:val="00D914F3"/>
    <w:rsid w:val="00DA0313"/>
    <w:rsid w:val="00DA31E0"/>
    <w:rsid w:val="00DB119F"/>
    <w:rsid w:val="00E301D3"/>
    <w:rsid w:val="00E36123"/>
    <w:rsid w:val="00E64DD8"/>
    <w:rsid w:val="00E82943"/>
    <w:rsid w:val="00E843D4"/>
    <w:rsid w:val="00F86ACE"/>
    <w:rsid w:val="00FB77EE"/>
    <w:rsid w:val="00FC0711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ru v:ext="edit" colors="#25a939"/>
    </o:shapedefaults>
    <o:shapelayout v:ext="edit">
      <o:idmap v:ext="edit" data="1"/>
    </o:shapelayout>
  </w:shapeDefaults>
  <w:decimalSymbol w:val=","/>
  <w:listSeparator w:val=";"/>
  <w15:chartTrackingRefBased/>
  <w15:docId w15:val="{C10653BA-C559-4C60-A418-1F4DAD4D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 w:cs="Arial"/>
      <w:sz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F86ACE"/>
    <w:rPr>
      <w:rFonts w:ascii="Arial" w:hAnsi="Arial" w:cs="Arial"/>
      <w:szCs w:val="24"/>
    </w:rPr>
  </w:style>
  <w:style w:type="character" w:styleId="slostrnky">
    <w:name w:val="page number"/>
    <w:basedOn w:val="Standardnpsmoodstavce"/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NADPIS3">
    <w:name w:val="_KRU_NADPIS_3"/>
    <w:basedOn w:val="KRUTEXTODSTAVCE"/>
    <w:next w:val="KRUTEXTODSTAVCE"/>
    <w:pPr>
      <w:spacing w:before="120"/>
    </w:pPr>
    <w:rPr>
      <w:sz w:val="24"/>
    </w:rPr>
  </w:style>
  <w:style w:type="paragraph" w:customStyle="1" w:styleId="KRUNADPIS1">
    <w:name w:val="_KRU_NADPIS_1"/>
    <w:basedOn w:val="KRUNADPIS3"/>
    <w:next w:val="KRUTEXTODSTAVCE"/>
    <w:pPr>
      <w:spacing w:before="240"/>
    </w:pPr>
    <w:rPr>
      <w:sz w:val="28"/>
    </w:rPr>
  </w:style>
  <w:style w:type="paragraph" w:customStyle="1" w:styleId="KRUNADPIS2">
    <w:name w:val="_KRU_NADPIS_2"/>
    <w:basedOn w:val="KRUNADPIS3"/>
    <w:next w:val="KRUTEXTODSTAVCE"/>
    <w:pPr>
      <w:spacing w:before="180"/>
    </w:pPr>
    <w:rPr>
      <w:sz w:val="26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KRUpodpis">
    <w:name w:val="_KRU_podpis"/>
    <w:basedOn w:val="KRUTEXTODSTAVCE"/>
    <w:pPr>
      <w:ind w:left="5103"/>
      <w:jc w:val="center"/>
    </w:pPr>
  </w:style>
  <w:style w:type="character" w:customStyle="1" w:styleId="KRUODVOLUDAJENETAB">
    <w:name w:val="_KRU_ODVOL_UDAJE_NETAB"/>
    <w:rPr>
      <w:rFonts w:ascii="Arial" w:hAnsi="Arial"/>
      <w:sz w:val="18"/>
    </w:rPr>
  </w:style>
  <w:style w:type="paragraph" w:customStyle="1" w:styleId="KRUODVOLUDAJETAB">
    <w:name w:val="_KRU_ODVOL_UDAJE_TAB"/>
    <w:basedOn w:val="KRUTEXTODSTAVCE"/>
    <w:pPr>
      <w:spacing w:line="240" w:lineRule="auto"/>
    </w:pPr>
    <w:rPr>
      <w:sz w:val="18"/>
    </w:rPr>
  </w:style>
  <w:style w:type="paragraph" w:styleId="Zkladntext">
    <w:name w:val="Body Text"/>
    <w:basedOn w:val="Normln"/>
    <w:link w:val="ZkladntextChar"/>
    <w:rsid w:val="00E82943"/>
    <w:pPr>
      <w:jc w:val="both"/>
    </w:pPr>
  </w:style>
  <w:style w:type="character" w:customStyle="1" w:styleId="ZkladntextChar">
    <w:name w:val="Základní text Char"/>
    <w:link w:val="Zkladntext"/>
    <w:rsid w:val="00E829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KRAJE VYSOČINA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KRAJE VYSOČINA</dc:title>
  <dc:subject/>
  <dc:creator>Jan Flek</dc:creator>
  <cp:keywords/>
  <cp:lastModifiedBy>Schimmerová Ivana Mgr.</cp:lastModifiedBy>
  <cp:revision>3</cp:revision>
  <cp:lastPrinted>1899-12-31T23:00:00Z</cp:lastPrinted>
  <dcterms:created xsi:type="dcterms:W3CDTF">2024-06-14T05:43:00Z</dcterms:created>
  <dcterms:modified xsi:type="dcterms:W3CDTF">2024-06-14T05:45:00Z</dcterms:modified>
</cp:coreProperties>
</file>