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1BF34" w14:textId="5889E540" w:rsidR="005D5307" w:rsidRDefault="005D5307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Velké Opatovice</w:t>
      </w:r>
    </w:p>
    <w:p w14:paraId="6854DE15" w14:textId="5E37F184" w:rsidR="00F1692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5D5307">
        <w:rPr>
          <w:rFonts w:ascii="Arial" w:hAnsi="Arial" w:cs="Arial"/>
          <w:b/>
        </w:rPr>
        <w:t>města Velké Opatovice</w:t>
      </w:r>
    </w:p>
    <w:p w14:paraId="233944AC" w14:textId="77777777" w:rsidR="005D5307" w:rsidRPr="00686CC9" w:rsidRDefault="005D5307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71CB93A" w:rsidR="00850CCE" w:rsidRPr="00DB1B15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5D5307">
        <w:rPr>
          <w:rFonts w:ascii="Arial" w:hAnsi="Arial" w:cs="Arial"/>
          <w:b/>
        </w:rPr>
        <w:t>města Velké Opatovice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26646B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5D5307">
        <w:rPr>
          <w:rFonts w:ascii="Arial" w:hAnsi="Arial" w:cs="Arial"/>
          <w:sz w:val="22"/>
          <w:szCs w:val="22"/>
        </w:rPr>
        <w:t xml:space="preserve">města Velké Opatovice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5D5307" w:rsidRPr="00DB1B15">
        <w:rPr>
          <w:rFonts w:ascii="Arial" w:hAnsi="Arial" w:cs="Arial"/>
          <w:sz w:val="22"/>
          <w:szCs w:val="22"/>
        </w:rPr>
        <w:t xml:space="preserve">13.12.2023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A15505E" w:rsidR="00893F98" w:rsidRPr="0001228D" w:rsidRDefault="00BD5537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Velké Opatovice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1F4290A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BD5537">
        <w:rPr>
          <w:rFonts w:ascii="Arial" w:hAnsi="Arial" w:cs="Arial"/>
          <w:sz w:val="22"/>
          <w:szCs w:val="22"/>
        </w:rPr>
        <w:t>městský</w:t>
      </w:r>
      <w:r w:rsidR="00E4247A" w:rsidRPr="0001228D">
        <w:rPr>
          <w:rFonts w:ascii="Arial" w:hAnsi="Arial" w:cs="Arial"/>
          <w:sz w:val="22"/>
          <w:szCs w:val="22"/>
        </w:rPr>
        <w:t xml:space="preserve">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2994F39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BD5537">
        <w:rPr>
          <w:rFonts w:ascii="Arial" w:hAnsi="Arial" w:cs="Arial"/>
          <w:sz w:val="22"/>
          <w:szCs w:val="22"/>
        </w:rPr>
        <w:t>městu příslušnému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FAC80D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BD5537" w:rsidRPr="00DB1B15">
        <w:rPr>
          <w:rFonts w:ascii="Arial" w:hAnsi="Arial" w:cs="Arial"/>
          <w:sz w:val="22"/>
          <w:szCs w:val="22"/>
        </w:rPr>
        <w:t xml:space="preserve">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9E2A9A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BD5537" w:rsidRPr="00584D76">
        <w:rPr>
          <w:rFonts w:ascii="Arial" w:hAnsi="Arial" w:cs="Arial"/>
          <w:sz w:val="22"/>
          <w:szCs w:val="22"/>
        </w:rPr>
        <w:t>30</w:t>
      </w:r>
      <w:r w:rsidR="00BD5537">
        <w:rPr>
          <w:rFonts w:ascii="Arial" w:hAnsi="Arial" w:cs="Arial"/>
          <w:color w:val="FF0000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2F303F03" w:rsidR="00893F98" w:rsidRPr="00584D76" w:rsidRDefault="001E3163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psa, jehož držitelem je osoba přihlášená v části Velké Opatovice </w:t>
      </w:r>
      <w:r w:rsidRPr="00584D76">
        <w:rPr>
          <w:rFonts w:ascii="Arial" w:hAnsi="Arial" w:cs="Arial"/>
          <w:sz w:val="22"/>
          <w:szCs w:val="22"/>
        </w:rPr>
        <w:t>činí za kalendářní rok:</w:t>
      </w:r>
    </w:p>
    <w:p w14:paraId="33499011" w14:textId="24DA192C" w:rsidR="001E3163" w:rsidRPr="006670B7" w:rsidRDefault="001E3163" w:rsidP="006670B7">
      <w:pPr>
        <w:pStyle w:val="Odstavecseseznamem"/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670B7">
        <w:rPr>
          <w:rFonts w:ascii="Arial" w:hAnsi="Arial" w:cs="Arial"/>
          <w:sz w:val="22"/>
          <w:szCs w:val="22"/>
        </w:rPr>
        <w:t xml:space="preserve">V případě, kdy je držitel psa přihlášen </w:t>
      </w:r>
      <w:r w:rsidRPr="007F3EB0">
        <w:rPr>
          <w:rFonts w:ascii="Arial" w:hAnsi="Arial" w:cs="Arial"/>
          <w:b/>
          <w:sz w:val="22"/>
          <w:szCs w:val="22"/>
        </w:rPr>
        <w:t>v bytovém domě</w:t>
      </w:r>
      <w:r w:rsidRPr="006670B7">
        <w:rPr>
          <w:rFonts w:ascii="Arial" w:hAnsi="Arial" w:cs="Arial"/>
          <w:sz w:val="22"/>
          <w:szCs w:val="22"/>
        </w:rPr>
        <w:t>:</w:t>
      </w:r>
    </w:p>
    <w:p w14:paraId="1EBECA4D" w14:textId="546B92A2" w:rsidR="001E3163" w:rsidRDefault="001E3163" w:rsidP="00481491">
      <w:pPr>
        <w:pStyle w:val="Odstavecseseznamem"/>
        <w:spacing w:before="120" w:line="288" w:lineRule="auto"/>
        <w:ind w:firstLine="301"/>
        <w:jc w:val="both"/>
        <w:rPr>
          <w:rFonts w:ascii="Arial" w:hAnsi="Arial" w:cs="Arial"/>
          <w:sz w:val="22"/>
          <w:szCs w:val="22"/>
        </w:rPr>
      </w:pPr>
      <w:r w:rsidRPr="00584D76">
        <w:rPr>
          <w:rFonts w:ascii="Arial" w:hAnsi="Arial" w:cs="Arial"/>
          <w:sz w:val="22"/>
          <w:szCs w:val="22"/>
        </w:rPr>
        <w:t xml:space="preserve">Za jednoho </w:t>
      </w:r>
      <w:r>
        <w:rPr>
          <w:rFonts w:ascii="Arial" w:hAnsi="Arial" w:cs="Arial"/>
          <w:sz w:val="22"/>
          <w:szCs w:val="22"/>
        </w:rPr>
        <w:t xml:space="preserve">psa </w:t>
      </w:r>
      <w:r w:rsidR="00F0353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00 Kč, za druhého a každého </w:t>
      </w:r>
      <w:r w:rsidRPr="00584D76">
        <w:rPr>
          <w:rFonts w:ascii="Arial" w:hAnsi="Arial" w:cs="Arial"/>
          <w:sz w:val="22"/>
          <w:szCs w:val="22"/>
        </w:rPr>
        <w:t xml:space="preserve">dalšího psa téhož držitele </w:t>
      </w:r>
      <w:r>
        <w:rPr>
          <w:rFonts w:ascii="Arial" w:hAnsi="Arial" w:cs="Arial"/>
          <w:sz w:val="22"/>
          <w:szCs w:val="22"/>
        </w:rPr>
        <w:t>1.000 Kč.</w:t>
      </w:r>
    </w:p>
    <w:p w14:paraId="2E5A554C" w14:textId="47C897D8" w:rsidR="007F3EB0" w:rsidRPr="006670B7" w:rsidRDefault="007F3EB0" w:rsidP="007F3EB0">
      <w:pPr>
        <w:pStyle w:val="Odstavecseseznamem"/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3EB0">
        <w:rPr>
          <w:rFonts w:ascii="Arial" w:hAnsi="Arial" w:cs="Arial"/>
          <w:b/>
          <w:bCs/>
          <w:sz w:val="22"/>
          <w:szCs w:val="22"/>
        </w:rPr>
        <w:t>V ostatních případech</w:t>
      </w:r>
      <w:r w:rsidRPr="006670B7">
        <w:rPr>
          <w:rFonts w:ascii="Arial" w:hAnsi="Arial" w:cs="Arial"/>
          <w:sz w:val="22"/>
          <w:szCs w:val="22"/>
        </w:rPr>
        <w:t>:</w:t>
      </w:r>
    </w:p>
    <w:p w14:paraId="4950730B" w14:textId="1707D540" w:rsidR="007F3EB0" w:rsidRPr="007F3EB0" w:rsidRDefault="007F3EB0" w:rsidP="007F3EB0">
      <w:pPr>
        <w:pStyle w:val="Odstavecseseznamem"/>
        <w:spacing w:before="120" w:line="288" w:lineRule="auto"/>
        <w:ind w:firstLine="3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Pr="00584D76">
        <w:rPr>
          <w:rFonts w:ascii="Arial" w:hAnsi="Arial" w:cs="Arial"/>
          <w:sz w:val="22"/>
          <w:szCs w:val="22"/>
        </w:rPr>
        <w:t>jednoho</w:t>
      </w:r>
      <w:r w:rsidRPr="001E3163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psa 200 Kč, za druhého a každého </w:t>
      </w:r>
      <w:r w:rsidRPr="00584D76">
        <w:rPr>
          <w:rFonts w:ascii="Arial" w:hAnsi="Arial" w:cs="Arial"/>
          <w:sz w:val="22"/>
          <w:szCs w:val="22"/>
        </w:rPr>
        <w:t xml:space="preserve">dalšího psa téhož držitele </w:t>
      </w:r>
      <w:r>
        <w:rPr>
          <w:rFonts w:ascii="Arial" w:hAnsi="Arial" w:cs="Arial"/>
          <w:sz w:val="22"/>
          <w:szCs w:val="22"/>
        </w:rPr>
        <w:t>500 Kč.</w:t>
      </w:r>
    </w:p>
    <w:p w14:paraId="1863A479" w14:textId="0DCC6065" w:rsidR="001E3163" w:rsidRPr="006670B7" w:rsidRDefault="006D4003" w:rsidP="006670B7">
      <w:pPr>
        <w:pStyle w:val="Odstavecseseznamem"/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670B7">
        <w:rPr>
          <w:rFonts w:ascii="Arial" w:hAnsi="Arial" w:cs="Arial"/>
          <w:sz w:val="22"/>
          <w:szCs w:val="22"/>
        </w:rPr>
        <w:t xml:space="preserve">V případě, kdy je držitelem psa </w:t>
      </w:r>
      <w:r w:rsidRPr="006670B7">
        <w:rPr>
          <w:rFonts w:ascii="Arial" w:hAnsi="Arial" w:cs="Arial"/>
          <w:b/>
          <w:sz w:val="22"/>
          <w:szCs w:val="22"/>
        </w:rPr>
        <w:t>osoba starší 65 let</w:t>
      </w:r>
      <w:r w:rsidRPr="006670B7">
        <w:rPr>
          <w:rFonts w:ascii="Arial" w:hAnsi="Arial" w:cs="Arial"/>
          <w:sz w:val="22"/>
          <w:szCs w:val="22"/>
        </w:rPr>
        <w:t xml:space="preserve"> nebo osoba, která v příslušném kalendářním roce dosáhne 65 let:</w:t>
      </w:r>
    </w:p>
    <w:p w14:paraId="41A967C9" w14:textId="6B3E6533" w:rsidR="001E3163" w:rsidRDefault="006D4003" w:rsidP="00481491">
      <w:pPr>
        <w:pStyle w:val="Odstavecseseznamem"/>
        <w:spacing w:before="120" w:line="288" w:lineRule="auto"/>
        <w:ind w:firstLine="3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Pr="00584D76">
        <w:rPr>
          <w:rFonts w:ascii="Arial" w:hAnsi="Arial" w:cs="Arial"/>
          <w:sz w:val="22"/>
          <w:szCs w:val="22"/>
        </w:rPr>
        <w:t xml:space="preserve">jednoho </w:t>
      </w:r>
      <w:r>
        <w:rPr>
          <w:rFonts w:ascii="Arial" w:hAnsi="Arial" w:cs="Arial"/>
          <w:sz w:val="22"/>
          <w:szCs w:val="22"/>
        </w:rPr>
        <w:t xml:space="preserve">psa 200 Kč, za druhého a </w:t>
      </w:r>
      <w:r w:rsidRPr="00584D76">
        <w:rPr>
          <w:rFonts w:ascii="Arial" w:hAnsi="Arial" w:cs="Arial"/>
          <w:sz w:val="22"/>
          <w:szCs w:val="22"/>
        </w:rPr>
        <w:t xml:space="preserve">každého dalšího psa téhož držitele </w:t>
      </w:r>
      <w:r>
        <w:rPr>
          <w:rFonts w:ascii="Arial" w:hAnsi="Arial" w:cs="Arial"/>
          <w:sz w:val="22"/>
          <w:szCs w:val="22"/>
        </w:rPr>
        <w:t>300 Kč.</w:t>
      </w:r>
    </w:p>
    <w:p w14:paraId="018358DB" w14:textId="217ECB0C" w:rsidR="007F423A" w:rsidRPr="006D4003" w:rsidRDefault="005E2758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Poplatek ze psa, jehož držitelem je osoba přihlášená v částech města </w:t>
      </w:r>
      <w:r w:rsidRPr="00921B45">
        <w:rPr>
          <w:rFonts w:ascii="Arial" w:hAnsi="Arial" w:cs="Arial"/>
          <w:b/>
          <w:sz w:val="22"/>
          <w:szCs w:val="22"/>
        </w:rPr>
        <w:t>Bezdě</w:t>
      </w:r>
      <w:r w:rsidR="007F3EB0">
        <w:rPr>
          <w:rFonts w:ascii="Arial" w:hAnsi="Arial" w:cs="Arial"/>
          <w:b/>
          <w:sz w:val="22"/>
          <w:szCs w:val="22"/>
        </w:rPr>
        <w:t>č</w:t>
      </w:r>
      <w:r w:rsidRPr="00921B45">
        <w:rPr>
          <w:rFonts w:ascii="Arial" w:hAnsi="Arial" w:cs="Arial"/>
          <w:b/>
          <w:sz w:val="22"/>
          <w:szCs w:val="22"/>
        </w:rPr>
        <w:t>í, Brťov,</w:t>
      </w:r>
      <w:r>
        <w:rPr>
          <w:rFonts w:ascii="Arial" w:hAnsi="Arial" w:cs="Arial"/>
          <w:sz w:val="22"/>
          <w:szCs w:val="22"/>
        </w:rPr>
        <w:t xml:space="preserve"> </w:t>
      </w:r>
      <w:r w:rsidRPr="00921B45">
        <w:rPr>
          <w:rFonts w:ascii="Arial" w:hAnsi="Arial" w:cs="Arial"/>
          <w:b/>
          <w:sz w:val="22"/>
          <w:szCs w:val="22"/>
        </w:rPr>
        <w:t>Korbelova Lhota, Svárov, Velká Roudka</w:t>
      </w:r>
      <w:r>
        <w:rPr>
          <w:rFonts w:ascii="Arial" w:hAnsi="Arial" w:cs="Arial"/>
          <w:sz w:val="22"/>
          <w:szCs w:val="22"/>
        </w:rPr>
        <w:t xml:space="preserve"> činí za kalendářní rok:</w:t>
      </w:r>
    </w:p>
    <w:p w14:paraId="18F7305D" w14:textId="362FFD01" w:rsidR="006D4003" w:rsidRPr="00584D76" w:rsidRDefault="005E2758" w:rsidP="00584D76">
      <w:pPr>
        <w:pStyle w:val="Odstavecseseznamem"/>
        <w:numPr>
          <w:ilvl w:val="1"/>
          <w:numId w:val="6"/>
        </w:numPr>
        <w:suppressAutoHyphens/>
        <w:autoSpaceDN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84D76">
        <w:rPr>
          <w:rFonts w:ascii="Arial" w:hAnsi="Arial" w:cs="Arial"/>
          <w:sz w:val="22"/>
          <w:szCs w:val="22"/>
        </w:rPr>
        <w:t xml:space="preserve">Za jednoho psa </w:t>
      </w:r>
      <w:r w:rsidR="00F03530">
        <w:rPr>
          <w:rFonts w:ascii="Arial" w:hAnsi="Arial" w:cs="Arial"/>
          <w:sz w:val="22"/>
          <w:szCs w:val="22"/>
        </w:rPr>
        <w:t>2</w:t>
      </w:r>
      <w:r w:rsidRPr="00584D76">
        <w:rPr>
          <w:rFonts w:ascii="Arial" w:hAnsi="Arial" w:cs="Arial"/>
          <w:sz w:val="22"/>
          <w:szCs w:val="22"/>
        </w:rPr>
        <w:t xml:space="preserve">00 Kč, za druhého a každého dalšího psa téhož držitele </w:t>
      </w:r>
      <w:r w:rsidR="00F03530">
        <w:rPr>
          <w:rFonts w:ascii="Arial" w:hAnsi="Arial" w:cs="Arial"/>
          <w:sz w:val="22"/>
          <w:szCs w:val="22"/>
        </w:rPr>
        <w:t>3</w:t>
      </w:r>
      <w:r w:rsidRPr="00584D76">
        <w:rPr>
          <w:rFonts w:ascii="Arial" w:hAnsi="Arial" w:cs="Arial"/>
          <w:sz w:val="22"/>
          <w:szCs w:val="22"/>
        </w:rPr>
        <w:t>00 Kč</w:t>
      </w:r>
    </w:p>
    <w:p w14:paraId="5E071E59" w14:textId="20687D44" w:rsidR="006D4003" w:rsidRDefault="005E2758" w:rsidP="00584D76">
      <w:pPr>
        <w:pStyle w:val="Odstavecseseznamem"/>
        <w:numPr>
          <w:ilvl w:val="1"/>
          <w:numId w:val="6"/>
        </w:numPr>
        <w:suppressAutoHyphens/>
        <w:autoSpaceDN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84D76">
        <w:rPr>
          <w:rFonts w:ascii="Arial" w:hAnsi="Arial" w:cs="Arial"/>
          <w:sz w:val="22"/>
          <w:szCs w:val="22"/>
        </w:rPr>
        <w:t xml:space="preserve">V případě, kdy je držitelem </w:t>
      </w:r>
      <w:r w:rsidR="00921B45" w:rsidRPr="00584D76">
        <w:rPr>
          <w:rFonts w:ascii="Arial" w:hAnsi="Arial" w:cs="Arial"/>
          <w:sz w:val="22"/>
          <w:szCs w:val="22"/>
        </w:rPr>
        <w:t xml:space="preserve">psa </w:t>
      </w:r>
      <w:r w:rsidR="00921B45" w:rsidRPr="00584D76">
        <w:rPr>
          <w:rFonts w:ascii="Arial" w:hAnsi="Arial" w:cs="Arial"/>
          <w:b/>
          <w:sz w:val="22"/>
          <w:szCs w:val="22"/>
        </w:rPr>
        <w:t>osoba starší 65 let</w:t>
      </w:r>
      <w:r w:rsidR="00921B45" w:rsidRPr="00584D76">
        <w:rPr>
          <w:rFonts w:ascii="Arial" w:hAnsi="Arial" w:cs="Arial"/>
          <w:sz w:val="22"/>
          <w:szCs w:val="22"/>
        </w:rPr>
        <w:t xml:space="preserve"> nebo osoba, která v</w:t>
      </w:r>
      <w:r w:rsidR="00584D76">
        <w:rPr>
          <w:rFonts w:ascii="Arial" w:hAnsi="Arial" w:cs="Arial"/>
          <w:sz w:val="22"/>
          <w:szCs w:val="22"/>
        </w:rPr>
        <w:t> </w:t>
      </w:r>
      <w:r w:rsidR="00584D76" w:rsidRPr="00584D76">
        <w:rPr>
          <w:rFonts w:ascii="Arial" w:hAnsi="Arial" w:cs="Arial"/>
          <w:sz w:val="22"/>
          <w:szCs w:val="22"/>
        </w:rPr>
        <w:t>příslušném</w:t>
      </w:r>
      <w:r w:rsidR="00584D76">
        <w:rPr>
          <w:rFonts w:ascii="Arial" w:hAnsi="Arial" w:cs="Arial"/>
          <w:sz w:val="22"/>
          <w:szCs w:val="22"/>
        </w:rPr>
        <w:t xml:space="preserve"> </w:t>
      </w:r>
      <w:r w:rsidR="00584D76" w:rsidRPr="00584D76">
        <w:rPr>
          <w:rFonts w:ascii="Arial" w:hAnsi="Arial" w:cs="Arial"/>
          <w:sz w:val="22"/>
          <w:szCs w:val="22"/>
        </w:rPr>
        <w:t>kalendářním roce dosáhne 65 let:</w:t>
      </w:r>
    </w:p>
    <w:p w14:paraId="52242FDF" w14:textId="7A54D991" w:rsidR="006D4003" w:rsidRPr="00584D76" w:rsidRDefault="00A11CFD" w:rsidP="00A11CFD">
      <w:pPr>
        <w:pStyle w:val="Odstavecseseznamem"/>
        <w:suppressAutoHyphens/>
        <w:autoSpaceDN w:val="0"/>
        <w:spacing w:before="12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jednoho psa </w:t>
      </w:r>
      <w:r w:rsidR="00F0353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00 Kč, za druhého a každého dalšího psa téhož držitele </w:t>
      </w:r>
      <w:r w:rsidR="00F0353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00 Kč.</w:t>
      </w:r>
    </w:p>
    <w:p w14:paraId="28FA558E" w14:textId="77604ED9" w:rsidR="006D4003" w:rsidRPr="00921B45" w:rsidRDefault="006D4003" w:rsidP="00E3196E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Poplatek</w:t>
      </w:r>
      <w:r w:rsidR="00921B45">
        <w:rPr>
          <w:rFonts w:ascii="Arial" w:hAnsi="Arial" w:cs="Arial"/>
          <w:sz w:val="22"/>
          <w:szCs w:val="22"/>
        </w:rPr>
        <w:t xml:space="preserve"> ze psa, jehož držitelem je </w:t>
      </w:r>
      <w:r w:rsidR="00921B45" w:rsidRPr="00921B45">
        <w:rPr>
          <w:rFonts w:ascii="Arial" w:hAnsi="Arial" w:cs="Arial"/>
          <w:b/>
          <w:sz w:val="22"/>
          <w:szCs w:val="22"/>
        </w:rPr>
        <w:t>právnická osoba</w:t>
      </w:r>
      <w:r w:rsidR="007F3EB0">
        <w:rPr>
          <w:rFonts w:ascii="Arial" w:hAnsi="Arial" w:cs="Arial"/>
          <w:b/>
          <w:sz w:val="22"/>
          <w:szCs w:val="22"/>
        </w:rPr>
        <w:t xml:space="preserve"> nebo podnikající fyzická osoba</w:t>
      </w:r>
      <w:r w:rsidR="00921B45">
        <w:rPr>
          <w:rFonts w:ascii="Arial" w:hAnsi="Arial" w:cs="Arial"/>
          <w:sz w:val="22"/>
          <w:szCs w:val="22"/>
        </w:rPr>
        <w:t>, která má sídlo na území České</w:t>
      </w:r>
      <w:r w:rsidR="00E3196E">
        <w:t xml:space="preserve"> </w:t>
      </w:r>
      <w:r w:rsidR="00921B45" w:rsidRPr="00E3196E">
        <w:rPr>
          <w:rFonts w:ascii="Arial" w:hAnsi="Arial" w:cs="Arial"/>
          <w:sz w:val="22"/>
          <w:szCs w:val="22"/>
        </w:rPr>
        <w:t>republiky činí za kalendářní rok:</w:t>
      </w:r>
    </w:p>
    <w:p w14:paraId="096684D3" w14:textId="7A8C2F57" w:rsidR="00921B45" w:rsidRPr="006D4003" w:rsidRDefault="00921B45" w:rsidP="00481491">
      <w:pPr>
        <w:suppressAutoHyphens/>
        <w:autoSpaceDN w:val="0"/>
        <w:spacing w:before="120" w:line="288" w:lineRule="auto"/>
        <w:ind w:firstLine="567"/>
        <w:jc w:val="both"/>
      </w:pPr>
      <w:r w:rsidRPr="003747F1">
        <w:rPr>
          <w:rFonts w:ascii="Arial" w:hAnsi="Arial" w:cs="Arial"/>
          <w:sz w:val="22"/>
          <w:szCs w:val="22"/>
        </w:rPr>
        <w:t xml:space="preserve">Za jednoho </w:t>
      </w:r>
      <w:r w:rsidRPr="00481491">
        <w:rPr>
          <w:rFonts w:ascii="Arial" w:hAnsi="Arial" w:cs="Arial"/>
          <w:sz w:val="22"/>
          <w:szCs w:val="22"/>
        </w:rPr>
        <w:t xml:space="preserve">psa 1.000 Kč, za druhého a každého </w:t>
      </w:r>
      <w:r w:rsidRPr="003747F1">
        <w:rPr>
          <w:rFonts w:ascii="Arial" w:hAnsi="Arial" w:cs="Arial"/>
          <w:sz w:val="22"/>
          <w:szCs w:val="22"/>
        </w:rPr>
        <w:t xml:space="preserve">dalšího psa téhož držitele </w:t>
      </w:r>
      <w:r w:rsidRPr="00481491">
        <w:rPr>
          <w:rFonts w:ascii="Arial" w:hAnsi="Arial" w:cs="Arial"/>
          <w:sz w:val="22"/>
          <w:szCs w:val="22"/>
        </w:rPr>
        <w:t>1.500 Kč.</w:t>
      </w:r>
    </w:p>
    <w:p w14:paraId="076FB39F" w14:textId="52E7A5DB" w:rsidR="006D4003" w:rsidRDefault="006D4003" w:rsidP="006D4003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 případě trvání poplatkové povinnosti po dobu </w:t>
      </w:r>
      <w:proofErr w:type="gramStart"/>
      <w:r w:rsidR="007F3EB0"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1AC7E00F" w:rsidR="008D18AB" w:rsidRPr="005D72C2" w:rsidRDefault="008D0936" w:rsidP="005D72C2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8DF308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921B45">
        <w:rPr>
          <w:rFonts w:ascii="Arial" w:hAnsi="Arial" w:cs="Arial"/>
          <w:sz w:val="22"/>
          <w:szCs w:val="22"/>
        </w:rPr>
        <w:t xml:space="preserve">30.09.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748BEA6B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</w:t>
      </w:r>
      <w:r w:rsidR="003747F1">
        <w:rPr>
          <w:rFonts w:ascii="Arial" w:hAnsi="Arial" w:cs="Arial"/>
          <w:sz w:val="22"/>
          <w:szCs w:val="22"/>
        </w:rPr>
        <w:t xml:space="preserve">do třicátého </w:t>
      </w:r>
      <w:r w:rsidRPr="00306B8E">
        <w:rPr>
          <w:rFonts w:ascii="Arial" w:hAnsi="Arial" w:cs="Arial"/>
          <w:sz w:val="22"/>
          <w:szCs w:val="22"/>
        </w:rPr>
        <w:t>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5D72C2">
        <w:rPr>
          <w:rFonts w:ascii="Arial" w:hAnsi="Arial" w:cs="Arial"/>
          <w:sz w:val="22"/>
          <w:szCs w:val="22"/>
        </w:rPr>
        <w:t xml:space="preserve">.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5E81E26B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6FF29C51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 xml:space="preserve">ovádějící výcvik psů </w:t>
      </w:r>
      <w:r w:rsidR="00AA657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5BD83C2" w14:textId="68E373A2" w:rsidR="00893F98" w:rsidRPr="003747F1" w:rsidRDefault="00740895" w:rsidP="005C1260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Poplatek ze psa, jehož držitelem je poživatel invalidního důchodu, který je jediným příjmem tohoto držitele, činí </w:t>
      </w:r>
      <w:r w:rsidRPr="003747F1">
        <w:rPr>
          <w:rFonts w:ascii="Arial" w:hAnsi="Arial" w:cs="Arial"/>
          <w:sz w:val="22"/>
          <w:szCs w:val="22"/>
        </w:rPr>
        <w:t xml:space="preserve">za kalendářní rok </w:t>
      </w:r>
      <w:r>
        <w:rPr>
          <w:rFonts w:ascii="Arial" w:hAnsi="Arial" w:cs="Arial"/>
          <w:sz w:val="22"/>
          <w:szCs w:val="22"/>
        </w:rPr>
        <w:t xml:space="preserve">vždy stejnou částku, jakou platí osoba starší 65 let nebo osoba, která v příslušném kalendářním roce dosáhne 65 let dle sazeb poplatku uvedených </w:t>
      </w:r>
      <w:r w:rsidRPr="003747F1">
        <w:rPr>
          <w:rFonts w:ascii="Arial" w:hAnsi="Arial" w:cs="Arial"/>
          <w:sz w:val="22"/>
          <w:szCs w:val="22"/>
        </w:rPr>
        <w:t xml:space="preserve">v čl. 4 </w:t>
      </w:r>
      <w:r w:rsidR="005C1260" w:rsidRPr="003747F1">
        <w:rPr>
          <w:rFonts w:ascii="Arial" w:hAnsi="Arial" w:cs="Arial"/>
          <w:sz w:val="22"/>
          <w:szCs w:val="22"/>
        </w:rPr>
        <w:t>této vyhlášky.</w:t>
      </w:r>
    </w:p>
    <w:p w14:paraId="31183E0E" w14:textId="3AFC93D0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1E6C378" w:rsidR="009E6604" w:rsidRDefault="008B0509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2235B" w:rsidRPr="0082235B">
        <w:rPr>
          <w:rFonts w:ascii="Arial" w:hAnsi="Arial" w:cs="Arial"/>
          <w:sz w:val="22"/>
          <w:szCs w:val="22"/>
        </w:rPr>
        <w:t>oplatkové povinnosti vzniklé před nabytím účinnosti této vyhlášky se posuzují podle dosavadních právních předpisů.</w:t>
      </w:r>
    </w:p>
    <w:p w14:paraId="10780086" w14:textId="2F75FB72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BA2AFB">
        <w:rPr>
          <w:rFonts w:ascii="Arial" w:hAnsi="Arial" w:cs="Arial"/>
          <w:sz w:val="22"/>
          <w:szCs w:val="22"/>
        </w:rPr>
        <w:t>1/2020, o místním poplatku ze psů,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BA2AFB">
        <w:rPr>
          <w:rFonts w:ascii="Arial" w:hAnsi="Arial" w:cs="Arial"/>
          <w:sz w:val="22"/>
          <w:szCs w:val="22"/>
        </w:rPr>
        <w:t xml:space="preserve"> 26.02.2020.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67F8ECB7" w:rsidR="008D18AB" w:rsidRPr="00BA2AFB" w:rsidRDefault="00893F98" w:rsidP="00BA2AF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C5B129D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BA2AFB">
        <w:rPr>
          <w:rFonts w:ascii="Arial" w:hAnsi="Arial" w:cs="Arial"/>
          <w:sz w:val="22"/>
          <w:szCs w:val="22"/>
        </w:rPr>
        <w:t>01.01.2024.</w:t>
      </w:r>
    </w:p>
    <w:p w14:paraId="63DA0646" w14:textId="77777777" w:rsidR="00BA2AFB" w:rsidRDefault="00BA2AFB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967976A" w14:textId="77777777" w:rsidR="00A002B9" w:rsidRDefault="00A002B9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518CAEF" w14:textId="77777777" w:rsidR="00BA2AFB" w:rsidRPr="00C735F5" w:rsidRDefault="00BA2AFB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A2AFB" w14:paraId="168E7672" w14:textId="77777777" w:rsidTr="00814E8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B3EEB8" w14:textId="77777777" w:rsidR="00BA2AFB" w:rsidRDefault="00BA2AFB" w:rsidP="00BA2AFB">
            <w:pPr>
              <w:pStyle w:val="PodpisovePole"/>
              <w:jc w:val="left"/>
            </w:pPr>
          </w:p>
          <w:p w14:paraId="7B4F08E8" w14:textId="77777777" w:rsidR="00BA2AFB" w:rsidRDefault="00BA2AFB" w:rsidP="00814E8E">
            <w:pPr>
              <w:pStyle w:val="PodpisovePole"/>
              <w:jc w:val="left"/>
            </w:pPr>
          </w:p>
          <w:p w14:paraId="22159E8D" w14:textId="77777777" w:rsidR="00BA2AFB" w:rsidRDefault="00BA2AFB" w:rsidP="00814E8E">
            <w:pPr>
              <w:pStyle w:val="PodpisovePole"/>
            </w:pPr>
            <w:r>
              <w:t>Ing. Kateřina Gerbrichová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703AD9" w14:textId="77777777" w:rsidR="00BA2AFB" w:rsidRDefault="00BA2AFB" w:rsidP="00814E8E">
            <w:pPr>
              <w:pStyle w:val="PodpisovePole"/>
            </w:pPr>
            <w:r>
              <w:t>Jaroslav Bárta v. r.</w:t>
            </w:r>
            <w:r>
              <w:br/>
              <w:t xml:space="preserve"> místostarosta</w:t>
            </w:r>
          </w:p>
        </w:tc>
      </w:tr>
    </w:tbl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AA657F">
      <w:footerReference w:type="default" r:id="rId8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A75F6" w14:textId="77777777" w:rsidR="006E2C40" w:rsidRDefault="006E2C40">
      <w:r>
        <w:separator/>
      </w:r>
    </w:p>
  </w:endnote>
  <w:endnote w:type="continuationSeparator" w:id="0">
    <w:p w14:paraId="1F99C2B4" w14:textId="77777777" w:rsidR="006E2C40" w:rsidRDefault="006E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747F1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5E1A5" w14:textId="77777777" w:rsidR="006E2C40" w:rsidRDefault="006E2C40">
      <w:r>
        <w:separator/>
      </w:r>
    </w:p>
  </w:footnote>
  <w:footnote w:type="continuationSeparator" w:id="0">
    <w:p w14:paraId="3FAE7C11" w14:textId="77777777" w:rsidR="006E2C40" w:rsidRDefault="006E2C4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16F2E60A" w14:textId="77777777" w:rsidR="006D4003" w:rsidRDefault="006D4003" w:rsidP="006D4003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59A"/>
    <w:multiLevelType w:val="hybridMultilevel"/>
    <w:tmpl w:val="B8845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4CE498C"/>
    <w:multiLevelType w:val="hybridMultilevel"/>
    <w:tmpl w:val="84D44E3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FA0F7B"/>
    <w:multiLevelType w:val="multilevel"/>
    <w:tmpl w:val="C798CF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D0960CD"/>
    <w:multiLevelType w:val="hybridMultilevel"/>
    <w:tmpl w:val="BC14C746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9C5044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AF9125F"/>
    <w:multiLevelType w:val="multilevel"/>
    <w:tmpl w:val="FF589C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7" w15:restartNumberingAfterBreak="0">
    <w:nsid w:val="74912678"/>
    <w:multiLevelType w:val="hybridMultilevel"/>
    <w:tmpl w:val="D7A46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7146199">
    <w:abstractNumId w:val="20"/>
  </w:num>
  <w:num w:numId="2" w16cid:durableId="561406048">
    <w:abstractNumId w:val="22"/>
  </w:num>
  <w:num w:numId="3" w16cid:durableId="1559437378">
    <w:abstractNumId w:val="11"/>
  </w:num>
  <w:num w:numId="4" w16cid:durableId="1259290829">
    <w:abstractNumId w:val="15"/>
  </w:num>
  <w:num w:numId="5" w16cid:durableId="1030958455">
    <w:abstractNumId w:val="18"/>
  </w:num>
  <w:num w:numId="6" w16cid:durableId="1154953490">
    <w:abstractNumId w:val="7"/>
  </w:num>
  <w:num w:numId="7" w16cid:durableId="314190783">
    <w:abstractNumId w:val="1"/>
  </w:num>
  <w:num w:numId="8" w16cid:durableId="79955057">
    <w:abstractNumId w:val="12"/>
  </w:num>
  <w:num w:numId="9" w16cid:durableId="311562626">
    <w:abstractNumId w:val="8"/>
  </w:num>
  <w:num w:numId="10" w16cid:durableId="1859350465">
    <w:abstractNumId w:val="13"/>
  </w:num>
  <w:num w:numId="11" w16cid:durableId="1522695969">
    <w:abstractNumId w:val="3"/>
  </w:num>
  <w:num w:numId="12" w16cid:durableId="1936282692">
    <w:abstractNumId w:val="6"/>
  </w:num>
  <w:num w:numId="13" w16cid:durableId="138767989">
    <w:abstractNumId w:val="14"/>
  </w:num>
  <w:num w:numId="14" w16cid:durableId="149595425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37757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3187034">
    <w:abstractNumId w:val="19"/>
  </w:num>
  <w:num w:numId="17" w16cid:durableId="1343507289">
    <w:abstractNumId w:val="21"/>
  </w:num>
  <w:num w:numId="18" w16cid:durableId="1498688247">
    <w:abstractNumId w:val="2"/>
  </w:num>
  <w:num w:numId="19" w16cid:durableId="322903253">
    <w:abstractNumId w:val="5"/>
  </w:num>
  <w:num w:numId="20" w16cid:durableId="1821579095">
    <w:abstractNumId w:val="4"/>
  </w:num>
  <w:num w:numId="21" w16cid:durableId="1276324223">
    <w:abstractNumId w:val="9"/>
  </w:num>
  <w:num w:numId="22" w16cid:durableId="2145270329">
    <w:abstractNumId w:val="17"/>
  </w:num>
  <w:num w:numId="23" w16cid:durableId="1256284058">
    <w:abstractNumId w:val="0"/>
  </w:num>
  <w:num w:numId="24" w16cid:durableId="11194957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1E3163"/>
    <w:rsid w:val="002018AD"/>
    <w:rsid w:val="002223EB"/>
    <w:rsid w:val="00237FD0"/>
    <w:rsid w:val="0025437E"/>
    <w:rsid w:val="002824A7"/>
    <w:rsid w:val="002A0A74"/>
    <w:rsid w:val="002B3B08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7F1"/>
    <w:rsid w:val="00374BB5"/>
    <w:rsid w:val="0038221A"/>
    <w:rsid w:val="003C1B30"/>
    <w:rsid w:val="003D6810"/>
    <w:rsid w:val="003E27A4"/>
    <w:rsid w:val="003E405C"/>
    <w:rsid w:val="003F4FD0"/>
    <w:rsid w:val="00403D44"/>
    <w:rsid w:val="00405FFB"/>
    <w:rsid w:val="004141B8"/>
    <w:rsid w:val="00423EC6"/>
    <w:rsid w:val="00460BA7"/>
    <w:rsid w:val="00467575"/>
    <w:rsid w:val="00477984"/>
    <w:rsid w:val="00481491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4D76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1260"/>
    <w:rsid w:val="005D2D33"/>
    <w:rsid w:val="005D5307"/>
    <w:rsid w:val="005D72C2"/>
    <w:rsid w:val="005D7A71"/>
    <w:rsid w:val="005E064B"/>
    <w:rsid w:val="005E2758"/>
    <w:rsid w:val="005E7A87"/>
    <w:rsid w:val="005F094F"/>
    <w:rsid w:val="005F3CA4"/>
    <w:rsid w:val="005F4061"/>
    <w:rsid w:val="00600128"/>
    <w:rsid w:val="00626974"/>
    <w:rsid w:val="0063659F"/>
    <w:rsid w:val="00663C6D"/>
    <w:rsid w:val="006670B7"/>
    <w:rsid w:val="00682CDF"/>
    <w:rsid w:val="00691BE6"/>
    <w:rsid w:val="006C0C98"/>
    <w:rsid w:val="006C665E"/>
    <w:rsid w:val="006C7F1C"/>
    <w:rsid w:val="006D0FF2"/>
    <w:rsid w:val="006D2398"/>
    <w:rsid w:val="006D4003"/>
    <w:rsid w:val="006D5C19"/>
    <w:rsid w:val="006D675E"/>
    <w:rsid w:val="006E2C40"/>
    <w:rsid w:val="006E461F"/>
    <w:rsid w:val="0070058B"/>
    <w:rsid w:val="00703C49"/>
    <w:rsid w:val="00717204"/>
    <w:rsid w:val="00717590"/>
    <w:rsid w:val="00740895"/>
    <w:rsid w:val="0074359F"/>
    <w:rsid w:val="00753BB9"/>
    <w:rsid w:val="00761D70"/>
    <w:rsid w:val="007711E7"/>
    <w:rsid w:val="007726AF"/>
    <w:rsid w:val="00777EB2"/>
    <w:rsid w:val="00781271"/>
    <w:rsid w:val="007951BD"/>
    <w:rsid w:val="007C1D80"/>
    <w:rsid w:val="007D087D"/>
    <w:rsid w:val="007D4229"/>
    <w:rsid w:val="007F3EB0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7696"/>
    <w:rsid w:val="008B050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21B45"/>
    <w:rsid w:val="00925D9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02B9"/>
    <w:rsid w:val="00A06BC7"/>
    <w:rsid w:val="00A11CFD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A657F"/>
    <w:rsid w:val="00AC4F2C"/>
    <w:rsid w:val="00AE3FCE"/>
    <w:rsid w:val="00AF735C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A2AFB"/>
    <w:rsid w:val="00BB6940"/>
    <w:rsid w:val="00BD2511"/>
    <w:rsid w:val="00BD5537"/>
    <w:rsid w:val="00BD6700"/>
    <w:rsid w:val="00BD6B51"/>
    <w:rsid w:val="00C02150"/>
    <w:rsid w:val="00C06F9A"/>
    <w:rsid w:val="00C0779F"/>
    <w:rsid w:val="00C13361"/>
    <w:rsid w:val="00C15090"/>
    <w:rsid w:val="00C333FD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4159"/>
    <w:rsid w:val="00D9652F"/>
    <w:rsid w:val="00DB1B15"/>
    <w:rsid w:val="00DC375C"/>
    <w:rsid w:val="00DC518A"/>
    <w:rsid w:val="00DD1BF9"/>
    <w:rsid w:val="00DF4B8D"/>
    <w:rsid w:val="00E1137F"/>
    <w:rsid w:val="00E132DB"/>
    <w:rsid w:val="00E170BF"/>
    <w:rsid w:val="00E222ED"/>
    <w:rsid w:val="00E22B68"/>
    <w:rsid w:val="00E25484"/>
    <w:rsid w:val="00E3196E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1C21"/>
    <w:rsid w:val="00EF54F0"/>
    <w:rsid w:val="00F0353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090F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E3163"/>
    <w:pPr>
      <w:ind w:left="720"/>
      <w:contextualSpacing/>
    </w:pPr>
  </w:style>
  <w:style w:type="paragraph" w:customStyle="1" w:styleId="Odstavec">
    <w:name w:val="Odstavec"/>
    <w:basedOn w:val="Normln"/>
    <w:rsid w:val="005C1260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BA2AFB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53642-E020-42BE-A252-8AC02968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3</Pages>
  <Words>729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Miroslav Hartl</cp:lastModifiedBy>
  <cp:revision>10</cp:revision>
  <cp:lastPrinted>2023-10-31T08:20:00Z</cp:lastPrinted>
  <dcterms:created xsi:type="dcterms:W3CDTF">2023-10-18T11:11:00Z</dcterms:created>
  <dcterms:modified xsi:type="dcterms:W3CDTF">2023-12-04T14:12:00Z</dcterms:modified>
</cp:coreProperties>
</file>