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0FCCD" w14:textId="7A93EEBD" w:rsidR="000779FD" w:rsidRPr="00A45931" w:rsidRDefault="00B92CAA" w:rsidP="000F3059">
      <w:pPr>
        <w:pStyle w:val="Nzev"/>
        <w:spacing w:before="0" w:after="0"/>
      </w:pPr>
      <w:r>
        <w:t>Obec</w:t>
      </w:r>
      <w:r w:rsidR="009543AD">
        <w:t xml:space="preserve"> </w:t>
      </w:r>
      <w:r>
        <w:t>Cetoraz</w:t>
      </w:r>
      <w:r w:rsidR="00A45931" w:rsidRPr="00A45931">
        <w:br/>
        <w:t xml:space="preserve">Zastupitelstvo </w:t>
      </w:r>
      <w:r>
        <w:t>obce</w:t>
      </w:r>
      <w:r w:rsidR="009543AD">
        <w:t xml:space="preserve"> </w:t>
      </w:r>
      <w:r>
        <w:t>Cetoraz</w:t>
      </w:r>
    </w:p>
    <w:p w14:paraId="58AF2E1F" w14:textId="665863B2" w:rsidR="000779FD" w:rsidRPr="00A45931" w:rsidRDefault="00000000">
      <w:pPr>
        <w:pStyle w:val="Default"/>
        <w:jc w:val="center"/>
        <w:rPr>
          <w:b/>
          <w:bCs/>
        </w:rPr>
      </w:pPr>
      <w:r w:rsidRPr="00A45931">
        <w:rPr>
          <w:b/>
          <w:bCs/>
        </w:rPr>
        <w:t>Obecně závazná vyhláška</w:t>
      </w:r>
      <w:r w:rsidR="009543AD">
        <w:rPr>
          <w:b/>
          <w:bCs/>
        </w:rPr>
        <w:t xml:space="preserve"> </w:t>
      </w:r>
      <w:r w:rsidR="00B92CAA">
        <w:rPr>
          <w:b/>
          <w:bCs/>
        </w:rPr>
        <w:t>obce</w:t>
      </w:r>
      <w:r w:rsidR="009543AD">
        <w:rPr>
          <w:b/>
          <w:bCs/>
        </w:rPr>
        <w:t xml:space="preserve"> </w:t>
      </w:r>
      <w:r w:rsidR="00B92CAA">
        <w:rPr>
          <w:b/>
          <w:bCs/>
        </w:rPr>
        <w:t>Cetoraz</w:t>
      </w:r>
      <w:r w:rsidRPr="00A45931">
        <w:rPr>
          <w:b/>
          <w:bCs/>
        </w:rPr>
        <w:br/>
      </w:r>
    </w:p>
    <w:p w14:paraId="53893998" w14:textId="77777777" w:rsidR="000779FD" w:rsidRPr="00A45931" w:rsidRDefault="00000000">
      <w:pPr>
        <w:jc w:val="center"/>
        <w:rPr>
          <w:rFonts w:ascii="Arial" w:hAnsi="Arial" w:cs="Arial"/>
          <w:b/>
        </w:rPr>
      </w:pPr>
      <w:r w:rsidRPr="00A45931">
        <w:rPr>
          <w:rFonts w:ascii="Arial" w:hAnsi="Arial" w:cs="Arial"/>
          <w:b/>
        </w:rPr>
        <w:t>o nočním klidu</w:t>
      </w:r>
    </w:p>
    <w:p w14:paraId="5273705B" w14:textId="77777777" w:rsidR="000779FD" w:rsidRPr="00A45931" w:rsidRDefault="000779FD" w:rsidP="00084CAB">
      <w:pPr>
        <w:spacing w:line="120" w:lineRule="auto"/>
        <w:rPr>
          <w:rFonts w:ascii="Arial" w:hAnsi="Arial" w:cs="Arial"/>
          <w:b/>
          <w:u w:val="single"/>
        </w:rPr>
      </w:pPr>
    </w:p>
    <w:p w14:paraId="31AA41BB" w14:textId="37D3E1CD" w:rsidR="000779FD" w:rsidRPr="00A45931" w:rsidRDefault="00000000">
      <w:pPr>
        <w:jc w:val="both"/>
        <w:rPr>
          <w:rFonts w:ascii="Arial" w:hAnsi="Arial" w:cs="Arial"/>
        </w:rPr>
      </w:pPr>
      <w:r w:rsidRPr="00A45931">
        <w:rPr>
          <w:rFonts w:ascii="Arial" w:hAnsi="Arial" w:cs="Arial"/>
        </w:rPr>
        <w:t xml:space="preserve">Zastupitelstvo </w:t>
      </w:r>
      <w:r w:rsidR="00B92CAA">
        <w:rPr>
          <w:rFonts w:ascii="Arial" w:hAnsi="Arial" w:cs="Arial"/>
        </w:rPr>
        <w:t>obce</w:t>
      </w:r>
      <w:r w:rsidR="009543AD">
        <w:rPr>
          <w:rFonts w:ascii="Arial" w:hAnsi="Arial" w:cs="Arial"/>
        </w:rPr>
        <w:t xml:space="preserve"> </w:t>
      </w:r>
      <w:r w:rsidR="00B92CAA">
        <w:rPr>
          <w:rFonts w:ascii="Arial" w:hAnsi="Arial" w:cs="Arial"/>
        </w:rPr>
        <w:t>Cetoraz</w:t>
      </w:r>
      <w:r w:rsidRPr="00A45931">
        <w:rPr>
          <w:rFonts w:ascii="Arial" w:hAnsi="Arial" w:cs="Arial"/>
        </w:rPr>
        <w:t xml:space="preserve"> se na svém zasedání dne</w:t>
      </w:r>
      <w:r w:rsidR="00AF2A0C">
        <w:rPr>
          <w:rFonts w:ascii="Arial" w:hAnsi="Arial" w:cs="Arial"/>
        </w:rPr>
        <w:t xml:space="preserve"> </w:t>
      </w:r>
      <w:r w:rsidR="009543AD">
        <w:rPr>
          <w:rFonts w:ascii="Arial" w:hAnsi="Arial" w:cs="Arial"/>
        </w:rPr>
        <w:t>2</w:t>
      </w:r>
      <w:r w:rsidR="00B92CAA">
        <w:rPr>
          <w:rFonts w:ascii="Arial" w:hAnsi="Arial" w:cs="Arial"/>
        </w:rPr>
        <w:t>5</w:t>
      </w:r>
      <w:r w:rsidR="00AF2A0C">
        <w:rPr>
          <w:rFonts w:ascii="Arial" w:hAnsi="Arial" w:cs="Arial"/>
        </w:rPr>
        <w:t xml:space="preserve">. </w:t>
      </w:r>
      <w:r w:rsidR="00B92CAA">
        <w:rPr>
          <w:rFonts w:ascii="Arial" w:hAnsi="Arial" w:cs="Arial"/>
        </w:rPr>
        <w:t>06</w:t>
      </w:r>
      <w:r w:rsidR="00AF2A0C">
        <w:rPr>
          <w:rFonts w:ascii="Arial" w:hAnsi="Arial" w:cs="Arial"/>
        </w:rPr>
        <w:t xml:space="preserve">. </w:t>
      </w:r>
      <w:r w:rsidRPr="00A45931">
        <w:rPr>
          <w:rFonts w:ascii="Arial" w:hAnsi="Arial" w:cs="Arial"/>
        </w:rPr>
        <w:t>202</w:t>
      </w:r>
      <w:r w:rsidR="00486481">
        <w:rPr>
          <w:rFonts w:ascii="Arial" w:hAnsi="Arial" w:cs="Arial"/>
        </w:rPr>
        <w:t>6</w:t>
      </w:r>
      <w:r w:rsidRPr="00A45931">
        <w:rPr>
          <w:rFonts w:ascii="Arial" w:hAnsi="Arial" w:cs="Arial"/>
        </w:rPr>
        <w:t xml:space="preserve"> usneslo vydat na základě § 5 odst. 7 zákona č. 251/2016 Sb., o některých přestupcích, ve znění pozdějších předpisů (dále jen „zákon o některých přestupcích“), a v souladu s § 10 písm. d) a § 84 odst. 2 písm. h) zákona č. 128/2000 Sb., o obcích (obecní zřízení), ve znění pozdějších předpisů, tuto obecně závaznou vyhlášku (dále jen „vyhláška“):</w:t>
      </w:r>
    </w:p>
    <w:p w14:paraId="6BA86146" w14:textId="77777777" w:rsidR="000779FD" w:rsidRPr="00A45931" w:rsidRDefault="000779FD">
      <w:pPr>
        <w:jc w:val="both"/>
        <w:rPr>
          <w:rFonts w:ascii="Arial" w:hAnsi="Arial" w:cs="Arial"/>
        </w:rPr>
      </w:pPr>
    </w:p>
    <w:p w14:paraId="35A89911" w14:textId="77777777" w:rsidR="000779FD" w:rsidRPr="00A45931" w:rsidRDefault="00000000">
      <w:pPr>
        <w:jc w:val="center"/>
        <w:rPr>
          <w:rFonts w:ascii="Arial" w:hAnsi="Arial" w:cs="Arial"/>
          <w:b/>
        </w:rPr>
      </w:pPr>
      <w:r w:rsidRPr="00A45931">
        <w:rPr>
          <w:rFonts w:ascii="Arial" w:hAnsi="Arial" w:cs="Arial"/>
          <w:b/>
        </w:rPr>
        <w:t>Čl. 1</w:t>
      </w:r>
    </w:p>
    <w:p w14:paraId="2004E48A" w14:textId="77777777" w:rsidR="000779FD" w:rsidRPr="00A45931" w:rsidRDefault="00000000">
      <w:pPr>
        <w:jc w:val="center"/>
        <w:rPr>
          <w:rFonts w:ascii="Arial" w:hAnsi="Arial" w:cs="Arial"/>
          <w:b/>
        </w:rPr>
      </w:pPr>
      <w:r w:rsidRPr="00A45931">
        <w:rPr>
          <w:rFonts w:ascii="Arial" w:hAnsi="Arial" w:cs="Arial"/>
          <w:b/>
        </w:rPr>
        <w:t>Předmět</w:t>
      </w:r>
    </w:p>
    <w:p w14:paraId="76C040EB" w14:textId="77777777" w:rsidR="000779FD" w:rsidRPr="00A45931" w:rsidRDefault="000779FD" w:rsidP="00084CAB">
      <w:pPr>
        <w:spacing w:line="120" w:lineRule="auto"/>
        <w:jc w:val="center"/>
        <w:rPr>
          <w:rFonts w:ascii="Arial" w:hAnsi="Arial" w:cs="Arial"/>
          <w:b/>
        </w:rPr>
      </w:pPr>
    </w:p>
    <w:p w14:paraId="48877FD1" w14:textId="77777777" w:rsidR="000779FD" w:rsidRPr="00A45931" w:rsidRDefault="00000000">
      <w:pPr>
        <w:jc w:val="both"/>
        <w:rPr>
          <w:rFonts w:ascii="Arial" w:hAnsi="Arial" w:cs="Arial"/>
        </w:rPr>
      </w:pPr>
      <w:r w:rsidRPr="00A45931">
        <w:rPr>
          <w:rFonts w:ascii="Arial" w:hAnsi="Arial" w:cs="Arial"/>
        </w:rPr>
        <w:t>Předmětem této vyhlášky je stanovení výjimečných případů, při nichž je doba nočního klidu vymezena odlišně od zákona o některých přestupcích.</w:t>
      </w:r>
    </w:p>
    <w:p w14:paraId="113F45ED" w14:textId="77777777" w:rsidR="000779FD" w:rsidRPr="00A45931" w:rsidRDefault="000779FD">
      <w:pPr>
        <w:jc w:val="both"/>
        <w:rPr>
          <w:rFonts w:ascii="Arial" w:hAnsi="Arial" w:cs="Arial"/>
        </w:rPr>
      </w:pPr>
    </w:p>
    <w:p w14:paraId="436A5623" w14:textId="77777777" w:rsidR="000779FD" w:rsidRPr="00A45931" w:rsidRDefault="00000000">
      <w:pPr>
        <w:jc w:val="center"/>
        <w:rPr>
          <w:rFonts w:ascii="Arial" w:hAnsi="Arial" w:cs="Arial"/>
          <w:b/>
        </w:rPr>
      </w:pPr>
      <w:r w:rsidRPr="00A45931">
        <w:rPr>
          <w:rFonts w:ascii="Arial" w:hAnsi="Arial" w:cs="Arial"/>
          <w:b/>
        </w:rPr>
        <w:t>Čl. 2</w:t>
      </w:r>
    </w:p>
    <w:p w14:paraId="617749AA" w14:textId="77777777" w:rsidR="000779FD" w:rsidRPr="00A45931" w:rsidRDefault="00000000">
      <w:pPr>
        <w:jc w:val="center"/>
        <w:rPr>
          <w:rFonts w:ascii="Arial" w:hAnsi="Arial" w:cs="Arial"/>
          <w:b/>
        </w:rPr>
      </w:pPr>
      <w:r w:rsidRPr="00A45931">
        <w:rPr>
          <w:rFonts w:ascii="Arial" w:hAnsi="Arial" w:cs="Arial"/>
          <w:b/>
        </w:rPr>
        <w:t xml:space="preserve">Doba nočního klidu </w:t>
      </w:r>
    </w:p>
    <w:p w14:paraId="3851ED81" w14:textId="77777777" w:rsidR="000779FD" w:rsidRPr="00A45931" w:rsidRDefault="000779FD" w:rsidP="00084CAB">
      <w:pPr>
        <w:spacing w:line="120" w:lineRule="auto"/>
        <w:jc w:val="center"/>
        <w:rPr>
          <w:rFonts w:ascii="Arial" w:hAnsi="Arial" w:cs="Arial"/>
          <w:b/>
        </w:rPr>
      </w:pPr>
    </w:p>
    <w:p w14:paraId="3A11332C" w14:textId="77777777" w:rsidR="000779FD" w:rsidRPr="00A45931" w:rsidRDefault="00000000">
      <w:pPr>
        <w:jc w:val="center"/>
      </w:pPr>
      <w:r w:rsidRPr="00A45931">
        <w:rPr>
          <w:rFonts w:ascii="Arial" w:hAnsi="Arial" w:cs="Arial"/>
        </w:rPr>
        <w:t>Dobou nočního klidu se rozumí doba od dvacáté druhé do šesté hodiny.</w:t>
      </w:r>
      <w:r w:rsidRPr="00A45931">
        <w:rPr>
          <w:rStyle w:val="Znakapoznpodarou"/>
          <w:rFonts w:ascii="Arial" w:hAnsi="Arial" w:cs="Arial"/>
        </w:rPr>
        <w:footnoteReference w:id="1"/>
      </w:r>
    </w:p>
    <w:p w14:paraId="2B446729" w14:textId="77777777" w:rsidR="000779FD" w:rsidRPr="00A45931" w:rsidRDefault="000779FD">
      <w:pPr>
        <w:rPr>
          <w:rFonts w:ascii="Arial" w:hAnsi="Arial" w:cs="Arial"/>
        </w:rPr>
      </w:pPr>
    </w:p>
    <w:p w14:paraId="7A366A8E" w14:textId="77777777" w:rsidR="000779FD" w:rsidRPr="00A45931" w:rsidRDefault="00000000">
      <w:pPr>
        <w:jc w:val="center"/>
        <w:rPr>
          <w:rFonts w:ascii="Arial" w:hAnsi="Arial" w:cs="Arial"/>
          <w:b/>
        </w:rPr>
      </w:pPr>
      <w:r w:rsidRPr="00A45931">
        <w:rPr>
          <w:rFonts w:ascii="Arial" w:hAnsi="Arial" w:cs="Arial"/>
          <w:b/>
        </w:rPr>
        <w:t>Čl. 3</w:t>
      </w:r>
    </w:p>
    <w:p w14:paraId="14A2C18D" w14:textId="77777777" w:rsidR="000779FD" w:rsidRPr="00A45931" w:rsidRDefault="00000000">
      <w:pPr>
        <w:jc w:val="center"/>
        <w:rPr>
          <w:rFonts w:ascii="Arial" w:hAnsi="Arial" w:cs="Arial"/>
          <w:b/>
        </w:rPr>
      </w:pPr>
      <w:r w:rsidRPr="00A45931">
        <w:rPr>
          <w:rFonts w:ascii="Arial" w:hAnsi="Arial" w:cs="Arial"/>
          <w:b/>
        </w:rPr>
        <w:t xml:space="preserve">Stanovení výjimečných případů, při nichž je doba nočního klidu </w:t>
      </w:r>
    </w:p>
    <w:p w14:paraId="42E7EA5B" w14:textId="77777777" w:rsidR="000779FD" w:rsidRPr="00A45931" w:rsidRDefault="00000000">
      <w:pPr>
        <w:jc w:val="center"/>
        <w:rPr>
          <w:rFonts w:ascii="Arial" w:hAnsi="Arial" w:cs="Arial"/>
          <w:b/>
        </w:rPr>
      </w:pPr>
      <w:r w:rsidRPr="00A45931">
        <w:rPr>
          <w:rFonts w:ascii="Arial" w:hAnsi="Arial" w:cs="Arial"/>
          <w:b/>
        </w:rPr>
        <w:t>vymezena odlišně od zákona o některých přestupcích</w:t>
      </w:r>
    </w:p>
    <w:p w14:paraId="56167E5F" w14:textId="77777777" w:rsidR="000779FD" w:rsidRPr="00A45931" w:rsidRDefault="000779FD" w:rsidP="00084CAB">
      <w:pPr>
        <w:spacing w:line="120" w:lineRule="auto"/>
        <w:jc w:val="center"/>
        <w:rPr>
          <w:rFonts w:ascii="Arial" w:hAnsi="Arial" w:cs="Arial"/>
          <w:b/>
        </w:rPr>
      </w:pPr>
    </w:p>
    <w:p w14:paraId="1284A813" w14:textId="41D8BAB4" w:rsidR="00B92CAA" w:rsidRPr="004B6F88" w:rsidRDefault="00000000" w:rsidP="00B92CAA">
      <w:pPr>
        <w:numPr>
          <w:ilvl w:val="0"/>
          <w:numId w:val="1"/>
        </w:numPr>
        <w:ind w:left="567" w:hanging="567"/>
        <w:jc w:val="both"/>
        <w:rPr>
          <w:rFonts w:ascii="Arial" w:hAnsi="Arial" w:cs="Arial"/>
        </w:rPr>
      </w:pPr>
      <w:bookmarkStart w:id="0" w:name="_Hlk99005305"/>
      <w:bookmarkStart w:id="1" w:name="_Hlk99007595"/>
      <w:r w:rsidRPr="00A45931">
        <w:rPr>
          <w:rFonts w:ascii="Arial" w:hAnsi="Arial" w:cs="Arial"/>
        </w:rPr>
        <w:t xml:space="preserve">Doba nočního klidu </w:t>
      </w:r>
      <w:r w:rsidRPr="00A45931">
        <w:rPr>
          <w:rFonts w:ascii="Arial" w:hAnsi="Arial" w:cs="Arial"/>
          <w:b/>
          <w:bCs/>
        </w:rPr>
        <w:t>se nevymezuje,</w:t>
      </w:r>
      <w:r w:rsidRPr="00A45931">
        <w:rPr>
          <w:rFonts w:ascii="Arial" w:hAnsi="Arial" w:cs="Arial"/>
        </w:rPr>
        <w:t xml:space="preserve"> a to v následujících případech konání těchto </w:t>
      </w:r>
      <w:r w:rsidR="005A20C8" w:rsidRPr="00A45931">
        <w:rPr>
          <w:rFonts w:ascii="Arial" w:hAnsi="Arial" w:cs="Arial"/>
        </w:rPr>
        <w:t>jednorázových</w:t>
      </w:r>
      <w:r w:rsidRPr="00A45931">
        <w:rPr>
          <w:rFonts w:ascii="Arial" w:hAnsi="Arial" w:cs="Arial"/>
        </w:rPr>
        <w:t xml:space="preserve"> tradičních akcí:</w:t>
      </w:r>
    </w:p>
    <w:p w14:paraId="73859B04" w14:textId="77777777" w:rsidR="00B92CAA" w:rsidRDefault="00B92CAA" w:rsidP="00B92CAA">
      <w:pPr>
        <w:jc w:val="both"/>
        <w:rPr>
          <w:rFonts w:ascii="Arial" w:hAnsi="Arial" w:cs="Arial"/>
        </w:rPr>
      </w:pPr>
    </w:p>
    <w:p w14:paraId="77B1531C" w14:textId="5B1FB5E1" w:rsidR="00B92CAA" w:rsidRPr="006B7817" w:rsidRDefault="00B92CAA" w:rsidP="006B7817">
      <w:pPr>
        <w:pStyle w:val="Odstavecseseznamem"/>
        <w:numPr>
          <w:ilvl w:val="0"/>
          <w:numId w:val="10"/>
        </w:numPr>
        <w:spacing w:after="120"/>
        <w:jc w:val="both"/>
        <w:rPr>
          <w:rFonts w:ascii="Arial" w:hAnsi="Arial" w:cs="Arial"/>
        </w:rPr>
      </w:pPr>
      <w:r w:rsidRPr="00EC600A">
        <w:rPr>
          <w:rFonts w:ascii="Arial" w:hAnsi="Arial" w:cs="Arial"/>
        </w:rPr>
        <w:t>v noci ze</w:t>
      </w:r>
      <w:r>
        <w:rPr>
          <w:rFonts w:ascii="Arial" w:hAnsi="Arial" w:cs="Arial"/>
        </w:rPr>
        <w:t xml:space="preserve"> soboty 04</w:t>
      </w:r>
      <w:r w:rsidRPr="00EC600A">
        <w:rPr>
          <w:rFonts w:ascii="Arial" w:hAnsi="Arial" w:cs="Arial"/>
        </w:rPr>
        <w:t>.</w:t>
      </w:r>
      <w:r>
        <w:rPr>
          <w:rFonts w:ascii="Arial" w:hAnsi="Arial" w:cs="Arial"/>
        </w:rPr>
        <w:t xml:space="preserve"> </w:t>
      </w:r>
      <w:r>
        <w:rPr>
          <w:rFonts w:ascii="Arial" w:hAnsi="Arial" w:cs="Arial"/>
        </w:rPr>
        <w:t>07</w:t>
      </w:r>
      <w:r w:rsidRPr="00EC600A">
        <w:rPr>
          <w:rFonts w:ascii="Arial" w:hAnsi="Arial" w:cs="Arial"/>
        </w:rPr>
        <w:t>.</w:t>
      </w:r>
      <w:r>
        <w:rPr>
          <w:rFonts w:ascii="Arial" w:hAnsi="Arial" w:cs="Arial"/>
        </w:rPr>
        <w:t xml:space="preserve"> </w:t>
      </w:r>
      <w:r w:rsidRPr="00EC600A">
        <w:rPr>
          <w:rFonts w:ascii="Arial" w:hAnsi="Arial" w:cs="Arial"/>
        </w:rPr>
        <w:t>2026</w:t>
      </w:r>
      <w:r>
        <w:rPr>
          <w:rFonts w:ascii="Arial" w:hAnsi="Arial" w:cs="Arial"/>
        </w:rPr>
        <w:t xml:space="preserve"> na neděli</w:t>
      </w:r>
      <w:r w:rsidRPr="00EC600A">
        <w:rPr>
          <w:rFonts w:ascii="Arial" w:hAnsi="Arial" w:cs="Arial"/>
        </w:rPr>
        <w:t xml:space="preserve"> </w:t>
      </w:r>
      <w:r>
        <w:rPr>
          <w:rFonts w:ascii="Arial" w:hAnsi="Arial" w:cs="Arial"/>
        </w:rPr>
        <w:t>05</w:t>
      </w:r>
      <w:r w:rsidRPr="00EC600A">
        <w:rPr>
          <w:rFonts w:ascii="Arial" w:hAnsi="Arial" w:cs="Arial"/>
        </w:rPr>
        <w:t>.</w:t>
      </w:r>
      <w:r>
        <w:rPr>
          <w:rFonts w:ascii="Arial" w:hAnsi="Arial" w:cs="Arial"/>
        </w:rPr>
        <w:t xml:space="preserve"> </w:t>
      </w:r>
      <w:r>
        <w:rPr>
          <w:rFonts w:ascii="Arial" w:hAnsi="Arial" w:cs="Arial"/>
        </w:rPr>
        <w:t>07</w:t>
      </w:r>
      <w:r w:rsidRPr="00EC600A">
        <w:rPr>
          <w:rFonts w:ascii="Arial" w:hAnsi="Arial" w:cs="Arial"/>
        </w:rPr>
        <w:t>.</w:t>
      </w:r>
      <w:r>
        <w:rPr>
          <w:rFonts w:ascii="Arial" w:hAnsi="Arial" w:cs="Arial"/>
        </w:rPr>
        <w:t xml:space="preserve"> </w:t>
      </w:r>
      <w:r w:rsidRPr="00EC600A">
        <w:rPr>
          <w:rFonts w:ascii="Arial" w:hAnsi="Arial" w:cs="Arial"/>
        </w:rPr>
        <w:t xml:space="preserve">2026 </w:t>
      </w:r>
      <w:r w:rsidR="006B7817">
        <w:rPr>
          <w:rFonts w:ascii="Arial" w:hAnsi="Arial" w:cs="Arial"/>
        </w:rPr>
        <w:t xml:space="preserve">v době </w:t>
      </w:r>
      <w:r w:rsidRPr="00EC600A">
        <w:rPr>
          <w:rFonts w:ascii="Arial" w:hAnsi="Arial" w:cs="Arial"/>
        </w:rPr>
        <w:t xml:space="preserve">konání </w:t>
      </w:r>
      <w:r w:rsidRPr="00A45931">
        <w:rPr>
          <w:rFonts w:ascii="Arial" w:hAnsi="Arial" w:cs="Arial"/>
        </w:rPr>
        <w:t>jednoráz</w:t>
      </w:r>
      <w:r>
        <w:rPr>
          <w:rFonts w:ascii="Arial" w:hAnsi="Arial" w:cs="Arial"/>
        </w:rPr>
        <w:t>ové</w:t>
      </w:r>
      <w:r w:rsidRPr="00A45931">
        <w:rPr>
          <w:rFonts w:ascii="Arial" w:hAnsi="Arial" w:cs="Arial"/>
        </w:rPr>
        <w:t xml:space="preserve"> </w:t>
      </w:r>
      <w:r w:rsidRPr="00243710">
        <w:rPr>
          <w:rFonts w:ascii="Arial" w:hAnsi="Arial" w:cs="Arial"/>
        </w:rPr>
        <w:t>tradiční</w:t>
      </w:r>
      <w:r>
        <w:rPr>
          <w:rFonts w:ascii="Arial" w:hAnsi="Arial" w:cs="Arial"/>
        </w:rPr>
        <w:t xml:space="preserve"> </w:t>
      </w:r>
      <w:r w:rsidRPr="00EC600A">
        <w:rPr>
          <w:rFonts w:ascii="Arial" w:hAnsi="Arial" w:cs="Arial"/>
        </w:rPr>
        <w:t xml:space="preserve">akce </w:t>
      </w:r>
      <w:r w:rsidRPr="00B92CAA">
        <w:rPr>
          <w:rFonts w:ascii="Arial" w:hAnsi="Arial" w:cs="Arial"/>
          <w:b/>
          <w:bCs/>
          <w:i/>
          <w:iCs/>
        </w:rPr>
        <w:t>„</w:t>
      </w:r>
      <w:r w:rsidRPr="00B92CAA">
        <w:rPr>
          <w:rFonts w:ascii="Arial" w:hAnsi="Arial" w:cs="Arial"/>
          <w:b/>
          <w:bCs/>
          <w:i/>
          <w:iCs/>
        </w:rPr>
        <w:t>Tradiční grilování</w:t>
      </w:r>
      <w:r>
        <w:rPr>
          <w:rFonts w:ascii="Arial" w:hAnsi="Arial" w:cs="Arial"/>
          <w:b/>
          <w:bCs/>
          <w:i/>
          <w:iCs/>
        </w:rPr>
        <w:t xml:space="preserve"> 2026 </w:t>
      </w:r>
      <w:r w:rsidRPr="00B92CAA">
        <w:rPr>
          <w:rFonts w:ascii="Arial" w:hAnsi="Arial" w:cs="Arial"/>
          <w:b/>
          <w:bCs/>
          <w:i/>
          <w:iCs/>
        </w:rPr>
        <w:t>–</w:t>
      </w:r>
      <w:r>
        <w:rPr>
          <w:rFonts w:ascii="Arial" w:hAnsi="Arial" w:cs="Arial"/>
          <w:b/>
          <w:bCs/>
          <w:i/>
          <w:iCs/>
        </w:rPr>
        <w:t xml:space="preserve"> </w:t>
      </w:r>
      <w:r w:rsidRPr="00B92CAA">
        <w:rPr>
          <w:rFonts w:ascii="Arial" w:hAnsi="Arial" w:cs="Arial"/>
          <w:b/>
          <w:bCs/>
          <w:i/>
          <w:iCs/>
        </w:rPr>
        <w:t>150 výročí SDH Cetoraz</w:t>
      </w:r>
      <w:r w:rsidRPr="00B92CAA">
        <w:rPr>
          <w:rFonts w:ascii="Arial" w:hAnsi="Arial" w:cs="Arial"/>
          <w:b/>
          <w:bCs/>
          <w:i/>
          <w:iCs/>
        </w:rPr>
        <w:t>“</w:t>
      </w:r>
      <w:r>
        <w:rPr>
          <w:rFonts w:ascii="Arial" w:hAnsi="Arial" w:cs="Arial"/>
          <w:b/>
          <w:bCs/>
          <w:i/>
          <w:iCs/>
        </w:rPr>
        <w:t>,</w:t>
      </w:r>
    </w:p>
    <w:p w14:paraId="668F4D1D" w14:textId="77777777" w:rsidR="006B7817" w:rsidRPr="006B7817" w:rsidRDefault="006B7817" w:rsidP="006B7817">
      <w:pPr>
        <w:pStyle w:val="Odstavecseseznamem"/>
        <w:spacing w:after="120"/>
        <w:ind w:left="927"/>
        <w:jc w:val="both"/>
        <w:rPr>
          <w:rFonts w:ascii="Arial" w:hAnsi="Arial" w:cs="Arial"/>
        </w:rPr>
      </w:pPr>
    </w:p>
    <w:p w14:paraId="7149EE35" w14:textId="3BBFD7CC" w:rsidR="006B7817" w:rsidRPr="006B7817" w:rsidRDefault="006B7817" w:rsidP="006B7817">
      <w:pPr>
        <w:pStyle w:val="Odstavecseseznamem"/>
        <w:numPr>
          <w:ilvl w:val="0"/>
          <w:numId w:val="10"/>
        </w:numPr>
        <w:spacing w:after="120"/>
        <w:jc w:val="both"/>
        <w:rPr>
          <w:rFonts w:ascii="Arial" w:hAnsi="Arial" w:cs="Arial"/>
        </w:rPr>
      </w:pPr>
      <w:r w:rsidRPr="00EC600A">
        <w:rPr>
          <w:rFonts w:ascii="Arial" w:hAnsi="Arial" w:cs="Arial"/>
        </w:rPr>
        <w:t>v noci ze</w:t>
      </w:r>
      <w:r>
        <w:rPr>
          <w:rFonts w:ascii="Arial" w:hAnsi="Arial" w:cs="Arial"/>
        </w:rPr>
        <w:t xml:space="preserve"> soboty </w:t>
      </w:r>
      <w:r>
        <w:rPr>
          <w:rFonts w:ascii="Arial" w:hAnsi="Arial" w:cs="Arial"/>
        </w:rPr>
        <w:t>22</w:t>
      </w:r>
      <w:r w:rsidRPr="00EC600A">
        <w:rPr>
          <w:rFonts w:ascii="Arial" w:hAnsi="Arial" w:cs="Arial"/>
        </w:rPr>
        <w:t>.</w:t>
      </w:r>
      <w:r>
        <w:rPr>
          <w:rFonts w:ascii="Arial" w:hAnsi="Arial" w:cs="Arial"/>
        </w:rPr>
        <w:t xml:space="preserve"> 0</w:t>
      </w:r>
      <w:r>
        <w:rPr>
          <w:rFonts w:ascii="Arial" w:hAnsi="Arial" w:cs="Arial"/>
        </w:rPr>
        <w:t>8</w:t>
      </w:r>
      <w:r w:rsidRPr="00EC600A">
        <w:rPr>
          <w:rFonts w:ascii="Arial" w:hAnsi="Arial" w:cs="Arial"/>
        </w:rPr>
        <w:t>.</w:t>
      </w:r>
      <w:r>
        <w:rPr>
          <w:rFonts w:ascii="Arial" w:hAnsi="Arial" w:cs="Arial"/>
        </w:rPr>
        <w:t xml:space="preserve"> </w:t>
      </w:r>
      <w:r w:rsidRPr="00EC600A">
        <w:rPr>
          <w:rFonts w:ascii="Arial" w:hAnsi="Arial" w:cs="Arial"/>
        </w:rPr>
        <w:t>2026</w:t>
      </w:r>
      <w:r>
        <w:rPr>
          <w:rFonts w:ascii="Arial" w:hAnsi="Arial" w:cs="Arial"/>
        </w:rPr>
        <w:t xml:space="preserve"> na neděli</w:t>
      </w:r>
      <w:r w:rsidRPr="00EC600A">
        <w:rPr>
          <w:rFonts w:ascii="Arial" w:hAnsi="Arial" w:cs="Arial"/>
        </w:rPr>
        <w:t xml:space="preserve"> </w:t>
      </w:r>
      <w:r>
        <w:rPr>
          <w:rFonts w:ascii="Arial" w:hAnsi="Arial" w:cs="Arial"/>
        </w:rPr>
        <w:t>23</w:t>
      </w:r>
      <w:r w:rsidRPr="00EC600A">
        <w:rPr>
          <w:rFonts w:ascii="Arial" w:hAnsi="Arial" w:cs="Arial"/>
        </w:rPr>
        <w:t>.</w:t>
      </w:r>
      <w:r>
        <w:rPr>
          <w:rFonts w:ascii="Arial" w:hAnsi="Arial" w:cs="Arial"/>
        </w:rPr>
        <w:t xml:space="preserve"> 0</w:t>
      </w:r>
      <w:r>
        <w:rPr>
          <w:rFonts w:ascii="Arial" w:hAnsi="Arial" w:cs="Arial"/>
        </w:rPr>
        <w:t>8</w:t>
      </w:r>
      <w:r w:rsidRPr="00EC600A">
        <w:rPr>
          <w:rFonts w:ascii="Arial" w:hAnsi="Arial" w:cs="Arial"/>
        </w:rPr>
        <w:t>.</w:t>
      </w:r>
      <w:r>
        <w:rPr>
          <w:rFonts w:ascii="Arial" w:hAnsi="Arial" w:cs="Arial"/>
        </w:rPr>
        <w:t xml:space="preserve"> </w:t>
      </w:r>
      <w:r w:rsidRPr="00EC600A">
        <w:rPr>
          <w:rFonts w:ascii="Arial" w:hAnsi="Arial" w:cs="Arial"/>
        </w:rPr>
        <w:t xml:space="preserve">2026 </w:t>
      </w:r>
      <w:r>
        <w:rPr>
          <w:rFonts w:ascii="Arial" w:hAnsi="Arial" w:cs="Arial"/>
        </w:rPr>
        <w:t xml:space="preserve">v době </w:t>
      </w:r>
      <w:r w:rsidRPr="00EC600A">
        <w:rPr>
          <w:rFonts w:ascii="Arial" w:hAnsi="Arial" w:cs="Arial"/>
        </w:rPr>
        <w:t xml:space="preserve">konání </w:t>
      </w:r>
      <w:r w:rsidRPr="00A45931">
        <w:rPr>
          <w:rFonts w:ascii="Arial" w:hAnsi="Arial" w:cs="Arial"/>
        </w:rPr>
        <w:t>jednoráz</w:t>
      </w:r>
      <w:r>
        <w:rPr>
          <w:rFonts w:ascii="Arial" w:hAnsi="Arial" w:cs="Arial"/>
        </w:rPr>
        <w:t>ové</w:t>
      </w:r>
      <w:r>
        <w:rPr>
          <w:rFonts w:ascii="Arial" w:hAnsi="Arial" w:cs="Arial"/>
        </w:rPr>
        <w:t xml:space="preserve"> každoroční</w:t>
      </w:r>
      <w:r w:rsidRPr="00A45931">
        <w:rPr>
          <w:rFonts w:ascii="Arial" w:hAnsi="Arial" w:cs="Arial"/>
        </w:rPr>
        <w:t xml:space="preserve"> </w:t>
      </w:r>
      <w:r w:rsidRPr="00243710">
        <w:rPr>
          <w:rFonts w:ascii="Arial" w:hAnsi="Arial" w:cs="Arial"/>
        </w:rPr>
        <w:t>tradiční</w:t>
      </w:r>
      <w:r>
        <w:rPr>
          <w:rFonts w:ascii="Arial" w:hAnsi="Arial" w:cs="Arial"/>
        </w:rPr>
        <w:t xml:space="preserve"> </w:t>
      </w:r>
      <w:r w:rsidRPr="00EC600A">
        <w:rPr>
          <w:rFonts w:ascii="Arial" w:hAnsi="Arial" w:cs="Arial"/>
        </w:rPr>
        <w:t xml:space="preserve">akce </w:t>
      </w:r>
      <w:r w:rsidRPr="00B92CAA">
        <w:rPr>
          <w:rFonts w:ascii="Arial" w:hAnsi="Arial" w:cs="Arial"/>
          <w:b/>
          <w:bCs/>
          <w:i/>
          <w:iCs/>
        </w:rPr>
        <w:t>„</w:t>
      </w:r>
      <w:r>
        <w:rPr>
          <w:rFonts w:ascii="Arial" w:hAnsi="Arial" w:cs="Arial"/>
          <w:b/>
          <w:bCs/>
          <w:i/>
          <w:iCs/>
        </w:rPr>
        <w:t>Obecní slavnosti</w:t>
      </w:r>
      <w:r w:rsidRPr="00B92CAA">
        <w:rPr>
          <w:rFonts w:ascii="Arial" w:hAnsi="Arial" w:cs="Arial"/>
          <w:b/>
          <w:bCs/>
          <w:i/>
          <w:iCs/>
        </w:rPr>
        <w:t>“</w:t>
      </w:r>
      <w:r>
        <w:rPr>
          <w:rFonts w:ascii="Arial" w:hAnsi="Arial" w:cs="Arial"/>
          <w:b/>
          <w:bCs/>
          <w:i/>
          <w:iCs/>
        </w:rPr>
        <w:t>,</w:t>
      </w:r>
    </w:p>
    <w:p w14:paraId="1CB1DA0A" w14:textId="77777777" w:rsidR="006B7817" w:rsidRPr="006B7817" w:rsidRDefault="006B7817" w:rsidP="006B7817">
      <w:pPr>
        <w:pStyle w:val="Odstavecseseznamem"/>
        <w:spacing w:after="120"/>
        <w:ind w:left="927"/>
        <w:jc w:val="both"/>
        <w:rPr>
          <w:rFonts w:ascii="Arial" w:hAnsi="Arial" w:cs="Arial"/>
        </w:rPr>
      </w:pPr>
    </w:p>
    <w:p w14:paraId="478E665A" w14:textId="11C66A4E" w:rsidR="004B6F88" w:rsidRPr="004B6F88" w:rsidRDefault="006B7817" w:rsidP="004B6F88">
      <w:pPr>
        <w:pStyle w:val="Odstavecseseznamem"/>
        <w:numPr>
          <w:ilvl w:val="0"/>
          <w:numId w:val="10"/>
        </w:numPr>
        <w:spacing w:after="120"/>
        <w:jc w:val="both"/>
        <w:rPr>
          <w:rFonts w:ascii="Arial" w:hAnsi="Arial" w:cs="Arial"/>
        </w:rPr>
      </w:pPr>
      <w:r w:rsidRPr="00EC600A">
        <w:rPr>
          <w:rFonts w:ascii="Arial" w:hAnsi="Arial" w:cs="Arial"/>
        </w:rPr>
        <w:t>v </w:t>
      </w:r>
      <w:r w:rsidRPr="006B7817">
        <w:rPr>
          <w:rFonts w:ascii="Arial" w:hAnsi="Arial" w:cs="Arial"/>
        </w:rPr>
        <w:t>noc</w:t>
      </w:r>
      <w:r>
        <w:rPr>
          <w:rFonts w:ascii="Arial" w:hAnsi="Arial" w:cs="Arial"/>
        </w:rPr>
        <w:t>i</w:t>
      </w:r>
      <w:r w:rsidRPr="006B7817">
        <w:rPr>
          <w:rFonts w:ascii="Arial" w:hAnsi="Arial" w:cs="Arial"/>
        </w:rPr>
        <w:t xml:space="preserve"> z pátku 25.</w:t>
      </w:r>
      <w:r>
        <w:rPr>
          <w:rFonts w:ascii="Arial" w:hAnsi="Arial" w:cs="Arial"/>
        </w:rPr>
        <w:t xml:space="preserve"> 09. 2026</w:t>
      </w:r>
      <w:r w:rsidRPr="006B7817">
        <w:rPr>
          <w:rFonts w:ascii="Arial" w:hAnsi="Arial" w:cs="Arial"/>
        </w:rPr>
        <w:t xml:space="preserve"> na sobotu 26.</w:t>
      </w:r>
      <w:r>
        <w:rPr>
          <w:rFonts w:ascii="Arial" w:hAnsi="Arial" w:cs="Arial"/>
        </w:rPr>
        <w:t xml:space="preserve"> 09. 2026</w:t>
      </w:r>
      <w:r w:rsidRPr="006B7817">
        <w:rPr>
          <w:rFonts w:ascii="Arial" w:hAnsi="Arial" w:cs="Arial"/>
        </w:rPr>
        <w:t xml:space="preserve">, </w:t>
      </w:r>
      <w:r>
        <w:rPr>
          <w:rFonts w:ascii="Arial" w:hAnsi="Arial" w:cs="Arial"/>
        </w:rPr>
        <w:t xml:space="preserve">v </w:t>
      </w:r>
      <w:r w:rsidRPr="006B7817">
        <w:rPr>
          <w:rFonts w:ascii="Arial" w:hAnsi="Arial" w:cs="Arial"/>
        </w:rPr>
        <w:t>noc</w:t>
      </w:r>
      <w:r>
        <w:rPr>
          <w:rFonts w:ascii="Arial" w:hAnsi="Arial" w:cs="Arial"/>
        </w:rPr>
        <w:t>i</w:t>
      </w:r>
      <w:r w:rsidRPr="006B7817">
        <w:rPr>
          <w:rFonts w:ascii="Arial" w:hAnsi="Arial" w:cs="Arial"/>
        </w:rPr>
        <w:t xml:space="preserve"> ze soboty 26.</w:t>
      </w:r>
      <w:r>
        <w:rPr>
          <w:rFonts w:ascii="Arial" w:hAnsi="Arial" w:cs="Arial"/>
        </w:rPr>
        <w:t xml:space="preserve"> 09. 2026</w:t>
      </w:r>
      <w:r w:rsidRPr="006B7817">
        <w:rPr>
          <w:rFonts w:ascii="Arial" w:hAnsi="Arial" w:cs="Arial"/>
        </w:rPr>
        <w:t xml:space="preserve"> na neděli 27</w:t>
      </w:r>
      <w:r>
        <w:rPr>
          <w:rFonts w:ascii="Arial" w:hAnsi="Arial" w:cs="Arial"/>
        </w:rPr>
        <w:t>. 09.2026, v noci</w:t>
      </w:r>
      <w:r w:rsidRPr="006B7817">
        <w:rPr>
          <w:rFonts w:ascii="Arial" w:hAnsi="Arial" w:cs="Arial"/>
        </w:rPr>
        <w:t xml:space="preserve"> z neděle 27.</w:t>
      </w:r>
      <w:r>
        <w:rPr>
          <w:rFonts w:ascii="Arial" w:hAnsi="Arial" w:cs="Arial"/>
        </w:rPr>
        <w:t xml:space="preserve"> 09. 2026</w:t>
      </w:r>
      <w:r w:rsidRPr="006B7817">
        <w:rPr>
          <w:rFonts w:ascii="Arial" w:hAnsi="Arial" w:cs="Arial"/>
        </w:rPr>
        <w:t xml:space="preserve"> na pondělí 28.</w:t>
      </w:r>
      <w:r>
        <w:rPr>
          <w:rFonts w:ascii="Arial" w:hAnsi="Arial" w:cs="Arial"/>
        </w:rPr>
        <w:t xml:space="preserve"> 09.</w:t>
      </w:r>
      <w:r w:rsidRPr="006B7817">
        <w:rPr>
          <w:rFonts w:ascii="Arial" w:hAnsi="Arial" w:cs="Arial"/>
        </w:rPr>
        <w:t xml:space="preserve"> 202</w:t>
      </w:r>
      <w:r>
        <w:rPr>
          <w:rFonts w:ascii="Arial" w:hAnsi="Arial" w:cs="Arial"/>
        </w:rPr>
        <w:t xml:space="preserve">6 </w:t>
      </w:r>
      <w:r>
        <w:rPr>
          <w:rFonts w:ascii="Arial" w:hAnsi="Arial" w:cs="Arial"/>
        </w:rPr>
        <w:t xml:space="preserve">v době </w:t>
      </w:r>
      <w:r w:rsidRPr="00EC600A">
        <w:rPr>
          <w:rFonts w:ascii="Arial" w:hAnsi="Arial" w:cs="Arial"/>
        </w:rPr>
        <w:t xml:space="preserve">konání </w:t>
      </w:r>
      <w:r w:rsidRPr="00A45931">
        <w:rPr>
          <w:rFonts w:ascii="Arial" w:hAnsi="Arial" w:cs="Arial"/>
        </w:rPr>
        <w:t>jednoráz</w:t>
      </w:r>
      <w:r>
        <w:rPr>
          <w:rFonts w:ascii="Arial" w:hAnsi="Arial" w:cs="Arial"/>
        </w:rPr>
        <w:t>ové</w:t>
      </w:r>
      <w:r w:rsidRPr="00A45931">
        <w:rPr>
          <w:rFonts w:ascii="Arial" w:hAnsi="Arial" w:cs="Arial"/>
        </w:rPr>
        <w:t xml:space="preserve"> </w:t>
      </w:r>
      <w:r w:rsidR="004B6F88">
        <w:rPr>
          <w:rFonts w:ascii="Arial" w:hAnsi="Arial" w:cs="Arial"/>
        </w:rPr>
        <w:t xml:space="preserve">každoroční </w:t>
      </w:r>
      <w:r w:rsidRPr="00243710">
        <w:rPr>
          <w:rFonts w:ascii="Arial" w:hAnsi="Arial" w:cs="Arial"/>
        </w:rPr>
        <w:t>tradiční</w:t>
      </w:r>
      <w:r>
        <w:rPr>
          <w:rFonts w:ascii="Arial" w:hAnsi="Arial" w:cs="Arial"/>
        </w:rPr>
        <w:t xml:space="preserve"> </w:t>
      </w:r>
      <w:r w:rsidRPr="00EC600A">
        <w:rPr>
          <w:rFonts w:ascii="Arial" w:hAnsi="Arial" w:cs="Arial"/>
        </w:rPr>
        <w:t xml:space="preserve">akce </w:t>
      </w:r>
      <w:r w:rsidRPr="00B92CAA">
        <w:rPr>
          <w:rFonts w:ascii="Arial" w:hAnsi="Arial" w:cs="Arial"/>
          <w:b/>
          <w:bCs/>
          <w:i/>
          <w:iCs/>
        </w:rPr>
        <w:t>„</w:t>
      </w:r>
      <w:r w:rsidR="004B6F88">
        <w:rPr>
          <w:rFonts w:ascii="Arial" w:hAnsi="Arial" w:cs="Arial"/>
          <w:b/>
          <w:bCs/>
          <w:i/>
          <w:iCs/>
        </w:rPr>
        <w:t>Cetorazká pouť</w:t>
      </w:r>
      <w:r w:rsidRPr="00B92CAA">
        <w:rPr>
          <w:rFonts w:ascii="Arial" w:hAnsi="Arial" w:cs="Arial"/>
          <w:b/>
          <w:bCs/>
          <w:i/>
          <w:iCs/>
        </w:rPr>
        <w:t>“</w:t>
      </w:r>
      <w:r>
        <w:rPr>
          <w:rFonts w:ascii="Arial" w:hAnsi="Arial" w:cs="Arial"/>
          <w:b/>
          <w:bCs/>
          <w:i/>
          <w:iCs/>
        </w:rPr>
        <w:t>,</w:t>
      </w:r>
    </w:p>
    <w:p w14:paraId="1B463166" w14:textId="77777777" w:rsidR="004B6F88" w:rsidRPr="004B6F88" w:rsidRDefault="004B6F88" w:rsidP="004B6F88">
      <w:pPr>
        <w:pStyle w:val="Odstavecseseznamem"/>
        <w:spacing w:after="120"/>
        <w:ind w:left="927"/>
        <w:jc w:val="both"/>
        <w:rPr>
          <w:rFonts w:ascii="Arial" w:hAnsi="Arial" w:cs="Arial"/>
        </w:rPr>
      </w:pPr>
    </w:p>
    <w:p w14:paraId="6219CDCC" w14:textId="6E0A38DE" w:rsidR="004B6F88" w:rsidRPr="006B7817" w:rsidRDefault="004B6F88" w:rsidP="004B6F88">
      <w:pPr>
        <w:pStyle w:val="Odstavecseseznamem"/>
        <w:numPr>
          <w:ilvl w:val="0"/>
          <w:numId w:val="10"/>
        </w:numPr>
        <w:spacing w:after="120"/>
        <w:jc w:val="both"/>
        <w:rPr>
          <w:rFonts w:ascii="Arial" w:hAnsi="Arial" w:cs="Arial"/>
        </w:rPr>
      </w:pPr>
      <w:r w:rsidRPr="00EC600A">
        <w:rPr>
          <w:rFonts w:ascii="Arial" w:hAnsi="Arial" w:cs="Arial"/>
        </w:rPr>
        <w:t>v noci z</w:t>
      </w:r>
      <w:r>
        <w:rPr>
          <w:rFonts w:ascii="Arial" w:hAnsi="Arial" w:cs="Arial"/>
        </w:rPr>
        <w:t xml:space="preserve"> čtvrtka</w:t>
      </w:r>
      <w:r>
        <w:rPr>
          <w:rFonts w:ascii="Arial" w:hAnsi="Arial" w:cs="Arial"/>
        </w:rPr>
        <w:t xml:space="preserve"> </w:t>
      </w:r>
      <w:r>
        <w:rPr>
          <w:rFonts w:ascii="Arial" w:hAnsi="Arial" w:cs="Arial"/>
        </w:rPr>
        <w:t>31</w:t>
      </w:r>
      <w:r w:rsidRPr="00EC600A">
        <w:rPr>
          <w:rFonts w:ascii="Arial" w:hAnsi="Arial" w:cs="Arial"/>
        </w:rPr>
        <w:t>.</w:t>
      </w:r>
      <w:r>
        <w:rPr>
          <w:rFonts w:ascii="Arial" w:hAnsi="Arial" w:cs="Arial"/>
        </w:rPr>
        <w:t xml:space="preserve"> </w:t>
      </w:r>
      <w:r>
        <w:rPr>
          <w:rFonts w:ascii="Arial" w:hAnsi="Arial" w:cs="Arial"/>
        </w:rPr>
        <w:t>12</w:t>
      </w:r>
      <w:r w:rsidRPr="00EC600A">
        <w:rPr>
          <w:rFonts w:ascii="Arial" w:hAnsi="Arial" w:cs="Arial"/>
        </w:rPr>
        <w:t>.</w:t>
      </w:r>
      <w:r>
        <w:rPr>
          <w:rFonts w:ascii="Arial" w:hAnsi="Arial" w:cs="Arial"/>
        </w:rPr>
        <w:t xml:space="preserve"> </w:t>
      </w:r>
      <w:r w:rsidRPr="00EC600A">
        <w:rPr>
          <w:rFonts w:ascii="Arial" w:hAnsi="Arial" w:cs="Arial"/>
        </w:rPr>
        <w:t>2026</w:t>
      </w:r>
      <w:r>
        <w:rPr>
          <w:rFonts w:ascii="Arial" w:hAnsi="Arial" w:cs="Arial"/>
        </w:rPr>
        <w:t xml:space="preserve"> na</w:t>
      </w:r>
      <w:r>
        <w:rPr>
          <w:rFonts w:ascii="Arial" w:hAnsi="Arial" w:cs="Arial"/>
        </w:rPr>
        <w:t xml:space="preserve"> pátek</w:t>
      </w:r>
      <w:r w:rsidRPr="00EC600A">
        <w:rPr>
          <w:rFonts w:ascii="Arial" w:hAnsi="Arial" w:cs="Arial"/>
        </w:rPr>
        <w:t xml:space="preserve"> </w:t>
      </w:r>
      <w:r>
        <w:rPr>
          <w:rFonts w:ascii="Arial" w:hAnsi="Arial" w:cs="Arial"/>
        </w:rPr>
        <w:t>01</w:t>
      </w:r>
      <w:r w:rsidRPr="00EC600A">
        <w:rPr>
          <w:rFonts w:ascii="Arial" w:hAnsi="Arial" w:cs="Arial"/>
        </w:rPr>
        <w:t>.</w:t>
      </w:r>
      <w:r>
        <w:rPr>
          <w:rFonts w:ascii="Arial" w:hAnsi="Arial" w:cs="Arial"/>
        </w:rPr>
        <w:t xml:space="preserve"> 0</w:t>
      </w:r>
      <w:r>
        <w:rPr>
          <w:rFonts w:ascii="Arial" w:hAnsi="Arial" w:cs="Arial"/>
        </w:rPr>
        <w:t>1</w:t>
      </w:r>
      <w:r w:rsidRPr="00EC600A">
        <w:rPr>
          <w:rFonts w:ascii="Arial" w:hAnsi="Arial" w:cs="Arial"/>
        </w:rPr>
        <w:t>.</w:t>
      </w:r>
      <w:r>
        <w:rPr>
          <w:rFonts w:ascii="Arial" w:hAnsi="Arial" w:cs="Arial"/>
        </w:rPr>
        <w:t xml:space="preserve"> </w:t>
      </w:r>
      <w:r w:rsidRPr="00EC600A">
        <w:rPr>
          <w:rFonts w:ascii="Arial" w:hAnsi="Arial" w:cs="Arial"/>
        </w:rPr>
        <w:t>202</w:t>
      </w:r>
      <w:r>
        <w:rPr>
          <w:rFonts w:ascii="Arial" w:hAnsi="Arial" w:cs="Arial"/>
        </w:rPr>
        <w:t>7</w:t>
      </w:r>
      <w:r w:rsidRPr="00EC600A">
        <w:rPr>
          <w:rFonts w:ascii="Arial" w:hAnsi="Arial" w:cs="Arial"/>
        </w:rPr>
        <w:t xml:space="preserve"> </w:t>
      </w:r>
      <w:r>
        <w:rPr>
          <w:rFonts w:ascii="Arial" w:hAnsi="Arial" w:cs="Arial"/>
        </w:rPr>
        <w:t xml:space="preserve">v době </w:t>
      </w:r>
      <w:r w:rsidRPr="00EC600A">
        <w:rPr>
          <w:rFonts w:ascii="Arial" w:hAnsi="Arial" w:cs="Arial"/>
        </w:rPr>
        <w:t xml:space="preserve">konání </w:t>
      </w:r>
      <w:r w:rsidRPr="00A45931">
        <w:rPr>
          <w:rFonts w:ascii="Arial" w:hAnsi="Arial" w:cs="Arial"/>
        </w:rPr>
        <w:t>jednoráz</w:t>
      </w:r>
      <w:r>
        <w:rPr>
          <w:rFonts w:ascii="Arial" w:hAnsi="Arial" w:cs="Arial"/>
        </w:rPr>
        <w:t>ové každoroční</w:t>
      </w:r>
      <w:r w:rsidRPr="00A45931">
        <w:rPr>
          <w:rFonts w:ascii="Arial" w:hAnsi="Arial" w:cs="Arial"/>
        </w:rPr>
        <w:t xml:space="preserve"> </w:t>
      </w:r>
      <w:r w:rsidRPr="00243710">
        <w:rPr>
          <w:rFonts w:ascii="Arial" w:hAnsi="Arial" w:cs="Arial"/>
        </w:rPr>
        <w:t>tradiční</w:t>
      </w:r>
      <w:r>
        <w:rPr>
          <w:rFonts w:ascii="Arial" w:hAnsi="Arial" w:cs="Arial"/>
        </w:rPr>
        <w:t xml:space="preserve"> </w:t>
      </w:r>
      <w:r w:rsidRPr="00EC600A">
        <w:rPr>
          <w:rFonts w:ascii="Arial" w:hAnsi="Arial" w:cs="Arial"/>
        </w:rPr>
        <w:t xml:space="preserve">akce </w:t>
      </w:r>
      <w:r w:rsidRPr="00B92CAA">
        <w:rPr>
          <w:rFonts w:ascii="Arial" w:hAnsi="Arial" w:cs="Arial"/>
          <w:b/>
          <w:bCs/>
          <w:i/>
          <w:iCs/>
        </w:rPr>
        <w:t>„</w:t>
      </w:r>
      <w:r>
        <w:rPr>
          <w:rFonts w:ascii="Arial" w:hAnsi="Arial" w:cs="Arial"/>
          <w:b/>
          <w:bCs/>
          <w:i/>
          <w:iCs/>
        </w:rPr>
        <w:t>Silvestr na kuželně</w:t>
      </w:r>
      <w:r w:rsidRPr="00B92CAA">
        <w:rPr>
          <w:rFonts w:ascii="Arial" w:hAnsi="Arial" w:cs="Arial"/>
          <w:b/>
          <w:bCs/>
          <w:i/>
          <w:iCs/>
        </w:rPr>
        <w:t>“</w:t>
      </w:r>
      <w:r>
        <w:rPr>
          <w:rFonts w:ascii="Arial" w:hAnsi="Arial" w:cs="Arial"/>
          <w:b/>
          <w:bCs/>
          <w:i/>
          <w:iCs/>
        </w:rPr>
        <w:t>.</w:t>
      </w:r>
    </w:p>
    <w:bookmarkEnd w:id="0"/>
    <w:bookmarkEnd w:id="1"/>
    <w:p w14:paraId="3C65C8BD" w14:textId="77777777" w:rsidR="00AF2A0C" w:rsidRDefault="00AF2A0C" w:rsidP="000F3059">
      <w:pPr>
        <w:pStyle w:val="Default"/>
        <w:rPr>
          <w:b/>
          <w:bCs/>
        </w:rPr>
      </w:pPr>
    </w:p>
    <w:p w14:paraId="7B920B15" w14:textId="77777777" w:rsidR="00AF2A0C" w:rsidRPr="00AF2A0C" w:rsidRDefault="00AF2A0C" w:rsidP="00AF2A0C">
      <w:pPr>
        <w:pStyle w:val="Default"/>
        <w:jc w:val="center"/>
        <w:rPr>
          <w:b/>
          <w:bCs/>
        </w:rPr>
      </w:pPr>
      <w:r w:rsidRPr="00AF2A0C">
        <w:rPr>
          <w:b/>
          <w:bCs/>
        </w:rPr>
        <w:t>Čl. 4</w:t>
      </w:r>
    </w:p>
    <w:p w14:paraId="2CC02881" w14:textId="77777777" w:rsidR="00AF2A0C" w:rsidRPr="00AF2A0C" w:rsidRDefault="00AF2A0C" w:rsidP="00AF2A0C">
      <w:pPr>
        <w:pStyle w:val="Default"/>
        <w:jc w:val="center"/>
        <w:rPr>
          <w:b/>
          <w:bCs/>
        </w:rPr>
      </w:pPr>
      <w:r w:rsidRPr="00AF2A0C">
        <w:rPr>
          <w:b/>
          <w:bCs/>
        </w:rPr>
        <w:t>Zrušovací ustanovení</w:t>
      </w:r>
    </w:p>
    <w:p w14:paraId="62DEAAB6" w14:textId="77777777" w:rsidR="00AF2A0C" w:rsidRPr="00AF2A0C" w:rsidRDefault="00AF2A0C" w:rsidP="00AF2A0C">
      <w:pPr>
        <w:pStyle w:val="Default"/>
        <w:rPr>
          <w:b/>
          <w:bCs/>
        </w:rPr>
      </w:pPr>
    </w:p>
    <w:p w14:paraId="7BF0E77B" w14:textId="341A9369" w:rsidR="00AF2A0C" w:rsidRPr="001A3D19" w:rsidRDefault="00AF2A0C" w:rsidP="001A3D19">
      <w:pPr>
        <w:pStyle w:val="Default"/>
        <w:jc w:val="center"/>
      </w:pPr>
      <w:r w:rsidRPr="00AF2A0C">
        <w:t>Zrušuje se obecně závazná vyhláška č. 1/20</w:t>
      </w:r>
      <w:r>
        <w:t>2</w:t>
      </w:r>
      <w:r w:rsidR="00305597">
        <w:t>5</w:t>
      </w:r>
      <w:r w:rsidRPr="00AF2A0C">
        <w:t xml:space="preserve"> o nočním klidu</w:t>
      </w:r>
      <w:r>
        <w:t>,</w:t>
      </w:r>
      <w:r w:rsidRPr="00AF2A0C">
        <w:t xml:space="preserve"> ze dne 2</w:t>
      </w:r>
      <w:r w:rsidR="004B6F88">
        <w:t>7</w:t>
      </w:r>
      <w:r w:rsidRPr="00AF2A0C">
        <w:t xml:space="preserve">. </w:t>
      </w:r>
      <w:r w:rsidR="004B6F88">
        <w:t>02</w:t>
      </w:r>
      <w:r w:rsidRPr="00AF2A0C">
        <w:t>. 20</w:t>
      </w:r>
      <w:r>
        <w:t>2</w:t>
      </w:r>
      <w:r w:rsidR="00305597">
        <w:t>5</w:t>
      </w:r>
      <w:r w:rsidR="00305597" w:rsidRPr="004A2CDB">
        <w:rPr>
          <w:sz w:val="22"/>
          <w:szCs w:val="22"/>
        </w:rPr>
        <w:t>.</w:t>
      </w:r>
    </w:p>
    <w:p w14:paraId="35D35048" w14:textId="09E1657D" w:rsidR="00A45931" w:rsidRPr="00A45931" w:rsidRDefault="00A45931" w:rsidP="00A45931">
      <w:pPr>
        <w:pStyle w:val="Nadpis2"/>
        <w:jc w:val="center"/>
        <w:rPr>
          <w:rFonts w:ascii="Arial" w:hAnsi="Arial" w:cs="Arial"/>
          <w:b/>
          <w:bCs/>
          <w:color w:val="auto"/>
          <w:sz w:val="24"/>
          <w:szCs w:val="24"/>
        </w:rPr>
      </w:pPr>
      <w:r w:rsidRPr="00A45931">
        <w:rPr>
          <w:rFonts w:ascii="Arial" w:hAnsi="Arial" w:cs="Arial"/>
          <w:b/>
          <w:bCs/>
          <w:color w:val="auto"/>
          <w:sz w:val="24"/>
          <w:szCs w:val="24"/>
        </w:rPr>
        <w:lastRenderedPageBreak/>
        <w:t xml:space="preserve">Čl. </w:t>
      </w:r>
      <w:r w:rsidR="00AF2A0C">
        <w:rPr>
          <w:rFonts w:ascii="Arial" w:hAnsi="Arial" w:cs="Arial"/>
          <w:b/>
          <w:bCs/>
          <w:color w:val="auto"/>
          <w:sz w:val="24"/>
          <w:szCs w:val="24"/>
        </w:rPr>
        <w:t>5</w:t>
      </w:r>
      <w:r w:rsidRPr="00A45931">
        <w:rPr>
          <w:rFonts w:ascii="Arial" w:hAnsi="Arial" w:cs="Arial"/>
          <w:b/>
          <w:bCs/>
          <w:color w:val="auto"/>
          <w:sz w:val="24"/>
          <w:szCs w:val="24"/>
        </w:rPr>
        <w:br/>
        <w:t>Účinnost</w:t>
      </w:r>
    </w:p>
    <w:p w14:paraId="06BBBA11" w14:textId="77777777" w:rsidR="00A45931" w:rsidRPr="00A45931" w:rsidRDefault="00A45931" w:rsidP="00A45931"/>
    <w:p w14:paraId="76C95827" w14:textId="63850A58" w:rsidR="00A45931" w:rsidRDefault="00A45931" w:rsidP="004B6F88">
      <w:pPr>
        <w:pStyle w:val="Odstavec"/>
        <w:spacing w:after="0" w:line="240" w:lineRule="auto"/>
      </w:pPr>
      <w:r w:rsidRPr="00A45931">
        <w:rPr>
          <w:sz w:val="24"/>
          <w:szCs w:val="24"/>
        </w:rPr>
        <w:t xml:space="preserve">Tato vyhláška nabývá účinnosti </w:t>
      </w:r>
      <w:r w:rsidR="004B6F88">
        <w:rPr>
          <w:sz w:val="24"/>
          <w:szCs w:val="24"/>
        </w:rPr>
        <w:t xml:space="preserve">z důvodu naléhavého obecného zájmu </w:t>
      </w:r>
      <w:r w:rsidRPr="00A45931">
        <w:rPr>
          <w:sz w:val="24"/>
          <w:szCs w:val="24"/>
        </w:rPr>
        <w:t>dnem</w:t>
      </w:r>
      <w:r w:rsidR="004B6F88">
        <w:rPr>
          <w:sz w:val="24"/>
          <w:szCs w:val="24"/>
        </w:rPr>
        <w:t xml:space="preserve"> 04. 0</w:t>
      </w:r>
      <w:r w:rsidR="001A3D19">
        <w:rPr>
          <w:sz w:val="24"/>
          <w:szCs w:val="24"/>
        </w:rPr>
        <w:t>7</w:t>
      </w:r>
      <w:r w:rsidR="004B6F88">
        <w:rPr>
          <w:sz w:val="24"/>
          <w:szCs w:val="24"/>
        </w:rPr>
        <w:t>. 2026</w:t>
      </w:r>
      <w:r w:rsidR="004B6F88" w:rsidRPr="00A45931">
        <w:t>.</w:t>
      </w:r>
      <w:r w:rsidR="004B6F88" w:rsidRPr="00A45931">
        <w:rPr>
          <w:rStyle w:val="Znakapoznpodarou"/>
        </w:rPr>
        <w:footnoteReference w:id="2"/>
      </w:r>
    </w:p>
    <w:p w14:paraId="45C80FF1" w14:textId="0D69EFA0" w:rsidR="004B6F88" w:rsidRPr="001A3D19" w:rsidRDefault="001A3D19" w:rsidP="001A3D19">
      <w:pPr>
        <w:spacing w:after="120"/>
        <w:jc w:val="both"/>
        <w:rPr>
          <w:rFonts w:ascii="Arial" w:hAnsi="Arial" w:cs="Arial"/>
        </w:rPr>
      </w:pPr>
      <w:r w:rsidRPr="001A3D19">
        <w:rPr>
          <w:rFonts w:ascii="Arial" w:eastAsia="Lucida Sans Unicode" w:hAnsi="Arial" w:cs="Arial"/>
          <w:kern w:val="1"/>
          <w:lang w:eastAsia="zh-CN"/>
        </w:rPr>
        <w:t xml:space="preserve">Dřívější nabytí účinnosti vyhlášky je odůvodněno naléhavým obecným zájmem spočívajícím v potřebě zajistit veřejný pořádek a bezpečný průběh </w:t>
      </w:r>
      <w:r w:rsidRPr="001A3D19">
        <w:rPr>
          <w:rFonts w:ascii="Arial" w:hAnsi="Arial" w:cs="Arial"/>
        </w:rPr>
        <w:t>jednorázové tradiční akce „Tradiční grilování 2026 – 150 výročí SDH Cetoraz“</w:t>
      </w:r>
      <w:r w:rsidRPr="001A3D19">
        <w:rPr>
          <w:rFonts w:ascii="Arial" w:eastAsia="Lucida Sans Unicode" w:hAnsi="Arial" w:cs="Arial"/>
          <w:kern w:val="1"/>
          <w:lang w:eastAsia="zh-CN"/>
        </w:rPr>
        <w:t>.</w:t>
      </w:r>
    </w:p>
    <w:p w14:paraId="6FB064BF" w14:textId="77777777" w:rsidR="004B6F88" w:rsidRPr="00A45931" w:rsidRDefault="004B6F88" w:rsidP="00A45931">
      <w:pPr>
        <w:pStyle w:val="Odstavec"/>
        <w:spacing w:after="0" w:line="240" w:lineRule="auto"/>
        <w:jc w:val="center"/>
        <w:rPr>
          <w:sz w:val="24"/>
          <w:szCs w:val="24"/>
        </w:rPr>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0F3059" w:rsidRPr="00DB0807" w14:paraId="3DF33AC2" w14:textId="77777777" w:rsidTr="00DD592E">
        <w:trPr>
          <w:trHeight w:hRule="exact" w:val="1134"/>
        </w:trPr>
        <w:tc>
          <w:tcPr>
            <w:tcW w:w="4820" w:type="dxa"/>
            <w:tcMar>
              <w:top w:w="55" w:type="dxa"/>
              <w:left w:w="55" w:type="dxa"/>
              <w:bottom w:w="55" w:type="dxa"/>
              <w:right w:w="55" w:type="dxa"/>
            </w:tcMar>
            <w:vAlign w:val="bottom"/>
          </w:tcPr>
          <w:p w14:paraId="56EAC2B6" w14:textId="6859FCF1" w:rsidR="000F3059" w:rsidRPr="00DB0807" w:rsidRDefault="001A3D19" w:rsidP="00DD592E">
            <w:pPr>
              <w:pStyle w:val="PodpisovePole"/>
              <w:rPr>
                <w:sz w:val="24"/>
                <w:szCs w:val="24"/>
              </w:rPr>
            </w:pPr>
            <w:r>
              <w:rPr>
                <w:sz w:val="24"/>
                <w:szCs w:val="24"/>
              </w:rPr>
              <w:t>Monika Zemanová</w:t>
            </w:r>
            <w:r w:rsidR="000F3059" w:rsidRPr="00DB0807">
              <w:rPr>
                <w:sz w:val="24"/>
                <w:szCs w:val="24"/>
              </w:rPr>
              <w:t xml:space="preserve"> v. r.</w:t>
            </w:r>
            <w:r w:rsidR="000F3059" w:rsidRPr="00DB0807">
              <w:rPr>
                <w:sz w:val="24"/>
                <w:szCs w:val="24"/>
              </w:rPr>
              <w:br/>
              <w:t xml:space="preserve"> starost</w:t>
            </w:r>
            <w:r>
              <w:rPr>
                <w:sz w:val="24"/>
                <w:szCs w:val="24"/>
              </w:rPr>
              <w:t>k</w:t>
            </w:r>
            <w:r w:rsidR="000F3059" w:rsidRPr="00DB0807">
              <w:rPr>
                <w:sz w:val="24"/>
                <w:szCs w:val="24"/>
              </w:rPr>
              <w:t>a</w:t>
            </w:r>
          </w:p>
        </w:tc>
        <w:tc>
          <w:tcPr>
            <w:tcW w:w="4821" w:type="dxa"/>
            <w:tcMar>
              <w:top w:w="55" w:type="dxa"/>
              <w:left w:w="55" w:type="dxa"/>
              <w:bottom w:w="55" w:type="dxa"/>
              <w:right w:w="55" w:type="dxa"/>
            </w:tcMar>
            <w:vAlign w:val="bottom"/>
          </w:tcPr>
          <w:p w14:paraId="073CAE31" w14:textId="3EA65078" w:rsidR="000F3059" w:rsidRPr="00DB0807" w:rsidRDefault="001A3D19" w:rsidP="00DD592E">
            <w:pPr>
              <w:pStyle w:val="PodpisovePole"/>
              <w:rPr>
                <w:sz w:val="24"/>
                <w:szCs w:val="24"/>
              </w:rPr>
            </w:pPr>
            <w:r>
              <w:rPr>
                <w:sz w:val="24"/>
                <w:szCs w:val="24"/>
              </w:rPr>
              <w:t>Kateřina Křížová</w:t>
            </w:r>
            <w:r w:rsidR="000F3059" w:rsidRPr="00DB0807">
              <w:rPr>
                <w:sz w:val="24"/>
                <w:szCs w:val="24"/>
              </w:rPr>
              <w:t xml:space="preserve"> v. r.</w:t>
            </w:r>
            <w:r w:rsidR="000F3059" w:rsidRPr="00DB0807">
              <w:rPr>
                <w:sz w:val="24"/>
                <w:szCs w:val="24"/>
              </w:rPr>
              <w:br/>
              <w:t xml:space="preserve"> místostarost</w:t>
            </w:r>
            <w:r>
              <w:rPr>
                <w:sz w:val="24"/>
                <w:szCs w:val="24"/>
              </w:rPr>
              <w:t>k</w:t>
            </w:r>
            <w:r w:rsidR="000F3059" w:rsidRPr="00DB0807">
              <w:rPr>
                <w:sz w:val="24"/>
                <w:szCs w:val="24"/>
              </w:rPr>
              <w:t>a</w:t>
            </w:r>
          </w:p>
        </w:tc>
      </w:tr>
    </w:tbl>
    <w:p w14:paraId="3721FDB8" w14:textId="77777777" w:rsidR="000F3059" w:rsidRDefault="000F3059" w:rsidP="000F3059">
      <w:pPr>
        <w:jc w:val="center"/>
        <w:rPr>
          <w:rFonts w:ascii="Arial" w:hAnsi="Arial" w:cs="Arial"/>
        </w:rPr>
      </w:pPr>
    </w:p>
    <w:p w14:paraId="41FF31B3" w14:textId="6E95C204" w:rsidR="006E4456" w:rsidRPr="000F3059" w:rsidRDefault="006E4456" w:rsidP="000F3059">
      <w:pPr>
        <w:jc w:val="center"/>
        <w:rPr>
          <w:rFonts w:ascii="Arial" w:hAnsi="Arial" w:cs="Arial"/>
        </w:rPr>
      </w:pPr>
    </w:p>
    <w:sectPr w:rsidR="006E4456" w:rsidRPr="000F3059" w:rsidSect="004B6F88">
      <w:pgSz w:w="11906" w:h="16838"/>
      <w:pgMar w:top="1135" w:right="1134" w:bottom="1560"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487AA" w14:textId="77777777" w:rsidR="00011832" w:rsidRDefault="00011832">
      <w:r>
        <w:separator/>
      </w:r>
    </w:p>
  </w:endnote>
  <w:endnote w:type="continuationSeparator" w:id="0">
    <w:p w14:paraId="517D8923" w14:textId="77777777" w:rsidR="00011832" w:rsidRDefault="00011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ingFang SC">
    <w:charset w:val="00"/>
    <w:family w:val="auto"/>
    <w:pitch w:val="variable"/>
  </w:font>
  <w:font w:name="Arial Unicode MS">
    <w:panose1 w:val="020B0604020202020204"/>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4AC49" w14:textId="77777777" w:rsidR="00011832" w:rsidRDefault="00011832">
      <w:r>
        <w:rPr>
          <w:color w:val="000000"/>
        </w:rPr>
        <w:separator/>
      </w:r>
    </w:p>
  </w:footnote>
  <w:footnote w:type="continuationSeparator" w:id="0">
    <w:p w14:paraId="2AE0DEC0" w14:textId="77777777" w:rsidR="00011832" w:rsidRDefault="00011832">
      <w:r>
        <w:continuationSeparator/>
      </w:r>
    </w:p>
  </w:footnote>
  <w:footnote w:id="1">
    <w:p w14:paraId="68D25630" w14:textId="0F01920E" w:rsidR="00D27728" w:rsidRPr="00D27728" w:rsidRDefault="00000000" w:rsidP="00D27728">
      <w:pPr>
        <w:autoSpaceDE w:val="0"/>
        <w:adjustRightInd w:val="0"/>
        <w:jc w:val="both"/>
        <w:rPr>
          <w:rFonts w:ascii="Arial" w:hAnsi="Arial" w:cs="Arial"/>
          <w:sz w:val="20"/>
          <w:szCs w:val="20"/>
        </w:rPr>
      </w:pPr>
      <w:r w:rsidRPr="00D27728">
        <w:rPr>
          <w:rStyle w:val="Znakapoznpodarou"/>
          <w:rFonts w:ascii="Arial" w:hAnsi="Arial" w:cs="Arial"/>
          <w:sz w:val="20"/>
          <w:szCs w:val="20"/>
        </w:rPr>
        <w:footnoteRef/>
      </w:r>
      <w:r w:rsidRPr="00D27728">
        <w:rPr>
          <w:rFonts w:ascii="Arial" w:hAnsi="Arial" w:cs="Arial"/>
          <w:sz w:val="20"/>
          <w:szCs w:val="20"/>
        </w:rPr>
        <w:t xml:space="preserve"> </w:t>
      </w:r>
      <w:r w:rsidR="00D27728" w:rsidRPr="00D27728">
        <w:rPr>
          <w:rFonts w:ascii="Arial" w:hAnsi="Arial" w:cs="Arial"/>
          <w:sz w:val="20"/>
          <w:szCs w:val="20"/>
        </w:rPr>
        <w:t>po</w:t>
      </w:r>
      <w:r w:rsidR="00D27728" w:rsidRPr="00D27728">
        <w:rPr>
          <w:rFonts w:ascii="Arial" w:hAnsi="Arial" w:cs="Arial"/>
          <w:color w:val="000000"/>
          <w:sz w:val="20"/>
          <w:szCs w:val="20"/>
        </w:rPr>
        <w:t xml:space="preserve">dle ustanovení </w:t>
      </w:r>
      <w:r w:rsidRPr="00D27728">
        <w:rPr>
          <w:rFonts w:ascii="Arial" w:hAnsi="Arial" w:cs="Arial"/>
          <w:sz w:val="20"/>
          <w:szCs w:val="20"/>
        </w:rPr>
        <w:t>§ 5 odst. 7 zákona o některých přestupcích</w:t>
      </w:r>
      <w:r w:rsidR="00D27728" w:rsidRPr="00D27728">
        <w:rPr>
          <w:rFonts w:ascii="Arial" w:hAnsi="Arial" w:cs="Arial"/>
          <w:sz w:val="20"/>
          <w:szCs w:val="20"/>
        </w:rPr>
        <w:t xml:space="preserve"> </w:t>
      </w:r>
      <w:r w:rsidR="00D27728" w:rsidRPr="00D27728">
        <w:rPr>
          <w:rFonts w:ascii="Arial" w:hAnsi="Arial" w:cs="Arial"/>
          <w:color w:val="000000"/>
          <w:sz w:val="20"/>
          <w:szCs w:val="20"/>
        </w:rPr>
        <w:t xml:space="preserve">platí, že: </w:t>
      </w:r>
      <w:r w:rsidR="00D27728" w:rsidRPr="00D27728">
        <w:rPr>
          <w:rFonts w:ascii="Arial" w:hAnsi="Arial" w:cs="Arial"/>
          <w:i/>
          <w:iCs/>
          <w:color w:val="000000"/>
          <w:sz w:val="20"/>
          <w:szCs w:val="20"/>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rsidR="00D27728">
        <w:rPr>
          <w:rFonts w:ascii="Arial" w:hAnsi="Arial" w:cs="Arial"/>
          <w:i/>
          <w:iCs/>
          <w:color w:val="000000"/>
          <w:sz w:val="20"/>
          <w:szCs w:val="20"/>
        </w:rPr>
        <w:t>.</w:t>
      </w:r>
      <w:r w:rsidR="00D27728" w:rsidRPr="00D27728">
        <w:rPr>
          <w:rFonts w:ascii="Arial" w:hAnsi="Arial" w:cs="Arial"/>
          <w:i/>
          <w:iCs/>
          <w:color w:val="000000"/>
          <w:sz w:val="20"/>
          <w:szCs w:val="20"/>
        </w:rPr>
        <w:t xml:space="preserve">“ </w:t>
      </w:r>
      <w:r w:rsidR="00D27728" w:rsidRPr="00D27728">
        <w:rPr>
          <w:rFonts w:ascii="Arial" w:hAnsi="Arial" w:cs="Arial"/>
          <w:color w:val="000000"/>
          <w:sz w:val="20"/>
          <w:szCs w:val="20"/>
        </w:rPr>
        <w:t xml:space="preserve"> </w:t>
      </w:r>
    </w:p>
    <w:p w14:paraId="50FA499B" w14:textId="684153C4" w:rsidR="00153206" w:rsidRPr="00153206" w:rsidRDefault="00153206">
      <w:pPr>
        <w:pStyle w:val="Textpoznpodarou"/>
        <w:jc w:val="both"/>
        <w:rPr>
          <w:rFonts w:ascii="Arial" w:hAnsi="Arial" w:cs="Arial"/>
        </w:rPr>
      </w:pPr>
    </w:p>
  </w:footnote>
  <w:footnote w:id="2">
    <w:p w14:paraId="74B15786" w14:textId="14DB50FB" w:rsidR="00153206" w:rsidRPr="00153206" w:rsidRDefault="004B6F88" w:rsidP="00153206">
      <w:pPr>
        <w:spacing w:after="120"/>
        <w:jc w:val="both"/>
        <w:rPr>
          <w:rFonts w:ascii="Arial" w:hAnsi="Arial" w:cs="Arial"/>
          <w:b/>
          <w:bCs/>
          <w:sz w:val="20"/>
          <w:szCs w:val="20"/>
        </w:rPr>
      </w:pPr>
      <w:r w:rsidRPr="00153206">
        <w:rPr>
          <w:rStyle w:val="Znakapoznpodarou"/>
          <w:rFonts w:ascii="Arial" w:hAnsi="Arial" w:cs="Arial"/>
          <w:sz w:val="20"/>
          <w:szCs w:val="20"/>
        </w:rPr>
        <w:footnoteRef/>
      </w:r>
      <w:r w:rsidRPr="00153206">
        <w:rPr>
          <w:rFonts w:ascii="Arial" w:hAnsi="Arial" w:cs="Arial"/>
          <w:sz w:val="20"/>
          <w:szCs w:val="20"/>
        </w:rPr>
        <w:t xml:space="preserve"> </w:t>
      </w:r>
      <w:r w:rsidR="00D27728">
        <w:rPr>
          <w:rFonts w:ascii="Arial" w:hAnsi="Arial" w:cs="Arial"/>
          <w:sz w:val="20"/>
          <w:szCs w:val="20"/>
        </w:rPr>
        <w:t xml:space="preserve">podle ustanovení </w:t>
      </w:r>
      <w:r w:rsidRPr="00153206">
        <w:rPr>
          <w:rFonts w:ascii="Arial" w:hAnsi="Arial" w:cs="Arial"/>
          <w:sz w:val="20"/>
          <w:szCs w:val="20"/>
        </w:rPr>
        <w:t xml:space="preserve">§ </w:t>
      </w:r>
      <w:r w:rsidR="00153206" w:rsidRPr="00153206">
        <w:rPr>
          <w:rFonts w:ascii="Arial" w:hAnsi="Arial" w:cs="Arial"/>
          <w:sz w:val="20"/>
          <w:szCs w:val="20"/>
        </w:rPr>
        <w:t>4</w:t>
      </w:r>
      <w:r w:rsidRPr="00153206">
        <w:rPr>
          <w:rFonts w:ascii="Arial" w:hAnsi="Arial" w:cs="Arial"/>
          <w:sz w:val="20"/>
          <w:szCs w:val="20"/>
        </w:rPr>
        <w:t xml:space="preserve"> odst. </w:t>
      </w:r>
      <w:r w:rsidR="00153206" w:rsidRPr="00153206">
        <w:rPr>
          <w:rFonts w:ascii="Arial" w:hAnsi="Arial" w:cs="Arial"/>
          <w:sz w:val="20"/>
          <w:szCs w:val="20"/>
        </w:rPr>
        <w:t>2</w:t>
      </w:r>
      <w:r w:rsidRPr="00153206">
        <w:rPr>
          <w:rFonts w:ascii="Arial" w:hAnsi="Arial" w:cs="Arial"/>
          <w:sz w:val="20"/>
          <w:szCs w:val="20"/>
        </w:rPr>
        <w:t xml:space="preserve"> zákona </w:t>
      </w:r>
      <w:r w:rsidR="00153206" w:rsidRPr="00153206">
        <w:rPr>
          <w:rFonts w:ascii="Arial" w:eastAsia="Lucida Sans Unicode" w:hAnsi="Arial" w:cs="Arial"/>
          <w:kern w:val="1"/>
          <w:sz w:val="20"/>
          <w:szCs w:val="20"/>
          <w:lang w:eastAsia="zh-CN"/>
        </w:rPr>
        <w:t>č.</w:t>
      </w:r>
      <w:r w:rsidR="00153206" w:rsidRPr="00153206">
        <w:rPr>
          <w:rFonts w:ascii="Arial" w:eastAsia="Lucida Sans Unicode" w:hAnsi="Arial" w:cs="Arial"/>
          <w:kern w:val="1"/>
          <w:sz w:val="20"/>
          <w:szCs w:val="20"/>
          <w:lang w:eastAsia="zh-CN"/>
        </w:rPr>
        <w:t xml:space="preserve"> </w:t>
      </w:r>
      <w:r w:rsidR="00153206" w:rsidRPr="00153206">
        <w:rPr>
          <w:rFonts w:ascii="Arial" w:eastAsia="Lucida Sans Unicode" w:hAnsi="Arial" w:cs="Arial"/>
          <w:kern w:val="1"/>
          <w:sz w:val="20"/>
          <w:szCs w:val="20"/>
          <w:lang w:eastAsia="zh-CN"/>
        </w:rPr>
        <w:t>35/2021</w:t>
      </w:r>
      <w:r w:rsidR="00153206" w:rsidRPr="00153206">
        <w:rPr>
          <w:rFonts w:ascii="Arial" w:eastAsia="Lucida Sans Unicode" w:hAnsi="Arial" w:cs="Arial"/>
          <w:kern w:val="1"/>
          <w:sz w:val="20"/>
          <w:szCs w:val="20"/>
          <w:lang w:eastAsia="zh-CN"/>
        </w:rPr>
        <w:t xml:space="preserve"> </w:t>
      </w:r>
      <w:r w:rsidR="00153206" w:rsidRPr="00153206">
        <w:rPr>
          <w:rFonts w:ascii="Arial" w:eastAsia="Lucida Sans Unicode" w:hAnsi="Arial" w:cs="Arial"/>
          <w:kern w:val="1"/>
          <w:sz w:val="20"/>
          <w:szCs w:val="20"/>
          <w:lang w:eastAsia="zh-CN"/>
        </w:rPr>
        <w:t>Sb., o Sbírce právních předpisů územních samosprávných celků</w:t>
      </w:r>
      <w:r w:rsidR="00D27728">
        <w:rPr>
          <w:rFonts w:ascii="Arial" w:eastAsia="Lucida Sans Unicode" w:hAnsi="Arial" w:cs="Arial"/>
          <w:kern w:val="1"/>
          <w:sz w:val="20"/>
          <w:szCs w:val="20"/>
          <w:lang w:eastAsia="zh-CN"/>
        </w:rPr>
        <w:t xml:space="preserve"> platí, že:</w:t>
      </w:r>
      <w:r w:rsidR="00D27728">
        <w:rPr>
          <w:rFonts w:ascii="Arial" w:hAnsi="Arial" w:cs="Arial"/>
          <w:sz w:val="20"/>
          <w:szCs w:val="20"/>
        </w:rPr>
        <w:t xml:space="preserve"> </w:t>
      </w:r>
      <w:r w:rsidR="00D27728" w:rsidRPr="00D27728">
        <w:rPr>
          <w:rFonts w:ascii="Arial" w:hAnsi="Arial" w:cs="Arial"/>
          <w:i/>
          <w:iCs/>
          <w:sz w:val="20"/>
          <w:szCs w:val="20"/>
        </w:rPr>
        <w:t>„</w:t>
      </w:r>
      <w:r w:rsidR="00153206" w:rsidRPr="00D27728">
        <w:rPr>
          <w:rFonts w:ascii="Arial" w:hAnsi="Arial" w:cs="Arial"/>
          <w:i/>
          <w:iCs/>
          <w:sz w:val="20"/>
          <w:szCs w:val="20"/>
        </w:rPr>
        <w:t>Pokud není stanovena účinnost pozdější, nabývá právní předpis územního samosprávného celku a právní předpis správního úřadu účinnosti počátkem patnáctého dne následujícího po dni jeho vyhlášení. Vyžaduje-li to naléhavý obecný zájem, lze výjimečně stanovit dřívější počátek jejich účinnosti, nejdříve však počátkem dne následujícího po dni jejich vyhlášení; je-li pro to důvod spočívající v ohrožení života, zdraví, majetku nebo životního prostředí, lze stanovit, že právní předpis nabude účinnosti vyhlášením.</w:t>
      </w:r>
      <w:r w:rsidR="00D27728" w:rsidRPr="00D27728">
        <w:rPr>
          <w:rFonts w:ascii="Arial" w:hAnsi="Arial" w:cs="Arial"/>
          <w:i/>
          <w:iCs/>
          <w:sz w:val="20"/>
          <w:szCs w:val="20"/>
        </w:rPr>
        <w:t>“</w:t>
      </w:r>
      <w:r w:rsidR="00153206" w:rsidRPr="00153206">
        <w:rPr>
          <w:rFonts w:ascii="Arial" w:hAnsi="Arial" w:cs="Arial"/>
          <w:sz w:val="20"/>
          <w:szCs w:val="20"/>
        </w:rPr>
        <w:t xml:space="preserve"> </w:t>
      </w:r>
    </w:p>
    <w:p w14:paraId="5CF78398" w14:textId="77777777" w:rsidR="004B6F88" w:rsidRPr="00153206" w:rsidRDefault="004B6F88" w:rsidP="004B6F88">
      <w:pPr>
        <w:pStyle w:val="Textpoznpodarou"/>
        <w:jc w:val="both"/>
        <w:rPr>
          <w:rFonts w:ascii="Arial" w:hAnsi="Arial" w:cs="Arial"/>
        </w:rPr>
      </w:pPr>
    </w:p>
    <w:p w14:paraId="6D1C8661" w14:textId="4552914A" w:rsidR="00153206" w:rsidRDefault="00153206" w:rsidP="004B6F88">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23C77"/>
    <w:multiLevelType w:val="multilevel"/>
    <w:tmpl w:val="DD44200C"/>
    <w:lvl w:ilvl="0">
      <w:start w:val="1"/>
      <w:numFmt w:val="lowerLetter"/>
      <w:lvlText w:val="%1)"/>
      <w:lvlJc w:val="left"/>
      <w:pPr>
        <w:ind w:left="927" w:hanging="360"/>
      </w:pPr>
    </w:lvl>
    <w:lvl w:ilvl="1">
      <w:start w:val="1"/>
      <w:numFmt w:val="lowerLetter"/>
      <w:lvlText w:val="."/>
      <w:lvlJc w:val="left"/>
      <w:pPr>
        <w:ind w:left="1647" w:hanging="360"/>
      </w:pPr>
    </w:lvl>
    <w:lvl w:ilvl="2">
      <w:start w:val="1"/>
      <w:numFmt w:val="lowerRoman"/>
      <w:lvlText w:val="."/>
      <w:lvlJc w:val="right"/>
      <w:pPr>
        <w:ind w:left="2367" w:hanging="180"/>
      </w:pPr>
    </w:lvl>
    <w:lvl w:ilvl="3">
      <w:start w:val="1"/>
      <w:numFmt w:val="decimal"/>
      <w:lvlText w:val="."/>
      <w:lvlJc w:val="left"/>
      <w:pPr>
        <w:ind w:left="3087" w:hanging="360"/>
      </w:pPr>
    </w:lvl>
    <w:lvl w:ilvl="4">
      <w:start w:val="1"/>
      <w:numFmt w:val="lowerLetter"/>
      <w:lvlText w:val="."/>
      <w:lvlJc w:val="left"/>
      <w:pPr>
        <w:ind w:left="3807" w:hanging="360"/>
      </w:pPr>
    </w:lvl>
    <w:lvl w:ilvl="5">
      <w:start w:val="1"/>
      <w:numFmt w:val="lowerRoman"/>
      <w:lvlText w:val="."/>
      <w:lvlJc w:val="right"/>
      <w:pPr>
        <w:ind w:left="4527" w:hanging="180"/>
      </w:pPr>
    </w:lvl>
    <w:lvl w:ilvl="6">
      <w:start w:val="1"/>
      <w:numFmt w:val="decimal"/>
      <w:lvlText w:val="."/>
      <w:lvlJc w:val="left"/>
      <w:pPr>
        <w:ind w:left="5247" w:hanging="360"/>
      </w:pPr>
    </w:lvl>
    <w:lvl w:ilvl="7">
      <w:start w:val="1"/>
      <w:numFmt w:val="lowerLetter"/>
      <w:lvlText w:val="."/>
      <w:lvlJc w:val="left"/>
      <w:pPr>
        <w:ind w:left="5967" w:hanging="360"/>
      </w:pPr>
    </w:lvl>
    <w:lvl w:ilvl="8">
      <w:start w:val="1"/>
      <w:numFmt w:val="lowerRoman"/>
      <w:lvlText w:val="."/>
      <w:lvlJc w:val="right"/>
      <w:pPr>
        <w:ind w:left="6687" w:hanging="180"/>
      </w:pPr>
    </w:lvl>
  </w:abstractNum>
  <w:abstractNum w:abstractNumId="1" w15:restartNumberingAfterBreak="0">
    <w:nsid w:val="0E35445F"/>
    <w:multiLevelType w:val="multilevel"/>
    <w:tmpl w:val="C492B4C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7863246"/>
    <w:multiLevelType w:val="hybridMultilevel"/>
    <w:tmpl w:val="9A0C3CB8"/>
    <w:lvl w:ilvl="0" w:tplc="04050011">
      <w:start w:val="1"/>
      <w:numFmt w:val="decimal"/>
      <w:lvlText w:val="%1)"/>
      <w:lvlJc w:val="left"/>
      <w:pPr>
        <w:ind w:left="720" w:hanging="360"/>
      </w:pPr>
    </w:lvl>
    <w:lvl w:ilvl="1" w:tplc="C214F1D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C1B2214"/>
    <w:multiLevelType w:val="multilevel"/>
    <w:tmpl w:val="AF2A8178"/>
    <w:lvl w:ilvl="0">
      <w:start w:val="1"/>
      <w:numFmt w:val="decimal"/>
      <w:lvlText w:val="(%1)"/>
      <w:lvlJc w:val="left"/>
      <w:pPr>
        <w:ind w:left="644" w:hanging="360"/>
      </w:pPr>
      <w:rPr>
        <w:sz w:val="22"/>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 w15:restartNumberingAfterBreak="0">
    <w:nsid w:val="404E23B9"/>
    <w:multiLevelType w:val="multilevel"/>
    <w:tmpl w:val="7F80B2C8"/>
    <w:lvl w:ilvl="0">
      <w:start w:val="2"/>
      <w:numFmt w:val="decimal"/>
      <w:lvlText w:val="(%1)"/>
      <w:lvlJc w:val="left"/>
      <w:pPr>
        <w:ind w:left="644" w:hanging="360"/>
      </w:pPr>
      <w:rPr>
        <w:rFonts w:hint="default"/>
        <w:sz w:val="22"/>
      </w:rPr>
    </w:lvl>
    <w:lvl w:ilvl="1">
      <w:start w:val="1"/>
      <w:numFmt w:val="lowerLetter"/>
      <w:lvlText w:val="."/>
      <w:lvlJc w:val="left"/>
      <w:pPr>
        <w:ind w:left="1440" w:hanging="360"/>
      </w:pPr>
      <w:rPr>
        <w:rFonts w:hint="default"/>
      </w:rPr>
    </w:lvl>
    <w:lvl w:ilvl="2">
      <w:start w:val="1"/>
      <w:numFmt w:val="lowerRoman"/>
      <w:lvlText w:val="."/>
      <w:lvlJc w:val="right"/>
      <w:pPr>
        <w:ind w:left="2160" w:hanging="180"/>
      </w:pPr>
      <w:rPr>
        <w:rFonts w:hint="default"/>
      </w:rPr>
    </w:lvl>
    <w:lvl w:ilvl="3">
      <w:start w:val="1"/>
      <w:numFmt w:val="decimal"/>
      <w:lvlText w:val="."/>
      <w:lvlJc w:val="left"/>
      <w:pPr>
        <w:ind w:left="2880" w:hanging="360"/>
      </w:pPr>
      <w:rPr>
        <w:rFonts w:hint="default"/>
      </w:rPr>
    </w:lvl>
    <w:lvl w:ilvl="4">
      <w:start w:val="1"/>
      <w:numFmt w:val="lowerLetter"/>
      <w:lvlText w:val="."/>
      <w:lvlJc w:val="left"/>
      <w:pPr>
        <w:ind w:left="3600" w:hanging="360"/>
      </w:pPr>
      <w:rPr>
        <w:rFonts w:hint="default"/>
      </w:rPr>
    </w:lvl>
    <w:lvl w:ilvl="5">
      <w:start w:val="1"/>
      <w:numFmt w:val="lowerRoman"/>
      <w:lvlText w:val="."/>
      <w:lvlJc w:val="right"/>
      <w:pPr>
        <w:ind w:left="4320" w:hanging="180"/>
      </w:pPr>
      <w:rPr>
        <w:rFonts w:hint="default"/>
      </w:rPr>
    </w:lvl>
    <w:lvl w:ilvl="6">
      <w:start w:val="1"/>
      <w:numFmt w:val="decimal"/>
      <w:lvlText w:val="."/>
      <w:lvlJc w:val="left"/>
      <w:pPr>
        <w:ind w:left="5040" w:hanging="360"/>
      </w:pPr>
      <w:rPr>
        <w:rFonts w:hint="default"/>
      </w:rPr>
    </w:lvl>
    <w:lvl w:ilvl="7">
      <w:start w:val="1"/>
      <w:numFmt w:val="lowerLetter"/>
      <w:lvlText w:val="."/>
      <w:lvlJc w:val="left"/>
      <w:pPr>
        <w:ind w:left="5760" w:hanging="360"/>
      </w:pPr>
      <w:rPr>
        <w:rFonts w:hint="default"/>
      </w:rPr>
    </w:lvl>
    <w:lvl w:ilvl="8">
      <w:start w:val="1"/>
      <w:numFmt w:val="lowerRoman"/>
      <w:lvlText w:val="."/>
      <w:lvlJc w:val="right"/>
      <w:pPr>
        <w:ind w:left="6480" w:hanging="180"/>
      </w:pPr>
      <w:rPr>
        <w:rFonts w:hint="default"/>
      </w:rPr>
    </w:lvl>
  </w:abstractNum>
  <w:abstractNum w:abstractNumId="5" w15:restartNumberingAfterBreak="0">
    <w:nsid w:val="5E7E4E21"/>
    <w:multiLevelType w:val="multilevel"/>
    <w:tmpl w:val="7BE8FF88"/>
    <w:lvl w:ilvl="0">
      <w:start w:val="1"/>
      <w:numFmt w:val="lowerLetter"/>
      <w:lvlText w:val="%1)"/>
      <w:lvlJc w:val="left"/>
      <w:pPr>
        <w:ind w:left="927" w:hanging="360"/>
      </w:pPr>
    </w:lvl>
    <w:lvl w:ilvl="1">
      <w:start w:val="1"/>
      <w:numFmt w:val="lowerLetter"/>
      <w:lvlText w:val="."/>
      <w:lvlJc w:val="left"/>
      <w:pPr>
        <w:ind w:left="1647" w:hanging="360"/>
      </w:pPr>
    </w:lvl>
    <w:lvl w:ilvl="2">
      <w:start w:val="1"/>
      <w:numFmt w:val="lowerRoman"/>
      <w:lvlText w:val="."/>
      <w:lvlJc w:val="right"/>
      <w:pPr>
        <w:ind w:left="2367" w:hanging="180"/>
      </w:pPr>
    </w:lvl>
    <w:lvl w:ilvl="3">
      <w:start w:val="1"/>
      <w:numFmt w:val="decimal"/>
      <w:lvlText w:val="."/>
      <w:lvlJc w:val="left"/>
      <w:pPr>
        <w:ind w:left="3087" w:hanging="360"/>
      </w:pPr>
    </w:lvl>
    <w:lvl w:ilvl="4">
      <w:start w:val="1"/>
      <w:numFmt w:val="lowerLetter"/>
      <w:lvlText w:val="."/>
      <w:lvlJc w:val="left"/>
      <w:pPr>
        <w:ind w:left="3807" w:hanging="360"/>
      </w:pPr>
    </w:lvl>
    <w:lvl w:ilvl="5">
      <w:start w:val="1"/>
      <w:numFmt w:val="lowerRoman"/>
      <w:lvlText w:val="."/>
      <w:lvlJc w:val="right"/>
      <w:pPr>
        <w:ind w:left="4527" w:hanging="180"/>
      </w:pPr>
    </w:lvl>
    <w:lvl w:ilvl="6">
      <w:start w:val="1"/>
      <w:numFmt w:val="decimal"/>
      <w:lvlText w:val="."/>
      <w:lvlJc w:val="left"/>
      <w:pPr>
        <w:ind w:left="5247" w:hanging="360"/>
      </w:pPr>
    </w:lvl>
    <w:lvl w:ilvl="7">
      <w:start w:val="1"/>
      <w:numFmt w:val="lowerLetter"/>
      <w:lvlText w:val="."/>
      <w:lvlJc w:val="left"/>
      <w:pPr>
        <w:ind w:left="5967" w:hanging="360"/>
      </w:pPr>
    </w:lvl>
    <w:lvl w:ilvl="8">
      <w:start w:val="1"/>
      <w:numFmt w:val="lowerRoman"/>
      <w:lvlText w:val="."/>
      <w:lvlJc w:val="right"/>
      <w:pPr>
        <w:ind w:left="6687" w:hanging="180"/>
      </w:pPr>
    </w:lvl>
  </w:abstractNum>
  <w:abstractNum w:abstractNumId="6" w15:restartNumberingAfterBreak="0">
    <w:nsid w:val="5FDA6C8A"/>
    <w:multiLevelType w:val="hybridMultilevel"/>
    <w:tmpl w:val="4F060EA0"/>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7" w15:restartNumberingAfterBreak="0">
    <w:nsid w:val="6C8F091A"/>
    <w:multiLevelType w:val="multilevel"/>
    <w:tmpl w:val="AF2A8178"/>
    <w:lvl w:ilvl="0">
      <w:start w:val="1"/>
      <w:numFmt w:val="decimal"/>
      <w:lvlText w:val="(%1)"/>
      <w:lvlJc w:val="left"/>
      <w:pPr>
        <w:ind w:left="644" w:hanging="360"/>
      </w:pPr>
      <w:rPr>
        <w:sz w:val="22"/>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 w15:restartNumberingAfterBreak="0">
    <w:nsid w:val="6EDF32CF"/>
    <w:multiLevelType w:val="hybridMultilevel"/>
    <w:tmpl w:val="2396A88E"/>
    <w:lvl w:ilvl="0" w:tplc="04050011">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5754856"/>
    <w:multiLevelType w:val="multilevel"/>
    <w:tmpl w:val="DB90C1E4"/>
    <w:lvl w:ilvl="0">
      <w:start w:val="2"/>
      <w:numFmt w:val="decimal"/>
      <w:lvlText w:val="(%1)"/>
      <w:lvlJc w:val="left"/>
      <w:pPr>
        <w:ind w:left="644" w:hanging="360"/>
      </w:pPr>
      <w:rPr>
        <w:rFonts w:hint="default"/>
        <w:sz w:val="22"/>
      </w:rPr>
    </w:lvl>
    <w:lvl w:ilvl="1">
      <w:start w:val="1"/>
      <w:numFmt w:val="lowerLetter"/>
      <w:lvlText w:val="."/>
      <w:lvlJc w:val="left"/>
      <w:pPr>
        <w:ind w:left="1440" w:hanging="360"/>
      </w:pPr>
      <w:rPr>
        <w:rFonts w:hint="default"/>
      </w:rPr>
    </w:lvl>
    <w:lvl w:ilvl="2">
      <w:start w:val="1"/>
      <w:numFmt w:val="lowerRoman"/>
      <w:lvlText w:val="."/>
      <w:lvlJc w:val="right"/>
      <w:pPr>
        <w:ind w:left="2160" w:hanging="180"/>
      </w:pPr>
      <w:rPr>
        <w:rFonts w:hint="default"/>
      </w:rPr>
    </w:lvl>
    <w:lvl w:ilvl="3">
      <w:start w:val="1"/>
      <w:numFmt w:val="decimal"/>
      <w:lvlText w:val="."/>
      <w:lvlJc w:val="left"/>
      <w:pPr>
        <w:ind w:left="2880" w:hanging="360"/>
      </w:pPr>
      <w:rPr>
        <w:rFonts w:hint="default"/>
      </w:rPr>
    </w:lvl>
    <w:lvl w:ilvl="4">
      <w:start w:val="1"/>
      <w:numFmt w:val="lowerLetter"/>
      <w:lvlText w:val="."/>
      <w:lvlJc w:val="left"/>
      <w:pPr>
        <w:ind w:left="3600" w:hanging="360"/>
      </w:pPr>
      <w:rPr>
        <w:rFonts w:hint="default"/>
      </w:rPr>
    </w:lvl>
    <w:lvl w:ilvl="5">
      <w:start w:val="1"/>
      <w:numFmt w:val="lowerRoman"/>
      <w:lvlText w:val="."/>
      <w:lvlJc w:val="right"/>
      <w:pPr>
        <w:ind w:left="4320" w:hanging="180"/>
      </w:pPr>
      <w:rPr>
        <w:rFonts w:hint="default"/>
      </w:rPr>
    </w:lvl>
    <w:lvl w:ilvl="6">
      <w:start w:val="1"/>
      <w:numFmt w:val="decimal"/>
      <w:lvlText w:val="."/>
      <w:lvlJc w:val="left"/>
      <w:pPr>
        <w:ind w:left="5040" w:hanging="360"/>
      </w:pPr>
      <w:rPr>
        <w:rFonts w:hint="default"/>
      </w:rPr>
    </w:lvl>
    <w:lvl w:ilvl="7">
      <w:start w:val="1"/>
      <w:numFmt w:val="lowerLetter"/>
      <w:lvlText w:val="."/>
      <w:lvlJc w:val="left"/>
      <w:pPr>
        <w:ind w:left="5760" w:hanging="360"/>
      </w:pPr>
      <w:rPr>
        <w:rFonts w:hint="default"/>
      </w:rPr>
    </w:lvl>
    <w:lvl w:ilvl="8">
      <w:start w:val="1"/>
      <w:numFmt w:val="lowerRoman"/>
      <w:lvlText w:val="."/>
      <w:lvlJc w:val="right"/>
      <w:pPr>
        <w:ind w:left="6480" w:hanging="180"/>
      </w:pPr>
      <w:rPr>
        <w:rFonts w:hint="default"/>
      </w:rPr>
    </w:lvl>
  </w:abstractNum>
  <w:abstractNum w:abstractNumId="10" w15:restartNumberingAfterBreak="0">
    <w:nsid w:val="7C0D53B0"/>
    <w:multiLevelType w:val="multilevel"/>
    <w:tmpl w:val="7BE8FF88"/>
    <w:lvl w:ilvl="0">
      <w:start w:val="1"/>
      <w:numFmt w:val="lowerLetter"/>
      <w:lvlText w:val="%1)"/>
      <w:lvlJc w:val="left"/>
      <w:pPr>
        <w:ind w:left="927" w:hanging="360"/>
      </w:pPr>
    </w:lvl>
    <w:lvl w:ilvl="1">
      <w:start w:val="1"/>
      <w:numFmt w:val="lowerLetter"/>
      <w:lvlText w:val="."/>
      <w:lvlJc w:val="left"/>
      <w:pPr>
        <w:ind w:left="1647" w:hanging="360"/>
      </w:pPr>
    </w:lvl>
    <w:lvl w:ilvl="2">
      <w:start w:val="1"/>
      <w:numFmt w:val="lowerRoman"/>
      <w:lvlText w:val="."/>
      <w:lvlJc w:val="right"/>
      <w:pPr>
        <w:ind w:left="2367" w:hanging="180"/>
      </w:pPr>
    </w:lvl>
    <w:lvl w:ilvl="3">
      <w:start w:val="1"/>
      <w:numFmt w:val="decimal"/>
      <w:lvlText w:val="."/>
      <w:lvlJc w:val="left"/>
      <w:pPr>
        <w:ind w:left="3087" w:hanging="360"/>
      </w:pPr>
    </w:lvl>
    <w:lvl w:ilvl="4">
      <w:start w:val="1"/>
      <w:numFmt w:val="lowerLetter"/>
      <w:lvlText w:val="."/>
      <w:lvlJc w:val="left"/>
      <w:pPr>
        <w:ind w:left="3807" w:hanging="360"/>
      </w:pPr>
    </w:lvl>
    <w:lvl w:ilvl="5">
      <w:start w:val="1"/>
      <w:numFmt w:val="lowerRoman"/>
      <w:lvlText w:val="."/>
      <w:lvlJc w:val="right"/>
      <w:pPr>
        <w:ind w:left="4527" w:hanging="180"/>
      </w:pPr>
    </w:lvl>
    <w:lvl w:ilvl="6">
      <w:start w:val="1"/>
      <w:numFmt w:val="decimal"/>
      <w:lvlText w:val="."/>
      <w:lvlJc w:val="left"/>
      <w:pPr>
        <w:ind w:left="5247" w:hanging="360"/>
      </w:pPr>
    </w:lvl>
    <w:lvl w:ilvl="7">
      <w:start w:val="1"/>
      <w:numFmt w:val="lowerLetter"/>
      <w:lvlText w:val="."/>
      <w:lvlJc w:val="left"/>
      <w:pPr>
        <w:ind w:left="5967" w:hanging="360"/>
      </w:pPr>
    </w:lvl>
    <w:lvl w:ilvl="8">
      <w:start w:val="1"/>
      <w:numFmt w:val="lowerRoman"/>
      <w:lvlText w:val="."/>
      <w:lvlJc w:val="right"/>
      <w:pPr>
        <w:ind w:left="6687" w:hanging="180"/>
      </w:pPr>
    </w:lvl>
  </w:abstractNum>
  <w:num w:numId="1" w16cid:durableId="959846241">
    <w:abstractNumId w:val="7"/>
  </w:num>
  <w:num w:numId="2" w16cid:durableId="1632632904">
    <w:abstractNumId w:val="10"/>
  </w:num>
  <w:num w:numId="3" w16cid:durableId="763841163">
    <w:abstractNumId w:val="4"/>
  </w:num>
  <w:num w:numId="4" w16cid:durableId="1528955486">
    <w:abstractNumId w:val="0"/>
  </w:num>
  <w:num w:numId="5" w16cid:durableId="2123184120">
    <w:abstractNumId w:val="9"/>
  </w:num>
  <w:num w:numId="6" w16cid:durableId="1045450690">
    <w:abstractNumId w:val="8"/>
  </w:num>
  <w:num w:numId="7" w16cid:durableId="104929500">
    <w:abstractNumId w:val="3"/>
  </w:num>
  <w:num w:numId="8" w16cid:durableId="178930065">
    <w:abstractNumId w:val="2"/>
  </w:num>
  <w:num w:numId="9" w16cid:durableId="872421466">
    <w:abstractNumId w:val="1"/>
  </w:num>
  <w:num w:numId="10" w16cid:durableId="154105138">
    <w:abstractNumId w:val="5"/>
  </w:num>
  <w:num w:numId="11" w16cid:durableId="9353323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9FD"/>
    <w:rsid w:val="00011832"/>
    <w:rsid w:val="000774FA"/>
    <w:rsid w:val="000779FD"/>
    <w:rsid w:val="00084CAB"/>
    <w:rsid w:val="000F3059"/>
    <w:rsid w:val="00153206"/>
    <w:rsid w:val="001A2BD6"/>
    <w:rsid w:val="001A3D19"/>
    <w:rsid w:val="00243710"/>
    <w:rsid w:val="00305597"/>
    <w:rsid w:val="00321E80"/>
    <w:rsid w:val="00372748"/>
    <w:rsid w:val="0038046D"/>
    <w:rsid w:val="003B7AA0"/>
    <w:rsid w:val="00443D03"/>
    <w:rsid w:val="00486481"/>
    <w:rsid w:val="004B6F88"/>
    <w:rsid w:val="005A20C8"/>
    <w:rsid w:val="005E1DC2"/>
    <w:rsid w:val="0063008A"/>
    <w:rsid w:val="00637C5D"/>
    <w:rsid w:val="00643E13"/>
    <w:rsid w:val="006B7817"/>
    <w:rsid w:val="006E4456"/>
    <w:rsid w:val="007A58B1"/>
    <w:rsid w:val="00872D3E"/>
    <w:rsid w:val="008B7FC4"/>
    <w:rsid w:val="009277A3"/>
    <w:rsid w:val="009543AD"/>
    <w:rsid w:val="00A45931"/>
    <w:rsid w:val="00AF2A0C"/>
    <w:rsid w:val="00B10DA3"/>
    <w:rsid w:val="00B761CA"/>
    <w:rsid w:val="00B92CAA"/>
    <w:rsid w:val="00CC0D2E"/>
    <w:rsid w:val="00CC225E"/>
    <w:rsid w:val="00CD7C6D"/>
    <w:rsid w:val="00D27728"/>
    <w:rsid w:val="00E40D83"/>
    <w:rsid w:val="00E837A8"/>
    <w:rsid w:val="00E97FD7"/>
    <w:rsid w:val="00EC600A"/>
    <w:rsid w:val="00F042B2"/>
    <w:rsid w:val="00F23407"/>
    <w:rsid w:val="00F47895"/>
    <w:rsid w:val="00F96DC9"/>
    <w:rsid w:val="00FB64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2B0C9"/>
  <w15:docId w15:val="{BBDF32B0-AC8F-439A-9F71-68A33E60D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rFonts w:ascii="Times New Roman" w:eastAsia="Times New Roman" w:hAnsi="Times New Roman"/>
      <w:sz w:val="24"/>
      <w:szCs w:val="24"/>
    </w:rPr>
  </w:style>
  <w:style w:type="paragraph" w:styleId="Nadpis1">
    <w:name w:val="heading 1"/>
    <w:basedOn w:val="Normln"/>
    <w:uiPriority w:val="9"/>
    <w:qFormat/>
    <w:pPr>
      <w:spacing w:before="100" w:after="100"/>
      <w:outlineLvl w:val="0"/>
    </w:pPr>
    <w:rPr>
      <w:b/>
      <w:bCs/>
      <w:kern w:val="3"/>
      <w:sz w:val="48"/>
      <w:szCs w:val="48"/>
    </w:rPr>
  </w:style>
  <w:style w:type="paragraph" w:styleId="Nadpis2">
    <w:name w:val="heading 2"/>
    <w:basedOn w:val="Normln"/>
    <w:next w:val="Normln"/>
    <w:link w:val="Nadpis2Char"/>
    <w:uiPriority w:val="9"/>
    <w:semiHidden/>
    <w:unhideWhenUsed/>
    <w:qFormat/>
    <w:rsid w:val="00A45931"/>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rPr>
      <w:sz w:val="20"/>
      <w:szCs w:val="20"/>
    </w:rPr>
  </w:style>
  <w:style w:type="character" w:customStyle="1" w:styleId="TextpoznpodarouChar">
    <w:name w:val="Text pozn. pod čarou Char"/>
    <w:rPr>
      <w:rFonts w:ascii="Times New Roman" w:eastAsia="Times New Roman" w:hAnsi="Times New Roman" w:cs="Times New Roman"/>
      <w:sz w:val="20"/>
      <w:szCs w:val="20"/>
      <w:lang w:eastAsia="cs-CZ"/>
    </w:rPr>
  </w:style>
  <w:style w:type="paragraph" w:styleId="Zkladntext">
    <w:name w:val="Body Text"/>
    <w:basedOn w:val="Normln"/>
    <w:pPr>
      <w:spacing w:after="120"/>
    </w:pPr>
    <w:rPr>
      <w:szCs w:val="20"/>
    </w:rPr>
  </w:style>
  <w:style w:type="character" w:customStyle="1" w:styleId="ZkladntextChar">
    <w:name w:val="Základní text Char"/>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pPr>
      <w:ind w:left="720"/>
      <w:contextualSpacing/>
    </w:pPr>
  </w:style>
  <w:style w:type="paragraph" w:customStyle="1" w:styleId="NormlnIMP">
    <w:name w:val="Normální_IMP"/>
    <w:basedOn w:val="Normln"/>
    <w:pPr>
      <w:overflowPunct w:val="0"/>
      <w:autoSpaceDE w:val="0"/>
      <w:spacing w:line="228" w:lineRule="auto"/>
      <w:jc w:val="both"/>
    </w:pPr>
    <w:rPr>
      <w:szCs w:val="20"/>
    </w:rPr>
  </w:style>
  <w:style w:type="character" w:styleId="Znakapoznpodarou">
    <w:name w:val="footnote reference"/>
    <w:rPr>
      <w:position w:val="0"/>
      <w:vertAlign w:val="superscript"/>
    </w:rPr>
  </w:style>
  <w:style w:type="paragraph" w:styleId="Normlnweb">
    <w:name w:val="Normal (Web)"/>
    <w:basedOn w:val="Normln"/>
    <w:pPr>
      <w:spacing w:before="100" w:after="100"/>
    </w:pPr>
  </w:style>
  <w:style w:type="paragraph" w:customStyle="1" w:styleId="slalnk">
    <w:name w:val="Čísla článků"/>
    <w:basedOn w:val="Normln"/>
    <w:pPr>
      <w:keepNext/>
      <w:keepLines/>
      <w:spacing w:before="360" w:after="60"/>
      <w:jc w:val="center"/>
    </w:pPr>
    <w:rPr>
      <w:b/>
      <w:bCs/>
      <w:szCs w:val="20"/>
    </w:rPr>
  </w:style>
  <w:style w:type="paragraph" w:customStyle="1" w:styleId="Nzvylnk">
    <w:name w:val="Názvy článků"/>
    <w:basedOn w:val="slalnk"/>
    <w:pPr>
      <w:spacing w:before="60" w:after="160"/>
    </w:pPr>
  </w:style>
  <w:style w:type="character" w:customStyle="1" w:styleId="Nadpis1Char">
    <w:name w:val="Nadpis 1 Char"/>
    <w:rPr>
      <w:rFonts w:ascii="Times New Roman" w:eastAsia="Times New Roman" w:hAnsi="Times New Roman"/>
      <w:b/>
      <w:bCs/>
      <w:kern w:val="3"/>
      <w:sz w:val="48"/>
      <w:szCs w:val="48"/>
    </w:rPr>
  </w:style>
  <w:style w:type="character" w:styleId="Siln">
    <w:name w:val="Strong"/>
    <w:rPr>
      <w:b/>
      <w:bCs/>
    </w:rPr>
  </w:style>
  <w:style w:type="paragraph" w:styleId="Revize">
    <w:name w:val="Revision"/>
    <w:pPr>
      <w:suppressAutoHyphens/>
    </w:pPr>
    <w:rPr>
      <w:rFonts w:ascii="Times New Roman" w:eastAsia="Times New Roman" w:hAnsi="Times New Roman"/>
      <w:sz w:val="24"/>
      <w:szCs w:val="24"/>
    </w:rPr>
  </w:style>
  <w:style w:type="paragraph" w:customStyle="1" w:styleId="Default">
    <w:name w:val="Default"/>
    <w:pPr>
      <w:suppressAutoHyphens/>
      <w:autoSpaceDE w:val="0"/>
    </w:pPr>
    <w:rPr>
      <w:rFonts w:ascii="Arial" w:hAnsi="Arial" w:cs="Arial"/>
      <w:color w:val="000000"/>
      <w:sz w:val="24"/>
      <w:szCs w:val="24"/>
      <w:lang w:eastAsia="en-US"/>
    </w:rPr>
  </w:style>
  <w:style w:type="paragraph" w:styleId="Nzev">
    <w:name w:val="Title"/>
    <w:basedOn w:val="Normln"/>
    <w:next w:val="Normln"/>
    <w:uiPriority w:val="10"/>
    <w:qFormat/>
    <w:pPr>
      <w:keepNext/>
      <w:spacing w:before="240" w:after="120"/>
      <w:jc w:val="center"/>
      <w:textAlignment w:val="baseline"/>
    </w:pPr>
    <w:rPr>
      <w:rFonts w:ascii="Arial" w:eastAsia="PingFang SC" w:hAnsi="Arial" w:cs="Arial Unicode MS"/>
      <w:b/>
      <w:bCs/>
      <w:kern w:val="3"/>
      <w:lang w:eastAsia="zh-CN" w:bidi="hi-IN"/>
    </w:rPr>
  </w:style>
  <w:style w:type="character" w:customStyle="1" w:styleId="NzevChar">
    <w:name w:val="Název Char"/>
    <w:basedOn w:val="Standardnpsmoodstavce"/>
    <w:rPr>
      <w:rFonts w:ascii="Arial" w:eastAsia="PingFang SC" w:hAnsi="Arial" w:cs="Arial Unicode MS"/>
      <w:b/>
      <w:bCs/>
      <w:kern w:val="3"/>
      <w:sz w:val="24"/>
      <w:szCs w:val="24"/>
      <w:lang w:eastAsia="zh-CN" w:bidi="hi-IN"/>
    </w:rPr>
  </w:style>
  <w:style w:type="paragraph" w:customStyle="1" w:styleId="PodpisovePole">
    <w:name w:val="PodpisovePole"/>
    <w:basedOn w:val="Normln"/>
    <w:pPr>
      <w:widowControl w:val="0"/>
      <w:suppressLineNumbers/>
      <w:jc w:val="center"/>
      <w:textAlignment w:val="baseline"/>
    </w:pPr>
    <w:rPr>
      <w:rFonts w:ascii="Arial" w:eastAsia="Arial" w:hAnsi="Arial" w:cs="Arial"/>
      <w:kern w:val="3"/>
      <w:sz w:val="22"/>
      <w:szCs w:val="22"/>
      <w:lang w:eastAsia="zh-CN" w:bidi="hi-IN"/>
    </w:rPr>
  </w:style>
  <w:style w:type="character" w:customStyle="1" w:styleId="Nadpis2Char">
    <w:name w:val="Nadpis 2 Char"/>
    <w:basedOn w:val="Standardnpsmoodstavce"/>
    <w:link w:val="Nadpis2"/>
    <w:uiPriority w:val="9"/>
    <w:semiHidden/>
    <w:rsid w:val="00A45931"/>
    <w:rPr>
      <w:rFonts w:asciiTheme="majorHAnsi" w:eastAsiaTheme="majorEastAsia" w:hAnsiTheme="majorHAnsi" w:cstheme="majorBidi"/>
      <w:color w:val="0F4761" w:themeColor="accent1" w:themeShade="BF"/>
      <w:sz w:val="26"/>
      <w:szCs w:val="26"/>
    </w:rPr>
  </w:style>
  <w:style w:type="paragraph" w:customStyle="1" w:styleId="Odstavec">
    <w:name w:val="Odstavec"/>
    <w:basedOn w:val="Normln"/>
    <w:rsid w:val="00A45931"/>
    <w:pPr>
      <w:tabs>
        <w:tab w:val="left" w:pos="567"/>
      </w:tabs>
      <w:spacing w:after="120" w:line="276" w:lineRule="auto"/>
      <w:jc w:val="both"/>
      <w:textAlignment w:val="baseline"/>
    </w:pPr>
    <w:rPr>
      <w:rFonts w:ascii="Arial" w:eastAsia="Arial" w:hAnsi="Arial" w:cs="Arial"/>
      <w:kern w:val="3"/>
      <w:sz w:val="22"/>
      <w:szCs w:val="22"/>
      <w:lang w:eastAsia="zh-CN" w:bidi="hi-IN"/>
    </w:rPr>
  </w:style>
  <w:style w:type="character" w:styleId="Hypertextovodkaz">
    <w:name w:val="Hyperlink"/>
    <w:basedOn w:val="Standardnpsmoodstavce"/>
    <w:uiPriority w:val="99"/>
    <w:unhideWhenUsed/>
    <w:rsid w:val="00A4593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A73E3-AB96-4B56-B9E7-F8DFAF993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308</Words>
  <Characters>1819</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MVCR</dc:creator>
  <cp:lastModifiedBy>Okřina Lubomír, Mgr.</cp:lastModifiedBy>
  <cp:revision>4</cp:revision>
  <cp:lastPrinted>2024-08-14T10:38:00Z</cp:lastPrinted>
  <dcterms:created xsi:type="dcterms:W3CDTF">2026-06-23T07:48:00Z</dcterms:created>
  <dcterms:modified xsi:type="dcterms:W3CDTF">2026-06-23T07:55:00Z</dcterms:modified>
</cp:coreProperties>
</file>