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6388B" w14:textId="77777777" w:rsidR="006706ED" w:rsidRPr="006706ED" w:rsidRDefault="006706ED" w:rsidP="00670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Hlk90380744"/>
      <w:r w:rsidRPr="006706ED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1" locked="0" layoutInCell="1" allowOverlap="1" wp14:anchorId="51EBF384" wp14:editId="06859AC4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2" name="Obrázek 2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6ED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137386108"/>
          <w:placeholder>
            <w:docPart w:val="387E1B74AD7D49F1A8CBFBCEF2B6A3A2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-700628486"/>
              <w:placeholder>
                <w:docPart w:val="387E1B74AD7D49F1A8CBFBCEF2B6A3A2"/>
              </w:placeholder>
              <w:showingPlcHdr/>
            </w:sdtPr>
            <w:sdtEndPr/>
            <w:sdtContent>
              <w:r w:rsidRPr="006706ED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SVS/2025/083687</w:t>
              </w:r>
            </w:sdtContent>
          </w:sdt>
        </w:sdtContent>
      </w:sdt>
    </w:p>
    <w:p w14:paraId="5944177E" w14:textId="77777777" w:rsidR="006706ED" w:rsidRPr="006706ED" w:rsidRDefault="006706ED" w:rsidP="006706ED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446254D" w14:textId="77777777" w:rsidR="00F06E14" w:rsidRPr="00F06E14" w:rsidRDefault="00F06E14" w:rsidP="00F06E1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211BD5C" w14:textId="77777777" w:rsidR="00F06E14" w:rsidRPr="00F06E14" w:rsidRDefault="00F06E14" w:rsidP="00F06E1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F06E14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2052E71C" w14:textId="77777777" w:rsidR="00220A83" w:rsidRDefault="00220A83" w:rsidP="00220A83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Times New Roman"/>
        </w:rPr>
      </w:pPr>
    </w:p>
    <w:p w14:paraId="566EEA02" w14:textId="77777777" w:rsidR="00220A83" w:rsidRPr="000000EF" w:rsidRDefault="00220A83" w:rsidP="00220A83">
      <w:pPr>
        <w:widowControl w:val="0"/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Arial" w:eastAsia="Arial Unicode MS" w:hAnsi="Arial" w:cs="Arial"/>
          <w:lang w:eastAsia="cs-CZ"/>
        </w:rPr>
      </w:pPr>
      <w:r w:rsidRPr="000000EF">
        <w:rPr>
          <w:rFonts w:ascii="Arial" w:eastAsia="Arial Unicode MS" w:hAnsi="Arial" w:cs="Arial"/>
          <w:lang w:eastAsia="cs-CZ"/>
        </w:rPr>
        <w:t>Ústřední veterinární správa Státní veterinární správy jako místně a věcně příslušný správní orgán podle ustanovení § 48 odst. 1 písm. c) zák. č. 166/1999 Sb., o veterinární péči a o změně některých souvisejících zákonů (veterinární zákon), ve znění pozdějších předpisů, v souladu s ustanovením § 75a odst. 1 a 3 veterinárního zákona, rozhodla takto:</w:t>
      </w:r>
    </w:p>
    <w:p w14:paraId="78143AFF" w14:textId="77777777" w:rsidR="00220A83" w:rsidRPr="004508BA" w:rsidRDefault="00220A83" w:rsidP="00220A83">
      <w:pPr>
        <w:keepNext/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 w:rsidRPr="004508BA">
        <w:rPr>
          <w:rFonts w:ascii="Arial" w:eastAsia="Times New Roman" w:hAnsi="Arial" w:cs="Arial"/>
          <w:kern w:val="32"/>
          <w:lang w:eastAsia="cs-CZ"/>
        </w:rPr>
        <w:t xml:space="preserve">Čl. </w:t>
      </w:r>
      <w:r>
        <w:rPr>
          <w:rFonts w:ascii="Arial" w:eastAsia="Times New Roman" w:hAnsi="Arial" w:cs="Arial"/>
          <w:kern w:val="32"/>
          <w:lang w:eastAsia="cs-CZ"/>
        </w:rPr>
        <w:t>1</w:t>
      </w:r>
      <w:r w:rsidRPr="004508BA">
        <w:rPr>
          <w:rFonts w:ascii="Arial" w:eastAsia="Times New Roman" w:hAnsi="Arial" w:cs="Arial"/>
          <w:kern w:val="32"/>
          <w:lang w:eastAsia="cs-CZ"/>
        </w:rPr>
        <w:tab/>
      </w:r>
    </w:p>
    <w:p w14:paraId="3B283489" w14:textId="77777777" w:rsidR="00220A83" w:rsidRPr="000000EF" w:rsidRDefault="00220A83" w:rsidP="00220A83">
      <w:pPr>
        <w:keepNext/>
        <w:widowControl w:val="0"/>
        <w:autoSpaceDE w:val="0"/>
        <w:autoSpaceDN w:val="0"/>
        <w:adjustRightInd w:val="0"/>
        <w:spacing w:before="240" w:after="240" w:line="240" w:lineRule="auto"/>
        <w:ind w:left="-142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0000EF">
        <w:rPr>
          <w:rFonts w:ascii="Arial" w:eastAsia="Times New Roman" w:hAnsi="Arial" w:cs="Arial"/>
          <w:b/>
          <w:bCs/>
          <w:kern w:val="32"/>
          <w:lang w:eastAsia="cs-CZ"/>
        </w:rPr>
        <w:t xml:space="preserve">Ukončení mimořádných veterinárních opatření </w:t>
      </w:r>
    </w:p>
    <w:p w14:paraId="107434D4" w14:textId="77777777" w:rsidR="00220A83" w:rsidRDefault="00220A83" w:rsidP="00220A83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  <w:lang w:eastAsia="cs-CZ"/>
        </w:rPr>
      </w:pPr>
      <w:r w:rsidRPr="000000EF">
        <w:rPr>
          <w:rFonts w:ascii="Arial" w:eastAsia="Calibri" w:hAnsi="Arial" w:cs="Arial"/>
          <w:lang w:eastAsia="cs-CZ"/>
        </w:rPr>
        <w:t xml:space="preserve">Mimořádná veterinární opatření nařízená dne 7. 4. 2025 nařízením Státní veterinární správy č. j. </w:t>
      </w:r>
      <w:r w:rsidRPr="005D765B">
        <w:rPr>
          <w:rFonts w:ascii="Arial" w:eastAsia="Calibri" w:hAnsi="Arial" w:cs="Arial"/>
          <w:lang w:eastAsia="cs-CZ"/>
        </w:rPr>
        <w:t>SVS/2025/054477</w:t>
      </w:r>
      <w:r w:rsidRPr="000000EF">
        <w:rPr>
          <w:rFonts w:ascii="Arial" w:eastAsia="Calibri" w:hAnsi="Arial" w:cs="Arial"/>
          <w:lang w:eastAsia="cs-CZ"/>
        </w:rPr>
        <w:t xml:space="preserve">, ve znění nařízení č. j. </w:t>
      </w:r>
      <w:r w:rsidRPr="005D765B">
        <w:rPr>
          <w:rFonts w:ascii="Arial" w:eastAsia="Calibri" w:hAnsi="Arial" w:cs="Arial"/>
          <w:lang w:eastAsia="cs-CZ"/>
        </w:rPr>
        <w:t>SVS/2025/058310 ze dne 14. 4. 2025</w:t>
      </w:r>
      <w:r>
        <w:rPr>
          <w:rFonts w:ascii="Arial" w:eastAsia="Calibri" w:hAnsi="Arial" w:cs="Arial"/>
          <w:lang w:eastAsia="cs-CZ"/>
        </w:rPr>
        <w:t xml:space="preserve">, </w:t>
      </w:r>
      <w:r w:rsidRPr="005D765B">
        <w:rPr>
          <w:rFonts w:ascii="Arial" w:eastAsia="Calibri" w:hAnsi="Arial" w:cs="Arial"/>
          <w:lang w:eastAsia="cs-CZ"/>
        </w:rPr>
        <w:t>č.j. SVS/2025/064789 ze dne 28. 4. 2025</w:t>
      </w:r>
      <w:r>
        <w:rPr>
          <w:rFonts w:ascii="Arial" w:eastAsia="Calibri" w:hAnsi="Arial" w:cs="Arial"/>
          <w:lang w:eastAsia="cs-CZ"/>
        </w:rPr>
        <w:t>,</w:t>
      </w:r>
      <w:r w:rsidRPr="005D765B">
        <w:rPr>
          <w:rFonts w:ascii="Arial" w:eastAsia="Calibri" w:hAnsi="Arial" w:cs="Arial"/>
          <w:lang w:eastAsia="cs-CZ"/>
        </w:rPr>
        <w:t xml:space="preserve"> č.j. SVS/2025/073889 ze dne 16. 5. 2025</w:t>
      </w:r>
      <w:r>
        <w:rPr>
          <w:rFonts w:ascii="Arial" w:eastAsia="Calibri" w:hAnsi="Arial" w:cs="Arial"/>
          <w:lang w:eastAsia="cs-CZ"/>
        </w:rPr>
        <w:t xml:space="preserve"> a č. j. </w:t>
      </w:r>
      <w:r w:rsidRPr="002A1B7B">
        <w:rPr>
          <w:rFonts w:ascii="Arial" w:eastAsia="Calibri" w:hAnsi="Arial" w:cs="Arial"/>
          <w:lang w:eastAsia="cs-CZ"/>
        </w:rPr>
        <w:t>SVS/2025/076519</w:t>
      </w:r>
      <w:r>
        <w:rPr>
          <w:rFonts w:ascii="Arial" w:eastAsia="Calibri" w:hAnsi="Arial" w:cs="Arial"/>
          <w:lang w:eastAsia="cs-CZ"/>
        </w:rPr>
        <w:t xml:space="preserve"> ze dne 22. 5. 2025 </w:t>
      </w:r>
      <w:r w:rsidRPr="000000EF">
        <w:rPr>
          <w:rFonts w:ascii="Arial" w:eastAsia="Calibri" w:hAnsi="Arial" w:cs="Arial"/>
          <w:lang w:eastAsia="cs-CZ"/>
        </w:rPr>
        <w:t xml:space="preserve">vydaná </w:t>
      </w:r>
      <w:r w:rsidRPr="00A16352">
        <w:rPr>
          <w:rFonts w:ascii="Arial" w:eastAsia="Calibri" w:hAnsi="Arial" w:cs="Arial"/>
          <w:lang w:eastAsia="cs-CZ"/>
        </w:rPr>
        <w:t xml:space="preserve">k ochraně státního území České republiky před nebezpečím zavlečení nebezpečné nákazy slintavky a kulhavky z Maďarska a Slovenské republiky </w:t>
      </w:r>
      <w:r w:rsidRPr="000000EF">
        <w:rPr>
          <w:rFonts w:ascii="Arial" w:eastAsia="Calibri" w:hAnsi="Arial" w:cs="Arial"/>
          <w:lang w:eastAsia="cs-CZ"/>
        </w:rPr>
        <w:t>se ukončují.</w:t>
      </w:r>
      <w:r w:rsidRPr="005D765B">
        <w:rPr>
          <w:rFonts w:ascii="Arial" w:eastAsia="Calibri" w:hAnsi="Arial" w:cs="Arial"/>
          <w:lang w:eastAsia="cs-CZ"/>
        </w:rPr>
        <w:t xml:space="preserve"> </w:t>
      </w:r>
    </w:p>
    <w:p w14:paraId="551B6050" w14:textId="77777777" w:rsidR="00220A83" w:rsidRPr="004508BA" w:rsidRDefault="00220A83" w:rsidP="00220A83">
      <w:pPr>
        <w:keepNext/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bookmarkStart w:id="1" w:name="_Hlk199923736"/>
      <w:bookmarkStart w:id="2" w:name="_Hlk199924012"/>
      <w:r w:rsidRPr="004508BA">
        <w:rPr>
          <w:rFonts w:ascii="Arial" w:eastAsia="Times New Roman" w:hAnsi="Arial" w:cs="Arial"/>
          <w:kern w:val="32"/>
          <w:lang w:eastAsia="cs-CZ"/>
        </w:rPr>
        <w:t>Čl. 2</w:t>
      </w:r>
      <w:bookmarkEnd w:id="1"/>
      <w:r w:rsidRPr="004508BA">
        <w:rPr>
          <w:rFonts w:ascii="Arial" w:eastAsia="Times New Roman" w:hAnsi="Arial" w:cs="Arial"/>
          <w:kern w:val="32"/>
          <w:lang w:eastAsia="cs-CZ"/>
        </w:rPr>
        <w:tab/>
      </w:r>
    </w:p>
    <w:p w14:paraId="164AB8DA" w14:textId="77777777" w:rsidR="00220A83" w:rsidRPr="000000EF" w:rsidRDefault="00220A83" w:rsidP="00220A83">
      <w:pPr>
        <w:keepNext/>
        <w:widowControl w:val="0"/>
        <w:autoSpaceDE w:val="0"/>
        <w:autoSpaceDN w:val="0"/>
        <w:adjustRightInd w:val="0"/>
        <w:spacing w:before="240" w:after="240" w:line="240" w:lineRule="auto"/>
        <w:ind w:left="-142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0000EF">
        <w:rPr>
          <w:rFonts w:ascii="Arial" w:eastAsia="Times New Roman" w:hAnsi="Arial" w:cs="Arial"/>
          <w:b/>
          <w:bCs/>
          <w:kern w:val="32"/>
          <w:lang w:eastAsia="cs-CZ"/>
        </w:rPr>
        <w:t>Zrušovací ustanovení</w:t>
      </w:r>
    </w:p>
    <w:bookmarkEnd w:id="2"/>
    <w:p w14:paraId="4BA24A3A" w14:textId="77777777" w:rsidR="00220A83" w:rsidRPr="000000EF" w:rsidRDefault="00220A83" w:rsidP="00220A83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  <w:lang w:eastAsia="cs-CZ"/>
        </w:rPr>
      </w:pPr>
      <w:r w:rsidRPr="000000EF">
        <w:rPr>
          <w:rFonts w:ascii="Arial" w:eastAsia="Calibri" w:hAnsi="Arial" w:cs="Arial"/>
          <w:lang w:eastAsia="cs-CZ"/>
        </w:rPr>
        <w:t>Zrušují se:</w:t>
      </w:r>
    </w:p>
    <w:p w14:paraId="2C067467" w14:textId="77777777" w:rsidR="00220A83" w:rsidRPr="000000EF" w:rsidRDefault="00220A83" w:rsidP="00220A83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lang w:eastAsia="cs-CZ"/>
        </w:rPr>
      </w:pPr>
      <w:r w:rsidRPr="000000EF">
        <w:rPr>
          <w:rFonts w:ascii="Arial" w:eastAsia="Calibri" w:hAnsi="Arial" w:cs="Arial"/>
          <w:lang w:eastAsia="cs-CZ"/>
        </w:rPr>
        <w:t xml:space="preserve">1. Nařízení Státní veterinární správy č. j. </w:t>
      </w:r>
      <w:sdt>
        <w:sdtPr>
          <w:rPr>
            <w:rFonts w:ascii="Arial" w:eastAsia="Calibri" w:hAnsi="Arial" w:cs="Arial"/>
            <w:lang w:eastAsia="cs-CZ"/>
          </w:rPr>
          <w:alias w:val="Naše č. j."/>
          <w:tag w:val="spis_objektsps/evidencni_cislo"/>
          <w:id w:val="-479007101"/>
          <w:placeholder>
            <w:docPart w:val="CDC78B83F85E4E5ABE6F477C1B155A54"/>
          </w:placeholder>
        </w:sdtPr>
        <w:sdtContent>
          <w:r w:rsidRPr="005D765B">
            <w:rPr>
              <w:rFonts w:ascii="Arial" w:eastAsia="Calibri" w:hAnsi="Arial" w:cs="Arial"/>
              <w:lang w:eastAsia="cs-CZ"/>
            </w:rPr>
            <w:t>SVS/2025/054477</w:t>
          </w:r>
        </w:sdtContent>
      </w:sdt>
      <w:r w:rsidRPr="000000EF">
        <w:rPr>
          <w:rFonts w:ascii="Arial" w:eastAsia="Calibri" w:hAnsi="Arial" w:cs="Arial"/>
          <w:lang w:eastAsia="cs-CZ"/>
        </w:rPr>
        <w:t xml:space="preserve"> ze dne 7. 4. 2025. </w:t>
      </w:r>
    </w:p>
    <w:p w14:paraId="0EAC6B63" w14:textId="77777777" w:rsidR="00220A83" w:rsidRDefault="00220A83" w:rsidP="00220A83">
      <w:pPr>
        <w:widowControl w:val="0"/>
        <w:numPr>
          <w:ilvl w:val="0"/>
          <w:numId w:val="12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Arial" w:eastAsia="Calibri" w:hAnsi="Arial" w:cs="Arial"/>
          <w:lang w:eastAsia="cs-CZ"/>
        </w:rPr>
      </w:pPr>
      <w:r w:rsidRPr="000000EF">
        <w:rPr>
          <w:rFonts w:ascii="Arial" w:eastAsia="Calibri" w:hAnsi="Arial" w:cs="Arial"/>
          <w:lang w:eastAsia="cs-CZ"/>
        </w:rPr>
        <w:t xml:space="preserve">Nařízení Státní veterinární správy č. j. </w:t>
      </w:r>
      <w:sdt>
        <w:sdtPr>
          <w:rPr>
            <w:rFonts w:ascii="Arial" w:eastAsia="Calibri" w:hAnsi="Arial" w:cs="Arial"/>
            <w:lang w:eastAsia="cs-CZ"/>
          </w:rPr>
          <w:alias w:val="Naše č. j."/>
          <w:tag w:val="spis_objektsps/evidencni_cislo"/>
          <w:id w:val="-2014677146"/>
          <w:placeholder>
            <w:docPart w:val="64CD2D72DC974606B54B3D7E1C90F933"/>
          </w:placeholder>
        </w:sdtPr>
        <w:sdtContent>
          <w:r w:rsidRPr="005D765B">
            <w:rPr>
              <w:rFonts w:ascii="Arial" w:eastAsia="Calibri" w:hAnsi="Arial" w:cs="Arial"/>
              <w:lang w:eastAsia="cs-CZ"/>
            </w:rPr>
            <w:t>SVS/2025/058310</w:t>
          </w:r>
        </w:sdtContent>
      </w:sdt>
      <w:r w:rsidRPr="000000EF">
        <w:rPr>
          <w:rFonts w:ascii="Arial" w:eastAsia="Calibri" w:hAnsi="Arial" w:cs="Arial"/>
          <w:lang w:eastAsia="cs-CZ"/>
        </w:rPr>
        <w:t xml:space="preserve"> ze dne 14. 4. 2025.</w:t>
      </w:r>
    </w:p>
    <w:p w14:paraId="07A071E3" w14:textId="77777777" w:rsidR="00220A83" w:rsidRPr="000000EF" w:rsidRDefault="00220A83" w:rsidP="00220A83">
      <w:pPr>
        <w:widowControl w:val="0"/>
        <w:numPr>
          <w:ilvl w:val="0"/>
          <w:numId w:val="12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Arial" w:eastAsia="Calibri" w:hAnsi="Arial" w:cs="Arial"/>
          <w:lang w:eastAsia="cs-CZ"/>
        </w:rPr>
      </w:pPr>
      <w:r w:rsidRPr="000000EF">
        <w:rPr>
          <w:rFonts w:ascii="Arial" w:eastAsia="Calibri" w:hAnsi="Arial" w:cs="Arial"/>
          <w:lang w:eastAsia="cs-CZ"/>
        </w:rPr>
        <w:t xml:space="preserve">Nařízení Státní veterinární správy č. j. </w:t>
      </w:r>
      <w:r w:rsidRPr="005D765B">
        <w:rPr>
          <w:rFonts w:ascii="Arial" w:eastAsia="Calibri" w:hAnsi="Arial" w:cs="Arial"/>
          <w:lang w:eastAsia="cs-CZ"/>
        </w:rPr>
        <w:t>SVS/2025/064789 ze dne 28. 4. 2025</w:t>
      </w:r>
      <w:r w:rsidRPr="000000EF">
        <w:rPr>
          <w:rFonts w:ascii="Arial" w:eastAsia="Calibri" w:hAnsi="Arial" w:cs="Arial"/>
          <w:lang w:eastAsia="cs-CZ"/>
        </w:rPr>
        <w:t>.</w:t>
      </w:r>
    </w:p>
    <w:p w14:paraId="313DB86E" w14:textId="77777777" w:rsidR="00220A83" w:rsidRPr="000000EF" w:rsidRDefault="00220A83" w:rsidP="00220A83">
      <w:pPr>
        <w:widowControl w:val="0"/>
        <w:numPr>
          <w:ilvl w:val="0"/>
          <w:numId w:val="12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Arial" w:eastAsia="Calibri" w:hAnsi="Arial" w:cs="Arial"/>
          <w:lang w:eastAsia="cs-CZ"/>
        </w:rPr>
      </w:pPr>
      <w:r w:rsidRPr="000000EF">
        <w:rPr>
          <w:rFonts w:ascii="Arial" w:eastAsia="Calibri" w:hAnsi="Arial" w:cs="Arial"/>
          <w:lang w:eastAsia="cs-CZ"/>
        </w:rPr>
        <w:t xml:space="preserve">Nařízení Státní veterinární správy č. j. </w:t>
      </w:r>
      <w:r w:rsidRPr="005D765B">
        <w:rPr>
          <w:rFonts w:ascii="Arial" w:eastAsia="Calibri" w:hAnsi="Arial" w:cs="Arial"/>
          <w:lang w:eastAsia="cs-CZ"/>
        </w:rPr>
        <w:t>SVS/2025/073889 ze dne 16. 5. 2025</w:t>
      </w:r>
      <w:r w:rsidRPr="000000EF">
        <w:rPr>
          <w:rFonts w:ascii="Arial" w:eastAsia="Calibri" w:hAnsi="Arial" w:cs="Arial"/>
          <w:lang w:eastAsia="cs-CZ"/>
        </w:rPr>
        <w:t>.</w:t>
      </w:r>
    </w:p>
    <w:p w14:paraId="27D918D2" w14:textId="77777777" w:rsidR="00220A83" w:rsidRPr="000000EF" w:rsidRDefault="00220A83" w:rsidP="00220A83">
      <w:pPr>
        <w:widowControl w:val="0"/>
        <w:numPr>
          <w:ilvl w:val="0"/>
          <w:numId w:val="12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Arial" w:eastAsia="Calibri" w:hAnsi="Arial" w:cs="Arial"/>
          <w:lang w:eastAsia="cs-CZ"/>
        </w:rPr>
      </w:pPr>
      <w:r w:rsidRPr="000000EF">
        <w:rPr>
          <w:rFonts w:ascii="Arial" w:eastAsia="Calibri" w:hAnsi="Arial" w:cs="Arial"/>
          <w:lang w:eastAsia="cs-CZ"/>
        </w:rPr>
        <w:t xml:space="preserve">Nařízení Státní veterinární správy č. j. </w:t>
      </w:r>
      <w:r w:rsidRPr="002A1B7B">
        <w:rPr>
          <w:rFonts w:ascii="Arial" w:eastAsia="Calibri" w:hAnsi="Arial" w:cs="Arial"/>
          <w:lang w:eastAsia="cs-CZ"/>
        </w:rPr>
        <w:t>SVS/2025/076519</w:t>
      </w:r>
      <w:r>
        <w:rPr>
          <w:rFonts w:ascii="Arial" w:eastAsia="Calibri" w:hAnsi="Arial" w:cs="Arial"/>
          <w:lang w:eastAsia="cs-CZ"/>
        </w:rPr>
        <w:t xml:space="preserve"> ze dne 22. 5. 2025</w:t>
      </w:r>
      <w:r w:rsidRPr="000000EF">
        <w:rPr>
          <w:rFonts w:ascii="Arial" w:eastAsia="Calibri" w:hAnsi="Arial" w:cs="Arial"/>
          <w:lang w:eastAsia="cs-CZ"/>
        </w:rPr>
        <w:t>.</w:t>
      </w:r>
    </w:p>
    <w:p w14:paraId="4E9A075B" w14:textId="77777777" w:rsidR="00220A83" w:rsidRPr="000000EF" w:rsidRDefault="00220A83" w:rsidP="00220A83">
      <w:pPr>
        <w:keepNext/>
        <w:widowControl w:val="0"/>
        <w:tabs>
          <w:tab w:val="left" w:pos="284"/>
          <w:tab w:val="left" w:pos="5387"/>
        </w:tabs>
        <w:autoSpaceDE w:val="0"/>
        <w:autoSpaceDN w:val="0"/>
        <w:adjustRightInd w:val="0"/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bookmarkStart w:id="3" w:name="_Hlk199923642"/>
      <w:r w:rsidRPr="004508BA">
        <w:rPr>
          <w:rFonts w:ascii="Arial" w:eastAsia="Times New Roman" w:hAnsi="Arial" w:cs="Arial"/>
          <w:kern w:val="32"/>
          <w:lang w:eastAsia="cs-CZ"/>
        </w:rPr>
        <w:t xml:space="preserve">Čl. </w:t>
      </w:r>
      <w:r>
        <w:rPr>
          <w:rFonts w:ascii="Arial" w:eastAsia="Times New Roman" w:hAnsi="Arial" w:cs="Arial"/>
          <w:kern w:val="32"/>
          <w:lang w:eastAsia="cs-CZ"/>
        </w:rPr>
        <w:t>3</w:t>
      </w:r>
    </w:p>
    <w:p w14:paraId="06190A73" w14:textId="77777777" w:rsidR="00220A83" w:rsidRPr="000000EF" w:rsidRDefault="00220A83" w:rsidP="00220A83">
      <w:pPr>
        <w:keepNext/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vertAlign w:val="superscript"/>
          <w:lang w:eastAsia="cs-CZ"/>
        </w:rPr>
      </w:pPr>
      <w:r w:rsidRPr="000000EF">
        <w:rPr>
          <w:rFonts w:ascii="Arial" w:eastAsia="Times New Roman" w:hAnsi="Arial" w:cs="Arial"/>
          <w:b/>
          <w:bCs/>
          <w:kern w:val="32"/>
          <w:lang w:eastAsia="cs-CZ"/>
        </w:rPr>
        <w:t>Společná a závěrečná ustanovení</w:t>
      </w:r>
    </w:p>
    <w:bookmarkEnd w:id="3"/>
    <w:p w14:paraId="09B28FD5" w14:textId="77777777" w:rsidR="00220A83" w:rsidRPr="000000EF" w:rsidRDefault="00220A83" w:rsidP="00220A83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Arial" w:eastAsia="Calibri" w:hAnsi="Arial" w:cs="Arial"/>
          <w:lang w:eastAsia="cs-CZ"/>
        </w:rPr>
      </w:pPr>
      <w:r w:rsidRPr="000000EF">
        <w:rPr>
          <w:rFonts w:ascii="Arial" w:eastAsia="Calibri" w:hAnsi="Arial" w:cs="Arial"/>
          <w:lang w:eastAsia="cs-CZ"/>
        </w:rPr>
        <w:t>(1) Toto nařízení nabývá podle § 2 odst. 1 a § 4 odst. 1 a 2 zákona č. 35/2021 Sb., o Sbírce právních předpisů územních samosprávných celků a některých správních úřadů z důvodu naléhavého obecného zájmu, platnosti jeho vyhlášením formou zveřejnění ve Sbírce právních předpisů a účinnosti počátkem dne následujícího po dni jeho vyhlášení.  D</w:t>
      </w:r>
      <w:r w:rsidRPr="000000EF">
        <w:rPr>
          <w:rFonts w:ascii="Arial" w:eastAsia="Calibri" w:hAnsi="Arial" w:cs="Arial"/>
          <w:color w:val="000000"/>
          <w:shd w:val="clear" w:color="auto" w:fill="FFFFFF"/>
          <w:lang w:eastAsia="cs-CZ"/>
        </w:rPr>
        <w:t>atum a čas vyhlášení nařízení</w:t>
      </w:r>
      <w:r w:rsidRPr="000000EF">
        <w:rPr>
          <w:rFonts w:ascii="Arial" w:eastAsia="Calibri" w:hAnsi="Arial" w:cs="Arial"/>
          <w:lang w:eastAsia="cs-CZ"/>
        </w:rPr>
        <w:t xml:space="preserve"> je </w:t>
      </w:r>
      <w:r w:rsidRPr="000000EF">
        <w:rPr>
          <w:rFonts w:ascii="Arial" w:eastAsia="Calibri" w:hAnsi="Arial" w:cs="Arial"/>
          <w:color w:val="000000"/>
          <w:shd w:val="clear" w:color="auto" w:fill="FFFFFF"/>
          <w:lang w:eastAsia="cs-CZ"/>
        </w:rPr>
        <w:t>vyznačen ve Sbírce právních předpisů.</w:t>
      </w:r>
      <w:r w:rsidRPr="000000EF">
        <w:rPr>
          <w:rFonts w:ascii="Arial" w:eastAsia="Calibri" w:hAnsi="Arial" w:cs="Arial"/>
          <w:lang w:eastAsia="cs-CZ"/>
        </w:rPr>
        <w:t xml:space="preserve"> </w:t>
      </w:r>
    </w:p>
    <w:p w14:paraId="22449EBF" w14:textId="77777777" w:rsidR="00220A83" w:rsidRDefault="00220A83" w:rsidP="00220A83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  <w:lang w:eastAsia="cs-CZ"/>
        </w:rPr>
      </w:pPr>
      <w:r w:rsidRPr="000000EF">
        <w:rPr>
          <w:rFonts w:ascii="Arial" w:eastAsia="Calibri" w:hAnsi="Arial" w:cs="Arial"/>
          <w:lang w:eastAsia="cs-CZ"/>
        </w:rPr>
        <w:t>(2) Toto nařízení se vyvěšuje na úředních deskách Ministerstva zemědělství a krajských úřadů, jejichž území se týká, na dobu nejméně 15 dnů a zveřejňuje se neprodleně na internetových stránkách Státní veterinární správy. Pokud jsou nařízením ukládány povinnosti i jiným subjektům, než jsou chovatelé hospodářských zvířat, zveřejňuje se nařízení také v celostátním rozhlasovém nebo televizním vysílání.</w:t>
      </w:r>
    </w:p>
    <w:p w14:paraId="3D8AB9FD" w14:textId="77777777" w:rsidR="00220A83" w:rsidRPr="000000EF" w:rsidRDefault="00220A83" w:rsidP="00220A83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  <w:lang w:eastAsia="cs-CZ"/>
        </w:rPr>
      </w:pPr>
    </w:p>
    <w:p w14:paraId="0E0DE605" w14:textId="77777777" w:rsidR="00220A83" w:rsidRPr="000000EF" w:rsidRDefault="00220A83" w:rsidP="00220A83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  <w:lang w:eastAsia="cs-CZ"/>
        </w:rPr>
      </w:pPr>
      <w:r w:rsidRPr="000000EF">
        <w:rPr>
          <w:rFonts w:ascii="Arial" w:eastAsia="Calibri" w:hAnsi="Arial" w:cs="Arial"/>
          <w:lang w:eastAsia="cs-CZ"/>
        </w:rPr>
        <w:lastRenderedPageBreak/>
        <w:t xml:space="preserve">(3) Státní veterinární správa zveřejní oznámení o vyhlášení nařízení ve Sbírce právních předpisů na své úřední desce po dobu alespoň 15 dnů ode dne, kdy byla o vyhlášení vyrozuměna. </w:t>
      </w:r>
      <w:r w:rsidRPr="000000EF">
        <w:rPr>
          <w:rFonts w:ascii="Arial" w:eastAsia="Arial Unicode MS" w:hAnsi="Arial" w:cs="Times New Roman"/>
          <w:lang w:eastAsia="cs-CZ"/>
        </w:rPr>
        <w:t xml:space="preserve"> </w:t>
      </w:r>
    </w:p>
    <w:p w14:paraId="60B5844D" w14:textId="77777777" w:rsidR="00220A83" w:rsidRDefault="00220A83" w:rsidP="00F06E1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</w:p>
    <w:p w14:paraId="3AC8CA87" w14:textId="349A8BB9" w:rsidR="00F06E14" w:rsidRPr="00BD4A0C" w:rsidRDefault="00F06E14" w:rsidP="00F06E1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Arial"/>
        </w:rPr>
      </w:pPr>
      <w:r w:rsidRPr="00BD4A0C">
        <w:rPr>
          <w:rFonts w:ascii="Arial" w:eastAsia="Calibri" w:hAnsi="Arial" w:cs="Arial"/>
        </w:rPr>
        <w:t xml:space="preserve">V Praze dne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94A0D7F0EE3C45219443B27AA3F91D21"/>
          </w:placeholder>
        </w:sdtPr>
        <w:sdtEndPr/>
        <w:sdtContent>
          <w:r w:rsidR="00F20734">
            <w:rPr>
              <w:rFonts w:ascii="Arial" w:eastAsia="Calibri" w:hAnsi="Arial" w:cs="Times New Roman"/>
              <w:color w:val="000000" w:themeColor="text1"/>
            </w:rPr>
            <w:t>05.06.2025</w:t>
          </w:r>
        </w:sdtContent>
      </w:sdt>
    </w:p>
    <w:p w14:paraId="440E7AC7" w14:textId="77777777"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MVDr. Zbyněk Semerád</w:t>
      </w:r>
    </w:p>
    <w:p w14:paraId="7A89070C" w14:textId="77777777"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ústřední ředitel</w:t>
      </w:r>
    </w:p>
    <w:p w14:paraId="75E040A1" w14:textId="77777777"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309DC1DA" w14:textId="77777777" w:rsidR="00220A83" w:rsidRDefault="00220A83" w:rsidP="00F20734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5EC603E8" w14:textId="77777777" w:rsidR="00220A83" w:rsidRDefault="00220A83" w:rsidP="00F20734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371C68A2" w14:textId="6D90BA10" w:rsidR="00F06E14" w:rsidRDefault="00F06E14" w:rsidP="00F20734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06E1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</w:t>
      </w:r>
    </w:p>
    <w:p w14:paraId="40250A7F" w14:textId="77777777" w:rsidR="00F20734" w:rsidRDefault="00F20734" w:rsidP="00F20734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0BDEA6BE" w14:textId="20DA6DB3" w:rsidR="00F20734" w:rsidRPr="00F20734" w:rsidRDefault="00F20734" w:rsidP="00F20734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20734">
        <w:rPr>
          <w:rFonts w:ascii="Arial" w:eastAsia="Times New Roman" w:hAnsi="Arial" w:cs="Arial"/>
          <w:sz w:val="20"/>
          <w:szCs w:val="20"/>
          <w:lang w:eastAsia="cs-CZ"/>
        </w:rPr>
        <w:t>Ministerstvo zemědělství</w:t>
      </w:r>
    </w:p>
    <w:p w14:paraId="38F656EA" w14:textId="76D9EC3E" w:rsidR="00F20734" w:rsidRPr="00F20734" w:rsidRDefault="00F20734" w:rsidP="00F20734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20734">
        <w:rPr>
          <w:rFonts w:ascii="Arial" w:eastAsia="Times New Roman" w:hAnsi="Arial" w:cs="Arial"/>
          <w:sz w:val="20"/>
          <w:szCs w:val="20"/>
          <w:lang w:eastAsia="cs-CZ"/>
        </w:rPr>
        <w:t>Všechny krajské úřady ČR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202915706"/>
        <w:placeholder>
          <w:docPart w:val="275687652E854F8FB1BCF5B9634303F3"/>
        </w:placeholder>
        <w:showingPlcHdr/>
      </w:sdtPr>
      <w:sdtEndPr/>
      <w:sdtContent>
        <w:p w14:paraId="57E6EA56" w14:textId="77777777" w:rsidR="00F06E14" w:rsidRPr="00F20734" w:rsidRDefault="00220A83" w:rsidP="00F06E1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-1871065046"/>
        <w:placeholder>
          <w:docPart w:val="275687652E854F8FB1BCF5B9634303F3"/>
        </w:placeholder>
        <w:showingPlcHdr/>
      </w:sdtPr>
      <w:sdtEndPr/>
      <w:sdtContent>
        <w:p w14:paraId="50B8DD20" w14:textId="77777777" w:rsidR="00F06E14" w:rsidRPr="00F06E14" w:rsidRDefault="00220A83" w:rsidP="00F06E1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bookmarkEnd w:id="0" w:displacedByCustomXml="prev"/>
    <w:p w14:paraId="5F080671" w14:textId="77777777" w:rsidR="00BD4A0C" w:rsidRDefault="00BD4A0C"/>
    <w:sectPr w:rsidR="00BD4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D4484" w14:textId="77777777" w:rsidR="00B93B10" w:rsidRDefault="00B93B10" w:rsidP="006706ED">
      <w:pPr>
        <w:spacing w:after="0" w:line="240" w:lineRule="auto"/>
      </w:pPr>
      <w:r>
        <w:separator/>
      </w:r>
    </w:p>
  </w:endnote>
  <w:endnote w:type="continuationSeparator" w:id="0">
    <w:p w14:paraId="77A90AB3" w14:textId="77777777" w:rsidR="00B93B10" w:rsidRDefault="00B93B10" w:rsidP="0067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D14ED" w14:textId="77777777" w:rsidR="00B93B10" w:rsidRDefault="00B93B10" w:rsidP="006706ED">
      <w:pPr>
        <w:spacing w:after="0" w:line="240" w:lineRule="auto"/>
      </w:pPr>
      <w:r>
        <w:separator/>
      </w:r>
    </w:p>
  </w:footnote>
  <w:footnote w:type="continuationSeparator" w:id="0">
    <w:p w14:paraId="771D334A" w14:textId="77777777" w:rsidR="00B93B10" w:rsidRDefault="00B93B10" w:rsidP="00670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9051036"/>
    <w:multiLevelType w:val="hybridMultilevel"/>
    <w:tmpl w:val="9EA6C824"/>
    <w:lvl w:ilvl="0" w:tplc="15C80A58">
      <w:start w:val="2"/>
      <w:numFmt w:val="decimal"/>
      <w:suff w:val="space"/>
      <w:lvlText w:val="%1."/>
      <w:lvlJc w:val="left"/>
      <w:pPr>
        <w:ind w:left="0" w:firstLine="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98766488">
    <w:abstractNumId w:val="0"/>
  </w:num>
  <w:num w:numId="2" w16cid:durableId="8324572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926801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9712087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8223280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5005580">
    <w:abstractNumId w:val="2"/>
  </w:num>
  <w:num w:numId="7" w16cid:durableId="8358040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8630946">
    <w:abstractNumId w:val="3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 w16cid:durableId="482508777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3705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02945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7807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53"/>
    <w:rsid w:val="000245BF"/>
    <w:rsid w:val="00220A83"/>
    <w:rsid w:val="00256ABC"/>
    <w:rsid w:val="002E7584"/>
    <w:rsid w:val="006706ED"/>
    <w:rsid w:val="006736B4"/>
    <w:rsid w:val="006D7410"/>
    <w:rsid w:val="00740498"/>
    <w:rsid w:val="007E2771"/>
    <w:rsid w:val="0086487F"/>
    <w:rsid w:val="009066E7"/>
    <w:rsid w:val="00A76964"/>
    <w:rsid w:val="00A80E53"/>
    <w:rsid w:val="00B216C1"/>
    <w:rsid w:val="00B91F27"/>
    <w:rsid w:val="00B93B10"/>
    <w:rsid w:val="00BD4A0C"/>
    <w:rsid w:val="00C44733"/>
    <w:rsid w:val="00DB205A"/>
    <w:rsid w:val="00E34283"/>
    <w:rsid w:val="00F06E14"/>
    <w:rsid w:val="00F20734"/>
    <w:rsid w:val="00F766D6"/>
    <w:rsid w:val="00FA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2759B"/>
  <w15:chartTrackingRefBased/>
  <w15:docId w15:val="{808F620E-249B-4B1A-A0AB-51141D62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F06E1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F06E1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F06E1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F06E1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F06E1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A4505"/>
    <w:pPr>
      <w:ind w:left="720"/>
      <w:contextualSpacing/>
    </w:pPr>
  </w:style>
  <w:style w:type="character" w:styleId="Zstupntext">
    <w:name w:val="Placeholder Text"/>
    <w:basedOn w:val="Standardnpsmoodstavce"/>
    <w:uiPriority w:val="99"/>
    <w:rsid w:val="00FA4505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6ED"/>
  </w:style>
  <w:style w:type="paragraph" w:styleId="Zpat">
    <w:name w:val="footer"/>
    <w:basedOn w:val="Normln"/>
    <w:link w:val="Zpat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A0D7F0EE3C45219443B27AA3F91D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862ED8-6096-4C0C-8922-45CFB1E1B16A}"/>
      </w:docPartPr>
      <w:docPartBody>
        <w:p w:rsidR="00DC5887" w:rsidRDefault="00E62B64" w:rsidP="00E62B64">
          <w:pPr>
            <w:pStyle w:val="94A0D7F0EE3C45219443B27AA3F91D21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275687652E854F8FB1BCF5B963430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CD3CB5-208F-419C-9D11-5E7B3C3C7829}"/>
      </w:docPartPr>
      <w:docPartBody>
        <w:p w:rsidR="00DC5887" w:rsidRDefault="00E62B64" w:rsidP="00E62B64">
          <w:pPr>
            <w:pStyle w:val="275687652E854F8FB1BCF5B9634303F3"/>
          </w:pPr>
          <w:r>
            <w:rPr>
              <w:rStyle w:val="Hypertextovodkaz"/>
            </w:rPr>
            <w:t>Klikněte sem a zadejte text.</w:t>
          </w:r>
        </w:p>
      </w:docPartBody>
    </w:docPart>
    <w:docPart>
      <w:docPartPr>
        <w:name w:val="387E1B74AD7D49F1A8CBFBCEF2B6A3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D381DC-7433-4CB4-8FFB-913DA37262B8}"/>
      </w:docPartPr>
      <w:docPartBody>
        <w:p w:rsidR="00DC5887" w:rsidRDefault="00E62B64" w:rsidP="00E62B64">
          <w:pPr>
            <w:pStyle w:val="387E1B74AD7D49F1A8CBFBCEF2B6A3A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DC78B83F85E4E5ABE6F477C1B155A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90373F-75C6-459B-AC37-6827843D4757}"/>
      </w:docPartPr>
      <w:docPartBody>
        <w:p w:rsidR="008440C1" w:rsidRDefault="008440C1" w:rsidP="008440C1">
          <w:pPr>
            <w:pStyle w:val="CDC78B83F85E4E5ABE6F477C1B155A5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4CD2D72DC974606B54B3D7E1C90F9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CB94F6-81A5-454E-9AA8-47406B7C96F1}"/>
      </w:docPartPr>
      <w:docPartBody>
        <w:p w:rsidR="008440C1" w:rsidRDefault="008440C1" w:rsidP="008440C1">
          <w:pPr>
            <w:pStyle w:val="64CD2D72DC974606B54B3D7E1C90F93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64"/>
    <w:rsid w:val="00172E6D"/>
    <w:rsid w:val="006736B4"/>
    <w:rsid w:val="006F1D3F"/>
    <w:rsid w:val="007625D0"/>
    <w:rsid w:val="008440C1"/>
    <w:rsid w:val="00B216C1"/>
    <w:rsid w:val="00DC5887"/>
    <w:rsid w:val="00E62B64"/>
    <w:rsid w:val="00F7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8440C1"/>
  </w:style>
  <w:style w:type="paragraph" w:customStyle="1" w:styleId="94A0D7F0EE3C45219443B27AA3F91D21">
    <w:name w:val="94A0D7F0EE3C45219443B27AA3F91D21"/>
    <w:rsid w:val="00E62B64"/>
  </w:style>
  <w:style w:type="character" w:styleId="Hypertextovodkaz">
    <w:name w:val="Hyperlink"/>
    <w:rsid w:val="00E62B64"/>
    <w:rPr>
      <w:rFonts w:ascii="Arial" w:hAnsi="Arial"/>
      <w:color w:val="0000FF"/>
      <w:sz w:val="16"/>
      <w:u w:val="single"/>
    </w:rPr>
  </w:style>
  <w:style w:type="paragraph" w:customStyle="1" w:styleId="275687652E854F8FB1BCF5B9634303F3">
    <w:name w:val="275687652E854F8FB1BCF5B9634303F3"/>
    <w:rsid w:val="00E62B64"/>
  </w:style>
  <w:style w:type="paragraph" w:customStyle="1" w:styleId="387E1B74AD7D49F1A8CBFBCEF2B6A3A2">
    <w:name w:val="387E1B74AD7D49F1A8CBFBCEF2B6A3A2"/>
    <w:rsid w:val="00E62B64"/>
  </w:style>
  <w:style w:type="paragraph" w:customStyle="1" w:styleId="32D6BC8A50904BD4998ED17E66633FC7">
    <w:name w:val="32D6BC8A50904BD4998ED17E66633FC7"/>
    <w:rsid w:val="00172E6D"/>
  </w:style>
  <w:style w:type="paragraph" w:customStyle="1" w:styleId="890F5CD52F754A3CA04E8C6BB517206D">
    <w:name w:val="890F5CD52F754A3CA04E8C6BB517206D"/>
    <w:rsid w:val="008440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E1DBA60C764CB69DEA88F2629FB18C">
    <w:name w:val="3EE1DBA60C764CB69DEA88F2629FB18C"/>
    <w:rsid w:val="008440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C78B83F85E4E5ABE6F477C1B155A54">
    <w:name w:val="CDC78B83F85E4E5ABE6F477C1B155A54"/>
    <w:rsid w:val="008440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CD2D72DC974606B54B3D7E1C90F933">
    <w:name w:val="64CD2D72DC974606B54B3D7E1C90F933"/>
    <w:rsid w:val="008440C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369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Eva Václavíková</cp:lastModifiedBy>
  <cp:revision>17</cp:revision>
  <dcterms:created xsi:type="dcterms:W3CDTF">2022-01-20T09:03:00Z</dcterms:created>
  <dcterms:modified xsi:type="dcterms:W3CDTF">2025-06-05T05:51:00Z</dcterms:modified>
</cp:coreProperties>
</file>