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04FD61A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</w:t>
      </w:r>
      <w:r w:rsidR="00B511CD">
        <w:rPr>
          <w:rFonts w:ascii="Arial" w:hAnsi="Arial" w:cs="Arial"/>
          <w:b/>
        </w:rPr>
        <w:t>c Novosedly nad Nežárkou</w:t>
      </w:r>
    </w:p>
    <w:p w14:paraId="4539D0E5" w14:textId="41C822A3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</w:t>
      </w:r>
      <w:r w:rsidR="00B511CD">
        <w:rPr>
          <w:rFonts w:ascii="Arial" w:hAnsi="Arial" w:cs="Arial"/>
          <w:b/>
        </w:rPr>
        <w:t>e Novosedly nad Nežárkou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747ACFCA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</w:t>
      </w:r>
      <w:r w:rsidR="00B511CD">
        <w:rPr>
          <w:rFonts w:ascii="Arial" w:hAnsi="Arial" w:cs="Arial"/>
          <w:b/>
        </w:rPr>
        <w:t>e Novosedly nad Nežárkou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4D5CB181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</w:t>
      </w:r>
      <w:r w:rsidR="00B511CD">
        <w:rPr>
          <w:rFonts w:ascii="Arial" w:hAnsi="Arial" w:cs="Arial"/>
          <w:sz w:val="22"/>
          <w:szCs w:val="22"/>
        </w:rPr>
        <w:t>e Novosedly nad Nežárkou</w:t>
      </w:r>
      <w:r w:rsidRPr="002D7132">
        <w:rPr>
          <w:rFonts w:ascii="Arial" w:hAnsi="Arial" w:cs="Arial"/>
          <w:sz w:val="22"/>
          <w:szCs w:val="22"/>
        </w:rPr>
        <w:t xml:space="preserve"> se na svém zasedání dne</w:t>
      </w:r>
      <w:r w:rsidR="00B511CD">
        <w:rPr>
          <w:rFonts w:ascii="Arial" w:hAnsi="Arial" w:cs="Arial"/>
          <w:sz w:val="22"/>
          <w:szCs w:val="22"/>
        </w:rPr>
        <w:t xml:space="preserve"> 10. dubna 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5E5061CA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B511CD">
        <w:rPr>
          <w:rFonts w:ascii="Arial" w:hAnsi="Arial" w:cs="Arial"/>
          <w:sz w:val="22"/>
          <w:szCs w:val="22"/>
        </w:rPr>
        <w:t>se vymezuje od 2.00 do 6.00 hodin, a to v následujících případech:</w:t>
      </w:r>
    </w:p>
    <w:p w14:paraId="1CBF897C" w14:textId="2F4A9B5A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7E3152C" w:rsidR="00584110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>tradič</w:t>
      </w:r>
      <w:r w:rsidR="00B511CD">
        <w:rPr>
          <w:rFonts w:ascii="Arial" w:hAnsi="Arial" w:cs="Arial"/>
          <w:sz w:val="22"/>
          <w:szCs w:val="22"/>
        </w:rPr>
        <w:t>ních slavností stavění máje a pálení čarodějnic</w:t>
      </w:r>
    </w:p>
    <w:p w14:paraId="04ACD2E6" w14:textId="4F4E94A3" w:rsidR="00B511CD" w:rsidRDefault="00B511CD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době konání tradičních lidových poutí v Kolencích (červen – jedna noc), Mláce (srpen – jedna noc) a v Novosedlech nad Nežárkou (září – jedna noc)</w:t>
      </w:r>
    </w:p>
    <w:p w14:paraId="027CFFDE" w14:textId="13813F57" w:rsidR="0054272A" w:rsidRPr="00B511CD" w:rsidRDefault="00B511CD" w:rsidP="00B511CD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době konání tradiční akce nadregionálního významu pro mladé lidi ve vodáckém kempu Mláka, a to dvoudenního festivalu Muffin (září – jedna noc).</w:t>
      </w: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15EB6D8F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B511CD">
        <w:rPr>
          <w:rFonts w:ascii="Arial" w:hAnsi="Arial" w:cs="Arial"/>
          <w:sz w:val="22"/>
          <w:szCs w:val="22"/>
        </w:rPr>
        <w:t xml:space="preserve"> 3/2017, o nočním klidu, ze dne 14. 9. 2017.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48E972E8" w14:textId="369EBFB9" w:rsidR="002F05F5" w:rsidRPr="00B511CD" w:rsidRDefault="002F05F5" w:rsidP="00B511C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50D5B625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B511CD">
        <w:rPr>
          <w:rFonts w:ascii="Arial" w:hAnsi="Arial" w:cs="Arial"/>
          <w:sz w:val="22"/>
          <w:szCs w:val="22"/>
        </w:rPr>
        <w:t>1. července 2025.</w:t>
      </w:r>
    </w:p>
    <w:p w14:paraId="2B93E19B" w14:textId="0B6E46AA" w:rsidR="002D7132" w:rsidRDefault="002D7132" w:rsidP="00B511CD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3F008629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</w:t>
      </w:r>
    </w:p>
    <w:p w14:paraId="111741C1" w14:textId="5E302CAD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4442395E" w14:textId="2F3B5ECE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61A3D">
        <w:rPr>
          <w:rFonts w:ascii="Arial" w:hAnsi="Arial" w:cs="Arial"/>
          <w:sz w:val="22"/>
          <w:szCs w:val="22"/>
        </w:rPr>
        <w:t>Mgr. Filip Mencl</w:t>
      </w:r>
      <w:r w:rsidR="00661A3D">
        <w:rPr>
          <w:rFonts w:ascii="Arial" w:hAnsi="Arial" w:cs="Arial"/>
          <w:sz w:val="22"/>
          <w:szCs w:val="22"/>
        </w:rPr>
        <w:tab/>
      </w:r>
      <w:r w:rsidR="00661A3D">
        <w:rPr>
          <w:rFonts w:ascii="Arial" w:hAnsi="Arial" w:cs="Arial"/>
          <w:sz w:val="22"/>
          <w:szCs w:val="22"/>
        </w:rPr>
        <w:tab/>
        <w:t>Marie Kotková</w:t>
      </w:r>
    </w:p>
    <w:p w14:paraId="3B9FA417" w14:textId="2EBE332A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661A3D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2D7132" w:rsidRPr="00E836B1" w:rsidSect="00661A3D">
      <w:footerReference w:type="default" r:id="rId8"/>
      <w:pgSz w:w="11906" w:h="16838"/>
      <w:pgMar w:top="1276" w:right="1418" w:bottom="24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C1F03" w14:textId="77777777" w:rsidR="00DC0E72" w:rsidRDefault="00DC0E72">
      <w:r>
        <w:separator/>
      </w:r>
    </w:p>
  </w:endnote>
  <w:endnote w:type="continuationSeparator" w:id="0">
    <w:p w14:paraId="2CE94AEC" w14:textId="77777777" w:rsidR="00DC0E72" w:rsidRDefault="00DC0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3B28C" w14:textId="77777777" w:rsidR="00DC0E72" w:rsidRDefault="00DC0E72">
      <w:r>
        <w:separator/>
      </w:r>
    </w:p>
  </w:footnote>
  <w:footnote w:type="continuationSeparator" w:id="0">
    <w:p w14:paraId="23C3B674" w14:textId="77777777" w:rsidR="00DC0E72" w:rsidRDefault="00DC0E72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21478691">
    <w:abstractNumId w:val="7"/>
  </w:num>
  <w:num w:numId="2" w16cid:durableId="1859348385">
    <w:abstractNumId w:val="15"/>
  </w:num>
  <w:num w:numId="3" w16cid:durableId="457719516">
    <w:abstractNumId w:val="5"/>
  </w:num>
  <w:num w:numId="4" w16cid:durableId="686105457">
    <w:abstractNumId w:val="11"/>
  </w:num>
  <w:num w:numId="5" w16cid:durableId="1993748899">
    <w:abstractNumId w:val="10"/>
  </w:num>
  <w:num w:numId="6" w16cid:durableId="149257502">
    <w:abstractNumId w:val="13"/>
  </w:num>
  <w:num w:numId="7" w16cid:durableId="633831318">
    <w:abstractNumId w:val="8"/>
  </w:num>
  <w:num w:numId="8" w16cid:durableId="150486003">
    <w:abstractNumId w:val="2"/>
  </w:num>
  <w:num w:numId="9" w16cid:durableId="404912927">
    <w:abstractNumId w:val="12"/>
  </w:num>
  <w:num w:numId="10" w16cid:durableId="1425759399">
    <w:abstractNumId w:val="3"/>
  </w:num>
  <w:num w:numId="11" w16cid:durableId="2094280120">
    <w:abstractNumId w:val="4"/>
  </w:num>
  <w:num w:numId="12" w16cid:durableId="1886983463">
    <w:abstractNumId w:val="0"/>
  </w:num>
  <w:num w:numId="13" w16cid:durableId="2119523184">
    <w:abstractNumId w:val="1"/>
  </w:num>
  <w:num w:numId="14" w16cid:durableId="2146779559">
    <w:abstractNumId w:val="6"/>
  </w:num>
  <w:num w:numId="15" w16cid:durableId="961349905">
    <w:abstractNumId w:val="14"/>
  </w:num>
  <w:num w:numId="16" w16cid:durableId="322719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C7E6C"/>
    <w:rsid w:val="002D539B"/>
    <w:rsid w:val="002D7132"/>
    <w:rsid w:val="002E1369"/>
    <w:rsid w:val="002F05F5"/>
    <w:rsid w:val="00314D04"/>
    <w:rsid w:val="00314FDC"/>
    <w:rsid w:val="0033180F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34476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1A3D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511CD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C0E72"/>
    <w:rsid w:val="00DC2090"/>
    <w:rsid w:val="00DE4D85"/>
    <w:rsid w:val="00DF2532"/>
    <w:rsid w:val="00E15821"/>
    <w:rsid w:val="00E252FA"/>
    <w:rsid w:val="00E27608"/>
    <w:rsid w:val="00E31920"/>
    <w:rsid w:val="00E34AAF"/>
    <w:rsid w:val="00E432DB"/>
    <w:rsid w:val="00E46C30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Filip Mencl</cp:lastModifiedBy>
  <cp:revision>2</cp:revision>
  <cp:lastPrinted>2025-04-07T10:45:00Z</cp:lastPrinted>
  <dcterms:created xsi:type="dcterms:W3CDTF">2025-04-11T06:51:00Z</dcterms:created>
  <dcterms:modified xsi:type="dcterms:W3CDTF">2025-04-11T06:51:00Z</dcterms:modified>
</cp:coreProperties>
</file>