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8E778F" w14:textId="77777777" w:rsidR="00821566" w:rsidRPr="00261FAF" w:rsidRDefault="00821566" w:rsidP="00821566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Obec </w:t>
      </w:r>
      <w:r>
        <w:rPr>
          <w:rFonts w:ascii="Arial" w:hAnsi="Arial" w:cs="Arial"/>
          <w:b/>
        </w:rPr>
        <w:t>Lípa</w:t>
      </w:r>
    </w:p>
    <w:p w14:paraId="268D8796" w14:textId="77777777" w:rsidR="00821566" w:rsidRPr="00261FAF" w:rsidRDefault="00821566" w:rsidP="00821566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Zastupitelstvo obce </w:t>
      </w:r>
      <w:r>
        <w:rPr>
          <w:rFonts w:ascii="Arial" w:hAnsi="Arial" w:cs="Arial"/>
          <w:b/>
        </w:rPr>
        <w:t>Lípa</w:t>
      </w:r>
    </w:p>
    <w:p w14:paraId="1E9748C8" w14:textId="77777777" w:rsidR="00821566" w:rsidRPr="00261FAF" w:rsidRDefault="00821566" w:rsidP="00821566">
      <w:pPr>
        <w:spacing w:line="276" w:lineRule="auto"/>
        <w:jc w:val="center"/>
        <w:rPr>
          <w:rFonts w:ascii="Arial" w:hAnsi="Arial" w:cs="Arial"/>
          <w:b/>
        </w:rPr>
      </w:pPr>
    </w:p>
    <w:p w14:paraId="2CCFD87B" w14:textId="77777777" w:rsidR="00821566" w:rsidRPr="00261FAF" w:rsidRDefault="00821566" w:rsidP="00821566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Obecně závazná vyhláška obce </w:t>
      </w:r>
      <w:r>
        <w:rPr>
          <w:rFonts w:ascii="Arial" w:hAnsi="Arial" w:cs="Arial"/>
          <w:b/>
        </w:rPr>
        <w:t>Lípa</w:t>
      </w:r>
    </w:p>
    <w:p w14:paraId="3CB0A686" w14:textId="77777777" w:rsidR="00821566" w:rsidRPr="00261FAF" w:rsidRDefault="00821566" w:rsidP="00821566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261FAF">
        <w:rPr>
          <w:rFonts w:ascii="Arial" w:hAnsi="Arial" w:cs="Arial"/>
          <w:b/>
          <w:color w:val="000000"/>
          <w:szCs w:val="24"/>
        </w:rPr>
        <w:t xml:space="preserve">o stanovení obecního systému odpadového hospodářství </w:t>
      </w:r>
    </w:p>
    <w:p w14:paraId="5FF1333A" w14:textId="77777777" w:rsidR="00821566" w:rsidRPr="00FB6AE5" w:rsidRDefault="00821566" w:rsidP="00821566">
      <w:pPr>
        <w:jc w:val="both"/>
        <w:rPr>
          <w:rFonts w:ascii="Arial" w:hAnsi="Arial" w:cs="Arial"/>
          <w:sz w:val="22"/>
          <w:szCs w:val="22"/>
        </w:rPr>
      </w:pPr>
    </w:p>
    <w:p w14:paraId="43471C06" w14:textId="4EE51AA7" w:rsidR="00821566" w:rsidRPr="00553B78" w:rsidRDefault="00821566" w:rsidP="00821566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Lípa se na svém zasedání dne </w:t>
      </w:r>
      <w:r w:rsidR="003A5EC6">
        <w:rPr>
          <w:rFonts w:ascii="Arial" w:hAnsi="Arial" w:cs="Arial"/>
          <w:sz w:val="22"/>
          <w:szCs w:val="22"/>
        </w:rPr>
        <w:t>17.12.2025</w:t>
      </w:r>
      <w:r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Pr="00DF28D8">
        <w:rPr>
          <w:rFonts w:ascii="Arial" w:hAnsi="Arial" w:cs="Arial"/>
          <w:sz w:val="22"/>
          <w:szCs w:val="22"/>
        </w:rPr>
        <w:t xml:space="preserve">§ 59 odst. 4 zákona </w:t>
      </w:r>
      <w:r>
        <w:rPr>
          <w:rFonts w:ascii="Arial" w:hAnsi="Arial" w:cs="Arial"/>
          <w:sz w:val="22"/>
          <w:szCs w:val="22"/>
        </w:rPr>
        <w:t>č. 541/2020 Sb.,</w:t>
      </w:r>
      <w:r w:rsidRPr="00DF28D8">
        <w:rPr>
          <w:rFonts w:ascii="Arial" w:hAnsi="Arial" w:cs="Arial"/>
          <w:sz w:val="22"/>
          <w:szCs w:val="22"/>
        </w:rPr>
        <w:t xml:space="preserve"> o</w:t>
      </w:r>
      <w:r>
        <w:rPr>
          <w:rFonts w:ascii="Arial" w:hAnsi="Arial" w:cs="Arial"/>
          <w:sz w:val="22"/>
          <w:szCs w:val="22"/>
        </w:rPr>
        <w:t xml:space="preserve"> odpadech, ve znění pozdějších předpisů</w:t>
      </w:r>
      <w:r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> </w:t>
      </w:r>
      <w:r w:rsidRPr="00FB6AE5">
        <w:rPr>
          <w:rFonts w:ascii="Arial" w:hAnsi="Arial" w:cs="Arial"/>
          <w:sz w:val="22"/>
          <w:szCs w:val="22"/>
        </w:rPr>
        <w:t>128/2000</w:t>
      </w:r>
      <w:r>
        <w:rPr>
          <w:rFonts w:ascii="Arial" w:hAnsi="Arial" w:cs="Arial"/>
          <w:sz w:val="22"/>
          <w:szCs w:val="22"/>
        </w:rPr>
        <w:t> </w:t>
      </w:r>
      <w:r w:rsidRPr="00FB6AE5">
        <w:rPr>
          <w:rFonts w:ascii="Arial" w:hAnsi="Arial" w:cs="Arial"/>
          <w:sz w:val="22"/>
          <w:szCs w:val="22"/>
        </w:rPr>
        <w:t>Sb., o</w:t>
      </w:r>
      <w:r>
        <w:rPr>
          <w:rFonts w:ascii="Arial" w:hAnsi="Arial" w:cs="Arial"/>
          <w:sz w:val="22"/>
          <w:szCs w:val="22"/>
        </w:rPr>
        <w:t> </w:t>
      </w:r>
      <w:r w:rsidRPr="00FB6AE5">
        <w:rPr>
          <w:rFonts w:ascii="Arial" w:hAnsi="Arial" w:cs="Arial"/>
          <w:sz w:val="22"/>
          <w:szCs w:val="22"/>
        </w:rPr>
        <w:t>obcích (obecní zřízení</w:t>
      </w:r>
      <w:r>
        <w:rPr>
          <w:rFonts w:ascii="Arial" w:hAnsi="Arial" w:cs="Arial"/>
          <w:sz w:val="22"/>
          <w:szCs w:val="22"/>
        </w:rPr>
        <w:t>), ve znění pozdějších předpisů,</w:t>
      </w:r>
      <w:r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>
        <w:rPr>
          <w:rFonts w:ascii="Arial" w:hAnsi="Arial" w:cs="Arial"/>
          <w:sz w:val="22"/>
          <w:szCs w:val="22"/>
        </w:rPr>
        <w:t xml:space="preserve"> (dále jen „vyhláška“)</w:t>
      </w:r>
      <w:r w:rsidRPr="00FB6AE5">
        <w:rPr>
          <w:rFonts w:ascii="Arial" w:hAnsi="Arial" w:cs="Arial"/>
          <w:sz w:val="22"/>
          <w:szCs w:val="22"/>
        </w:rPr>
        <w:t>:</w:t>
      </w:r>
    </w:p>
    <w:p w14:paraId="1A0AF7DC" w14:textId="77777777" w:rsidR="00821566" w:rsidRPr="00FB6AE5" w:rsidRDefault="00821566" w:rsidP="00821566">
      <w:pPr>
        <w:jc w:val="center"/>
        <w:rPr>
          <w:rFonts w:ascii="Arial" w:hAnsi="Arial" w:cs="Arial"/>
          <w:b/>
          <w:sz w:val="22"/>
          <w:szCs w:val="22"/>
        </w:rPr>
      </w:pPr>
    </w:p>
    <w:p w14:paraId="31D3790E" w14:textId="77777777" w:rsidR="00821566" w:rsidRPr="00FB6AE5" w:rsidRDefault="00821566" w:rsidP="00821566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18D7E887" w14:textId="77777777" w:rsidR="00821566" w:rsidRPr="00FB6AE5" w:rsidRDefault="00821566" w:rsidP="00821566">
      <w:pPr>
        <w:pStyle w:val="Nadpis2"/>
        <w:jc w:val="center"/>
        <w:rPr>
          <w:rFonts w:ascii="Arial" w:hAnsi="Arial" w:cs="Arial"/>
          <w:b/>
          <w:bCs/>
          <w:sz w:val="22"/>
          <w:szCs w:val="22"/>
        </w:rPr>
      </w:pPr>
      <w:r w:rsidRPr="00FB6AE5">
        <w:rPr>
          <w:rFonts w:ascii="Arial" w:hAnsi="Arial" w:cs="Arial"/>
          <w:b/>
          <w:bCs/>
          <w:sz w:val="22"/>
          <w:szCs w:val="22"/>
        </w:rPr>
        <w:t>Úvodní ustanovení</w:t>
      </w:r>
    </w:p>
    <w:p w14:paraId="2E003FBC" w14:textId="77777777" w:rsidR="00821566" w:rsidRDefault="00821566" w:rsidP="00821566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5A99EE14" w14:textId="77777777" w:rsidR="00821566" w:rsidRPr="00EB486C" w:rsidRDefault="00821566" w:rsidP="00821566">
      <w:pPr>
        <w:numPr>
          <w:ilvl w:val="0"/>
          <w:numId w:val="9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>
        <w:rPr>
          <w:rFonts w:ascii="Arial" w:hAnsi="Arial" w:cs="Arial"/>
          <w:sz w:val="22"/>
          <w:szCs w:val="22"/>
        </w:rPr>
        <w:t>obecní systém odpadového hospodářství na území obce Lípa</w:t>
      </w:r>
    </w:p>
    <w:p w14:paraId="5E4F6CDA" w14:textId="77777777" w:rsidR="00821566" w:rsidRPr="00EB486C" w:rsidRDefault="00821566" w:rsidP="00821566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280FBD24" w14:textId="77777777" w:rsidR="00821566" w:rsidRPr="00BF6EFC" w:rsidRDefault="00821566" w:rsidP="00821566">
      <w:pPr>
        <w:numPr>
          <w:ilvl w:val="0"/>
          <w:numId w:val="9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 xml:space="preserve">Každý je povinen odpad nebo movitou věc, které předává do obecního systému, odkládat na místa určená obcí v souladu s povinnostmi stanovenými pro daný druh, kategorii nebo materiál odpadu nebo movitých věcí zákonem o odpadech a </w:t>
      </w:r>
      <w:r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Pr="00BF6EFC">
        <w:rPr>
          <w:rStyle w:val="Znakapoznpodarou"/>
          <w:rFonts w:ascii="Arial" w:eastAsiaTheme="majorEastAsia" w:hAnsi="Arial" w:cs="Arial"/>
          <w:sz w:val="22"/>
          <w:szCs w:val="22"/>
        </w:rPr>
        <w:footnoteReference w:id="1"/>
      </w:r>
      <w:r w:rsidRPr="00BF6EFC">
        <w:rPr>
          <w:rFonts w:ascii="Arial" w:hAnsi="Arial" w:cs="Arial"/>
          <w:sz w:val="22"/>
          <w:szCs w:val="22"/>
        </w:rPr>
        <w:t>.</w:t>
      </w:r>
    </w:p>
    <w:p w14:paraId="7ED7CEAA" w14:textId="77777777" w:rsidR="00821566" w:rsidRPr="00BF6EFC" w:rsidRDefault="00821566" w:rsidP="00821566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8203FA0" w14:textId="77777777" w:rsidR="00821566" w:rsidRDefault="00821566" w:rsidP="00821566">
      <w:pPr>
        <w:numPr>
          <w:ilvl w:val="0"/>
          <w:numId w:val="9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eastAsiaTheme="majorEastAsia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4835BE4F" w14:textId="77777777" w:rsidR="00821566" w:rsidRDefault="00821566" w:rsidP="00821566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0D2A6BA" w14:textId="77777777" w:rsidR="00821566" w:rsidRPr="00D62F8B" w:rsidRDefault="00821566" w:rsidP="00821566">
      <w:pPr>
        <w:numPr>
          <w:ilvl w:val="0"/>
          <w:numId w:val="9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C531918" w14:textId="77777777" w:rsidR="00821566" w:rsidRDefault="00821566" w:rsidP="00821566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AF67A4B" w14:textId="77777777" w:rsidR="00821566" w:rsidRDefault="00821566" w:rsidP="00821566">
      <w:pPr>
        <w:jc w:val="center"/>
        <w:rPr>
          <w:rFonts w:ascii="Arial" w:hAnsi="Arial" w:cs="Arial"/>
          <w:b/>
          <w:sz w:val="22"/>
          <w:szCs w:val="22"/>
        </w:rPr>
      </w:pPr>
    </w:p>
    <w:p w14:paraId="3CBE8183" w14:textId="77777777" w:rsidR="00821566" w:rsidRPr="00FB6AE5" w:rsidRDefault="00821566" w:rsidP="00821566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737B5880" w14:textId="77777777" w:rsidR="00821566" w:rsidRDefault="00821566" w:rsidP="00821566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5DFF2581" w14:textId="77777777" w:rsidR="00821566" w:rsidRDefault="00821566" w:rsidP="00821566">
      <w:pPr>
        <w:jc w:val="center"/>
        <w:rPr>
          <w:rFonts w:ascii="Arial" w:hAnsi="Arial" w:cs="Arial"/>
          <w:sz w:val="22"/>
          <w:szCs w:val="22"/>
        </w:rPr>
      </w:pPr>
    </w:p>
    <w:p w14:paraId="204E9B35" w14:textId="77777777" w:rsidR="00821566" w:rsidRPr="00FB6AE5" w:rsidRDefault="00821566" w:rsidP="00821566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odděleně soustřeďovat následující </w:t>
      </w:r>
      <w:r w:rsidRPr="00FB6AE5">
        <w:rPr>
          <w:rFonts w:ascii="Arial" w:hAnsi="Arial" w:cs="Arial"/>
          <w:sz w:val="22"/>
          <w:szCs w:val="22"/>
        </w:rPr>
        <w:t>složky:</w:t>
      </w:r>
    </w:p>
    <w:p w14:paraId="02A515D3" w14:textId="77777777" w:rsidR="00821566" w:rsidRPr="00FB6AE5" w:rsidRDefault="00821566" w:rsidP="00821566">
      <w:pPr>
        <w:rPr>
          <w:rFonts w:ascii="Arial" w:hAnsi="Arial" w:cs="Arial"/>
          <w:i/>
          <w:iCs/>
          <w:sz w:val="22"/>
          <w:szCs w:val="22"/>
        </w:rPr>
      </w:pPr>
    </w:p>
    <w:p w14:paraId="124303C4" w14:textId="77777777" w:rsidR="00821566" w:rsidRPr="00FB6AE5" w:rsidRDefault="00821566" w:rsidP="00821566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2FF42DF4" w14:textId="77777777" w:rsidR="00821566" w:rsidRPr="00FB6AE5" w:rsidRDefault="00821566" w:rsidP="00821566">
      <w:pPr>
        <w:pStyle w:val="Odstavecseseznamem"/>
        <w:numPr>
          <w:ilvl w:val="0"/>
          <w:numId w:val="5"/>
        </w:numPr>
        <w:tabs>
          <w:tab w:val="left" w:pos="567"/>
        </w:tabs>
        <w:autoSpaceDE w:val="0"/>
        <w:autoSpaceDN w:val="0"/>
        <w:adjustRightInd w:val="0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4593B984" w14:textId="77777777" w:rsidR="00821566" w:rsidRPr="00FB6AE5" w:rsidRDefault="00821566" w:rsidP="00821566">
      <w:pPr>
        <w:pStyle w:val="Odstavecseseznamem"/>
        <w:numPr>
          <w:ilvl w:val="0"/>
          <w:numId w:val="5"/>
        </w:numPr>
        <w:tabs>
          <w:tab w:val="left" w:pos="567"/>
        </w:tabs>
        <w:autoSpaceDE w:val="0"/>
        <w:autoSpaceDN w:val="0"/>
        <w:adjustRightInd w:val="0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 včetně PET lahví,</w:t>
      </w:r>
    </w:p>
    <w:p w14:paraId="4F40C88E" w14:textId="77777777" w:rsidR="00821566" w:rsidRPr="00FB6AE5" w:rsidRDefault="00821566" w:rsidP="00821566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4E837A09" w14:textId="7AE75059" w:rsidR="00821566" w:rsidRPr="000262A5" w:rsidRDefault="00821566" w:rsidP="000262A5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24ED7F0B" w14:textId="77777777" w:rsidR="00821566" w:rsidRDefault="00821566" w:rsidP="00821566">
      <w:pPr>
        <w:numPr>
          <w:ilvl w:val="0"/>
          <w:numId w:val="5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462F7F52" w14:textId="77777777" w:rsidR="00821566" w:rsidRDefault="00821566" w:rsidP="00821566">
      <w:pPr>
        <w:numPr>
          <w:ilvl w:val="0"/>
          <w:numId w:val="5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27343AB7" w14:textId="77777777" w:rsidR="00821566" w:rsidRPr="00A9554C" w:rsidRDefault="00821566" w:rsidP="00821566">
      <w:pPr>
        <w:numPr>
          <w:ilvl w:val="0"/>
          <w:numId w:val="5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  <w:r>
        <w:rPr>
          <w:rFonts w:ascii="Arial" w:hAnsi="Arial" w:cs="Arial"/>
          <w:i/>
          <w:iCs/>
          <w:sz w:val="22"/>
          <w:szCs w:val="22"/>
        </w:rPr>
        <w:t>,</w:t>
      </w:r>
    </w:p>
    <w:p w14:paraId="19BD54BA" w14:textId="77777777" w:rsidR="00821566" w:rsidRDefault="00821566" w:rsidP="00821566">
      <w:pPr>
        <w:numPr>
          <w:ilvl w:val="0"/>
          <w:numId w:val="5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>
        <w:rPr>
          <w:rFonts w:ascii="Arial" w:hAnsi="Arial" w:cs="Arial"/>
          <w:i/>
          <w:iCs/>
          <w:sz w:val="22"/>
          <w:szCs w:val="22"/>
        </w:rPr>
        <w:t>,</w:t>
      </w:r>
    </w:p>
    <w:p w14:paraId="0F6819AC" w14:textId="77777777" w:rsidR="00821566" w:rsidRPr="002D64B8" w:rsidRDefault="00821566" w:rsidP="00821566">
      <w:pPr>
        <w:numPr>
          <w:ilvl w:val="0"/>
          <w:numId w:val="5"/>
        </w:numPr>
        <w:rPr>
          <w:rFonts w:ascii="Arial" w:hAnsi="Arial" w:cs="Arial"/>
          <w:i/>
          <w:iCs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</w:t>
      </w:r>
    </w:p>
    <w:p w14:paraId="27AD9482" w14:textId="3B7EE12F" w:rsidR="00821566" w:rsidRPr="00122EA8" w:rsidRDefault="00821566" w:rsidP="00821566">
      <w:pPr>
        <w:pStyle w:val="Zkladntextodsazen"/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Směsným komunálním odpadem se rozumí zbylý komunální odpad po stanoveném vytřídění podle odstavce 1 písm. a), b), c), d), e), f), g), h)</w:t>
      </w:r>
      <w:r w:rsidR="000262A5">
        <w:rPr>
          <w:rFonts w:ascii="Arial" w:hAnsi="Arial" w:cs="Arial"/>
          <w:sz w:val="22"/>
          <w:szCs w:val="22"/>
        </w:rPr>
        <w:t>,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0262A5">
        <w:rPr>
          <w:rFonts w:ascii="Arial" w:hAnsi="Arial" w:cs="Arial"/>
          <w:sz w:val="22"/>
          <w:szCs w:val="22"/>
        </w:rPr>
        <w:t xml:space="preserve">i) </w:t>
      </w:r>
      <w:r w:rsidRPr="00122EA8">
        <w:rPr>
          <w:rFonts w:ascii="Arial" w:hAnsi="Arial" w:cs="Arial"/>
          <w:sz w:val="22"/>
          <w:szCs w:val="22"/>
        </w:rPr>
        <w:t xml:space="preserve">a </w:t>
      </w:r>
      <w:r w:rsidR="000262A5">
        <w:rPr>
          <w:rFonts w:ascii="Arial" w:hAnsi="Arial" w:cs="Arial"/>
          <w:sz w:val="22"/>
          <w:szCs w:val="22"/>
        </w:rPr>
        <w:t>j</w:t>
      </w:r>
      <w:r w:rsidRPr="00122EA8">
        <w:rPr>
          <w:rFonts w:ascii="Arial" w:hAnsi="Arial" w:cs="Arial"/>
          <w:sz w:val="22"/>
          <w:szCs w:val="22"/>
        </w:rPr>
        <w:t>).</w:t>
      </w:r>
    </w:p>
    <w:p w14:paraId="4926FB78" w14:textId="77777777" w:rsidR="00821566" w:rsidRPr="00122EA8" w:rsidRDefault="00821566" w:rsidP="00821566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78A05EE" w14:textId="77777777" w:rsidR="00821566" w:rsidRPr="00AA0579" w:rsidRDefault="00821566" w:rsidP="00821566">
      <w:pPr>
        <w:pStyle w:val="Zkladntextodsazen"/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 xml:space="preserve">Objemný odpad je takový odpad, který vzhledem ke svým rozměrům nemůže být umístěn do sběrných </w:t>
      </w:r>
      <w:r w:rsidRPr="00AA0579">
        <w:rPr>
          <w:rFonts w:ascii="Arial" w:hAnsi="Arial" w:cs="Arial"/>
          <w:sz w:val="22"/>
          <w:szCs w:val="22"/>
        </w:rPr>
        <w:t>nádob (</w:t>
      </w:r>
      <w:r w:rsidRPr="00AA0579">
        <w:rPr>
          <w:rFonts w:ascii="Arial" w:hAnsi="Arial" w:cs="Arial"/>
          <w:i/>
          <w:iCs/>
          <w:sz w:val="22"/>
          <w:szCs w:val="22"/>
        </w:rPr>
        <w:t>např. koberce, matrace, nábytek</w:t>
      </w:r>
      <w:r w:rsidRPr="00AA0579">
        <w:rPr>
          <w:rFonts w:ascii="Arial" w:hAnsi="Arial" w:cs="Arial"/>
          <w:sz w:val="22"/>
          <w:szCs w:val="22"/>
        </w:rPr>
        <w:t>).</w:t>
      </w:r>
    </w:p>
    <w:p w14:paraId="0512656A" w14:textId="77777777" w:rsidR="00821566" w:rsidRDefault="00821566" w:rsidP="00821566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DC940FE" w14:textId="77777777" w:rsidR="00821566" w:rsidRPr="00FB6AE5" w:rsidRDefault="00821566" w:rsidP="00821566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1CCF0D91" w14:textId="77777777" w:rsidR="00821566" w:rsidRDefault="00821566" w:rsidP="00821566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4E483D7B" w14:textId="77777777" w:rsidR="00821566" w:rsidRPr="00FB6AE5" w:rsidRDefault="00821566" w:rsidP="0082156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446B6E4D" w14:textId="77777777" w:rsidR="00821566" w:rsidRDefault="00821566" w:rsidP="00821566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687358E9" w14:textId="77777777" w:rsidR="00821566" w:rsidRPr="00D531F0" w:rsidRDefault="00821566" w:rsidP="00821566">
      <w:pPr>
        <w:numPr>
          <w:ilvl w:val="0"/>
          <w:numId w:val="2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kovy, biologické odpady, jedlé oleje a tuky, textil se soustřeďují</w:t>
      </w:r>
      <w:r w:rsidRPr="00FB6AE5">
        <w:rPr>
          <w:rFonts w:ascii="Arial" w:hAnsi="Arial" w:cs="Arial"/>
          <w:sz w:val="22"/>
          <w:szCs w:val="22"/>
        </w:rPr>
        <w:t xml:space="preserve"> do </w:t>
      </w:r>
      <w:r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Pr="00AC2295">
        <w:rPr>
          <w:rFonts w:ascii="Arial" w:hAnsi="Arial" w:cs="Arial"/>
          <w:sz w:val="22"/>
          <w:szCs w:val="22"/>
        </w:rPr>
        <w:t xml:space="preserve">, kterými jsou </w:t>
      </w:r>
      <w:r w:rsidRPr="00D531F0">
        <w:rPr>
          <w:rFonts w:ascii="Arial" w:hAnsi="Arial" w:cs="Arial"/>
          <w:i/>
          <w:sz w:val="22"/>
          <w:szCs w:val="22"/>
        </w:rPr>
        <w:t>sběrné nádoby, kontejnery</w:t>
      </w:r>
    </w:p>
    <w:p w14:paraId="2C26D3CA" w14:textId="77777777" w:rsidR="00821566" w:rsidRPr="00FB6AE5" w:rsidRDefault="00821566" w:rsidP="00821566">
      <w:pPr>
        <w:rPr>
          <w:rFonts w:ascii="Arial" w:hAnsi="Arial" w:cs="Arial"/>
          <w:sz w:val="22"/>
          <w:szCs w:val="22"/>
        </w:rPr>
      </w:pPr>
    </w:p>
    <w:p w14:paraId="6897AA7F" w14:textId="77777777" w:rsidR="00821566" w:rsidRDefault="00821566" w:rsidP="00821566">
      <w:pPr>
        <w:pStyle w:val="NormlnIMP"/>
        <w:numPr>
          <w:ilvl w:val="0"/>
          <w:numId w:val="2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1D74BA3B" w14:textId="77777777" w:rsidR="00821566" w:rsidRPr="00ED0419" w:rsidRDefault="00821566" w:rsidP="00821566">
      <w:pPr>
        <w:jc w:val="both"/>
        <w:rPr>
          <w:rFonts w:ascii="Arial" w:hAnsi="Arial" w:cs="Arial"/>
          <w:i/>
          <w:iCs/>
          <w:sz w:val="22"/>
          <w:szCs w:val="22"/>
        </w:rPr>
      </w:pPr>
      <w:r w:rsidRPr="00ED0419">
        <w:rPr>
          <w:rFonts w:ascii="Arial" w:hAnsi="Arial" w:cs="Arial"/>
          <w:i/>
          <w:iCs/>
          <w:sz w:val="22"/>
          <w:szCs w:val="22"/>
        </w:rPr>
        <w:t xml:space="preserve">      Příloha č.1</w:t>
      </w:r>
    </w:p>
    <w:p w14:paraId="22193916" w14:textId="77777777" w:rsidR="00821566" w:rsidRPr="00FB6AE5" w:rsidRDefault="00821566" w:rsidP="00821566">
      <w:pPr>
        <w:jc w:val="both"/>
        <w:rPr>
          <w:rFonts w:ascii="Arial" w:hAnsi="Arial" w:cs="Arial"/>
          <w:sz w:val="22"/>
          <w:szCs w:val="22"/>
        </w:rPr>
      </w:pPr>
    </w:p>
    <w:p w14:paraId="3CAFB7B1" w14:textId="77777777" w:rsidR="00821566" w:rsidRPr="00FB6AE5" w:rsidRDefault="00821566" w:rsidP="00821566">
      <w:pPr>
        <w:pStyle w:val="NormlnIMP"/>
        <w:numPr>
          <w:ilvl w:val="0"/>
          <w:numId w:val="2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3C26CBB5" w14:textId="77777777" w:rsidR="00821566" w:rsidRDefault="00821566" w:rsidP="00821566">
      <w:pPr>
        <w:jc w:val="both"/>
        <w:rPr>
          <w:rFonts w:ascii="Arial" w:hAnsi="Arial" w:cs="Arial"/>
          <w:sz w:val="22"/>
          <w:szCs w:val="22"/>
        </w:rPr>
      </w:pPr>
    </w:p>
    <w:p w14:paraId="3752FAAA" w14:textId="77777777" w:rsidR="00821566" w:rsidRPr="00AC2295" w:rsidRDefault="00821566" w:rsidP="00821566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Papír, barva </w:t>
      </w:r>
      <w:r>
        <w:rPr>
          <w:rFonts w:ascii="Arial" w:hAnsi="Arial" w:cs="Arial"/>
          <w:bCs/>
          <w:i/>
          <w:color w:val="000000"/>
        </w:rPr>
        <w:t>modrá</w:t>
      </w:r>
      <w:r w:rsidRPr="00AC2295">
        <w:rPr>
          <w:rFonts w:ascii="Arial" w:hAnsi="Arial" w:cs="Arial"/>
          <w:bCs/>
          <w:i/>
          <w:color w:val="000000"/>
        </w:rPr>
        <w:t>,</w:t>
      </w:r>
    </w:p>
    <w:p w14:paraId="0567198A" w14:textId="77777777" w:rsidR="00821566" w:rsidRPr="00AC2295" w:rsidRDefault="00821566" w:rsidP="00821566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>
        <w:rPr>
          <w:rFonts w:ascii="Arial" w:hAnsi="Arial" w:cs="Arial"/>
          <w:bCs/>
          <w:i/>
          <w:color w:val="000000"/>
        </w:rPr>
        <w:t>žlutá</w:t>
      </w:r>
    </w:p>
    <w:p w14:paraId="5F4B6513" w14:textId="77777777" w:rsidR="00821566" w:rsidRDefault="00821566" w:rsidP="00821566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Sklo</w:t>
      </w:r>
      <w:r>
        <w:rPr>
          <w:rFonts w:ascii="Arial" w:hAnsi="Arial" w:cs="Arial"/>
          <w:bCs/>
          <w:i/>
          <w:color w:val="000000"/>
        </w:rPr>
        <w:t xml:space="preserve"> bílé</w:t>
      </w:r>
      <w:r w:rsidRPr="00AC2295">
        <w:rPr>
          <w:rFonts w:ascii="Arial" w:hAnsi="Arial" w:cs="Arial"/>
          <w:bCs/>
          <w:i/>
          <w:color w:val="000000"/>
        </w:rPr>
        <w:t xml:space="preserve">, barva </w:t>
      </w:r>
      <w:r>
        <w:rPr>
          <w:rFonts w:ascii="Arial" w:hAnsi="Arial" w:cs="Arial"/>
          <w:bCs/>
          <w:i/>
          <w:color w:val="000000"/>
        </w:rPr>
        <w:t>bílá</w:t>
      </w:r>
    </w:p>
    <w:p w14:paraId="6A716E9B" w14:textId="77777777" w:rsidR="00821566" w:rsidRPr="00AC2295" w:rsidRDefault="00821566" w:rsidP="00821566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 barevné, barva zelená</w:t>
      </w:r>
    </w:p>
    <w:p w14:paraId="36231D33" w14:textId="09BB32BA" w:rsidR="00821566" w:rsidRPr="00B05C23" w:rsidRDefault="00821566" w:rsidP="00B05C23">
      <w:pPr>
        <w:numPr>
          <w:ilvl w:val="0"/>
          <w:numId w:val="7"/>
        </w:numPr>
        <w:rPr>
          <w:rFonts w:ascii="Arial" w:hAnsi="Arial" w:cs="Arial"/>
          <w:i/>
          <w:iCs/>
          <w:sz w:val="22"/>
          <w:szCs w:val="22"/>
        </w:rPr>
      </w:pPr>
      <w:r w:rsidRPr="00B05C23">
        <w:rPr>
          <w:rFonts w:ascii="Arial" w:hAnsi="Arial" w:cs="Arial"/>
          <w:i/>
          <w:iCs/>
          <w:sz w:val="22"/>
          <w:szCs w:val="22"/>
        </w:rPr>
        <w:t>Jedlé oleje a tuky, barva hnědá.</w:t>
      </w:r>
    </w:p>
    <w:p w14:paraId="0DE22B53" w14:textId="740EFE78" w:rsidR="00821566" w:rsidRPr="000262A5" w:rsidRDefault="00821566" w:rsidP="000262A5">
      <w:pPr>
        <w:numPr>
          <w:ilvl w:val="0"/>
          <w:numId w:val="7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Textil, barva</w:t>
      </w:r>
      <w:r>
        <w:rPr>
          <w:rFonts w:ascii="Arial" w:hAnsi="Arial" w:cs="Arial"/>
          <w:i/>
          <w:iCs/>
          <w:sz w:val="22"/>
          <w:szCs w:val="22"/>
        </w:rPr>
        <w:t xml:space="preserve"> </w:t>
      </w:r>
      <w:r w:rsidR="00F81249">
        <w:rPr>
          <w:rFonts w:ascii="Arial" w:hAnsi="Arial" w:cs="Arial"/>
          <w:i/>
          <w:iCs/>
          <w:sz w:val="22"/>
          <w:szCs w:val="22"/>
        </w:rPr>
        <w:t>modrá</w:t>
      </w:r>
    </w:p>
    <w:p w14:paraId="3965B980" w14:textId="3944BCA1" w:rsidR="00B05C23" w:rsidRPr="00AC2295" w:rsidRDefault="00B05C23" w:rsidP="00B05C23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 xml:space="preserve">Biologické odpady, </w:t>
      </w:r>
      <w:r w:rsidR="000262A5">
        <w:rPr>
          <w:rFonts w:ascii="Arial" w:hAnsi="Arial" w:cs="Arial"/>
          <w:bCs/>
          <w:i/>
          <w:color w:val="000000"/>
        </w:rPr>
        <w:t>sběrné místo</w:t>
      </w:r>
      <w:r>
        <w:rPr>
          <w:rFonts w:ascii="Arial" w:hAnsi="Arial" w:cs="Arial"/>
          <w:bCs/>
          <w:i/>
          <w:color w:val="000000"/>
        </w:rPr>
        <w:t xml:space="preserve"> při ČOV V</w:t>
      </w:r>
      <w:r w:rsidR="001D555D">
        <w:rPr>
          <w:rFonts w:ascii="Arial" w:hAnsi="Arial" w:cs="Arial"/>
          <w:bCs/>
          <w:i/>
          <w:color w:val="000000"/>
        </w:rPr>
        <w:t> </w:t>
      </w:r>
      <w:r>
        <w:rPr>
          <w:rFonts w:ascii="Arial" w:hAnsi="Arial" w:cs="Arial"/>
          <w:bCs/>
          <w:i/>
          <w:color w:val="000000"/>
        </w:rPr>
        <w:t>Lípě</w:t>
      </w:r>
      <w:r w:rsidR="001D555D">
        <w:rPr>
          <w:rFonts w:ascii="Arial" w:hAnsi="Arial" w:cs="Arial"/>
          <w:bCs/>
          <w:i/>
          <w:color w:val="000000"/>
        </w:rPr>
        <w:t xml:space="preserve">, </w:t>
      </w:r>
      <w:r w:rsidR="000262A5">
        <w:rPr>
          <w:rFonts w:ascii="Arial" w:hAnsi="Arial" w:cs="Arial"/>
          <w:bCs/>
          <w:i/>
          <w:color w:val="000000"/>
        </w:rPr>
        <w:t xml:space="preserve">(info. </w:t>
      </w:r>
      <w:r w:rsidR="001D555D">
        <w:rPr>
          <w:rFonts w:ascii="Arial" w:hAnsi="Arial" w:cs="Arial"/>
          <w:bCs/>
          <w:i/>
          <w:color w:val="000000"/>
        </w:rPr>
        <w:t xml:space="preserve">dále </w:t>
      </w:r>
      <w:r w:rsidR="008E444C">
        <w:rPr>
          <w:rFonts w:ascii="Arial" w:hAnsi="Arial" w:cs="Arial"/>
          <w:bCs/>
          <w:i/>
          <w:color w:val="000000"/>
        </w:rPr>
        <w:t xml:space="preserve">obec vybavila domácnosti </w:t>
      </w:r>
      <w:r w:rsidR="008A7108">
        <w:rPr>
          <w:rFonts w:ascii="Arial" w:hAnsi="Arial" w:cs="Arial"/>
          <w:bCs/>
          <w:i/>
          <w:color w:val="000000"/>
        </w:rPr>
        <w:t xml:space="preserve">dostatečným počtem </w:t>
      </w:r>
      <w:r w:rsidR="008E444C">
        <w:rPr>
          <w:rFonts w:ascii="Arial" w:hAnsi="Arial" w:cs="Arial"/>
          <w:bCs/>
          <w:i/>
          <w:color w:val="000000"/>
        </w:rPr>
        <w:t>kompostér</w:t>
      </w:r>
      <w:r w:rsidR="008A7108">
        <w:rPr>
          <w:rFonts w:ascii="Arial" w:hAnsi="Arial" w:cs="Arial"/>
          <w:bCs/>
          <w:i/>
          <w:color w:val="000000"/>
        </w:rPr>
        <w:t>ů</w:t>
      </w:r>
      <w:r w:rsidR="000262A5">
        <w:rPr>
          <w:rFonts w:ascii="Arial" w:hAnsi="Arial" w:cs="Arial"/>
          <w:bCs/>
          <w:i/>
          <w:color w:val="000000"/>
        </w:rPr>
        <w:t>)</w:t>
      </w:r>
      <w:r w:rsidR="001D555D">
        <w:rPr>
          <w:rFonts w:ascii="Arial" w:hAnsi="Arial" w:cs="Arial"/>
          <w:bCs/>
          <w:i/>
          <w:color w:val="000000"/>
        </w:rPr>
        <w:t>.</w:t>
      </w:r>
    </w:p>
    <w:p w14:paraId="6C2DDE9D" w14:textId="19EB29F1" w:rsidR="001D555D" w:rsidRPr="000262A5" w:rsidRDefault="00B05C23" w:rsidP="000262A5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 xml:space="preserve">Kovy, </w:t>
      </w:r>
      <w:r>
        <w:rPr>
          <w:rFonts w:ascii="Arial" w:hAnsi="Arial" w:cs="Arial"/>
          <w:bCs/>
          <w:i/>
          <w:color w:val="000000"/>
        </w:rPr>
        <w:t>kontejner u ČOV Lípa s nápisem KOVY</w:t>
      </w:r>
    </w:p>
    <w:p w14:paraId="76468098" w14:textId="53977074" w:rsidR="008B35F0" w:rsidRDefault="008B35F0" w:rsidP="00B05C23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rPr>
          <w:rFonts w:ascii="Arial" w:hAnsi="Arial" w:cs="Arial"/>
          <w:bCs/>
          <w:i/>
        </w:rPr>
      </w:pPr>
      <w:r>
        <w:rPr>
          <w:rFonts w:ascii="Arial" w:hAnsi="Arial" w:cs="Arial"/>
          <w:bCs/>
          <w:i/>
          <w:color w:val="000000"/>
        </w:rPr>
        <w:t>Objemný odpad, kontejner u ČOV v Lípě s nápisem OBJEMNÝ ODPAD</w:t>
      </w:r>
    </w:p>
    <w:p w14:paraId="132A8C84" w14:textId="77777777" w:rsidR="00B05C23" w:rsidRPr="00F534BD" w:rsidRDefault="00B05C23" w:rsidP="00B05C23">
      <w:pPr>
        <w:ind w:left="720"/>
        <w:rPr>
          <w:rFonts w:ascii="Arial" w:hAnsi="Arial" w:cs="Arial"/>
          <w:i/>
          <w:iCs/>
          <w:sz w:val="22"/>
          <w:szCs w:val="22"/>
        </w:rPr>
      </w:pPr>
    </w:p>
    <w:p w14:paraId="38A4B956" w14:textId="77777777" w:rsidR="00821566" w:rsidRDefault="00821566" w:rsidP="00821566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2266FC33" w14:textId="77777777" w:rsidR="00821566" w:rsidRDefault="00821566" w:rsidP="00821566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jiné složky komunálních odpadů, než pro které jsou určeny.</w:t>
      </w:r>
    </w:p>
    <w:p w14:paraId="63E5EFD7" w14:textId="77777777" w:rsidR="00821566" w:rsidRDefault="00821566" w:rsidP="00821566">
      <w:pPr>
        <w:jc w:val="both"/>
        <w:rPr>
          <w:rFonts w:ascii="Arial" w:hAnsi="Arial" w:cs="Arial"/>
          <w:sz w:val="22"/>
          <w:szCs w:val="22"/>
        </w:rPr>
      </w:pPr>
    </w:p>
    <w:p w14:paraId="072EF79B" w14:textId="77777777" w:rsidR="00821566" w:rsidRPr="009007DD" w:rsidRDefault="00821566" w:rsidP="00821566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2FDDA963" w14:textId="77777777" w:rsidR="00821566" w:rsidRPr="003A0DB1" w:rsidRDefault="00821566" w:rsidP="00821566">
      <w:pPr>
        <w:pStyle w:val="Default"/>
        <w:ind w:left="360"/>
      </w:pPr>
    </w:p>
    <w:p w14:paraId="65B7F7A8" w14:textId="77777777" w:rsidR="00821566" w:rsidRDefault="00821566" w:rsidP="00821566">
      <w:pPr>
        <w:pStyle w:val="Default"/>
        <w:ind w:left="360"/>
      </w:pPr>
    </w:p>
    <w:p w14:paraId="5DA4C6D0" w14:textId="77777777" w:rsidR="00821566" w:rsidRPr="00690DDC" w:rsidRDefault="00821566" w:rsidP="00821566">
      <w:pPr>
        <w:pStyle w:val="Nadpis2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690DDC">
        <w:rPr>
          <w:rFonts w:ascii="Arial" w:hAnsi="Arial" w:cs="Arial"/>
          <w:b/>
          <w:bCs/>
          <w:color w:val="auto"/>
          <w:sz w:val="22"/>
          <w:szCs w:val="22"/>
        </w:rPr>
        <w:t>Čl. 4</w:t>
      </w:r>
    </w:p>
    <w:p w14:paraId="156C1127" w14:textId="77777777" w:rsidR="00821566" w:rsidRPr="00690DDC" w:rsidRDefault="00821566" w:rsidP="00821566">
      <w:pPr>
        <w:pStyle w:val="Nadpis2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690DDC">
        <w:rPr>
          <w:rFonts w:ascii="Arial" w:hAnsi="Arial" w:cs="Arial"/>
          <w:b/>
          <w:bCs/>
          <w:color w:val="auto"/>
          <w:sz w:val="22"/>
          <w:szCs w:val="22"/>
        </w:rPr>
        <w:t xml:space="preserve"> Svoz nebezpečných složek komunálního odpadu</w:t>
      </w:r>
    </w:p>
    <w:p w14:paraId="6DDAB4BF" w14:textId="77777777" w:rsidR="00821566" w:rsidRPr="00FB6AE5" w:rsidRDefault="00821566" w:rsidP="00821566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7A54EA56" w14:textId="77777777" w:rsidR="00821566" w:rsidRPr="009743BA" w:rsidRDefault="00821566" w:rsidP="00821566">
      <w:pPr>
        <w:numPr>
          <w:ilvl w:val="0"/>
          <w:numId w:val="3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Pr="00FB6AE5">
        <w:rPr>
          <w:rFonts w:ascii="Arial" w:hAnsi="Arial" w:cs="Arial"/>
          <w:sz w:val="22"/>
          <w:szCs w:val="22"/>
        </w:rPr>
        <w:t>voz</w:t>
      </w:r>
      <w:r>
        <w:rPr>
          <w:rFonts w:ascii="Arial" w:hAnsi="Arial" w:cs="Arial"/>
          <w:sz w:val="22"/>
          <w:szCs w:val="22"/>
        </w:rPr>
        <w:t xml:space="preserve"> nebezpečných složek komunálního</w:t>
      </w:r>
      <w:r w:rsidRPr="00FB6AE5">
        <w:rPr>
          <w:rFonts w:ascii="Arial" w:hAnsi="Arial" w:cs="Arial"/>
          <w:sz w:val="22"/>
          <w:szCs w:val="22"/>
        </w:rPr>
        <w:t xml:space="preserve"> odpad</w:t>
      </w:r>
      <w:r>
        <w:rPr>
          <w:rFonts w:ascii="Arial" w:hAnsi="Arial" w:cs="Arial"/>
          <w:sz w:val="22"/>
          <w:szCs w:val="22"/>
        </w:rPr>
        <w:t xml:space="preserve">u </w:t>
      </w:r>
      <w:r w:rsidRPr="00FB6AE5">
        <w:rPr>
          <w:rFonts w:ascii="Arial" w:hAnsi="Arial" w:cs="Arial"/>
          <w:sz w:val="22"/>
          <w:szCs w:val="22"/>
        </w:rPr>
        <w:t>je zajišťován</w:t>
      </w:r>
      <w:r>
        <w:rPr>
          <w:rFonts w:ascii="Arial" w:hAnsi="Arial" w:cs="Arial"/>
          <w:sz w:val="22"/>
          <w:szCs w:val="22"/>
        </w:rPr>
        <w:t xml:space="preserve"> </w:t>
      </w:r>
      <w:r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Pr="00A94551"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>
        <w:rPr>
          <w:rFonts w:ascii="Arial" w:hAnsi="Arial" w:cs="Arial"/>
          <w:sz w:val="22"/>
          <w:szCs w:val="22"/>
        </w:rPr>
        <w:t>svozu</w:t>
      </w:r>
      <w:r w:rsidRPr="00FB6AE5">
        <w:rPr>
          <w:rFonts w:ascii="Arial" w:hAnsi="Arial" w:cs="Arial"/>
          <w:sz w:val="22"/>
          <w:szCs w:val="22"/>
        </w:rPr>
        <w:t xml:space="preserve"> jsou zveřejňovány </w:t>
      </w:r>
      <w:r>
        <w:rPr>
          <w:rFonts w:ascii="Arial" w:hAnsi="Arial" w:cs="Arial"/>
          <w:sz w:val="22"/>
          <w:szCs w:val="22"/>
        </w:rPr>
        <w:t>na úředních deskách obecního úřadu, SMS zprávou a v obecním časopise</w:t>
      </w:r>
      <w:r w:rsidRPr="009743BA">
        <w:rPr>
          <w:rFonts w:ascii="Arial" w:hAnsi="Arial" w:cs="Arial"/>
          <w:i/>
          <w:iCs/>
          <w:color w:val="00B0F0"/>
          <w:sz w:val="22"/>
          <w:szCs w:val="22"/>
        </w:rPr>
        <w:t>.</w:t>
      </w:r>
    </w:p>
    <w:p w14:paraId="26AED543" w14:textId="77777777" w:rsidR="00821566" w:rsidRDefault="00821566" w:rsidP="00821566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C383419" w14:textId="77777777" w:rsidR="00821566" w:rsidRDefault="00821566" w:rsidP="00821566">
      <w:pPr>
        <w:rPr>
          <w:rFonts w:ascii="Arial" w:hAnsi="Arial" w:cs="Arial"/>
          <w:b/>
          <w:sz w:val="22"/>
          <w:szCs w:val="22"/>
        </w:rPr>
      </w:pPr>
    </w:p>
    <w:p w14:paraId="333364DF" w14:textId="77777777" w:rsidR="00821566" w:rsidRPr="00641107" w:rsidRDefault="00821566" w:rsidP="00821566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5</w:t>
      </w:r>
    </w:p>
    <w:p w14:paraId="55B184EB" w14:textId="77777777" w:rsidR="00821566" w:rsidRPr="00641107" w:rsidRDefault="00821566" w:rsidP="00821566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16451745" w14:textId="77777777" w:rsidR="00821566" w:rsidRPr="00641107" w:rsidRDefault="00821566" w:rsidP="00821566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39A7B1E" w14:textId="77777777" w:rsidR="00821566" w:rsidRPr="009743BA" w:rsidRDefault="00821566" w:rsidP="0021244B">
      <w:pPr>
        <w:numPr>
          <w:ilvl w:val="0"/>
          <w:numId w:val="14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Sběr</w:t>
      </w:r>
      <w:r w:rsidRPr="009743BA">
        <w:rPr>
          <w:rFonts w:ascii="Arial" w:hAnsi="Arial" w:cs="Arial"/>
          <w:sz w:val="22"/>
          <w:szCs w:val="22"/>
        </w:rPr>
        <w:t xml:space="preserve"> objemného odpadu je zajišťován</w:t>
      </w:r>
      <w:r>
        <w:rPr>
          <w:rFonts w:ascii="Arial" w:hAnsi="Arial" w:cs="Arial"/>
          <w:sz w:val="22"/>
          <w:szCs w:val="22"/>
        </w:rPr>
        <w:t xml:space="preserve"> v areálu čistírny odpadních vod v Lípě, do kontejnerů k tomu určených, a to každé první pracovní pondělí v měsíci</w:t>
      </w:r>
      <w:r w:rsidRPr="009743BA">
        <w:rPr>
          <w:rFonts w:ascii="Arial" w:hAnsi="Arial" w:cs="Arial"/>
          <w:sz w:val="22"/>
          <w:szCs w:val="22"/>
        </w:rPr>
        <w:t xml:space="preserve">. Informace o </w:t>
      </w:r>
      <w:r>
        <w:rPr>
          <w:rFonts w:ascii="Arial" w:hAnsi="Arial" w:cs="Arial"/>
          <w:sz w:val="22"/>
          <w:szCs w:val="22"/>
        </w:rPr>
        <w:t>sběru a provozních hodinách,</w:t>
      </w:r>
      <w:r w:rsidRPr="009743BA">
        <w:rPr>
          <w:rFonts w:ascii="Arial" w:hAnsi="Arial" w:cs="Arial"/>
          <w:sz w:val="22"/>
          <w:szCs w:val="22"/>
        </w:rPr>
        <w:t xml:space="preserve"> jsou zveřejňovány</w:t>
      </w:r>
      <w:r>
        <w:rPr>
          <w:rFonts w:ascii="Arial" w:hAnsi="Arial" w:cs="Arial"/>
          <w:sz w:val="22"/>
          <w:szCs w:val="22"/>
        </w:rPr>
        <w:t xml:space="preserve"> na úředních deskách obecního úřadu, SMS zprávou a v obecním časopise</w:t>
      </w:r>
      <w:r w:rsidRPr="009743BA">
        <w:rPr>
          <w:rFonts w:ascii="Arial" w:hAnsi="Arial" w:cs="Arial"/>
          <w:iCs/>
          <w:sz w:val="22"/>
          <w:szCs w:val="22"/>
        </w:rPr>
        <w:t>.</w:t>
      </w:r>
    </w:p>
    <w:p w14:paraId="087231ED" w14:textId="77777777" w:rsidR="00821566" w:rsidRPr="001476FD" w:rsidRDefault="00821566" w:rsidP="00821566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1FF206AC" w14:textId="77777777" w:rsidR="00821566" w:rsidRPr="00553B78" w:rsidRDefault="00821566" w:rsidP="0021244B">
      <w:pPr>
        <w:numPr>
          <w:ilvl w:val="0"/>
          <w:numId w:val="14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Soustřeďování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 xml:space="preserve">3 odst. 4 a 5. </w:t>
      </w:r>
    </w:p>
    <w:p w14:paraId="22F6C975" w14:textId="77777777" w:rsidR="00821566" w:rsidRDefault="00821566" w:rsidP="00821566">
      <w:pPr>
        <w:rPr>
          <w:rFonts w:ascii="Arial" w:hAnsi="Arial" w:cs="Arial"/>
          <w:b/>
          <w:sz w:val="22"/>
          <w:szCs w:val="22"/>
        </w:rPr>
      </w:pPr>
    </w:p>
    <w:p w14:paraId="709B403A" w14:textId="77777777" w:rsidR="00821566" w:rsidRPr="00FB6AE5" w:rsidRDefault="00821566" w:rsidP="00821566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6</w:t>
      </w:r>
    </w:p>
    <w:p w14:paraId="0EFBF027" w14:textId="77777777" w:rsidR="00821566" w:rsidRPr="00FB6AE5" w:rsidRDefault="00821566" w:rsidP="00821566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7238BE0A" w14:textId="77777777" w:rsidR="00821566" w:rsidRPr="00FB6AE5" w:rsidRDefault="00821566" w:rsidP="00821566">
      <w:pPr>
        <w:jc w:val="center"/>
        <w:rPr>
          <w:rFonts w:ascii="Arial" w:hAnsi="Arial" w:cs="Arial"/>
          <w:b/>
          <w:sz w:val="22"/>
          <w:szCs w:val="22"/>
        </w:rPr>
      </w:pPr>
    </w:p>
    <w:p w14:paraId="05DF767B" w14:textId="77777777" w:rsidR="00821566" w:rsidRPr="001078B1" w:rsidRDefault="00821566" w:rsidP="00821566">
      <w:pPr>
        <w:widowControl w:val="0"/>
        <w:numPr>
          <w:ilvl w:val="0"/>
          <w:numId w:val="11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</w:p>
    <w:p w14:paraId="68D0EF13" w14:textId="77777777" w:rsidR="00821566" w:rsidRPr="007D42B2" w:rsidRDefault="00821566" w:rsidP="00821566">
      <w:pPr>
        <w:numPr>
          <w:ilvl w:val="0"/>
          <w:numId w:val="1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7D42B2">
        <w:rPr>
          <w:rFonts w:ascii="Arial" w:hAnsi="Arial" w:cs="Arial"/>
          <w:bCs/>
          <w:i/>
          <w:sz w:val="22"/>
          <w:szCs w:val="22"/>
        </w:rPr>
        <w:t>popelnice</w:t>
      </w:r>
    </w:p>
    <w:p w14:paraId="3270940E" w14:textId="77777777" w:rsidR="00821566" w:rsidRPr="007D42B2" w:rsidRDefault="00821566" w:rsidP="00821566">
      <w:pPr>
        <w:numPr>
          <w:ilvl w:val="0"/>
          <w:numId w:val="1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7D42B2">
        <w:rPr>
          <w:rFonts w:ascii="Arial" w:hAnsi="Arial" w:cs="Arial"/>
          <w:i/>
          <w:sz w:val="22"/>
          <w:szCs w:val="22"/>
        </w:rPr>
        <w:t>odpadkové koše,</w:t>
      </w:r>
      <w:r w:rsidRPr="007D42B2">
        <w:rPr>
          <w:rFonts w:ascii="Arial" w:hAnsi="Arial" w:cs="Arial"/>
          <w:sz w:val="22"/>
          <w:szCs w:val="22"/>
        </w:rPr>
        <w:t xml:space="preserve"> </w:t>
      </w:r>
      <w:r w:rsidRPr="007D42B2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odpadu.</w:t>
      </w:r>
    </w:p>
    <w:p w14:paraId="23ECA2FF" w14:textId="77777777" w:rsidR="00821566" w:rsidRPr="009743BA" w:rsidRDefault="00821566" w:rsidP="00821566">
      <w:pPr>
        <w:numPr>
          <w:ilvl w:val="0"/>
          <w:numId w:val="11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4835D62C" w14:textId="77777777" w:rsidR="00821566" w:rsidRDefault="00821566" w:rsidP="00821566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40B2ABE2" w14:textId="2BC434C9" w:rsidR="00821566" w:rsidRPr="00FB6AE5" w:rsidRDefault="00821566" w:rsidP="00057392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057392">
        <w:rPr>
          <w:rFonts w:ascii="Arial" w:hAnsi="Arial" w:cs="Arial"/>
          <w:b/>
          <w:sz w:val="22"/>
          <w:szCs w:val="22"/>
        </w:rPr>
        <w:t>7</w:t>
      </w:r>
    </w:p>
    <w:p w14:paraId="2178CF9A" w14:textId="77777777" w:rsidR="00821566" w:rsidRDefault="00821566" w:rsidP="00821566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>
        <w:rPr>
          <w:rFonts w:ascii="Arial" w:hAnsi="Arial" w:cs="Arial"/>
          <w:b/>
          <w:sz w:val="22"/>
          <w:szCs w:val="22"/>
        </w:rPr>
        <w:t>a demoličním odpadem</w:t>
      </w:r>
    </w:p>
    <w:p w14:paraId="32C0F9E6" w14:textId="77777777" w:rsidR="00821566" w:rsidRDefault="00821566" w:rsidP="00821566">
      <w:pPr>
        <w:pStyle w:val="Nadpis2"/>
        <w:jc w:val="center"/>
        <w:rPr>
          <w:rFonts w:ascii="Arial" w:hAnsi="Arial" w:cs="Arial"/>
          <w:b/>
          <w:bCs/>
          <w:sz w:val="22"/>
          <w:szCs w:val="22"/>
        </w:rPr>
      </w:pPr>
    </w:p>
    <w:p w14:paraId="303FB3D0" w14:textId="77777777" w:rsidR="00821566" w:rsidRDefault="00821566" w:rsidP="00821566">
      <w:pPr>
        <w:numPr>
          <w:ilvl w:val="0"/>
          <w:numId w:val="13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 xml:space="preserve">Stavebním odpadem a demoličním odpadem se rozumí odpad vznikající při stavebních </w:t>
      </w:r>
      <w:r w:rsidRPr="00E5685C">
        <w:rPr>
          <w:rFonts w:ascii="Arial" w:hAnsi="Arial" w:cs="Arial"/>
          <w:sz w:val="22"/>
          <w:szCs w:val="22"/>
        </w:rPr>
        <w:br/>
        <w:t xml:space="preserve">a demoličních činnostech nepodnikajících fyzických osob. Stavební a demoliční odpad není </w:t>
      </w:r>
      <w:r>
        <w:rPr>
          <w:rFonts w:ascii="Arial" w:hAnsi="Arial" w:cs="Arial"/>
          <w:sz w:val="22"/>
          <w:szCs w:val="22"/>
        </w:rPr>
        <w:t>odpadem komunálním.</w:t>
      </w:r>
    </w:p>
    <w:p w14:paraId="16E20270" w14:textId="77777777" w:rsidR="00821566" w:rsidRDefault="00821566" w:rsidP="00821566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77844E49" w14:textId="77777777" w:rsidR="00821566" w:rsidRPr="00D531F0" w:rsidRDefault="00821566" w:rsidP="00821566">
      <w:pPr>
        <w:numPr>
          <w:ilvl w:val="0"/>
          <w:numId w:val="13"/>
        </w:numPr>
        <w:ind w:left="426" w:hanging="42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D531F0">
        <w:rPr>
          <w:rFonts w:ascii="Arial" w:hAnsi="Arial" w:cs="Arial"/>
          <w:sz w:val="22"/>
          <w:szCs w:val="22"/>
        </w:rPr>
        <w:t>Stavební a demoliční odpad lze předávat či odstranit pouze zákonem stanoveným způsobem</w:t>
      </w:r>
    </w:p>
    <w:p w14:paraId="29BC514A" w14:textId="77777777" w:rsidR="00821566" w:rsidRDefault="00821566" w:rsidP="00821566">
      <w:pPr>
        <w:rPr>
          <w:rFonts w:ascii="Arial" w:hAnsi="Arial" w:cs="Arial"/>
          <w:b/>
          <w:sz w:val="22"/>
          <w:szCs w:val="22"/>
        </w:rPr>
      </w:pPr>
    </w:p>
    <w:p w14:paraId="388746A5" w14:textId="77777777" w:rsidR="00821566" w:rsidRDefault="00821566" w:rsidP="00821566">
      <w:pPr>
        <w:jc w:val="center"/>
        <w:rPr>
          <w:rFonts w:ascii="Arial" w:hAnsi="Arial" w:cs="Arial"/>
          <w:b/>
          <w:sz w:val="22"/>
          <w:szCs w:val="22"/>
        </w:rPr>
      </w:pPr>
    </w:p>
    <w:p w14:paraId="38ADFBB6" w14:textId="6254BC70" w:rsidR="00821566" w:rsidRPr="001D113B" w:rsidRDefault="00821566" w:rsidP="00821566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057392">
        <w:rPr>
          <w:rFonts w:ascii="Arial" w:hAnsi="Arial" w:cs="Arial"/>
          <w:b/>
          <w:sz w:val="22"/>
          <w:szCs w:val="22"/>
        </w:rPr>
        <w:t>8</w:t>
      </w:r>
    </w:p>
    <w:p w14:paraId="059E51CF" w14:textId="77777777" w:rsidR="00821566" w:rsidRPr="00680CEA" w:rsidRDefault="00821566" w:rsidP="00821566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14:paraId="25B519C3" w14:textId="77777777" w:rsidR="00821566" w:rsidRPr="001D113B" w:rsidRDefault="00821566" w:rsidP="00821566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FAA2415" w14:textId="77777777" w:rsidR="00821566" w:rsidRDefault="00821566" w:rsidP="0082156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A2ACF">
        <w:rPr>
          <w:rFonts w:ascii="Arial" w:hAnsi="Arial" w:cs="Arial"/>
          <w:sz w:val="22"/>
          <w:szCs w:val="22"/>
        </w:rPr>
        <w:t>Zrušuje se obecně závazná vyhláška obce</w:t>
      </w:r>
      <w:r w:rsidRPr="001A2ACF">
        <w:rPr>
          <w:rFonts w:ascii="Arial" w:hAnsi="Arial" w:cs="Arial"/>
          <w:color w:val="00B0F0"/>
          <w:sz w:val="22"/>
          <w:szCs w:val="22"/>
        </w:rPr>
        <w:t xml:space="preserve"> </w:t>
      </w:r>
      <w:r w:rsidRPr="00D531F0">
        <w:rPr>
          <w:rFonts w:ascii="Arial" w:hAnsi="Arial" w:cs="Arial"/>
          <w:sz w:val="22"/>
          <w:szCs w:val="22"/>
        </w:rPr>
        <w:t>Lípa</w:t>
      </w:r>
      <w:r w:rsidRPr="001A2ACF">
        <w:rPr>
          <w:rFonts w:ascii="Arial" w:hAnsi="Arial" w:cs="Arial"/>
          <w:sz w:val="22"/>
          <w:szCs w:val="22"/>
        </w:rPr>
        <w:t xml:space="preserve"> č. </w:t>
      </w:r>
      <w:r>
        <w:rPr>
          <w:rFonts w:ascii="Arial" w:hAnsi="Arial" w:cs="Arial"/>
          <w:sz w:val="22"/>
          <w:szCs w:val="22"/>
        </w:rPr>
        <w:t>1</w:t>
      </w:r>
      <w:r w:rsidRPr="001A2ACF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 xml:space="preserve">2015 o stanovení systému shromažďování, sběru, přepravy, třídění, využívání a odstraňování komunálních odpadů a nakládání se stavebním odpadem na území obce Lípa </w:t>
      </w:r>
      <w:r w:rsidRPr="001A2ACF"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sz w:val="22"/>
          <w:szCs w:val="22"/>
        </w:rPr>
        <w:t xml:space="preserve"> 9.6.2015</w:t>
      </w:r>
    </w:p>
    <w:p w14:paraId="2D371618" w14:textId="77777777" w:rsidR="00821566" w:rsidRPr="001A2ACF" w:rsidRDefault="00821566" w:rsidP="0082156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5574FBD" w14:textId="08314910" w:rsidR="00821566" w:rsidRPr="001D113B" w:rsidRDefault="00821566" w:rsidP="00821566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057392">
        <w:rPr>
          <w:rFonts w:ascii="Arial" w:hAnsi="Arial" w:cs="Arial"/>
          <w:b/>
          <w:sz w:val="22"/>
          <w:szCs w:val="22"/>
        </w:rPr>
        <w:t>9</w:t>
      </w:r>
    </w:p>
    <w:p w14:paraId="719AE843" w14:textId="77777777" w:rsidR="00821566" w:rsidRPr="00074576" w:rsidRDefault="00821566" w:rsidP="0082156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5ECD540A" w14:textId="77777777" w:rsidR="00821566" w:rsidRPr="00074576" w:rsidRDefault="00821566" w:rsidP="0082156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061DEDA9" w14:textId="77777777" w:rsidR="00821566" w:rsidRDefault="00821566" w:rsidP="0082156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</w:t>
      </w:r>
      <w:r w:rsidRPr="00F24A1E">
        <w:rPr>
          <w:rFonts w:ascii="Arial" w:hAnsi="Arial" w:cs="Arial"/>
          <w:sz w:val="22"/>
          <w:szCs w:val="22"/>
        </w:rPr>
        <w:t>ato vyhláška nabývá účinnosti počátkem patnáctého dne následujícího po dni jejího vyhlášení.</w:t>
      </w:r>
    </w:p>
    <w:p w14:paraId="453320B2" w14:textId="77777777" w:rsidR="00821566" w:rsidRPr="00074576" w:rsidRDefault="00821566" w:rsidP="0082156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557A1E43" w14:textId="77777777" w:rsidR="00821566" w:rsidRPr="001D113B" w:rsidRDefault="00821566" w:rsidP="0082156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8E7C2C3" w14:textId="77777777" w:rsidR="00821566" w:rsidRPr="001D113B" w:rsidRDefault="00821566" w:rsidP="00821566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7E27852F" w14:textId="77777777" w:rsidR="00821566" w:rsidRPr="001D113B" w:rsidRDefault="00821566" w:rsidP="00821566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………………...……………….</w:t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4D2D4DD1" w14:textId="77777777" w:rsidR="00821566" w:rsidRPr="001D113B" w:rsidRDefault="00821566" w:rsidP="00821566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Ing. Ondřej Baloun v.r.</w:t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>Ing. Jiří Kunc v.r.</w:t>
      </w:r>
    </w:p>
    <w:p w14:paraId="5E0F1A93" w14:textId="77777777" w:rsidR="00821566" w:rsidRDefault="00821566" w:rsidP="00821566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>starosta</w:t>
      </w:r>
    </w:p>
    <w:p w14:paraId="47FCF7C6" w14:textId="77777777" w:rsidR="00A322F2" w:rsidRDefault="00A322F2" w:rsidP="00821566">
      <w:pPr>
        <w:ind w:left="708"/>
        <w:rPr>
          <w:rFonts w:ascii="Arial" w:hAnsi="Arial" w:cs="Arial"/>
          <w:bCs/>
          <w:sz w:val="22"/>
          <w:szCs w:val="22"/>
        </w:rPr>
      </w:pPr>
    </w:p>
    <w:p w14:paraId="5CAF3C14" w14:textId="77777777" w:rsidR="00A322F2" w:rsidRDefault="00A322F2" w:rsidP="00821566">
      <w:pPr>
        <w:ind w:left="708"/>
        <w:rPr>
          <w:rFonts w:ascii="Arial" w:hAnsi="Arial" w:cs="Arial"/>
          <w:bCs/>
          <w:sz w:val="22"/>
          <w:szCs w:val="22"/>
        </w:rPr>
      </w:pPr>
    </w:p>
    <w:p w14:paraId="066E443F" w14:textId="77777777" w:rsidR="000262A5" w:rsidRDefault="000262A5" w:rsidP="00821566">
      <w:pPr>
        <w:ind w:left="708"/>
        <w:rPr>
          <w:rFonts w:ascii="Arial" w:hAnsi="Arial" w:cs="Arial"/>
          <w:bCs/>
          <w:sz w:val="22"/>
          <w:szCs w:val="22"/>
        </w:rPr>
      </w:pPr>
    </w:p>
    <w:p w14:paraId="6DE046F6" w14:textId="77777777" w:rsidR="000262A5" w:rsidRPr="00FB6AE5" w:rsidRDefault="000262A5" w:rsidP="00821566">
      <w:pPr>
        <w:ind w:left="708"/>
        <w:rPr>
          <w:rFonts w:ascii="Arial" w:hAnsi="Arial" w:cs="Arial"/>
          <w:bCs/>
          <w:sz w:val="22"/>
          <w:szCs w:val="22"/>
        </w:rPr>
      </w:pPr>
    </w:p>
    <w:p w14:paraId="047B5678" w14:textId="77777777" w:rsidR="00821566" w:rsidRDefault="00821566" w:rsidP="00821566">
      <w:pPr>
        <w:rPr>
          <w:rFonts w:ascii="Arial" w:hAnsi="Arial" w:cs="Arial"/>
          <w:sz w:val="22"/>
          <w:szCs w:val="22"/>
        </w:rPr>
      </w:pPr>
    </w:p>
    <w:p w14:paraId="0AB0DDA3" w14:textId="77777777" w:rsidR="00821566" w:rsidRDefault="00821566" w:rsidP="00821566">
      <w:pPr>
        <w:rPr>
          <w:rFonts w:ascii="Arial" w:hAnsi="Arial" w:cs="Arial"/>
          <w:sz w:val="22"/>
          <w:szCs w:val="22"/>
        </w:rPr>
      </w:pPr>
    </w:p>
    <w:p w14:paraId="3E3377DA" w14:textId="77777777" w:rsidR="00821566" w:rsidRPr="00362DF8" w:rsidRDefault="00821566" w:rsidP="00821566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</w:rPr>
      </w:pPr>
      <w:r w:rsidRPr="00362DF8">
        <w:rPr>
          <w:rFonts w:ascii="Arial" w:hAnsi="Arial" w:cs="Arial"/>
          <w:i/>
          <w:color w:val="0070C0"/>
          <w:sz w:val="20"/>
          <w:szCs w:val="20"/>
          <w:u w:val="single"/>
        </w:rPr>
        <w:lastRenderedPageBreak/>
        <w:t>Pozn. pro obec</w:t>
      </w:r>
      <w:r w:rsidRPr="00362DF8">
        <w:rPr>
          <w:rFonts w:ascii="Arial" w:hAnsi="Arial" w:cs="Arial"/>
          <w:i/>
          <w:color w:val="0070C0"/>
          <w:sz w:val="20"/>
          <w:szCs w:val="20"/>
        </w:rPr>
        <w:t xml:space="preserve">: Do Sbírky právních předpisů územních samosprávných celků a některých správních úřadů se vkládá elektronická verze vyhlášky, kdy je místo podpisu za jménem a příjmením uvedena doložka v. r. </w:t>
      </w:r>
    </w:p>
    <w:p w14:paraId="5789C487" w14:textId="77777777" w:rsidR="00821566" w:rsidRPr="00362DF8" w:rsidRDefault="00821566" w:rsidP="00821566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5B45632E" w14:textId="77777777" w:rsidR="00821566" w:rsidRPr="00C31C1A" w:rsidRDefault="00821566" w:rsidP="00821566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  <w:r w:rsidRPr="00362DF8">
        <w:rPr>
          <w:rFonts w:ascii="Arial" w:hAnsi="Arial" w:cs="Arial"/>
          <w:i/>
          <w:color w:val="0070C0"/>
          <w:sz w:val="20"/>
          <w:szCs w:val="20"/>
          <w:u w:val="single"/>
        </w:rPr>
        <w:t>Upozornění</w:t>
      </w:r>
      <w:r w:rsidRPr="00362DF8">
        <w:rPr>
          <w:rFonts w:ascii="Arial" w:hAnsi="Arial" w:cs="Arial"/>
          <w:i/>
          <w:color w:val="0070C0"/>
          <w:sz w:val="20"/>
          <w:szCs w:val="20"/>
        </w:rPr>
        <w:t>: Obec má ve smyslu § 3 odst. 2 zákona č. 35/2021 Sb., o Sbírce právních předpisů územních samosprávných celků a některých správních úřadů, povinnost po obdržení vyrozumění ze strany Ministerstva vnitra zveřejnit na své úřední desce po dobu alespoň 15 dnů oznámení o vyhlášení vyhlášky ve Sbírce právních předpisů územních samosprávných celků a některých správních úřadů.</w:t>
      </w:r>
    </w:p>
    <w:p w14:paraId="0FFACA62" w14:textId="77777777" w:rsidR="00821566" w:rsidRDefault="00821566" w:rsidP="00821566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8215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C46BE5" w14:textId="77777777" w:rsidR="00520C0A" w:rsidRDefault="00520C0A" w:rsidP="00821566">
      <w:r>
        <w:separator/>
      </w:r>
    </w:p>
  </w:endnote>
  <w:endnote w:type="continuationSeparator" w:id="0">
    <w:p w14:paraId="513F8146" w14:textId="77777777" w:rsidR="00520C0A" w:rsidRDefault="00520C0A" w:rsidP="008215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CCBE87" w14:textId="77777777" w:rsidR="00520C0A" w:rsidRDefault="00520C0A" w:rsidP="00821566">
      <w:r>
        <w:separator/>
      </w:r>
    </w:p>
  </w:footnote>
  <w:footnote w:type="continuationSeparator" w:id="0">
    <w:p w14:paraId="728962F3" w14:textId="77777777" w:rsidR="00520C0A" w:rsidRDefault="00520C0A" w:rsidP="00821566">
      <w:r>
        <w:continuationSeparator/>
      </w:r>
    </w:p>
  </w:footnote>
  <w:footnote w:id="1">
    <w:p w14:paraId="2332CFF2" w14:textId="77777777" w:rsidR="00821566" w:rsidRPr="00DF28D8" w:rsidRDefault="00821566" w:rsidP="00821566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eastAsiaTheme="majorEastAsia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6F602F2F" w14:textId="77777777" w:rsidR="00821566" w:rsidRDefault="00821566" w:rsidP="00821566">
      <w:pPr>
        <w:pStyle w:val="Textpoznpodarou"/>
      </w:pPr>
      <w:r w:rsidRPr="00DF28D8">
        <w:rPr>
          <w:rStyle w:val="Znakapoznpodarou"/>
          <w:rFonts w:ascii="Arial" w:eastAsiaTheme="majorEastAsia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6556340C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9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70902306"/>
    <w:multiLevelType w:val="hybridMultilevel"/>
    <w:tmpl w:val="AE7EBF5A"/>
    <w:lvl w:ilvl="0" w:tplc="8E607758">
      <w:start w:val="1"/>
      <w:numFmt w:val="decimal"/>
      <w:lvlText w:val="%1)"/>
      <w:lvlJc w:val="left"/>
      <w:pPr>
        <w:ind w:left="360" w:hanging="360"/>
      </w:pPr>
      <w:rPr>
        <w:b w:val="0"/>
        <w:bCs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643C33"/>
    <w:multiLevelType w:val="hybridMultilevel"/>
    <w:tmpl w:val="06C28BB8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408307399">
    <w:abstractNumId w:val="13"/>
  </w:num>
  <w:num w:numId="2" w16cid:durableId="416286729">
    <w:abstractNumId w:val="9"/>
  </w:num>
  <w:num w:numId="3" w16cid:durableId="736973220">
    <w:abstractNumId w:val="4"/>
  </w:num>
  <w:num w:numId="4" w16cid:durableId="1127773819">
    <w:abstractNumId w:val="10"/>
  </w:num>
  <w:num w:numId="5" w16cid:durableId="785466592">
    <w:abstractNumId w:val="8"/>
  </w:num>
  <w:num w:numId="6" w16cid:durableId="1828089683">
    <w:abstractNumId w:val="2"/>
  </w:num>
  <w:num w:numId="7" w16cid:durableId="57555677">
    <w:abstractNumId w:val="0"/>
  </w:num>
  <w:num w:numId="8" w16cid:durableId="426928555">
    <w:abstractNumId w:val="7"/>
  </w:num>
  <w:num w:numId="9" w16cid:durableId="1448042355">
    <w:abstractNumId w:val="3"/>
  </w:num>
  <w:num w:numId="10" w16cid:durableId="1815830878">
    <w:abstractNumId w:val="1"/>
  </w:num>
  <w:num w:numId="11" w16cid:durableId="53546361">
    <w:abstractNumId w:val="6"/>
  </w:num>
  <w:num w:numId="12" w16cid:durableId="277880380">
    <w:abstractNumId w:val="5"/>
  </w:num>
  <w:num w:numId="13" w16cid:durableId="328991325">
    <w:abstractNumId w:val="11"/>
  </w:num>
  <w:num w:numId="14" w16cid:durableId="113806463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1566"/>
    <w:rsid w:val="000262A5"/>
    <w:rsid w:val="00057392"/>
    <w:rsid w:val="000573BF"/>
    <w:rsid w:val="000E6E55"/>
    <w:rsid w:val="00106F42"/>
    <w:rsid w:val="001D555D"/>
    <w:rsid w:val="0021244B"/>
    <w:rsid w:val="00280E1C"/>
    <w:rsid w:val="003A5EC6"/>
    <w:rsid w:val="004278E4"/>
    <w:rsid w:val="00520C0A"/>
    <w:rsid w:val="0061007D"/>
    <w:rsid w:val="00690DDC"/>
    <w:rsid w:val="006933C8"/>
    <w:rsid w:val="006C359D"/>
    <w:rsid w:val="007404C8"/>
    <w:rsid w:val="007A696A"/>
    <w:rsid w:val="00805DFB"/>
    <w:rsid w:val="008120A0"/>
    <w:rsid w:val="00821566"/>
    <w:rsid w:val="008A7108"/>
    <w:rsid w:val="008B35F0"/>
    <w:rsid w:val="008E444C"/>
    <w:rsid w:val="00911112"/>
    <w:rsid w:val="0092058C"/>
    <w:rsid w:val="009F7829"/>
    <w:rsid w:val="00A322F2"/>
    <w:rsid w:val="00A43232"/>
    <w:rsid w:val="00AE6ED6"/>
    <w:rsid w:val="00B05C23"/>
    <w:rsid w:val="00CE4997"/>
    <w:rsid w:val="00D862BB"/>
    <w:rsid w:val="00E8592F"/>
    <w:rsid w:val="00F81249"/>
    <w:rsid w:val="00FE7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3C4F32"/>
  <w15:chartTrackingRefBased/>
  <w15:docId w15:val="{697EB7BA-7865-4D55-A50A-C58AC8BF6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2156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8215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nhideWhenUsed/>
    <w:qFormat/>
    <w:rsid w:val="008215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2156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215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2156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2156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2156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2156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2156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2156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82156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2156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21566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21566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2156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2156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2156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21566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82156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215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215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8215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8215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821566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99"/>
    <w:qFormat/>
    <w:rsid w:val="00821566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821566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2156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21566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821566"/>
    <w:rPr>
      <w:b/>
      <w:bCs/>
      <w:smallCaps/>
      <w:color w:val="2F5496" w:themeColor="accent1" w:themeShade="BF"/>
      <w:spacing w:val="5"/>
    </w:rPr>
  </w:style>
  <w:style w:type="paragraph" w:styleId="Zkladntextodsazen">
    <w:name w:val="Body Text Indent"/>
    <w:basedOn w:val="Normln"/>
    <w:link w:val="ZkladntextodsazenChar"/>
    <w:rsid w:val="00821566"/>
    <w:pPr>
      <w:ind w:left="708" w:firstLine="357"/>
      <w:jc w:val="both"/>
    </w:pPr>
    <w:rPr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rsid w:val="00821566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styleId="Zkladntextodsazen2">
    <w:name w:val="Body Text Indent 2"/>
    <w:basedOn w:val="Normln"/>
    <w:link w:val="Zkladntextodsazen2Char"/>
    <w:rsid w:val="00821566"/>
    <w:pPr>
      <w:ind w:left="708" w:firstLine="360"/>
      <w:jc w:val="both"/>
    </w:pPr>
    <w:rPr>
      <w:bCs/>
      <w:szCs w:val="20"/>
    </w:rPr>
  </w:style>
  <w:style w:type="character" w:customStyle="1" w:styleId="Zkladntextodsazen2Char">
    <w:name w:val="Základní text odsazený 2 Char"/>
    <w:basedOn w:val="Standardnpsmoodstavce"/>
    <w:link w:val="Zkladntextodsazen2"/>
    <w:rsid w:val="00821566"/>
    <w:rPr>
      <w:rFonts w:ascii="Times New Roman" w:eastAsia="Times New Roman" w:hAnsi="Times New Roman" w:cs="Times New Roman"/>
      <w:bCs/>
      <w:kern w:val="0"/>
      <w:sz w:val="24"/>
      <w:szCs w:val="20"/>
      <w:lang w:eastAsia="cs-CZ"/>
      <w14:ligatures w14:val="none"/>
    </w:rPr>
  </w:style>
  <w:style w:type="paragraph" w:styleId="Zkladntext">
    <w:name w:val="Body Text"/>
    <w:basedOn w:val="Normln"/>
    <w:link w:val="ZkladntextChar"/>
    <w:rsid w:val="00821566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821566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styleId="Textpoznpodarou">
    <w:name w:val="footnote text"/>
    <w:basedOn w:val="Normln"/>
    <w:link w:val="TextpoznpodarouChar"/>
    <w:semiHidden/>
    <w:rsid w:val="00821566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821566"/>
    <w:rPr>
      <w:rFonts w:ascii="Times New Roman" w:eastAsia="Times New Roman" w:hAnsi="Times New Roman" w:cs="Times New Roman"/>
      <w:noProof/>
      <w:kern w:val="0"/>
      <w:sz w:val="20"/>
      <w:szCs w:val="20"/>
      <w:lang w:eastAsia="cs-CZ"/>
      <w14:ligatures w14:val="none"/>
    </w:rPr>
  </w:style>
  <w:style w:type="character" w:styleId="Znakapoznpodarou">
    <w:name w:val="footnote reference"/>
    <w:semiHidden/>
    <w:rsid w:val="00821566"/>
    <w:rPr>
      <w:vertAlign w:val="superscript"/>
    </w:rPr>
  </w:style>
  <w:style w:type="paragraph" w:customStyle="1" w:styleId="NormlnIMP">
    <w:name w:val="Normální_IMP"/>
    <w:basedOn w:val="Normln"/>
    <w:rsid w:val="00821566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82156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cs-CZ"/>
      <w14:ligatures w14:val="none"/>
    </w:rPr>
  </w:style>
  <w:style w:type="paragraph" w:customStyle="1" w:styleId="Nzvylnk">
    <w:name w:val="Názvy článků"/>
    <w:basedOn w:val="Normln"/>
    <w:rsid w:val="00821566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809</Words>
  <Characters>4775</Characters>
  <Application>Microsoft Office Word</Application>
  <DocSecurity>0</DocSecurity>
  <Lines>39</Lines>
  <Paragraphs>11</Paragraphs>
  <ScaleCrop>false</ScaleCrop>
  <Company/>
  <LinksUpToDate>false</LinksUpToDate>
  <CharactersWithSpaces>5573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Starosta</dc:creator>
  <cp:keywords/>
  <dc:description/>
  <cp:lastModifiedBy>Starosta</cp:lastModifiedBy>
  <cp:revision>2</cp:revision>
  <cp:lastPrinted>2025-11-10T12:16:00Z</cp:lastPrinted>
  <dcterms:created xsi:type="dcterms:W3CDTF">2025-12-18T13:40:00Z</dcterms:created>
  <dcterms:modified xsi:type="dcterms:W3CDTF">2025-12-18T13:40:00Z</dcterms:modified>
</cp:coreProperties>
</file>