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DCB0" w14:textId="77777777" w:rsidR="00FB6F36" w:rsidRPr="006A6DE7" w:rsidRDefault="00FB6F36" w:rsidP="00FB6F36">
      <w:pPr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lang w:eastAsia="cs-CZ"/>
        </w:rPr>
      </w:pPr>
      <w:r w:rsidRPr="006A6DE7">
        <w:rPr>
          <w:rFonts w:ascii="Arial" w:hAnsi="Arial" w:cs="Arial"/>
          <w:b/>
          <w:color w:val="000000" w:themeColor="text1"/>
          <w:lang w:eastAsia="cs-CZ"/>
        </w:rPr>
        <w:t>MĚSTO FRYŠTÁK</w:t>
      </w:r>
      <w:bookmarkStart w:id="0" w:name="_Hlk63763841"/>
    </w:p>
    <w:p w14:paraId="5E242B8B" w14:textId="67D3E1C8" w:rsidR="00FB6F36" w:rsidRPr="006A6DE7" w:rsidRDefault="00FB6F36" w:rsidP="00FB6F36">
      <w:pPr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lang w:eastAsia="cs-CZ"/>
        </w:rPr>
      </w:pPr>
      <w:r w:rsidRPr="006A6DE7">
        <w:rPr>
          <w:rFonts w:ascii="Arial" w:hAnsi="Arial" w:cs="Arial"/>
          <w:b/>
          <w:color w:val="000000" w:themeColor="text1"/>
          <w:lang w:eastAsia="cs-CZ"/>
        </w:rPr>
        <w:t>Zastupitelstvo města Fryšták</w:t>
      </w:r>
    </w:p>
    <w:p w14:paraId="4689A753" w14:textId="77777777" w:rsidR="005003C0" w:rsidRPr="006A6DE7" w:rsidRDefault="005003C0" w:rsidP="00FB6F36">
      <w:pPr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lang w:eastAsia="cs-CZ"/>
        </w:rPr>
      </w:pPr>
    </w:p>
    <w:p w14:paraId="2CA76B02" w14:textId="6DF19451" w:rsidR="00FB6F36" w:rsidRPr="006A6DE7" w:rsidRDefault="00FB6F36" w:rsidP="00FB6F36">
      <w:pPr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lang w:eastAsia="cs-CZ"/>
        </w:rPr>
      </w:pPr>
      <w:r w:rsidRPr="006A6DE7">
        <w:rPr>
          <w:rFonts w:ascii="Arial" w:hAnsi="Arial" w:cs="Arial"/>
          <w:b/>
          <w:color w:val="000000" w:themeColor="text1"/>
          <w:lang w:eastAsia="cs-CZ"/>
        </w:rPr>
        <w:t>Obecně závazná vyhláška města Fryšták</w:t>
      </w:r>
    </w:p>
    <w:p w14:paraId="2DC0FAB4" w14:textId="77777777" w:rsidR="00FB6F36" w:rsidRPr="006A6DE7" w:rsidRDefault="00FB6F36" w:rsidP="00FB6F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o stanovení obecního systému odpadového hospodářství </w:t>
      </w:r>
    </w:p>
    <w:p w14:paraId="5F5E9019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49CAFE93" w14:textId="1CDF2F52" w:rsidR="00FB6F36" w:rsidRPr="006A6DE7" w:rsidRDefault="00FB6F36" w:rsidP="00FB6F36">
      <w:pPr>
        <w:suppressAutoHyphens w:val="0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Zastupitelstvo města Fryšták se na svém zasedání dne </w:t>
      </w:r>
      <w:r w:rsidR="00CB2530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16. 2. 2026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</w:t>
      </w:r>
      <w:r w:rsidR="00CC4A2A"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U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snesením 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br/>
        <w:t xml:space="preserve">č. </w:t>
      </w:r>
      <w:r w:rsidR="005E4624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U Z</w:t>
      </w:r>
      <w:r w:rsidR="00CB2530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 1/2026/IX/8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usneslo vydat na základě ustanovení § 59 odst. 4 zákona č. 541/2020 Sb., o odpadech</w:t>
      </w:r>
      <w:r w:rsidR="005003C0"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, ve znění pozdějších předpisů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(dále jen „zákon o odpadech“), a v souladu s ustanoveními § 10 písm. d) a § 84 odst. 2 písm. h) zákona č. 128/2000 Sb., o obcích (obecní zřízení), ve znění pozdějších předpisů, tuto obecně závaznou vyhlášku (dále jen „vyhláška“):</w:t>
      </w:r>
    </w:p>
    <w:p w14:paraId="0B953209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75AD3492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1</w:t>
      </w:r>
    </w:p>
    <w:p w14:paraId="10C6B2D0" w14:textId="77777777" w:rsidR="00FB6F36" w:rsidRPr="006A6DE7" w:rsidRDefault="00FB6F36" w:rsidP="00FB6F36">
      <w:pPr>
        <w:keepNext/>
        <w:suppressAutoHyphens w:val="0"/>
        <w:jc w:val="center"/>
        <w:outlineLvl w:val="1"/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Úvodní ustanovení</w:t>
      </w:r>
    </w:p>
    <w:p w14:paraId="31C68D16" w14:textId="77777777" w:rsidR="00FB6F36" w:rsidRPr="006A6DE7" w:rsidRDefault="00FB6F36" w:rsidP="00FB6F36">
      <w:pPr>
        <w:tabs>
          <w:tab w:val="left" w:pos="567"/>
        </w:tabs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91F4F53" w14:textId="7456B596" w:rsidR="00FB6F36" w:rsidRPr="006A6DE7" w:rsidRDefault="00FB6F36" w:rsidP="00E96B0E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Tato vyhláška stanovuje obecní systém odpadového hospodářství na území města Fryšták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u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(dále jen „obecní systém“). </w:t>
      </w:r>
    </w:p>
    <w:p w14:paraId="3132DDD3" w14:textId="77777777" w:rsidR="00FB6F36" w:rsidRPr="006A6DE7" w:rsidRDefault="00FB6F36" w:rsidP="00B37030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0BAA3CA" w14:textId="1A6EE540" w:rsidR="00FB6F36" w:rsidRPr="006A6DE7" w:rsidRDefault="00FB6F36" w:rsidP="00B37030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Každý je povinen odpad nebo movitou věc, které předává do obecního systému, odkládat na místa určená městem v souladu s povinnostmi stanovenými pro daný druh, kategorii nebo materiál odpadu nebo movitých věcí zákonem o odpadech a touto vyhláškou</w:t>
      </w:r>
      <w:r w:rsidRPr="006A6DE7">
        <w:rPr>
          <w:rFonts w:ascii="Arial" w:hAnsi="Arial" w:cs="Arial"/>
          <w:color w:val="000000" w:themeColor="text1"/>
          <w:sz w:val="22"/>
          <w:szCs w:val="22"/>
          <w:vertAlign w:val="superscript"/>
          <w:lang w:eastAsia="cs-CZ"/>
        </w:rPr>
        <w:footnoteReference w:id="1"/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p w14:paraId="553AE1DF" w14:textId="77777777" w:rsidR="00B37030" w:rsidRPr="006A6DE7" w:rsidRDefault="00B37030" w:rsidP="00B37030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332A4836" w14:textId="41532A75" w:rsidR="00FB6F36" w:rsidRPr="006A6DE7" w:rsidRDefault="00FB6F36" w:rsidP="00E96B0E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V okamžiku, kdy osoba zapojená do obecního systému odloží movitou věc nebo odpad,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br/>
        <w:t>s výjimkou výrobků s ukončenou životností, na místě městem k tomuto účelu určeném, stává se město vlastníkem této movité věci nebo odpadu</w:t>
      </w:r>
      <w:r w:rsidR="005003C0" w:rsidRPr="006A6DE7">
        <w:rPr>
          <w:rFonts w:ascii="Arial" w:hAnsi="Arial" w:cs="Arial"/>
          <w:color w:val="000000" w:themeColor="text1"/>
          <w:sz w:val="22"/>
          <w:szCs w:val="22"/>
          <w:vertAlign w:val="superscript"/>
          <w:lang w:eastAsia="cs-CZ"/>
        </w:rPr>
        <w:footnoteReference w:id="2"/>
      </w:r>
      <w:r w:rsidR="005003C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p w14:paraId="7821128F" w14:textId="77777777" w:rsidR="00FB6F36" w:rsidRPr="006A6DE7" w:rsidRDefault="00FB6F36" w:rsidP="00B37030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7D1FB13" w14:textId="63C1B1EC" w:rsidR="00FB6F36" w:rsidRPr="006A6DE7" w:rsidRDefault="00FB6F36" w:rsidP="00E96B0E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99DCF2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52BE0FF9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6077980D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2</w:t>
      </w:r>
    </w:p>
    <w:p w14:paraId="67110755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Oddělené soustřeďování komunálního odpadu </w:t>
      </w:r>
    </w:p>
    <w:p w14:paraId="13533534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A2CBFE3" w14:textId="77777777" w:rsidR="00FB6F36" w:rsidRPr="006A6DE7" w:rsidRDefault="00FB6F36" w:rsidP="00E96B0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Osoby předávající komunální odpad na místa určená městem jsou povinny odděleně soustřeďovat následující složky:</w:t>
      </w:r>
    </w:p>
    <w:p w14:paraId="21CA69EB" w14:textId="77777777" w:rsidR="00FB6F36" w:rsidRPr="006A6DE7" w:rsidRDefault="00FB6F36" w:rsidP="00FB6F36">
      <w:pPr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Biologické odpady,</w:t>
      </w:r>
    </w:p>
    <w:p w14:paraId="6D4E18FC" w14:textId="77777777" w:rsidR="00FB6F36" w:rsidRPr="006A6DE7" w:rsidRDefault="00FB6F36" w:rsidP="00FB6F36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Papír,</w:t>
      </w:r>
    </w:p>
    <w:p w14:paraId="682179B9" w14:textId="77777777" w:rsidR="00FB6F36" w:rsidRPr="006A6DE7" w:rsidRDefault="00FB6F36" w:rsidP="00FB6F36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Plasty včetně PET lahví,</w:t>
      </w:r>
    </w:p>
    <w:p w14:paraId="6747A9E9" w14:textId="36F25F29" w:rsidR="00FB6F36" w:rsidRPr="006A6DE7" w:rsidRDefault="00FB6F36" w:rsidP="00FB6F36">
      <w:pPr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Sklo</w:t>
      </w:r>
      <w:r w:rsidR="009049F0"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 čiré,</w:t>
      </w:r>
    </w:p>
    <w:p w14:paraId="0B3985A2" w14:textId="1197DB32" w:rsidR="009049F0" w:rsidRPr="006A6DE7" w:rsidRDefault="009049F0" w:rsidP="00FB6F36">
      <w:pPr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Sklo barevné,</w:t>
      </w:r>
    </w:p>
    <w:p w14:paraId="434E4B93" w14:textId="77777777" w:rsidR="00FB6F36" w:rsidRPr="006A6DE7" w:rsidRDefault="00FB6F36" w:rsidP="00FB6F36">
      <w:pPr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Kovy,</w:t>
      </w:r>
    </w:p>
    <w:p w14:paraId="2DB630E0" w14:textId="77777777" w:rsidR="00FB6F36" w:rsidRPr="006A6DE7" w:rsidRDefault="00FB6F36" w:rsidP="00FB6F36">
      <w:pPr>
        <w:numPr>
          <w:ilvl w:val="0"/>
          <w:numId w:val="6"/>
        </w:numPr>
        <w:suppressAutoHyphens w:val="0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  <w:t>Nebezpečné odpady,</w:t>
      </w:r>
    </w:p>
    <w:p w14:paraId="417DDF7C" w14:textId="77777777" w:rsidR="00FB6F36" w:rsidRPr="006A6DE7" w:rsidRDefault="00FB6F36" w:rsidP="00FB6F36">
      <w:pPr>
        <w:numPr>
          <w:ilvl w:val="0"/>
          <w:numId w:val="6"/>
        </w:numPr>
        <w:suppressAutoHyphens w:val="0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  <w:t>Objemný odpad,</w:t>
      </w:r>
    </w:p>
    <w:p w14:paraId="14F37749" w14:textId="77777777" w:rsidR="00FB6F36" w:rsidRPr="006A6DE7" w:rsidRDefault="00FB6F36" w:rsidP="00FB6F36">
      <w:pPr>
        <w:numPr>
          <w:ilvl w:val="0"/>
          <w:numId w:val="6"/>
        </w:numPr>
        <w:suppressAutoHyphens w:val="0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Jedlé oleje a tuky,</w:t>
      </w:r>
    </w:p>
    <w:p w14:paraId="5B33D9D3" w14:textId="18D3A818" w:rsidR="00FB6F36" w:rsidRPr="006A6DE7" w:rsidRDefault="00FB6F36" w:rsidP="00FB6F36">
      <w:pPr>
        <w:numPr>
          <w:ilvl w:val="0"/>
          <w:numId w:val="6"/>
        </w:numPr>
        <w:suppressAutoHyphens w:val="0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Směsný komunální odpad</w:t>
      </w:r>
      <w:r w:rsidR="005003C0"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,</w:t>
      </w:r>
    </w:p>
    <w:p w14:paraId="21BF2EB5" w14:textId="3E6C73DB" w:rsidR="0006335B" w:rsidRPr="006A6DE7" w:rsidRDefault="005003C0" w:rsidP="00FB6F36">
      <w:pPr>
        <w:numPr>
          <w:ilvl w:val="0"/>
          <w:numId w:val="6"/>
        </w:numPr>
        <w:suppressAutoHyphens w:val="0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T</w:t>
      </w:r>
      <w:r w:rsidR="0006335B"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extil</w:t>
      </w: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.</w:t>
      </w:r>
    </w:p>
    <w:p w14:paraId="6F38573B" w14:textId="77777777" w:rsidR="00FB6F36" w:rsidRPr="006A6DE7" w:rsidRDefault="00FB6F36" w:rsidP="00FB6F36">
      <w:pPr>
        <w:suppressAutoHyphens w:val="0"/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</w:pPr>
    </w:p>
    <w:p w14:paraId="5F775BA2" w14:textId="0CF15F94" w:rsidR="00FB6F36" w:rsidRPr="006A6DE7" w:rsidRDefault="00FB6F36" w:rsidP="00E96B0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Směsným komunálním odpadem se rozumí zbylý komunální odpad po stanoveném vytřídění podle odstavce 1 písm. a), b), c), d), e), f), g), h)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i) a k</w:t>
      </w:r>
      <w:r w:rsidR="005003C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).</w:t>
      </w:r>
    </w:p>
    <w:p w14:paraId="01033098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26BE96B" w14:textId="77777777" w:rsidR="00FB6F36" w:rsidRPr="006A6DE7" w:rsidRDefault="00FB6F36" w:rsidP="00E96B0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lastRenderedPageBreak/>
        <w:t>Objemný odpad je takový odpad, který vzhledem ke svým rozměrům nemůže být umístěn do sběrných nádob (</w:t>
      </w: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např. koberce, matrace, nábytek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).</w:t>
      </w:r>
    </w:p>
    <w:p w14:paraId="30E6A289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1AF6401B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4061995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3</w:t>
      </w:r>
    </w:p>
    <w:p w14:paraId="3FCD99A2" w14:textId="77777777" w:rsidR="005003C0" w:rsidRPr="006A6DE7" w:rsidRDefault="005003C0" w:rsidP="005003C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248C1712" w14:textId="77777777" w:rsidR="00FB6F36" w:rsidRPr="006A6DE7" w:rsidRDefault="00FB6F36" w:rsidP="005003C0">
      <w:pPr>
        <w:tabs>
          <w:tab w:val="left" w:pos="540"/>
          <w:tab w:val="left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5DCCB5" w14:textId="48168778" w:rsidR="00FB6F36" w:rsidRPr="006A6DE7" w:rsidRDefault="00FB6F36" w:rsidP="00FB6F36">
      <w:pPr>
        <w:numPr>
          <w:ilvl w:val="0"/>
          <w:numId w:val="1"/>
        </w:numPr>
        <w:tabs>
          <w:tab w:val="left" w:pos="540"/>
          <w:tab w:val="left" w:pos="927"/>
        </w:tabs>
        <w:suppressAutoHyphens w:val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Papír, plasty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včetně PET lahví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sklo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čiré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sklo barevné,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kovy, biologické odpady, jedlé oleje a tuky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textil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se odevzdávají na sběrném místě, které je umístěno na ulici 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</w:rPr>
        <w:t>Lúčky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 č.p. 438 ve stanovené provozní době zveřejněné na webových stránkách města.</w:t>
      </w:r>
    </w:p>
    <w:p w14:paraId="0282F3F4" w14:textId="77777777" w:rsidR="00FB6F36" w:rsidRPr="006A6DE7" w:rsidRDefault="00FB6F36" w:rsidP="00FB6F36">
      <w:pPr>
        <w:tabs>
          <w:tab w:val="left" w:pos="540"/>
          <w:tab w:val="left" w:pos="927"/>
        </w:tabs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DA3860" w14:textId="77777777" w:rsidR="009049F0" w:rsidRPr="006A6DE7" w:rsidRDefault="00FB6F36" w:rsidP="00FB6F3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Papír a plasty 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</w:rPr>
        <w:t xml:space="preserve">včetně PET lahví 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>lze také soustřeďovat do průhledných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</w:rPr>
        <w:t xml:space="preserve"> 120 l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 pytlů, které jsou sváženy v předem určených termínech zveřejněných na webových stránkách města svozovou firmou od nemovitostí.</w:t>
      </w:r>
    </w:p>
    <w:p w14:paraId="30B19A7C" w14:textId="77777777" w:rsidR="009049F0" w:rsidRPr="006A6DE7" w:rsidRDefault="009049F0" w:rsidP="009049F0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0D64B349" w14:textId="1809CBC0" w:rsidR="00FB6F36" w:rsidRPr="006A6DE7" w:rsidRDefault="00FB6F36" w:rsidP="00FB6F3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</w:rPr>
        <w:t>Sklo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</w:rPr>
        <w:t xml:space="preserve"> čiré a sklo barevné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 lze soustřeďovat do sběrných nádob</w:t>
      </w:r>
      <w:bookmarkStart w:id="1" w:name="_Hlk63666893"/>
      <w:r w:rsidRPr="006A6DE7">
        <w:rPr>
          <w:rFonts w:ascii="Arial" w:hAnsi="Arial" w:cs="Arial"/>
          <w:color w:val="000000" w:themeColor="text1"/>
          <w:sz w:val="22"/>
          <w:szCs w:val="22"/>
        </w:rPr>
        <w:t>, které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bookmarkStart w:id="2" w:name="_Hlk63684469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jsou umístěny na stanovištích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uvedených v příloze této vyhlášky.</w:t>
      </w:r>
    </w:p>
    <w:bookmarkEnd w:id="2"/>
    <w:p w14:paraId="6B3EA034" w14:textId="77777777" w:rsidR="00FB6F36" w:rsidRPr="006A6DE7" w:rsidRDefault="00FB6F36" w:rsidP="00FB6F36">
      <w:pPr>
        <w:tabs>
          <w:tab w:val="left" w:pos="284"/>
          <w:tab w:val="left" w:pos="540"/>
        </w:tabs>
        <w:suppressAutoHyphens w:val="0"/>
        <w:ind w:left="1068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C94DCEE" w14:textId="662F5CBF" w:rsidR="00FB6F36" w:rsidRPr="006A6DE7" w:rsidRDefault="00FB6F36" w:rsidP="0006335B">
      <w:pPr>
        <w:pStyle w:val="Odstavecseseznamem"/>
        <w:numPr>
          <w:ilvl w:val="0"/>
          <w:numId w:val="1"/>
        </w:numPr>
        <w:tabs>
          <w:tab w:val="num" w:pos="540"/>
          <w:tab w:val="num" w:pos="927"/>
        </w:tabs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Zvláštní sběrné nádoby na sklo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čiré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jsou bílé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barvy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a na sklo barevné jsou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zelené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barvy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a 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jsou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označeny příslušnými nápisy.</w:t>
      </w:r>
    </w:p>
    <w:p w14:paraId="5060EA39" w14:textId="77777777" w:rsidR="0006335B" w:rsidRPr="006A6DE7" w:rsidRDefault="0006335B" w:rsidP="0006335B">
      <w:pPr>
        <w:pStyle w:val="Odstavecseseznamem"/>
        <w:tabs>
          <w:tab w:val="num" w:pos="540"/>
          <w:tab w:val="num" w:pos="927"/>
        </w:tabs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63CE8FAF" w14:textId="23145C3E" w:rsidR="0006335B" w:rsidRPr="006A6DE7" w:rsidRDefault="0006335B" w:rsidP="0006335B">
      <w:pPr>
        <w:pStyle w:val="Odstavecseseznamem"/>
        <w:numPr>
          <w:ilvl w:val="0"/>
          <w:numId w:val="1"/>
        </w:numPr>
        <w:tabs>
          <w:tab w:val="num" w:pos="540"/>
          <w:tab w:val="num" w:pos="927"/>
        </w:tabs>
        <w:suppressAutoHyphens w:val="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Textil lze soustřeďovat do sběrných nádob</w:t>
      </w:r>
      <w:r w:rsidR="005E2431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bíle barvy se zeleným pruhem</w:t>
      </w: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, které jsou umístěny na stanovištích uvedených v příloze této vyhlášky.</w:t>
      </w:r>
      <w:r w:rsidR="00EB42C9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</w:t>
      </w:r>
    </w:p>
    <w:p w14:paraId="07B36218" w14:textId="77777777" w:rsidR="00757769" w:rsidRPr="006A6DE7" w:rsidRDefault="00757769" w:rsidP="00757769">
      <w:pPr>
        <w:pStyle w:val="Odstavecseseznamem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</w:p>
    <w:p w14:paraId="018E668F" w14:textId="77777777" w:rsidR="005E2431" w:rsidRPr="006A6DE7" w:rsidRDefault="00757769" w:rsidP="00FB6F36">
      <w:pPr>
        <w:pStyle w:val="Odstavecseseznamem"/>
        <w:numPr>
          <w:ilvl w:val="0"/>
          <w:numId w:val="1"/>
        </w:numPr>
        <w:tabs>
          <w:tab w:val="num" w:pos="540"/>
          <w:tab w:val="num" w:pos="927"/>
        </w:tabs>
        <w:suppressAutoHyphens w:val="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Kovy i papír je také možné odevzdávat do zařízení (výkupen) uvedených na</w:t>
      </w:r>
      <w:r w:rsidR="005E2431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webových</w:t>
      </w: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stránkách</w:t>
      </w:r>
      <w:r w:rsidR="005E2431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města</w:t>
      </w:r>
      <w:bookmarkEnd w:id="1"/>
      <w:r w:rsidR="005E2431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.</w:t>
      </w:r>
    </w:p>
    <w:p w14:paraId="4F012E9A" w14:textId="77777777" w:rsidR="005E2431" w:rsidRPr="006A6DE7" w:rsidRDefault="005E2431" w:rsidP="005E2431">
      <w:pPr>
        <w:pStyle w:val="Odstavecseseznamem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6D436D1F" w14:textId="685AE19E" w:rsidR="00FB6F36" w:rsidRPr="006A6DE7" w:rsidRDefault="00FB6F36" w:rsidP="00FB6F36">
      <w:pPr>
        <w:pStyle w:val="Odstavecseseznamem"/>
        <w:numPr>
          <w:ilvl w:val="0"/>
          <w:numId w:val="1"/>
        </w:numPr>
        <w:tabs>
          <w:tab w:val="num" w:pos="540"/>
          <w:tab w:val="num" w:pos="927"/>
        </w:tabs>
        <w:suppressAutoHyphens w:val="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bookmarkStart w:id="3" w:name="_Hlk63861553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Do zvláštních sběrných nádob je zakázáno ukládat jiné složky komunálních odpadů, než</w:t>
      </w:r>
    </w:p>
    <w:p w14:paraId="5E39D39B" w14:textId="7446D4A4" w:rsidR="005E2431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     pro které jsou určeny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p w14:paraId="5C589562" w14:textId="77777777" w:rsidR="005E2431" w:rsidRPr="006A6DE7" w:rsidRDefault="005E2431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997047E" w14:textId="39573609" w:rsidR="00FB6F36" w:rsidRPr="006A6DE7" w:rsidRDefault="00FB6F36" w:rsidP="005E2431">
      <w:pPr>
        <w:pStyle w:val="Odstavecseseznamem"/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Zvláštní sběrné nádoby je povinnost plnit tak, aby je bylo možno uzavřít a odpad z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 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nich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při manipulaci nevypadával. Pokud to umožňuje povaha odpadu, je nutno objem odpadu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před jeho odložením do sběrné nádoby minimalizovat. </w:t>
      </w:r>
    </w:p>
    <w:bookmarkEnd w:id="3"/>
    <w:p w14:paraId="119447D1" w14:textId="77777777" w:rsidR="00FB6F36" w:rsidRPr="006A6DE7" w:rsidRDefault="00FB6F36" w:rsidP="00FB6F36">
      <w:pPr>
        <w:keepNext/>
        <w:suppressAutoHyphens w:val="0"/>
        <w:jc w:val="center"/>
        <w:outlineLvl w:val="1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</w:p>
    <w:p w14:paraId="0093E1F0" w14:textId="77777777" w:rsidR="00FB6F36" w:rsidRPr="006A6DE7" w:rsidRDefault="00FB6F36" w:rsidP="00FB6F36">
      <w:pPr>
        <w:keepNext/>
        <w:suppressAutoHyphens w:val="0"/>
        <w:jc w:val="center"/>
        <w:outlineLvl w:val="1"/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Čl. 4</w:t>
      </w:r>
    </w:p>
    <w:p w14:paraId="444F72D4" w14:textId="5FAECFF5" w:rsidR="00FB6F36" w:rsidRPr="006A6DE7" w:rsidRDefault="00FB6F36" w:rsidP="00FB6F36">
      <w:pPr>
        <w:keepNext/>
        <w:suppressAutoHyphens w:val="0"/>
        <w:jc w:val="center"/>
        <w:outlineLvl w:val="1"/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S</w:t>
      </w:r>
      <w:r w:rsidR="005E2431"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oustřeďování</w:t>
      </w:r>
      <w:r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 xml:space="preserve"> nebezpečných složek komunálního odpadu</w:t>
      </w:r>
    </w:p>
    <w:p w14:paraId="36F5032A" w14:textId="77777777" w:rsidR="00FB6F36" w:rsidRPr="006A6DE7" w:rsidRDefault="00FB6F36" w:rsidP="00FB6F36">
      <w:pPr>
        <w:suppressAutoHyphens w:val="0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70872085" w14:textId="582CDD6D" w:rsidR="00FB6F36" w:rsidRPr="006A6DE7" w:rsidRDefault="00FB6F36" w:rsidP="00FB6F36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oustřeďování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nebezpečných složek komunálního odpadu je zajišťován </w:t>
      </w: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dvakrát ročně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jejich odebíráním na sběrném místě, které je umístěno na ulici </w:t>
      </w:r>
      <w:r w:rsidR="00757769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Lúčky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č.p. 438 ve stanovené provozní době zveřejněné na webových stránkách města do zvláštních sběrných nádob k tomuto účelu určených. Informace o sběru jsou zveřejňovány ve Fryštáckých listech, v místním rozhlase a na webových stránkách města.</w:t>
      </w:r>
    </w:p>
    <w:p w14:paraId="0AF78C59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5CFF9E3" w14:textId="697A9385" w:rsidR="00FB6F36" w:rsidRPr="006A6DE7" w:rsidRDefault="00FB6F36" w:rsidP="00FB6F36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bookmarkStart w:id="4" w:name="_Hlk63666964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Soustřeďování nebezpečných složek komunálního odpadu podléhá požadavkům stanoveným v čl. 3 odst.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7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a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8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bookmarkEnd w:id="4"/>
    <w:p w14:paraId="26B26537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 xml:space="preserve">   </w:t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</w:p>
    <w:p w14:paraId="24E1AA1A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</w:p>
    <w:p w14:paraId="004766FD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5</w:t>
      </w:r>
    </w:p>
    <w:p w14:paraId="4E46AC96" w14:textId="1CD97AC6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 S</w:t>
      </w:r>
      <w:r w:rsidR="005E2431"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oustřeďování</w:t>
      </w: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 objemného odpadu</w:t>
      </w:r>
    </w:p>
    <w:p w14:paraId="0857C493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A1CE13E" w14:textId="28A914BF" w:rsidR="00FB6F36" w:rsidRPr="006A6DE7" w:rsidRDefault="00FB6F36" w:rsidP="00FB6F36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oustřeďování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objemného odpadu je zajišťován městem Fryšták průběžně jeho odebíráním na sběrném místě,</w:t>
      </w:r>
      <w:r w:rsidRPr="006A6DE7">
        <w:rPr>
          <w:color w:val="000000" w:themeColor="text1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které je umístěno na ulici </w:t>
      </w:r>
      <w:r w:rsidR="00757769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Lúčky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č.p. 438 </w:t>
      </w:r>
      <w:bookmarkStart w:id="5" w:name="_Hlk63091355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ve stanovené provozní době</w:t>
      </w:r>
      <w:r w:rsidRPr="006A6DE7">
        <w:rPr>
          <w:color w:val="000000" w:themeColor="text1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zveřejněné na webových stránkách města </w:t>
      </w:r>
      <w:bookmarkEnd w:id="5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přímo do zvláštních sběrných nádob k tomuto účelu určených. </w:t>
      </w:r>
    </w:p>
    <w:p w14:paraId="30F9D6F3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BB7F06E" w14:textId="268C5F4F" w:rsidR="00FB6F36" w:rsidRPr="006A6DE7" w:rsidRDefault="00FB6F36" w:rsidP="00FB6F36">
      <w:pPr>
        <w:numPr>
          <w:ilvl w:val="0"/>
          <w:numId w:val="4"/>
        </w:numPr>
        <w:tabs>
          <w:tab w:val="left" w:pos="567"/>
        </w:tabs>
        <w:suppressAutoHyphens w:val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lastRenderedPageBreak/>
        <w:t xml:space="preserve">Soustřeďování objemného odpadu podléhá požadavkům stanoveným v čl. 3 odst.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7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a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8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. </w:t>
      </w:r>
    </w:p>
    <w:p w14:paraId="5A8FA917" w14:textId="77777777" w:rsidR="00FB6F36" w:rsidRPr="006A6DE7" w:rsidRDefault="00FB6F36" w:rsidP="00FB6F36">
      <w:pPr>
        <w:tabs>
          <w:tab w:val="left" w:pos="567"/>
        </w:tabs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456BE62" w14:textId="77777777" w:rsidR="00FB6F36" w:rsidRPr="006A6DE7" w:rsidRDefault="00FB6F36" w:rsidP="00FB6F36">
      <w:pPr>
        <w:tabs>
          <w:tab w:val="left" w:pos="567"/>
        </w:tabs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1ED28614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6</w:t>
      </w:r>
    </w:p>
    <w:p w14:paraId="0D6E63E4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Soustřeďování směsného komunálního odpadu </w:t>
      </w:r>
    </w:p>
    <w:p w14:paraId="5EFAE543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5A3A2776" w14:textId="72B6B041" w:rsidR="00FB6F36" w:rsidRPr="006A6DE7" w:rsidRDefault="00FB6F36" w:rsidP="00FB6F36">
      <w:pPr>
        <w:widowControl w:val="0"/>
        <w:numPr>
          <w:ilvl w:val="0"/>
          <w:numId w:val="11"/>
        </w:numPr>
        <w:suppressAutoHyphens w:val="0"/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Směsný komunální odpad se odkládá do sběrných nádob. Pro účely této vyhlášky se sběrnými nádobami rozumějí:</w:t>
      </w:r>
    </w:p>
    <w:p w14:paraId="6594A45F" w14:textId="77777777" w:rsidR="00607830" w:rsidRPr="006A6DE7" w:rsidRDefault="00607830" w:rsidP="00607830">
      <w:pPr>
        <w:widowControl w:val="0"/>
        <w:suppressAutoHyphens w:val="0"/>
        <w:ind w:left="426"/>
        <w:jc w:val="both"/>
        <w:rPr>
          <w:rFonts w:ascii="Arial" w:hAnsi="Arial" w:cs="Arial"/>
          <w:strike/>
          <w:color w:val="000000" w:themeColor="text1"/>
          <w:sz w:val="22"/>
          <w:szCs w:val="22"/>
          <w:lang w:eastAsia="cs-CZ"/>
        </w:rPr>
      </w:pPr>
    </w:p>
    <w:p w14:paraId="0408B7D5" w14:textId="6E22472B" w:rsidR="00FB6F36" w:rsidRPr="00CB2530" w:rsidRDefault="00C84B9F" w:rsidP="00FB6F36">
      <w:pPr>
        <w:numPr>
          <w:ilvl w:val="0"/>
          <w:numId w:val="3"/>
        </w:numPr>
        <w:suppressAutoHyphens w:val="0"/>
        <w:ind w:firstLine="66"/>
        <w:jc w:val="both"/>
        <w:rPr>
          <w:rFonts w:ascii="Arial" w:hAnsi="Arial" w:cs="Arial"/>
          <w:iCs/>
          <w:sz w:val="22"/>
          <w:szCs w:val="22"/>
          <w:lang w:eastAsia="cs-CZ"/>
        </w:rPr>
      </w:pPr>
      <w:r w:rsidRPr="00CB2530">
        <w:rPr>
          <w:rFonts w:ascii="Arial" w:hAnsi="Arial" w:cs="Arial"/>
          <w:bCs/>
          <w:iCs/>
          <w:sz w:val="22"/>
          <w:szCs w:val="22"/>
          <w:lang w:eastAsia="cs-CZ"/>
        </w:rPr>
        <w:t>p</w:t>
      </w:r>
      <w:r w:rsidR="00FB6F36" w:rsidRPr="00CB2530">
        <w:rPr>
          <w:rFonts w:ascii="Arial" w:hAnsi="Arial" w:cs="Arial"/>
          <w:bCs/>
          <w:iCs/>
          <w:sz w:val="22"/>
          <w:szCs w:val="22"/>
          <w:lang w:eastAsia="cs-CZ"/>
        </w:rPr>
        <w:t>opelnice</w:t>
      </w:r>
      <w:r w:rsidR="00757769" w:rsidRPr="00CB2530">
        <w:rPr>
          <w:rFonts w:ascii="Arial" w:hAnsi="Arial" w:cs="Arial"/>
          <w:bCs/>
          <w:iCs/>
          <w:sz w:val="22"/>
          <w:szCs w:val="22"/>
          <w:lang w:eastAsia="cs-CZ"/>
        </w:rPr>
        <w:t xml:space="preserve"> 120 l, 240 l, kontejnery 1 100 l, označené přiděleným čipem</w:t>
      </w:r>
      <w:r w:rsidR="00FB6F36" w:rsidRPr="00CB2530">
        <w:rPr>
          <w:rFonts w:ascii="Arial" w:hAnsi="Arial" w:cs="Arial"/>
          <w:bCs/>
          <w:iCs/>
          <w:sz w:val="22"/>
          <w:szCs w:val="22"/>
          <w:lang w:eastAsia="cs-CZ"/>
        </w:rPr>
        <w:t>,</w:t>
      </w:r>
      <w:r w:rsidR="003D7A07" w:rsidRPr="00CB2530">
        <w:rPr>
          <w:rFonts w:ascii="Arial" w:hAnsi="Arial" w:cs="Arial"/>
          <w:bCs/>
          <w:iCs/>
          <w:sz w:val="22"/>
          <w:szCs w:val="22"/>
          <w:lang w:eastAsia="cs-CZ"/>
        </w:rPr>
        <w:t xml:space="preserve"> i čárovým kódem,</w:t>
      </w:r>
    </w:p>
    <w:p w14:paraId="5D811150" w14:textId="77777777" w:rsidR="00FB6F36" w:rsidRPr="006A6DE7" w:rsidRDefault="00FB6F36" w:rsidP="00FB6F36">
      <w:pPr>
        <w:numPr>
          <w:ilvl w:val="0"/>
          <w:numId w:val="3"/>
        </w:numPr>
        <w:suppressAutoHyphens w:val="0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igelitové pytle,</w:t>
      </w:r>
    </w:p>
    <w:p w14:paraId="3B8206F9" w14:textId="77777777" w:rsidR="00FB6F36" w:rsidRPr="006A6DE7" w:rsidRDefault="00FB6F36" w:rsidP="00FB6F36">
      <w:pPr>
        <w:numPr>
          <w:ilvl w:val="0"/>
          <w:numId w:val="3"/>
        </w:numPr>
        <w:suppressAutoHyphens w:val="0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odpadkové koše, které jsou umístěny na veřejných prostranstvích ve městě, sloužící pro odkládání drobného směsného komunálního odpadu.</w:t>
      </w:r>
    </w:p>
    <w:p w14:paraId="0652614B" w14:textId="77777777" w:rsidR="00FB6F36" w:rsidRPr="006A6DE7" w:rsidRDefault="00FB6F36" w:rsidP="00FB6F36">
      <w:pPr>
        <w:suppressAutoHyphens w:val="0"/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</w:p>
    <w:p w14:paraId="216B1DC4" w14:textId="6FCF5B4E" w:rsidR="00FB6F36" w:rsidRPr="006A6DE7" w:rsidRDefault="00FB6F36" w:rsidP="00FB6F36">
      <w:pPr>
        <w:numPr>
          <w:ilvl w:val="0"/>
          <w:numId w:val="11"/>
        </w:numPr>
        <w:suppressAutoHyphens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Soustřeďování směsného komunálního odpadu podléhá požadavkům stanoveným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br/>
        <w:t xml:space="preserve">v čl. 3 odst.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7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a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8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. </w:t>
      </w:r>
    </w:p>
    <w:p w14:paraId="25619F6D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D2DED6B" w14:textId="1671BDB3" w:rsidR="00FB6F36" w:rsidRPr="006A6DE7" w:rsidRDefault="00FB6F36" w:rsidP="00FB6F36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Sběrné nádoby na směsný komunální odpad lze umísťovat na veřejných prostranstvích </w:t>
      </w:r>
      <w:r w:rsidR="00C84B9F" w:rsidRPr="006A6DE7">
        <w:rPr>
          <w:rFonts w:ascii="Arial" w:hAnsi="Arial" w:cs="Arial"/>
          <w:iCs/>
          <w:color w:val="000000" w:themeColor="text1"/>
          <w:sz w:val="22"/>
          <w:szCs w:val="22"/>
        </w:rPr>
        <w:t>za</w:t>
      </w:r>
      <w:r w:rsidR="00C84B9F" w:rsidRPr="006A6DE7">
        <w:rPr>
          <w:rFonts w:cs="Arial"/>
          <w:i/>
          <w:color w:val="000000" w:themeColor="text1"/>
        </w:rPr>
        <w:t xml:space="preserve"> </w:t>
      </w:r>
      <w:r w:rsidR="00C84B9F" w:rsidRPr="006A6DE7">
        <w:rPr>
          <w:rFonts w:ascii="Arial" w:hAnsi="Arial" w:cs="Arial"/>
          <w:iCs/>
          <w:color w:val="000000" w:themeColor="text1"/>
          <w:sz w:val="22"/>
          <w:szCs w:val="22"/>
        </w:rPr>
        <w:t>podmínek stanovených jinými právními předpisy</w:t>
      </w:r>
      <w:r w:rsidR="00C84B9F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pouze na dobu nezbytně nutnou za účelem provedení svozu odpadu. To neplatí, pokud nelze umístit sběrné nádoby v objektech, ve kterých směsný komunální odpad vzniká nebo na souvisejících pozemcích, které nejsou veřejným prostranstvím.</w:t>
      </w:r>
    </w:p>
    <w:p w14:paraId="55F9ED06" w14:textId="77777777" w:rsidR="00FB6F36" w:rsidRPr="006A6DE7" w:rsidRDefault="00FB6F36" w:rsidP="00FB6F36">
      <w:pPr>
        <w:suppressAutoHyphens w:val="0"/>
        <w:ind w:left="357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006E022" w14:textId="4617BA84" w:rsidR="00FB6F36" w:rsidRPr="006A6DE7" w:rsidRDefault="00FB6F36" w:rsidP="00FB6F36">
      <w:pPr>
        <w:numPr>
          <w:ilvl w:val="0"/>
          <w:numId w:val="4"/>
        </w:numPr>
        <w:suppressAutoHyphens w:val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V den určený odpadovým kalendářem jako den svozu odpadu v příslušné lokalitě, jsou osoby produkující směsný komunální odpad povinny zajistit umístění sběrných nádob na nezbytně nutnou dobu co nejblíže pozemní komunikaci</w:t>
      </w:r>
      <w:r w:rsidR="00C84B9F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="00C84B9F" w:rsidRPr="006A6DE7">
        <w:rPr>
          <w:rFonts w:ascii="Arial" w:hAnsi="Arial" w:cs="Arial"/>
          <w:iCs/>
          <w:color w:val="000000" w:themeColor="text1"/>
          <w:sz w:val="22"/>
          <w:szCs w:val="22"/>
        </w:rPr>
        <w:t>za</w:t>
      </w:r>
      <w:r w:rsidR="00C84B9F" w:rsidRPr="006A6DE7">
        <w:rPr>
          <w:rFonts w:cs="Arial"/>
          <w:i/>
          <w:color w:val="000000" w:themeColor="text1"/>
        </w:rPr>
        <w:t xml:space="preserve"> </w:t>
      </w:r>
      <w:r w:rsidR="00C84B9F" w:rsidRPr="006A6DE7">
        <w:rPr>
          <w:rFonts w:ascii="Arial" w:hAnsi="Arial" w:cs="Arial"/>
          <w:iCs/>
          <w:color w:val="000000" w:themeColor="text1"/>
          <w:sz w:val="22"/>
          <w:szCs w:val="22"/>
        </w:rPr>
        <w:t>podmínek stanovených jinými právními předpisy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po které se svozová technika pohybuje a zároveň tak, aby nebylo znemožněno či zbytečně ztíženo provedení svozu odpadů svozovou společností.</w:t>
      </w:r>
    </w:p>
    <w:p w14:paraId="52D17A34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</w:p>
    <w:p w14:paraId="4949EE7D" w14:textId="77777777" w:rsidR="00FB6F36" w:rsidRPr="006A6DE7" w:rsidRDefault="00FB6F36" w:rsidP="00FB6F36">
      <w:pPr>
        <w:numPr>
          <w:ilvl w:val="0"/>
          <w:numId w:val="4"/>
        </w:numPr>
        <w:suppressAutoHyphens w:val="0"/>
        <w:ind w:hanging="357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Sběrné nádoby na směsný komunální odpad musí být identifikovány štítkem s evidenčním číslem, vydaným městem Fryšták.</w:t>
      </w:r>
    </w:p>
    <w:p w14:paraId="344F03D5" w14:textId="77777777" w:rsidR="00FB6F36" w:rsidRPr="006A6DE7" w:rsidRDefault="00FB6F36" w:rsidP="00FB6F36">
      <w:pPr>
        <w:widowControl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52D4B9" w14:textId="77777777" w:rsidR="00FB6F36" w:rsidRPr="006A6DE7" w:rsidRDefault="00FB6F36" w:rsidP="00FB6F36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B7AEF3" w14:textId="77777777" w:rsidR="00FB6F36" w:rsidRPr="006A6DE7" w:rsidRDefault="00FB6F36" w:rsidP="00FB6F3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1BBF6FC7" w14:textId="77777777" w:rsidR="00FB6F36" w:rsidRPr="006A6DE7" w:rsidRDefault="00FB6F36" w:rsidP="00FB6F3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</w:rPr>
        <w:t>Rostlinné zbytky</w:t>
      </w:r>
      <w:r w:rsidRPr="006A6DE7">
        <w:rPr>
          <w:color w:val="000000" w:themeColor="text1"/>
          <w:lang w:eastAsia="cs-CZ"/>
        </w:rPr>
        <w:t xml:space="preserve"> </w:t>
      </w:r>
      <w:r w:rsidRPr="006A6DE7">
        <w:rPr>
          <w:rFonts w:ascii="Arial" w:hAnsi="Arial" w:cs="Arial"/>
          <w:b/>
          <w:color w:val="000000" w:themeColor="text1"/>
          <w:sz w:val="22"/>
          <w:szCs w:val="22"/>
        </w:rPr>
        <w:t>z údržby zeleně, zahrad a domácností</w:t>
      </w:r>
    </w:p>
    <w:p w14:paraId="1A2FF46B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3CC07F84" w14:textId="585A294B" w:rsidR="00FB6F36" w:rsidRPr="006A6DE7" w:rsidRDefault="00FB6F36" w:rsidP="00FB6F36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Rostlinné zbytky z údržby zeleně, zahrad a domácností, tedy ovoce a zelenina ze zahrad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br/>
        <w:t xml:space="preserve">a kuchyní, drny se zeminou, rostliny a jejich zbytky neznečištěné chemickými látkami, lze odevzdávat ve sběrném místě, které je umístěno 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na ulici </w:t>
      </w:r>
      <w:r w:rsidR="00882142" w:rsidRPr="006A6DE7">
        <w:rPr>
          <w:rFonts w:ascii="Arial" w:hAnsi="Arial" w:cs="Arial"/>
          <w:color w:val="000000" w:themeColor="text1"/>
          <w:sz w:val="22"/>
          <w:szCs w:val="22"/>
        </w:rPr>
        <w:t>Lúčky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 č.p. 438 ve stanovené provozní době.</w:t>
      </w:r>
    </w:p>
    <w:p w14:paraId="3FE8D234" w14:textId="77777777" w:rsidR="00FB6F36" w:rsidRPr="006A6DE7" w:rsidRDefault="00FB6F36" w:rsidP="00FB6F36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D4FA44" w14:textId="77777777" w:rsidR="00FB6F36" w:rsidRPr="006A6DE7" w:rsidRDefault="00FB6F36" w:rsidP="00FB6F36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</w:rPr>
        <w:t>Rostlinné zbytky z údržby zeleně, zahrad a domácností, tedy ovoce a zelenina ze zahrad a kuchyní, drny se zeminou, rostliny a jejich zbytky neznečištěné chemickými látkami si osoby mohou likvidovat také samy v rámci svých pozemků, např. kompostováním, popř. drcením, mulčováním apod.</w:t>
      </w:r>
    </w:p>
    <w:p w14:paraId="4291F9B0" w14:textId="77777777" w:rsidR="00FB6F36" w:rsidRPr="006A6DE7" w:rsidRDefault="00FB6F36" w:rsidP="00FB6F36">
      <w:pPr>
        <w:suppressAutoHyphens w:val="0"/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</w:pPr>
    </w:p>
    <w:p w14:paraId="7524BFDB" w14:textId="77777777" w:rsidR="00FB6F36" w:rsidRPr="006A6DE7" w:rsidRDefault="00FB6F36" w:rsidP="00FB6F36">
      <w:pPr>
        <w:suppressAutoHyphens w:val="0"/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</w:pPr>
    </w:p>
    <w:p w14:paraId="1DE13C7B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 xml:space="preserve">  </w:t>
      </w: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8</w:t>
      </w:r>
    </w:p>
    <w:p w14:paraId="64DA0157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Nakládání se stavebním a demoličním odpadem</w:t>
      </w:r>
    </w:p>
    <w:p w14:paraId="1A724B76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2DC5B414" w14:textId="77777777" w:rsidR="00FB6F36" w:rsidRPr="006A6DE7" w:rsidRDefault="00FB6F36" w:rsidP="00FB6F36">
      <w:pPr>
        <w:numPr>
          <w:ilvl w:val="0"/>
          <w:numId w:val="12"/>
        </w:numPr>
        <w:suppressAutoHyphens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Stavebním odpadem a demoličním odpadem se rozumí odpad vznikající při stavebních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br/>
        <w:t>a demoličních činnostech nepodnikajících fyzických osob. Stavební a demoliční odpad není odpadem komunálním.</w:t>
      </w:r>
    </w:p>
    <w:p w14:paraId="149A1E50" w14:textId="77777777" w:rsidR="00FB6F36" w:rsidRPr="006A6DE7" w:rsidRDefault="00FB6F36" w:rsidP="00FB6F36">
      <w:pPr>
        <w:suppressAutoHyphens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7899BA1" w14:textId="15EF0EBF" w:rsidR="00FB6F36" w:rsidRPr="006A6DE7" w:rsidRDefault="00FB6F36" w:rsidP="00FB6F36">
      <w:pPr>
        <w:numPr>
          <w:ilvl w:val="0"/>
          <w:numId w:val="12"/>
        </w:numPr>
        <w:suppressAutoHyphens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lastRenderedPageBreak/>
        <w:t xml:space="preserve">Stavební a demoliční odpad nelze odevzdávat ve sběrném místě, které je umístěno na ulici </w:t>
      </w:r>
      <w:r w:rsidR="00882142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Lúčky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č.p. 438. </w:t>
      </w:r>
      <w:r w:rsidRPr="006A6DE7">
        <w:rPr>
          <w:rFonts w:ascii="Arial" w:eastAsia="Calibri" w:hAnsi="Arial" w:cs="Arial"/>
          <w:color w:val="000000" w:themeColor="text1"/>
          <w:sz w:val="22"/>
          <w:szCs w:val="22"/>
        </w:rPr>
        <w:t xml:space="preserve">Pro odložení stavebního odpadu je možné objednat na městském úřadě kontejner, který bude přistaven a odvezen za úplatu. </w:t>
      </w:r>
    </w:p>
    <w:p w14:paraId="75247502" w14:textId="29F7E683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2652EF95" w14:textId="77777777" w:rsidR="00BD6954" w:rsidRPr="006A6DE7" w:rsidRDefault="00BD6954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12A9C1F2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9</w:t>
      </w:r>
    </w:p>
    <w:p w14:paraId="158209E7" w14:textId="591EB832" w:rsidR="00FB6F36" w:rsidRPr="006A6DE7" w:rsidRDefault="00EB42C9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Zrušovací ustanovení</w:t>
      </w:r>
    </w:p>
    <w:p w14:paraId="38C2A41B" w14:textId="77777777" w:rsidR="00FB6F36" w:rsidRPr="006A6DE7" w:rsidRDefault="00FB6F36" w:rsidP="00FB6F36">
      <w:pPr>
        <w:suppressAutoHyphens w:val="0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  <w:lang w:eastAsia="cs-CZ"/>
        </w:rPr>
      </w:pPr>
    </w:p>
    <w:p w14:paraId="1E1E7AB3" w14:textId="5975A9BF" w:rsidR="00FB6F36" w:rsidRPr="006A6DE7" w:rsidRDefault="00FB6F36" w:rsidP="00EB42C9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Zrušuje se </w:t>
      </w:r>
      <w:r w:rsidR="00CC4A2A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becně závazná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v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yhláška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města Fryšták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č. </w:t>
      </w:r>
      <w:r w:rsidR="00D03F6B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3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/202</w:t>
      </w:r>
      <w:r w:rsidR="003D7A07">
        <w:rPr>
          <w:rFonts w:ascii="Arial" w:hAnsi="Arial" w:cs="Arial"/>
          <w:color w:val="000000" w:themeColor="text1"/>
          <w:sz w:val="22"/>
          <w:szCs w:val="22"/>
          <w:lang w:eastAsia="cs-CZ"/>
        </w:rPr>
        <w:t>4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o stanovení obecního systému odpadového hospodářství,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ze dne </w:t>
      </w:r>
      <w:r w:rsidR="003D7A07">
        <w:rPr>
          <w:rFonts w:ascii="Arial" w:hAnsi="Arial" w:cs="Arial"/>
          <w:color w:val="000000" w:themeColor="text1"/>
          <w:sz w:val="22"/>
          <w:szCs w:val="22"/>
          <w:lang w:eastAsia="cs-CZ"/>
        </w:rPr>
        <w:t>9. 12. 2024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p w14:paraId="1255E52B" w14:textId="1102A44B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D65804D" w14:textId="77777777" w:rsidR="00BD6954" w:rsidRPr="006A6DE7" w:rsidRDefault="00BD6954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668479D2" w14:textId="57662D4A" w:rsidR="00EB42C9" w:rsidRPr="006A6DE7" w:rsidRDefault="00EB42C9" w:rsidP="00EB42C9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10</w:t>
      </w:r>
    </w:p>
    <w:p w14:paraId="03425884" w14:textId="7FC3E18E" w:rsidR="00EB42C9" w:rsidRPr="006A6DE7" w:rsidRDefault="00EB42C9" w:rsidP="00EB42C9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Účinnost</w:t>
      </w:r>
    </w:p>
    <w:p w14:paraId="5210B88A" w14:textId="77777777" w:rsidR="00EB42C9" w:rsidRPr="006A6DE7" w:rsidRDefault="00EB42C9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044568AF" w14:textId="0B0EA01C" w:rsidR="00FB6F36" w:rsidRPr="006A6DE7" w:rsidRDefault="00A472AA" w:rsidP="00EB42C9">
      <w:pPr>
        <w:suppressAutoHyphens w:val="0"/>
        <w:jc w:val="both"/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</w:pPr>
      <w:r w:rsidRPr="00A472AA">
        <w:rPr>
          <w:rFonts w:ascii="Arial" w:hAnsi="Arial" w:cs="Arial"/>
          <w:color w:val="000000" w:themeColor="text1"/>
          <w:sz w:val="22"/>
          <w:szCs w:val="22"/>
          <w:lang w:eastAsia="cs-CZ"/>
        </w:rPr>
        <w:t>Tato vyhláška nabývá účinnosti počátkem patnáctého dne následujícího po dni jejího vyhlášení.</w:t>
      </w:r>
    </w:p>
    <w:p w14:paraId="75CDAEAE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6EB33062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6B542472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16072B91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2C1F20C9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413980F5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56150AD9" w14:textId="79CF98A1" w:rsidR="00FB6F36" w:rsidRPr="006A6DE7" w:rsidRDefault="00FB6F36" w:rsidP="00FB6F36">
      <w:pPr>
        <w:suppressAutoHyphens w:val="0"/>
        <w:ind w:left="708"/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………………...………………</w:t>
      </w:r>
      <w:r w:rsidR="005E4624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…….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  <w:t>……………………………..</w:t>
      </w:r>
    </w:p>
    <w:p w14:paraId="004E0A7E" w14:textId="5B075E1D" w:rsidR="00FB6F36" w:rsidRPr="006A6DE7" w:rsidRDefault="00FB6F36" w:rsidP="00FB6F36">
      <w:pPr>
        <w:suppressAutoHyphens w:val="0"/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 xml:space="preserve">                  </w:t>
      </w:r>
      <w:r w:rsidR="00882142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Markéta Halaštová, DiS</w:t>
      </w:r>
      <w:r w:rsidR="00BD6954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, v. r.</w:t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ab/>
      </w:r>
      <w:r w:rsidR="00BD6954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 xml:space="preserve">                 </w:t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 xml:space="preserve"> </w:t>
      </w:r>
      <w:r w:rsidR="00882142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Ing. Pavel Gálík</w:t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 xml:space="preserve"> </w:t>
      </w:r>
      <w:r w:rsidR="00BD6954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v. r.</w:t>
      </w:r>
    </w:p>
    <w:p w14:paraId="4CF52737" w14:textId="2AF1CD30" w:rsidR="00FB6F36" w:rsidRPr="006A6DE7" w:rsidRDefault="00FB6F36" w:rsidP="00FB6F36">
      <w:pPr>
        <w:suppressAutoHyphens w:val="0"/>
        <w:ind w:left="708" w:firstLine="708"/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místostarost</w:t>
      </w:r>
      <w:r w:rsidR="00C84B9F"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k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a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="00C84B9F"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              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 starosta</w:t>
      </w:r>
    </w:p>
    <w:p w14:paraId="73EE3F99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160AB7E9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343E2BB4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01F6BDC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397EA37E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4A52ED84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6A6ECB80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1EDE16B7" w14:textId="77777777" w:rsidR="00FB6F36" w:rsidRPr="006A6DE7" w:rsidRDefault="00FB6F36" w:rsidP="00FB6F36">
      <w:pPr>
        <w:suppressAutoHyphens w:val="0"/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491A3F13" w14:textId="77777777" w:rsidR="00FB6F36" w:rsidRPr="006A6DE7" w:rsidRDefault="00FB6F36" w:rsidP="00FB6F36">
      <w:pPr>
        <w:suppressAutoHyphens w:val="0"/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0EF29884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D1C6EA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9C8B303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3882FD0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A9F2178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5D3C971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8E3CD84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6501626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96E7770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DE8D00A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47AB71A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2CF3FC1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573AD3C" w14:textId="44DC2ADD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Příloha </w:t>
      </w:r>
      <w:r w:rsidR="00BD6954" w:rsidRPr="006A6DE7">
        <w:rPr>
          <w:rFonts w:ascii="Arial" w:hAnsi="Arial" w:cs="Arial"/>
          <w:color w:val="000000" w:themeColor="text1"/>
          <w:sz w:val="22"/>
          <w:szCs w:val="22"/>
        </w:rPr>
        <w:t>obecně závazné vyhlášky města Fryšták o stanovení obecního systému odpadového hospodářství</w:t>
      </w:r>
    </w:p>
    <w:p w14:paraId="34E4CBC8" w14:textId="77777777" w:rsidR="00FB6F36" w:rsidRPr="006A6DE7" w:rsidRDefault="00FB6F36" w:rsidP="003D7A0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6E347F" w14:textId="2BA03EA5" w:rsidR="00644D09" w:rsidRPr="006A6DE7" w:rsidRDefault="00FB6F36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6" w:name="_Hlk63091568"/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>ROZMÍSTĚNÍ ZVLÁŠTNÍCH SBĚRNÝCH NÁDOB</w:t>
      </w:r>
      <w:r w:rsidR="00644D09"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VE FRYŠTÁKU:</w:t>
      </w:r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154F6530" w14:textId="77777777" w:rsidR="00644D09" w:rsidRPr="006A6DE7" w:rsidRDefault="00FB6F36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6D04A26C" w14:textId="77777777" w:rsidR="00FB2845" w:rsidRPr="006A6DE7" w:rsidRDefault="00FB2845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FF1DF3A" w14:textId="10AB4573" w:rsidR="00FB6F36" w:rsidRPr="006A6DE7" w:rsidRDefault="00FB6F36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>SKLO</w:t>
      </w:r>
      <w:r w:rsidR="00DA4838"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bookmarkEnd w:id="6"/>
      <w:r w:rsidR="00BD6954"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>ČIRÉ A BAREVNÉ</w:t>
      </w:r>
    </w:p>
    <w:p w14:paraId="18271F4C" w14:textId="77777777" w:rsidR="00644D09" w:rsidRPr="006A6DE7" w:rsidRDefault="00644D09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2E2AC7E" w14:textId="77777777" w:rsidR="00644D09" w:rsidRPr="006A6DE7" w:rsidRDefault="00644D09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D0D8B10" w14:textId="6088522E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1.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FRYŠTÁK - u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staré hasičské zbrojnice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(</w:t>
      </w:r>
      <w:proofErr w:type="spellStart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B.Bakaly</w:t>
      </w:r>
      <w:proofErr w:type="spell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)</w:t>
      </w:r>
    </w:p>
    <w:p w14:paraId="6B9CBA3A" w14:textId="77777777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2.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FRYŠTÁK - nám. Míru </w:t>
      </w:r>
    </w:p>
    <w:p w14:paraId="76A145F8" w14:textId="3A0CAACE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3.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FRYŠTÁK - hospodářský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dvůr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(Lúčky 438)</w:t>
      </w:r>
    </w:p>
    <w:p w14:paraId="24062186" w14:textId="39BD3913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4.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FRYŠTÁK </w:t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-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u</w:t>
      </w:r>
      <w:proofErr w:type="gram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>ZDV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(Holešovská)</w:t>
      </w:r>
    </w:p>
    <w:p w14:paraId="1A40D0D9" w14:textId="46EB4119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5.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FRYŠTÁK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–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Holešovská u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č. p. 205 </w:t>
      </w:r>
    </w:p>
    <w:p w14:paraId="4398CD07" w14:textId="77777777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6.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ŽABÁRNA - u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Pr="006A6DE7">
        <w:rPr>
          <w:rFonts w:ascii="Arial" w:hAnsi="Arial" w:cs="Arial"/>
          <w:color w:val="000000" w:themeColor="text1"/>
          <w:sz w:val="22"/>
          <w:szCs w:val="20"/>
        </w:rPr>
        <w:t>dřevopodniku</w:t>
      </w:r>
      <w:proofErr w:type="spell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</w:p>
    <w:p w14:paraId="57FE6839" w14:textId="0AA310BF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7.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DOLNÍ VES </w:t>
      </w:r>
      <w:proofErr w:type="gramStart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–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restaurace</w:t>
      </w:r>
      <w:proofErr w:type="gram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gramStart"/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>U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Žáků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55F13503" w14:textId="14FF0E71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8.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DOLNÍ VES </w:t>
      </w:r>
      <w:proofErr w:type="gramStart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–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restaurace</w:t>
      </w:r>
      <w:proofErr w:type="gram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Lepa </w:t>
      </w:r>
    </w:p>
    <w:p w14:paraId="218B99EB" w14:textId="77777777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9.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</w:t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VES - Parková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x Mexiko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039CA072" w14:textId="3EA5FA62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>10.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VES – točna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(u Formanské)</w:t>
      </w:r>
    </w:p>
    <w:p w14:paraId="2AC3E140" w14:textId="15280E8C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>11.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VES –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Hornoveská u č.p. 107</w:t>
      </w:r>
    </w:p>
    <w:p w14:paraId="37A511B1" w14:textId="5953DB8E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>12.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</w:t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VES - Komenského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bytovky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52A48B0A" w14:textId="5F03F4C6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>13.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VÍTOVÁ - </w:t>
      </w:r>
      <w:bookmarkStart w:id="7" w:name="_Hlk63667181"/>
      <w:r w:rsidRPr="006A6DE7">
        <w:rPr>
          <w:rFonts w:ascii="Arial" w:hAnsi="Arial" w:cs="Arial"/>
          <w:color w:val="000000" w:themeColor="text1"/>
          <w:sz w:val="22"/>
          <w:szCs w:val="20"/>
        </w:rPr>
        <w:t>u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víceúčelového objektu </w:t>
      </w:r>
      <w:bookmarkEnd w:id="0"/>
      <w:bookmarkEnd w:id="7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č.p. 100</w:t>
      </w:r>
    </w:p>
    <w:p w14:paraId="13670A4D" w14:textId="77777777" w:rsidR="00033FE4" w:rsidRPr="006A6DE7" w:rsidRDefault="00033FE4">
      <w:pPr>
        <w:rPr>
          <w:color w:val="000000" w:themeColor="text1"/>
        </w:rPr>
      </w:pPr>
    </w:p>
    <w:p w14:paraId="28121777" w14:textId="77777777" w:rsidR="00FB2845" w:rsidRPr="006A6DE7" w:rsidRDefault="00FB2845" w:rsidP="00644D09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0724E46" w14:textId="65D7EFA9" w:rsidR="00644D09" w:rsidRPr="006A6DE7" w:rsidRDefault="00644D09" w:rsidP="00644D09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TEXTIL </w:t>
      </w:r>
    </w:p>
    <w:p w14:paraId="1938C00E" w14:textId="77777777" w:rsidR="00644D09" w:rsidRPr="006A6DE7" w:rsidRDefault="00644D09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</w:t>
      </w:r>
    </w:p>
    <w:p w14:paraId="5C1F5E8A" w14:textId="4D128852" w:rsidR="00644D09" w:rsidRPr="006A6DE7" w:rsidRDefault="00FB2845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1. stanoviště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</w:t>
      </w:r>
      <w:proofErr w:type="gramStart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VES - Komenského</w:t>
      </w:r>
      <w:proofErr w:type="gram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bytovky  </w:t>
      </w:r>
    </w:p>
    <w:p w14:paraId="3A7AC487" w14:textId="136ABB5B" w:rsidR="00644D09" w:rsidRPr="006A6DE7" w:rsidRDefault="00644D09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2.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DOLNÍ VES </w:t>
      </w:r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>–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 xml:space="preserve">restaurace </w:t>
      </w:r>
      <w:proofErr w:type="gramStart"/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>U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Žáků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12D23434" w14:textId="1A085787" w:rsidR="00644D09" w:rsidRPr="006A6DE7" w:rsidRDefault="00644D09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3.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 xml:space="preserve">HORNÍ </w:t>
      </w:r>
      <w:proofErr w:type="gramStart"/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>VES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- Parková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x Mexiko</w:t>
      </w:r>
    </w:p>
    <w:p w14:paraId="25297B78" w14:textId="3D21350E" w:rsidR="00644D09" w:rsidRDefault="00644D09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4.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</w:t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VES - Hornoveská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u č.p. 107</w:t>
      </w:r>
      <w:r w:rsidRPr="00BD6954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1222EA91" w14:textId="77777777" w:rsidR="003D7A07" w:rsidRPr="00CB2530" w:rsidRDefault="003D7A07" w:rsidP="003D7A07">
      <w:pPr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CB2530">
        <w:rPr>
          <w:rFonts w:ascii="Arial" w:hAnsi="Arial" w:cs="Arial"/>
          <w:sz w:val="22"/>
          <w:szCs w:val="20"/>
        </w:rPr>
        <w:t xml:space="preserve">  5. stanoviště</w:t>
      </w:r>
      <w:r w:rsidRPr="00CB2530">
        <w:rPr>
          <w:rFonts w:ascii="Arial" w:hAnsi="Arial" w:cs="Arial"/>
          <w:sz w:val="22"/>
          <w:szCs w:val="20"/>
        </w:rPr>
        <w:tab/>
      </w:r>
      <w:r w:rsidRPr="00CB2530">
        <w:rPr>
          <w:rFonts w:ascii="Arial" w:hAnsi="Arial" w:cs="Arial"/>
          <w:sz w:val="22"/>
          <w:szCs w:val="20"/>
        </w:rPr>
        <w:tab/>
        <w:t>ulice Lúčky 438 – výjezd z TS Fryšták</w:t>
      </w:r>
    </w:p>
    <w:p w14:paraId="3EC6650C" w14:textId="3D901AE8" w:rsidR="00644D09" w:rsidRPr="00CB2530" w:rsidRDefault="003D7A07" w:rsidP="003D7A07">
      <w:pPr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CB2530">
        <w:rPr>
          <w:rFonts w:ascii="Arial" w:hAnsi="Arial" w:cs="Arial"/>
          <w:sz w:val="22"/>
          <w:szCs w:val="20"/>
        </w:rPr>
        <w:t xml:space="preserve">  6. stanoviště </w:t>
      </w:r>
      <w:r w:rsidRPr="00CB2530">
        <w:rPr>
          <w:rFonts w:ascii="Arial" w:hAnsi="Arial" w:cs="Arial"/>
          <w:sz w:val="22"/>
          <w:szCs w:val="20"/>
        </w:rPr>
        <w:tab/>
        <w:t>Vítová, u domu č.p. 100</w:t>
      </w:r>
    </w:p>
    <w:sectPr w:rsidR="00644D09" w:rsidRPr="00CB2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2FA1" w14:textId="77777777" w:rsidR="006F7072" w:rsidRDefault="006F7072" w:rsidP="00FB6F36">
      <w:r>
        <w:separator/>
      </w:r>
    </w:p>
  </w:endnote>
  <w:endnote w:type="continuationSeparator" w:id="0">
    <w:p w14:paraId="04564EA8" w14:textId="77777777" w:rsidR="006F7072" w:rsidRDefault="006F7072" w:rsidP="00FB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8C06" w14:textId="77777777" w:rsidR="006F7072" w:rsidRDefault="006F7072" w:rsidP="00FB6F36">
      <w:r>
        <w:separator/>
      </w:r>
    </w:p>
  </w:footnote>
  <w:footnote w:type="continuationSeparator" w:id="0">
    <w:p w14:paraId="79C48F38" w14:textId="77777777" w:rsidR="006F7072" w:rsidRDefault="006F7072" w:rsidP="00FB6F36">
      <w:r>
        <w:continuationSeparator/>
      </w:r>
    </w:p>
  </w:footnote>
  <w:footnote w:id="1">
    <w:p w14:paraId="0D76F360" w14:textId="77777777" w:rsidR="00FB6F36" w:rsidRPr="00DF28D8" w:rsidRDefault="00FB6F36" w:rsidP="00FB6F3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93E444" w14:textId="6BA8B6D0" w:rsidR="005003C0" w:rsidRPr="00DF28D8" w:rsidRDefault="005003C0" w:rsidP="005003C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</w:t>
      </w:r>
      <w:r>
        <w:rPr>
          <w:rFonts w:ascii="Arial" w:hAnsi="Arial" w:cs="Arial"/>
        </w:rPr>
        <w:t>0</w:t>
      </w:r>
      <w:r w:rsidRPr="00DF28D8">
        <w:rPr>
          <w:rFonts w:ascii="Arial" w:hAnsi="Arial" w:cs="Arial"/>
        </w:rPr>
        <w:t xml:space="preserve">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E846881A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position w:val="0"/>
        <w:sz w:val="22"/>
        <w:szCs w:val="22"/>
        <w:vertAlign w:val="baseline"/>
      </w:rPr>
    </w:lvl>
  </w:abstractNum>
  <w:abstractNum w:abstractNumId="1" w15:restartNumberingAfterBreak="0">
    <w:nsid w:val="077B2B5F"/>
    <w:multiLevelType w:val="hybridMultilevel"/>
    <w:tmpl w:val="78BC323E"/>
    <w:lvl w:ilvl="0" w:tplc="EFA2B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0902306"/>
    <w:multiLevelType w:val="hybridMultilevel"/>
    <w:tmpl w:val="A78E7280"/>
    <w:lvl w:ilvl="0" w:tplc="3B14C85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B0DB7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7893239">
    <w:abstractNumId w:val="0"/>
  </w:num>
  <w:num w:numId="2" w16cid:durableId="1972398160">
    <w:abstractNumId w:val="4"/>
  </w:num>
  <w:num w:numId="3" w16cid:durableId="2065516486">
    <w:abstractNumId w:val="12"/>
  </w:num>
  <w:num w:numId="4" w16cid:durableId="483090871">
    <w:abstractNumId w:val="5"/>
  </w:num>
  <w:num w:numId="5" w16cid:durableId="797534328">
    <w:abstractNumId w:val="1"/>
  </w:num>
  <w:num w:numId="6" w16cid:durableId="292442406">
    <w:abstractNumId w:val="9"/>
  </w:num>
  <w:num w:numId="7" w16cid:durableId="2138603178">
    <w:abstractNumId w:val="6"/>
  </w:num>
  <w:num w:numId="8" w16cid:durableId="645861673">
    <w:abstractNumId w:val="2"/>
  </w:num>
  <w:num w:numId="9" w16cid:durableId="2056352227">
    <w:abstractNumId w:val="8"/>
  </w:num>
  <w:num w:numId="10" w16cid:durableId="700323203">
    <w:abstractNumId w:val="3"/>
  </w:num>
  <w:num w:numId="11" w16cid:durableId="232860834">
    <w:abstractNumId w:val="7"/>
  </w:num>
  <w:num w:numId="12" w16cid:durableId="645281770">
    <w:abstractNumId w:val="10"/>
  </w:num>
  <w:num w:numId="13" w16cid:durableId="1438255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36"/>
    <w:rsid w:val="00033FE4"/>
    <w:rsid w:val="00035806"/>
    <w:rsid w:val="0006335B"/>
    <w:rsid w:val="00081A1C"/>
    <w:rsid w:val="00104D31"/>
    <w:rsid w:val="00122615"/>
    <w:rsid w:val="00136C91"/>
    <w:rsid w:val="003B226F"/>
    <w:rsid w:val="003D7A07"/>
    <w:rsid w:val="004724D3"/>
    <w:rsid w:val="004A4C4A"/>
    <w:rsid w:val="004C5F14"/>
    <w:rsid w:val="005003C0"/>
    <w:rsid w:val="005150CB"/>
    <w:rsid w:val="00534028"/>
    <w:rsid w:val="005872CD"/>
    <w:rsid w:val="005D603A"/>
    <w:rsid w:val="005E2431"/>
    <w:rsid w:val="005E4624"/>
    <w:rsid w:val="00607830"/>
    <w:rsid w:val="00612349"/>
    <w:rsid w:val="00644D09"/>
    <w:rsid w:val="006A6DE7"/>
    <w:rsid w:val="006F7072"/>
    <w:rsid w:val="00757769"/>
    <w:rsid w:val="007B4F32"/>
    <w:rsid w:val="00882142"/>
    <w:rsid w:val="008C5653"/>
    <w:rsid w:val="009049F0"/>
    <w:rsid w:val="00912170"/>
    <w:rsid w:val="0091245C"/>
    <w:rsid w:val="009B254F"/>
    <w:rsid w:val="00A24D33"/>
    <w:rsid w:val="00A472AA"/>
    <w:rsid w:val="00AF4A74"/>
    <w:rsid w:val="00B207D7"/>
    <w:rsid w:val="00B37030"/>
    <w:rsid w:val="00B57565"/>
    <w:rsid w:val="00BD6954"/>
    <w:rsid w:val="00C310FB"/>
    <w:rsid w:val="00C84B9F"/>
    <w:rsid w:val="00CB2530"/>
    <w:rsid w:val="00CC4A2A"/>
    <w:rsid w:val="00CE1AC2"/>
    <w:rsid w:val="00D03F6B"/>
    <w:rsid w:val="00DA4838"/>
    <w:rsid w:val="00E70AC2"/>
    <w:rsid w:val="00E96B0E"/>
    <w:rsid w:val="00EB42C9"/>
    <w:rsid w:val="00F1392B"/>
    <w:rsid w:val="00F23FE3"/>
    <w:rsid w:val="00FB2845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FFD7"/>
  <w15:chartTrackingRefBased/>
  <w15:docId w15:val="{667F6052-D8C0-4739-96B5-DF1F054B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F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FB6F36"/>
    <w:rPr>
      <w:vertAlign w:val="superscript"/>
    </w:rPr>
  </w:style>
  <w:style w:type="paragraph" w:styleId="Textpoznpodarou">
    <w:name w:val="footnote text"/>
    <w:basedOn w:val="Normln"/>
    <w:link w:val="TextpoznpodarouChar"/>
    <w:rsid w:val="00FB6F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B6F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63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l_eliasova</dc:creator>
  <cp:keywords/>
  <dc:description/>
  <cp:lastModifiedBy>Ing. Miroslava Drahotuská, vedoucí UKS MÚ Fryšták</cp:lastModifiedBy>
  <cp:revision>2</cp:revision>
  <cp:lastPrinted>2024-12-04T15:36:00Z</cp:lastPrinted>
  <dcterms:created xsi:type="dcterms:W3CDTF">2026-02-24T12:17:00Z</dcterms:created>
  <dcterms:modified xsi:type="dcterms:W3CDTF">2026-02-24T12:17:00Z</dcterms:modified>
</cp:coreProperties>
</file>