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6F6A5" w14:textId="77777777" w:rsidR="00733FAC" w:rsidRPr="005439C5" w:rsidRDefault="00733FAC" w:rsidP="009F0AD3">
      <w:pPr>
        <w:jc w:val="center"/>
        <w:rPr>
          <w:rFonts w:ascii="Century Gothic" w:hAnsi="Century Gothic" w:cs="Arial"/>
          <w:b/>
          <w:sz w:val="20"/>
          <w:szCs w:val="20"/>
        </w:rPr>
      </w:pPr>
      <w:r w:rsidRPr="005439C5">
        <w:rPr>
          <w:rFonts w:ascii="Century Gothic" w:hAnsi="Century Gothic" w:cs="Arial"/>
          <w:b/>
          <w:sz w:val="20"/>
          <w:szCs w:val="20"/>
        </w:rPr>
        <w:t>Obecně závazná vyhláška Ústeckého kraje</w:t>
      </w:r>
    </w:p>
    <w:p w14:paraId="5F80B66F" w14:textId="41BFC065" w:rsidR="005439C5" w:rsidRPr="005439C5" w:rsidRDefault="005439C5" w:rsidP="005439C5">
      <w:pPr>
        <w:jc w:val="center"/>
        <w:rPr>
          <w:rFonts w:ascii="Century Gothic" w:hAnsi="Century Gothic" w:cs="CenturyGothic-Bold"/>
          <w:b/>
          <w:bCs/>
          <w:color w:val="000000"/>
          <w:sz w:val="20"/>
          <w:szCs w:val="20"/>
        </w:rPr>
      </w:pPr>
      <w:r w:rsidRPr="005439C5">
        <w:rPr>
          <w:rFonts w:ascii="Century Gothic" w:hAnsi="Century Gothic" w:cs="Century Gothic"/>
          <w:color w:val="000000"/>
          <w:sz w:val="24"/>
          <w:szCs w:val="24"/>
        </w:rPr>
        <w:t xml:space="preserve"> </w:t>
      </w:r>
      <w:r w:rsidRPr="005439C5">
        <w:rPr>
          <w:rFonts w:ascii="Century Gothic" w:hAnsi="Century Gothic" w:cs="Century Gothic"/>
          <w:b/>
          <w:bCs/>
          <w:color w:val="000000"/>
          <w:sz w:val="20"/>
          <w:szCs w:val="20"/>
        </w:rPr>
        <w:t>č.</w:t>
      </w:r>
      <w:proofErr w:type="gramStart"/>
      <w:r w:rsidRPr="005439C5">
        <w:rPr>
          <w:rFonts w:ascii="Century Gothic" w:hAnsi="Century Gothic" w:cs="Century Gothic"/>
          <w:b/>
          <w:bCs/>
          <w:color w:val="000000"/>
          <w:sz w:val="20"/>
          <w:szCs w:val="20"/>
        </w:rPr>
        <w:t xml:space="preserve"> ….</w:t>
      </w:r>
      <w:proofErr w:type="gramEnd"/>
      <w:r w:rsidRPr="005439C5">
        <w:rPr>
          <w:rFonts w:ascii="Century Gothic" w:hAnsi="Century Gothic" w:cs="Century Gothic"/>
          <w:b/>
          <w:bCs/>
          <w:color w:val="000000"/>
          <w:sz w:val="20"/>
          <w:szCs w:val="20"/>
        </w:rPr>
        <w:t>/</w:t>
      </w:r>
      <w:r w:rsidRPr="005439C5">
        <w:rPr>
          <w:rFonts w:ascii="Century Gothic" w:hAnsi="Century Gothic" w:cs="CenturyGothic-Bold"/>
          <w:b/>
          <w:bCs/>
          <w:color w:val="000000"/>
          <w:sz w:val="20"/>
          <w:szCs w:val="20"/>
        </w:rPr>
        <w:t xml:space="preserve">2023 ze dne </w:t>
      </w:r>
      <w:r w:rsidR="009737D1">
        <w:rPr>
          <w:rFonts w:ascii="Century Gothic" w:hAnsi="Century Gothic" w:cs="CenturyGothic-Bold"/>
          <w:b/>
          <w:bCs/>
          <w:color w:val="000000"/>
          <w:sz w:val="20"/>
          <w:szCs w:val="20"/>
        </w:rPr>
        <w:t>30</w:t>
      </w:r>
      <w:r w:rsidRPr="005439C5">
        <w:rPr>
          <w:rFonts w:ascii="Century Gothic" w:hAnsi="Century Gothic" w:cs="CenturyGothic-Bold"/>
          <w:b/>
          <w:bCs/>
          <w:color w:val="000000"/>
          <w:sz w:val="20"/>
          <w:szCs w:val="20"/>
        </w:rPr>
        <w:t>.</w:t>
      </w:r>
      <w:r w:rsidR="009737D1">
        <w:rPr>
          <w:rFonts w:ascii="Century Gothic" w:hAnsi="Century Gothic" w:cs="CenturyGothic-Bold"/>
          <w:b/>
          <w:bCs/>
          <w:color w:val="000000"/>
          <w:sz w:val="20"/>
          <w:szCs w:val="20"/>
        </w:rPr>
        <w:t>10</w:t>
      </w:r>
      <w:r w:rsidRPr="005439C5">
        <w:rPr>
          <w:rFonts w:ascii="Century Gothic" w:hAnsi="Century Gothic" w:cs="CenturyGothic-Bold"/>
          <w:b/>
          <w:bCs/>
          <w:color w:val="000000"/>
          <w:sz w:val="20"/>
          <w:szCs w:val="20"/>
        </w:rPr>
        <w:t xml:space="preserve">.2023, </w:t>
      </w:r>
    </w:p>
    <w:p w14:paraId="7599F7F9" w14:textId="73A01634" w:rsidR="00733FAC" w:rsidRPr="005439C5" w:rsidRDefault="00733FAC" w:rsidP="005439C5">
      <w:pPr>
        <w:jc w:val="center"/>
        <w:rPr>
          <w:rFonts w:ascii="Century Gothic" w:hAnsi="Century Gothic" w:cs="Arial"/>
          <w:b/>
          <w:sz w:val="20"/>
          <w:szCs w:val="20"/>
        </w:rPr>
      </w:pPr>
      <w:r w:rsidRPr="005439C5">
        <w:rPr>
          <w:rFonts w:ascii="Century Gothic" w:hAnsi="Century Gothic" w:cs="Arial"/>
          <w:b/>
          <w:sz w:val="20"/>
          <w:szCs w:val="20"/>
        </w:rPr>
        <w:t xml:space="preserve">kterou se vyhlašuje závazná část </w:t>
      </w:r>
      <w:r w:rsidR="001238F7" w:rsidRPr="005439C5">
        <w:rPr>
          <w:rFonts w:ascii="Century Gothic" w:hAnsi="Century Gothic" w:cs="Arial"/>
          <w:b/>
          <w:sz w:val="20"/>
          <w:szCs w:val="20"/>
        </w:rPr>
        <w:t xml:space="preserve">aktualizovaného </w:t>
      </w:r>
      <w:r w:rsidRPr="005439C5">
        <w:rPr>
          <w:rFonts w:ascii="Century Gothic" w:hAnsi="Century Gothic" w:cs="Arial"/>
          <w:b/>
          <w:sz w:val="20"/>
          <w:szCs w:val="20"/>
        </w:rPr>
        <w:t xml:space="preserve">Plánu odpadového hospodářství Ústeckého kraje pro období </w:t>
      </w:r>
      <w:proofErr w:type="gramStart"/>
      <w:r w:rsidRPr="005439C5">
        <w:rPr>
          <w:rFonts w:ascii="Century Gothic" w:hAnsi="Century Gothic" w:cs="Arial"/>
          <w:b/>
          <w:sz w:val="20"/>
          <w:szCs w:val="20"/>
        </w:rPr>
        <w:t>2016 – 2025</w:t>
      </w:r>
      <w:proofErr w:type="gramEnd"/>
      <w:r w:rsidR="001238F7" w:rsidRPr="005439C5">
        <w:rPr>
          <w:rFonts w:ascii="Century Gothic" w:hAnsi="Century Gothic" w:cs="Arial"/>
          <w:b/>
          <w:sz w:val="20"/>
          <w:szCs w:val="20"/>
        </w:rPr>
        <w:t xml:space="preserve"> s výhledem do roku 2035</w:t>
      </w:r>
    </w:p>
    <w:p w14:paraId="2ECAF974" w14:textId="1E6A5C17" w:rsidR="00733FAC" w:rsidRDefault="00733FAC" w:rsidP="005439C5">
      <w:pPr>
        <w:pStyle w:val="Default"/>
        <w:jc w:val="both"/>
        <w:rPr>
          <w:rFonts w:ascii="Century Gothic" w:hAnsi="Century Gothic" w:cs="Arial"/>
          <w:sz w:val="20"/>
          <w:szCs w:val="20"/>
        </w:rPr>
      </w:pPr>
      <w:r w:rsidRPr="00875C0E">
        <w:rPr>
          <w:rFonts w:ascii="Century Gothic" w:hAnsi="Century Gothic" w:cs="Arial"/>
          <w:sz w:val="20"/>
          <w:szCs w:val="20"/>
        </w:rPr>
        <w:t xml:space="preserve">Zastupitelstvo Ústeckého kraje v souladu s ustanovením </w:t>
      </w:r>
      <w:r w:rsidR="0073776B" w:rsidRPr="00875C0E">
        <w:rPr>
          <w:rFonts w:ascii="Century Gothic" w:hAnsi="Century Gothic" w:cs="Arial"/>
          <w:sz w:val="20"/>
          <w:szCs w:val="20"/>
        </w:rPr>
        <w:t xml:space="preserve">§ 35 odst. 2 písm. c) zákona č. 129/2000 Sb., o krajích (krajské zřízení), ve znění pozdějších předpisů, a na základě ustanovení </w:t>
      </w:r>
      <w:r w:rsidR="001238F7" w:rsidRPr="00875C0E">
        <w:rPr>
          <w:rFonts w:ascii="Century Gothic" w:hAnsi="Century Gothic" w:cs="Arial"/>
          <w:sz w:val="20"/>
          <w:szCs w:val="20"/>
        </w:rPr>
        <w:t xml:space="preserve">§ 154 odst. 2 zákona č. 541/2020 Sb., o odpadech spolu s § </w:t>
      </w:r>
      <w:r w:rsidR="0073776B" w:rsidRPr="00875C0E">
        <w:rPr>
          <w:rFonts w:ascii="Century Gothic" w:hAnsi="Century Gothic" w:cs="Arial"/>
          <w:sz w:val="20"/>
          <w:szCs w:val="20"/>
        </w:rPr>
        <w:t>43 odst. 11 zákona č. 185/2001 Sb., vydává obecně závaznou vyhlášku</w:t>
      </w:r>
      <w:r w:rsidR="005439C5">
        <w:rPr>
          <w:rFonts w:ascii="Century Gothic" w:hAnsi="Century Gothic" w:cs="Arial"/>
          <w:sz w:val="20"/>
          <w:szCs w:val="20"/>
        </w:rPr>
        <w:t xml:space="preserve"> </w:t>
      </w:r>
      <w:r w:rsidR="005439C5" w:rsidRPr="005439C5">
        <w:rPr>
          <w:rFonts w:ascii="Century Gothic" w:hAnsi="Century Gothic" w:cs="Century Gothic"/>
          <w:sz w:val="20"/>
          <w:szCs w:val="20"/>
        </w:rPr>
        <w:t>č. …../20</w:t>
      </w:r>
      <w:r w:rsidR="005439C5" w:rsidRPr="005439C5">
        <w:rPr>
          <w:rFonts w:ascii="CenturyGothic" w:hAnsi="CenturyGothic" w:cs="CenturyGothic"/>
          <w:sz w:val="20"/>
          <w:szCs w:val="20"/>
        </w:rPr>
        <w:t xml:space="preserve">23 ze dne </w:t>
      </w:r>
      <w:r w:rsidR="009737D1">
        <w:rPr>
          <w:rFonts w:ascii="CenturyGothic" w:hAnsi="CenturyGothic" w:cs="CenturyGothic"/>
          <w:sz w:val="20"/>
          <w:szCs w:val="20"/>
        </w:rPr>
        <w:t>30.10</w:t>
      </w:r>
      <w:r w:rsidR="005439C5" w:rsidRPr="005439C5">
        <w:rPr>
          <w:rFonts w:ascii="CenturyGothic" w:hAnsi="CenturyGothic" w:cs="CenturyGothic"/>
          <w:sz w:val="20"/>
          <w:szCs w:val="20"/>
        </w:rPr>
        <w:t>.2023,</w:t>
      </w:r>
      <w:r w:rsidR="002547B8">
        <w:rPr>
          <w:rFonts w:ascii="Century Gothic" w:hAnsi="Century Gothic" w:cs="Arial"/>
          <w:sz w:val="20"/>
          <w:szCs w:val="20"/>
        </w:rPr>
        <w:t xml:space="preserve"> </w:t>
      </w:r>
      <w:r w:rsidR="0073776B" w:rsidRPr="00875C0E">
        <w:rPr>
          <w:rFonts w:ascii="Century Gothic" w:hAnsi="Century Gothic" w:cs="Arial"/>
          <w:sz w:val="20"/>
          <w:szCs w:val="20"/>
        </w:rPr>
        <w:t>kterou se vyhlašuje závazná část</w:t>
      </w:r>
      <w:r w:rsidR="001238F7" w:rsidRPr="00875C0E">
        <w:rPr>
          <w:rFonts w:ascii="Century Gothic" w:hAnsi="Century Gothic" w:cs="Arial"/>
          <w:sz w:val="20"/>
          <w:szCs w:val="20"/>
        </w:rPr>
        <w:t xml:space="preserve"> aktualizovaného</w:t>
      </w:r>
      <w:r w:rsidR="0073776B" w:rsidRPr="00875C0E">
        <w:rPr>
          <w:rFonts w:ascii="Century Gothic" w:hAnsi="Century Gothic" w:cs="Arial"/>
          <w:sz w:val="20"/>
          <w:szCs w:val="20"/>
        </w:rPr>
        <w:t xml:space="preserve"> Plánu odpadového hospodářství Ústeckého kraje pro období 2016 – 2025 </w:t>
      </w:r>
      <w:r w:rsidR="001238F7" w:rsidRPr="00875C0E">
        <w:rPr>
          <w:rFonts w:ascii="Century Gothic" w:hAnsi="Century Gothic" w:cs="Arial"/>
          <w:sz w:val="20"/>
          <w:szCs w:val="20"/>
        </w:rPr>
        <w:t>s výhledem do roku 20</w:t>
      </w:r>
      <w:r w:rsidR="00C53A59">
        <w:rPr>
          <w:rFonts w:ascii="Century Gothic" w:hAnsi="Century Gothic" w:cs="Arial"/>
          <w:sz w:val="20"/>
          <w:szCs w:val="20"/>
        </w:rPr>
        <w:t>35</w:t>
      </w:r>
      <w:r w:rsidR="001238F7" w:rsidRPr="00875C0E">
        <w:rPr>
          <w:rFonts w:ascii="Century Gothic" w:hAnsi="Century Gothic" w:cs="Arial"/>
          <w:sz w:val="20"/>
          <w:szCs w:val="20"/>
        </w:rPr>
        <w:t xml:space="preserve"> </w:t>
      </w:r>
      <w:r w:rsidR="0073776B" w:rsidRPr="00875C0E">
        <w:rPr>
          <w:rFonts w:ascii="Century Gothic" w:hAnsi="Century Gothic" w:cs="Arial"/>
          <w:sz w:val="20"/>
          <w:szCs w:val="20"/>
        </w:rPr>
        <w:t xml:space="preserve">(dále jen „vyhláška“). </w:t>
      </w:r>
    </w:p>
    <w:p w14:paraId="4BF8F458" w14:textId="77777777" w:rsidR="005439C5" w:rsidRPr="005439C5" w:rsidRDefault="005439C5" w:rsidP="005439C5">
      <w:pPr>
        <w:pStyle w:val="Default"/>
        <w:jc w:val="both"/>
        <w:rPr>
          <w:rFonts w:ascii="Century Gothic" w:hAnsi="Century Gothic" w:cs="Century Gothic"/>
        </w:rPr>
      </w:pPr>
    </w:p>
    <w:p w14:paraId="3BD0A37E" w14:textId="77777777" w:rsidR="0073776B" w:rsidRPr="00875C0E" w:rsidRDefault="0073776B" w:rsidP="0073776B">
      <w:pPr>
        <w:jc w:val="center"/>
        <w:rPr>
          <w:rFonts w:ascii="Century Gothic" w:hAnsi="Century Gothic" w:cs="Arial"/>
          <w:sz w:val="20"/>
          <w:szCs w:val="20"/>
        </w:rPr>
      </w:pPr>
      <w:r w:rsidRPr="00875C0E">
        <w:rPr>
          <w:rFonts w:ascii="Century Gothic" w:hAnsi="Century Gothic" w:cs="Arial"/>
          <w:sz w:val="20"/>
          <w:szCs w:val="20"/>
        </w:rPr>
        <w:t>Čl. 1</w:t>
      </w:r>
    </w:p>
    <w:p w14:paraId="4E1CF622" w14:textId="77777777" w:rsidR="0073776B" w:rsidRPr="00875C0E" w:rsidRDefault="0073776B" w:rsidP="00435F2F">
      <w:pPr>
        <w:jc w:val="both"/>
        <w:rPr>
          <w:rFonts w:ascii="Century Gothic" w:hAnsi="Century Gothic" w:cs="Arial"/>
          <w:sz w:val="20"/>
          <w:szCs w:val="20"/>
        </w:rPr>
      </w:pPr>
      <w:r w:rsidRPr="00875C0E">
        <w:rPr>
          <w:rFonts w:ascii="Century Gothic" w:hAnsi="Century Gothic" w:cs="Arial"/>
          <w:sz w:val="20"/>
          <w:szCs w:val="20"/>
        </w:rPr>
        <w:t>Účel vyhlášky</w:t>
      </w:r>
    </w:p>
    <w:p w14:paraId="481B5CA1" w14:textId="77777777" w:rsidR="0073776B" w:rsidRPr="00875C0E" w:rsidRDefault="0073776B" w:rsidP="00435F2F">
      <w:pPr>
        <w:pStyle w:val="Odstavecseseznamem"/>
        <w:numPr>
          <w:ilvl w:val="0"/>
          <w:numId w:val="1"/>
        </w:numPr>
        <w:jc w:val="both"/>
        <w:rPr>
          <w:rFonts w:ascii="Century Gothic" w:hAnsi="Century Gothic" w:cs="Arial"/>
          <w:sz w:val="20"/>
          <w:szCs w:val="20"/>
        </w:rPr>
      </w:pPr>
      <w:r w:rsidRPr="00875C0E">
        <w:rPr>
          <w:rFonts w:ascii="Century Gothic" w:hAnsi="Century Gothic" w:cs="Arial"/>
          <w:sz w:val="20"/>
          <w:szCs w:val="20"/>
        </w:rPr>
        <w:t xml:space="preserve">Účelem této vyhlášky je vyhlášení závazné části </w:t>
      </w:r>
      <w:r w:rsidR="00875C0E" w:rsidRPr="00875C0E">
        <w:rPr>
          <w:rFonts w:ascii="Century Gothic" w:hAnsi="Century Gothic" w:cs="Arial"/>
          <w:sz w:val="20"/>
          <w:szCs w:val="20"/>
        </w:rPr>
        <w:t xml:space="preserve">aktualizovaného </w:t>
      </w:r>
      <w:r w:rsidRPr="00875C0E">
        <w:rPr>
          <w:rFonts w:ascii="Century Gothic" w:hAnsi="Century Gothic" w:cs="Arial"/>
          <w:sz w:val="20"/>
          <w:szCs w:val="20"/>
        </w:rPr>
        <w:t xml:space="preserve">Plánu odpadového hospodářství Ústeckého kraje pro období </w:t>
      </w:r>
      <w:proofErr w:type="gramStart"/>
      <w:r w:rsidRPr="00875C0E">
        <w:rPr>
          <w:rFonts w:ascii="Century Gothic" w:hAnsi="Century Gothic" w:cs="Arial"/>
          <w:sz w:val="20"/>
          <w:szCs w:val="20"/>
        </w:rPr>
        <w:t>2016 – 2025</w:t>
      </w:r>
      <w:proofErr w:type="gramEnd"/>
      <w:r w:rsidR="00875C0E" w:rsidRPr="00875C0E">
        <w:rPr>
          <w:rFonts w:ascii="Century Gothic" w:hAnsi="Century Gothic" w:cs="Arial"/>
          <w:sz w:val="20"/>
          <w:szCs w:val="20"/>
        </w:rPr>
        <w:t xml:space="preserve"> s výhledem do roku 2035</w:t>
      </w:r>
      <w:r w:rsidRPr="00875C0E">
        <w:rPr>
          <w:rFonts w:ascii="Century Gothic" w:hAnsi="Century Gothic" w:cs="Arial"/>
          <w:sz w:val="20"/>
          <w:szCs w:val="20"/>
        </w:rPr>
        <w:t xml:space="preserve"> (dále jen „</w:t>
      </w:r>
      <w:r w:rsidR="0063289C" w:rsidRPr="00875C0E">
        <w:rPr>
          <w:rFonts w:ascii="Century Gothic" w:hAnsi="Century Gothic" w:cs="Arial"/>
          <w:sz w:val="20"/>
          <w:szCs w:val="20"/>
        </w:rPr>
        <w:t>plán odpadového hospodářství kraje</w:t>
      </w:r>
      <w:r w:rsidRPr="00875C0E">
        <w:rPr>
          <w:rFonts w:ascii="Century Gothic" w:hAnsi="Century Gothic" w:cs="Arial"/>
          <w:sz w:val="20"/>
          <w:szCs w:val="20"/>
        </w:rPr>
        <w:t xml:space="preserve">“), která </w:t>
      </w:r>
      <w:r w:rsidR="009F56F7" w:rsidRPr="00875C0E">
        <w:rPr>
          <w:rFonts w:ascii="Century Gothic" w:hAnsi="Century Gothic" w:cs="Arial"/>
          <w:sz w:val="20"/>
          <w:szCs w:val="20"/>
        </w:rPr>
        <w:t>obsahuje cíle a opatření pro předcházení vzniku odpadů a stanoví cíle, zásady a opatření k jejich dosažení včetně preferovaných způsobů nakládání a soustavu indikátorů pro plnění cílů plánu odpadového hospodářství kraje pro</w:t>
      </w:r>
    </w:p>
    <w:p w14:paraId="5CBD6401" w14:textId="77777777" w:rsidR="009F56F7" w:rsidRPr="00875C0E" w:rsidRDefault="009F56F7" w:rsidP="00435F2F">
      <w:pPr>
        <w:pStyle w:val="Odstavecseseznamem"/>
        <w:numPr>
          <w:ilvl w:val="0"/>
          <w:numId w:val="2"/>
        </w:numPr>
        <w:jc w:val="both"/>
        <w:rPr>
          <w:rFonts w:ascii="Century Gothic" w:hAnsi="Century Gothic" w:cs="Arial"/>
          <w:sz w:val="20"/>
          <w:szCs w:val="20"/>
        </w:rPr>
      </w:pPr>
      <w:r w:rsidRPr="00875C0E">
        <w:rPr>
          <w:rFonts w:ascii="Century Gothic" w:hAnsi="Century Gothic" w:cs="Arial"/>
          <w:sz w:val="20"/>
          <w:szCs w:val="20"/>
        </w:rPr>
        <w:t>nakládání s komunálními odpady, zejmé</w:t>
      </w:r>
      <w:r w:rsidR="0019074F" w:rsidRPr="00875C0E">
        <w:rPr>
          <w:rFonts w:ascii="Century Gothic" w:hAnsi="Century Gothic" w:cs="Arial"/>
          <w:sz w:val="20"/>
          <w:szCs w:val="20"/>
        </w:rPr>
        <w:t>na směsným komunálním odpadem a </w:t>
      </w:r>
      <w:r w:rsidRPr="00875C0E">
        <w:rPr>
          <w:rFonts w:ascii="Century Gothic" w:hAnsi="Century Gothic" w:cs="Arial"/>
          <w:sz w:val="20"/>
          <w:szCs w:val="20"/>
        </w:rPr>
        <w:t>biologicky rozložitelnými odpady,</w:t>
      </w:r>
    </w:p>
    <w:p w14:paraId="68B25A32" w14:textId="77777777" w:rsidR="009F56F7" w:rsidRPr="00875C0E" w:rsidRDefault="0063289C" w:rsidP="00435F2F">
      <w:pPr>
        <w:pStyle w:val="Odstavecseseznamem"/>
        <w:numPr>
          <w:ilvl w:val="0"/>
          <w:numId w:val="2"/>
        </w:numPr>
        <w:jc w:val="both"/>
        <w:rPr>
          <w:rFonts w:ascii="Century Gothic" w:hAnsi="Century Gothic" w:cs="Arial"/>
          <w:sz w:val="20"/>
          <w:szCs w:val="20"/>
        </w:rPr>
      </w:pPr>
      <w:r w:rsidRPr="00875C0E">
        <w:rPr>
          <w:rFonts w:ascii="Century Gothic" w:hAnsi="Century Gothic" w:cs="Arial"/>
          <w:sz w:val="20"/>
          <w:szCs w:val="20"/>
        </w:rPr>
        <w:t>nakládání se stavebními odpady,</w:t>
      </w:r>
    </w:p>
    <w:p w14:paraId="1D3B1638" w14:textId="77777777" w:rsidR="0063289C" w:rsidRPr="00875C0E" w:rsidRDefault="0063289C" w:rsidP="00435F2F">
      <w:pPr>
        <w:pStyle w:val="Odstavecseseznamem"/>
        <w:numPr>
          <w:ilvl w:val="0"/>
          <w:numId w:val="2"/>
        </w:numPr>
        <w:jc w:val="both"/>
        <w:rPr>
          <w:rFonts w:ascii="Century Gothic" w:hAnsi="Century Gothic" w:cs="Arial"/>
          <w:sz w:val="20"/>
          <w:szCs w:val="20"/>
        </w:rPr>
      </w:pPr>
      <w:r w:rsidRPr="00875C0E">
        <w:rPr>
          <w:rFonts w:ascii="Century Gothic" w:hAnsi="Century Gothic" w:cs="Arial"/>
          <w:sz w:val="20"/>
          <w:szCs w:val="20"/>
        </w:rPr>
        <w:t xml:space="preserve">nakládání s obalovými odpady, </w:t>
      </w:r>
    </w:p>
    <w:p w14:paraId="7ED024F4" w14:textId="77777777" w:rsidR="0063289C" w:rsidRPr="00875C0E" w:rsidRDefault="0063289C" w:rsidP="00435F2F">
      <w:pPr>
        <w:pStyle w:val="Odstavecseseznamem"/>
        <w:numPr>
          <w:ilvl w:val="0"/>
          <w:numId w:val="2"/>
        </w:numPr>
        <w:jc w:val="both"/>
        <w:rPr>
          <w:rFonts w:ascii="Century Gothic" w:hAnsi="Century Gothic" w:cs="Arial"/>
          <w:sz w:val="20"/>
          <w:szCs w:val="20"/>
        </w:rPr>
      </w:pPr>
      <w:r w:rsidRPr="00875C0E">
        <w:rPr>
          <w:rFonts w:ascii="Century Gothic" w:hAnsi="Century Gothic" w:cs="Arial"/>
          <w:sz w:val="20"/>
          <w:szCs w:val="20"/>
        </w:rPr>
        <w:t xml:space="preserve">nakládání s výrobky s ukončenou životností a vybranými odpady podle části čtvrté zákona o odpadech, </w:t>
      </w:r>
    </w:p>
    <w:p w14:paraId="122690D7" w14:textId="77777777" w:rsidR="0063289C" w:rsidRPr="00875C0E" w:rsidRDefault="0063289C" w:rsidP="00435F2F">
      <w:pPr>
        <w:pStyle w:val="Odstavecseseznamem"/>
        <w:numPr>
          <w:ilvl w:val="0"/>
          <w:numId w:val="2"/>
        </w:numPr>
        <w:jc w:val="both"/>
        <w:rPr>
          <w:rFonts w:ascii="Century Gothic" w:hAnsi="Century Gothic" w:cs="Arial"/>
          <w:sz w:val="20"/>
          <w:szCs w:val="20"/>
        </w:rPr>
      </w:pPr>
      <w:r w:rsidRPr="00875C0E">
        <w:rPr>
          <w:rFonts w:ascii="Century Gothic" w:hAnsi="Century Gothic" w:cs="Arial"/>
          <w:sz w:val="20"/>
          <w:szCs w:val="20"/>
        </w:rPr>
        <w:t xml:space="preserve">nakládání s dalšími odpady, zejména nebezpečnými, </w:t>
      </w:r>
    </w:p>
    <w:p w14:paraId="6C8F46AB" w14:textId="77777777" w:rsidR="0063289C" w:rsidRPr="00875C0E" w:rsidRDefault="0063289C" w:rsidP="00435F2F">
      <w:pPr>
        <w:pStyle w:val="Odstavecseseznamem"/>
        <w:numPr>
          <w:ilvl w:val="0"/>
          <w:numId w:val="2"/>
        </w:numPr>
        <w:jc w:val="both"/>
        <w:rPr>
          <w:rFonts w:ascii="Century Gothic" w:hAnsi="Century Gothic" w:cs="Arial"/>
          <w:sz w:val="20"/>
          <w:szCs w:val="20"/>
        </w:rPr>
      </w:pPr>
      <w:r w:rsidRPr="00875C0E">
        <w:rPr>
          <w:rFonts w:ascii="Century Gothic" w:hAnsi="Century Gothic" w:cs="Arial"/>
          <w:sz w:val="20"/>
          <w:szCs w:val="20"/>
        </w:rPr>
        <w:t>přípravu na opětovné použití, recyklaci, využívání a odstraňování odpadů minimalizující nepříznivý dopad na životní prostředí,</w:t>
      </w:r>
    </w:p>
    <w:p w14:paraId="4F9701A9" w14:textId="77777777" w:rsidR="0063289C" w:rsidRPr="00875C0E" w:rsidRDefault="0063289C" w:rsidP="00435F2F">
      <w:pPr>
        <w:pStyle w:val="Odstavecseseznamem"/>
        <w:numPr>
          <w:ilvl w:val="0"/>
          <w:numId w:val="2"/>
        </w:numPr>
        <w:jc w:val="both"/>
        <w:rPr>
          <w:rFonts w:ascii="Century Gothic" w:hAnsi="Century Gothic" w:cs="Arial"/>
          <w:sz w:val="20"/>
          <w:szCs w:val="20"/>
        </w:rPr>
      </w:pPr>
      <w:r w:rsidRPr="00875C0E">
        <w:rPr>
          <w:rFonts w:ascii="Century Gothic" w:hAnsi="Century Gothic" w:cs="Arial"/>
          <w:sz w:val="20"/>
          <w:szCs w:val="20"/>
        </w:rPr>
        <w:t>snižování množství odpadů ukládaných na skládky, zejména biologicky rozložitelných odpadů,</w:t>
      </w:r>
    </w:p>
    <w:p w14:paraId="6F278DD4" w14:textId="77777777" w:rsidR="0063289C" w:rsidRPr="00875C0E" w:rsidRDefault="0063289C" w:rsidP="00435F2F">
      <w:pPr>
        <w:pStyle w:val="Odstavecseseznamem"/>
        <w:numPr>
          <w:ilvl w:val="0"/>
          <w:numId w:val="2"/>
        </w:numPr>
        <w:jc w:val="both"/>
        <w:rPr>
          <w:rFonts w:ascii="Century Gothic" w:hAnsi="Century Gothic" w:cs="Arial"/>
          <w:sz w:val="20"/>
          <w:szCs w:val="20"/>
        </w:rPr>
      </w:pPr>
      <w:r w:rsidRPr="00875C0E">
        <w:rPr>
          <w:rFonts w:ascii="Century Gothic" w:hAnsi="Century Gothic" w:cs="Arial"/>
          <w:sz w:val="20"/>
          <w:szCs w:val="20"/>
        </w:rPr>
        <w:t>snižování podílu biologicky rozložitelné složky ve směsném komunálním odpadu.</w:t>
      </w:r>
    </w:p>
    <w:p w14:paraId="5B78EB42" w14:textId="77777777" w:rsidR="0063289C" w:rsidRPr="00875C0E" w:rsidRDefault="0063289C" w:rsidP="00435F2F">
      <w:pPr>
        <w:pStyle w:val="Odstavecseseznamem"/>
        <w:jc w:val="both"/>
        <w:rPr>
          <w:rFonts w:ascii="Century Gothic" w:hAnsi="Century Gothic" w:cs="Arial"/>
          <w:sz w:val="20"/>
          <w:szCs w:val="20"/>
        </w:rPr>
      </w:pPr>
    </w:p>
    <w:p w14:paraId="48E63CE2" w14:textId="77777777" w:rsidR="0063289C" w:rsidRPr="00875C0E" w:rsidRDefault="0063289C" w:rsidP="00435F2F">
      <w:pPr>
        <w:pStyle w:val="Odstavecseseznamem"/>
        <w:numPr>
          <w:ilvl w:val="0"/>
          <w:numId w:val="1"/>
        </w:numPr>
        <w:jc w:val="both"/>
        <w:rPr>
          <w:rFonts w:ascii="Century Gothic" w:hAnsi="Century Gothic" w:cs="Arial"/>
          <w:sz w:val="20"/>
          <w:szCs w:val="20"/>
        </w:rPr>
      </w:pPr>
      <w:r w:rsidRPr="00875C0E">
        <w:rPr>
          <w:rFonts w:ascii="Century Gothic" w:hAnsi="Century Gothic" w:cs="Arial"/>
          <w:sz w:val="20"/>
          <w:szCs w:val="20"/>
        </w:rPr>
        <w:t xml:space="preserve">Závazná část </w:t>
      </w:r>
      <w:r w:rsidR="00FB3CA3">
        <w:rPr>
          <w:rFonts w:ascii="Century Gothic" w:hAnsi="Century Gothic" w:cs="Arial"/>
          <w:sz w:val="20"/>
          <w:szCs w:val="20"/>
        </w:rPr>
        <w:t xml:space="preserve">aktualizovaného </w:t>
      </w:r>
      <w:r w:rsidRPr="00875C0E">
        <w:rPr>
          <w:rFonts w:ascii="Century Gothic" w:hAnsi="Century Gothic" w:cs="Arial"/>
          <w:sz w:val="20"/>
          <w:szCs w:val="20"/>
        </w:rPr>
        <w:t>plánu odpadového hospodářství kraje je přílohou této vyhlášky.</w:t>
      </w:r>
    </w:p>
    <w:p w14:paraId="43BA983F" w14:textId="77777777" w:rsidR="0063289C" w:rsidRPr="00875C0E" w:rsidRDefault="0063289C" w:rsidP="00435F2F">
      <w:pPr>
        <w:jc w:val="both"/>
        <w:rPr>
          <w:rFonts w:ascii="Century Gothic" w:hAnsi="Century Gothic" w:cs="Arial"/>
          <w:sz w:val="20"/>
          <w:szCs w:val="20"/>
        </w:rPr>
      </w:pPr>
    </w:p>
    <w:p w14:paraId="686F832C" w14:textId="77777777" w:rsidR="0063289C" w:rsidRPr="00875C0E" w:rsidRDefault="0063289C" w:rsidP="00435F2F">
      <w:pPr>
        <w:jc w:val="center"/>
        <w:rPr>
          <w:rFonts w:ascii="Century Gothic" w:hAnsi="Century Gothic" w:cs="Arial"/>
          <w:sz w:val="20"/>
          <w:szCs w:val="20"/>
        </w:rPr>
      </w:pPr>
      <w:r w:rsidRPr="00875C0E">
        <w:rPr>
          <w:rFonts w:ascii="Century Gothic" w:hAnsi="Century Gothic" w:cs="Arial"/>
          <w:sz w:val="20"/>
          <w:szCs w:val="20"/>
        </w:rPr>
        <w:t>Čl. 2</w:t>
      </w:r>
    </w:p>
    <w:p w14:paraId="19082A78" w14:textId="40D666CB" w:rsidR="0063289C" w:rsidRPr="00875C0E" w:rsidRDefault="0063289C" w:rsidP="00435F2F">
      <w:pPr>
        <w:jc w:val="both"/>
        <w:rPr>
          <w:rFonts w:ascii="Century Gothic" w:hAnsi="Century Gothic" w:cs="Arial"/>
          <w:sz w:val="20"/>
          <w:szCs w:val="20"/>
        </w:rPr>
      </w:pPr>
      <w:r w:rsidRPr="00875C0E">
        <w:rPr>
          <w:rFonts w:ascii="Century Gothic" w:hAnsi="Century Gothic" w:cs="Arial"/>
          <w:sz w:val="20"/>
          <w:szCs w:val="20"/>
        </w:rPr>
        <w:t xml:space="preserve">Závazná část </w:t>
      </w:r>
      <w:r w:rsidR="00875C0E" w:rsidRPr="00875C0E">
        <w:rPr>
          <w:rFonts w:ascii="Century Gothic" w:hAnsi="Century Gothic" w:cs="Arial"/>
          <w:sz w:val="20"/>
          <w:szCs w:val="20"/>
        </w:rPr>
        <w:t xml:space="preserve">aktualizovaného </w:t>
      </w:r>
      <w:r w:rsidRPr="00875C0E">
        <w:rPr>
          <w:rFonts w:ascii="Century Gothic" w:hAnsi="Century Gothic" w:cs="Arial"/>
          <w:sz w:val="20"/>
          <w:szCs w:val="20"/>
        </w:rPr>
        <w:t xml:space="preserve">plánu odpadového hospodářství kraje je platná </w:t>
      </w:r>
      <w:r w:rsidR="00875C0E" w:rsidRPr="00875C0E">
        <w:rPr>
          <w:rFonts w:ascii="Century Gothic" w:hAnsi="Century Gothic" w:cs="Arial"/>
          <w:sz w:val="20"/>
          <w:szCs w:val="20"/>
        </w:rPr>
        <w:t>do 30.</w:t>
      </w:r>
      <w:r w:rsidR="009737D1">
        <w:rPr>
          <w:rFonts w:ascii="Century Gothic" w:hAnsi="Century Gothic" w:cs="Arial"/>
          <w:sz w:val="20"/>
          <w:szCs w:val="20"/>
        </w:rPr>
        <w:t>0</w:t>
      </w:r>
      <w:r w:rsidR="00875C0E" w:rsidRPr="00875C0E">
        <w:rPr>
          <w:rFonts w:ascii="Century Gothic" w:hAnsi="Century Gothic" w:cs="Arial"/>
          <w:sz w:val="20"/>
          <w:szCs w:val="20"/>
        </w:rPr>
        <w:t>6.2026</w:t>
      </w:r>
      <w:r w:rsidRPr="00875C0E">
        <w:rPr>
          <w:rFonts w:ascii="Century Gothic" w:hAnsi="Century Gothic" w:cs="Arial"/>
          <w:sz w:val="20"/>
          <w:szCs w:val="20"/>
        </w:rPr>
        <w:t>.</w:t>
      </w:r>
    </w:p>
    <w:p w14:paraId="6951FE41" w14:textId="77777777" w:rsidR="0063289C" w:rsidRPr="00875C0E" w:rsidRDefault="0063289C" w:rsidP="00435F2F">
      <w:pPr>
        <w:jc w:val="center"/>
        <w:rPr>
          <w:rFonts w:ascii="Century Gothic" w:hAnsi="Century Gothic" w:cs="Arial"/>
          <w:sz w:val="20"/>
          <w:szCs w:val="20"/>
        </w:rPr>
      </w:pPr>
    </w:p>
    <w:p w14:paraId="0993FA74" w14:textId="77777777" w:rsidR="009D75FC" w:rsidRPr="00875C0E" w:rsidRDefault="009D75FC" w:rsidP="00435F2F">
      <w:pPr>
        <w:jc w:val="center"/>
        <w:rPr>
          <w:rFonts w:ascii="Century Gothic" w:hAnsi="Century Gothic" w:cs="Arial"/>
          <w:sz w:val="20"/>
          <w:szCs w:val="20"/>
        </w:rPr>
      </w:pPr>
    </w:p>
    <w:p w14:paraId="0CFBEAC4" w14:textId="77777777" w:rsidR="009D75FC" w:rsidRDefault="009D75FC" w:rsidP="00435F2F">
      <w:pPr>
        <w:jc w:val="center"/>
        <w:rPr>
          <w:rFonts w:ascii="Century Gothic" w:hAnsi="Century Gothic" w:cs="Arial"/>
          <w:sz w:val="20"/>
          <w:szCs w:val="20"/>
        </w:rPr>
      </w:pPr>
    </w:p>
    <w:p w14:paraId="467AC83F" w14:textId="77777777" w:rsidR="006A5C49" w:rsidRDefault="006A5C49" w:rsidP="00435F2F">
      <w:pPr>
        <w:jc w:val="center"/>
        <w:rPr>
          <w:rFonts w:ascii="Century Gothic" w:hAnsi="Century Gothic" w:cs="Arial"/>
          <w:sz w:val="20"/>
          <w:szCs w:val="20"/>
        </w:rPr>
      </w:pPr>
    </w:p>
    <w:p w14:paraId="4FB80E30" w14:textId="77777777" w:rsidR="005439C5" w:rsidRPr="00875C0E" w:rsidRDefault="005439C5" w:rsidP="00435F2F">
      <w:pPr>
        <w:jc w:val="center"/>
        <w:rPr>
          <w:rFonts w:ascii="Century Gothic" w:hAnsi="Century Gothic" w:cs="Arial"/>
          <w:sz w:val="20"/>
          <w:szCs w:val="20"/>
        </w:rPr>
      </w:pPr>
    </w:p>
    <w:p w14:paraId="376A24A4" w14:textId="77777777" w:rsidR="0063289C" w:rsidRPr="00875C0E" w:rsidRDefault="0063289C" w:rsidP="00435F2F">
      <w:pPr>
        <w:jc w:val="center"/>
        <w:rPr>
          <w:rFonts w:ascii="Century Gothic" w:hAnsi="Century Gothic" w:cs="Arial"/>
          <w:sz w:val="20"/>
          <w:szCs w:val="20"/>
        </w:rPr>
      </w:pPr>
      <w:r w:rsidRPr="00875C0E">
        <w:rPr>
          <w:rFonts w:ascii="Century Gothic" w:hAnsi="Century Gothic" w:cs="Arial"/>
          <w:sz w:val="20"/>
          <w:szCs w:val="20"/>
        </w:rPr>
        <w:lastRenderedPageBreak/>
        <w:t>Čl. 3</w:t>
      </w:r>
    </w:p>
    <w:p w14:paraId="7E0C6D55" w14:textId="77777777" w:rsidR="0063289C" w:rsidRPr="00875C0E" w:rsidRDefault="0063289C" w:rsidP="00435F2F">
      <w:pPr>
        <w:jc w:val="center"/>
        <w:rPr>
          <w:rFonts w:ascii="Century Gothic" w:hAnsi="Century Gothic" w:cs="Arial"/>
          <w:sz w:val="20"/>
          <w:szCs w:val="20"/>
        </w:rPr>
      </w:pPr>
      <w:r w:rsidRPr="00875C0E">
        <w:rPr>
          <w:rFonts w:ascii="Century Gothic" w:hAnsi="Century Gothic" w:cs="Arial"/>
          <w:sz w:val="20"/>
          <w:szCs w:val="20"/>
        </w:rPr>
        <w:t>Zrušovací ustanovení</w:t>
      </w:r>
    </w:p>
    <w:p w14:paraId="3DCB5A34" w14:textId="77777777" w:rsidR="0063289C" w:rsidRPr="00875C0E" w:rsidRDefault="0063289C" w:rsidP="00435F2F">
      <w:pPr>
        <w:pStyle w:val="Odstavecseseznamem"/>
        <w:jc w:val="both"/>
        <w:rPr>
          <w:rFonts w:ascii="Century Gothic" w:hAnsi="Century Gothic" w:cs="Arial"/>
          <w:sz w:val="20"/>
          <w:szCs w:val="20"/>
        </w:rPr>
      </w:pPr>
    </w:p>
    <w:p w14:paraId="3D504E57" w14:textId="10638364" w:rsidR="002547B8" w:rsidRDefault="0063289C" w:rsidP="002547B8">
      <w:pPr>
        <w:pStyle w:val="Odstavecseseznamem"/>
        <w:ind w:left="0"/>
        <w:jc w:val="both"/>
        <w:rPr>
          <w:rFonts w:ascii="Century Gothic" w:hAnsi="Century Gothic" w:cs="Arial"/>
          <w:sz w:val="20"/>
          <w:szCs w:val="20"/>
        </w:rPr>
      </w:pPr>
      <w:r w:rsidRPr="00875C0E">
        <w:rPr>
          <w:rFonts w:ascii="Century Gothic" w:hAnsi="Century Gothic" w:cs="Arial"/>
          <w:sz w:val="20"/>
          <w:szCs w:val="20"/>
        </w:rPr>
        <w:t xml:space="preserve">Zrušuje se </w:t>
      </w:r>
      <w:r w:rsidR="00435F2F" w:rsidRPr="00875C0E">
        <w:rPr>
          <w:rFonts w:ascii="Century Gothic" w:hAnsi="Century Gothic" w:cs="Arial"/>
          <w:sz w:val="20"/>
          <w:szCs w:val="20"/>
        </w:rPr>
        <w:t xml:space="preserve">obecně závazná </w:t>
      </w:r>
      <w:r w:rsidRPr="00875C0E">
        <w:rPr>
          <w:rFonts w:ascii="Century Gothic" w:hAnsi="Century Gothic" w:cs="Arial"/>
          <w:sz w:val="20"/>
          <w:szCs w:val="20"/>
        </w:rPr>
        <w:t xml:space="preserve">vyhláška Ústeckého kraje č. </w:t>
      </w:r>
      <w:r w:rsidR="00875C0E" w:rsidRPr="00875C0E">
        <w:rPr>
          <w:rFonts w:ascii="Century Gothic" w:hAnsi="Century Gothic" w:cs="Arial"/>
          <w:sz w:val="20"/>
          <w:szCs w:val="20"/>
        </w:rPr>
        <w:t>2</w:t>
      </w:r>
      <w:r w:rsidRPr="00875C0E">
        <w:rPr>
          <w:rFonts w:ascii="Century Gothic" w:hAnsi="Century Gothic" w:cs="Arial"/>
          <w:sz w:val="20"/>
          <w:szCs w:val="20"/>
        </w:rPr>
        <w:t>/20</w:t>
      </w:r>
      <w:r w:rsidR="00875C0E" w:rsidRPr="00875C0E">
        <w:rPr>
          <w:rFonts w:ascii="Century Gothic" w:hAnsi="Century Gothic" w:cs="Arial"/>
          <w:sz w:val="20"/>
          <w:szCs w:val="20"/>
        </w:rPr>
        <w:t>16</w:t>
      </w:r>
      <w:r w:rsidR="00435F2F" w:rsidRPr="00875C0E">
        <w:rPr>
          <w:rFonts w:ascii="Century Gothic" w:hAnsi="Century Gothic" w:cs="Arial"/>
          <w:sz w:val="20"/>
          <w:szCs w:val="20"/>
        </w:rPr>
        <w:t xml:space="preserve"> ze dne 2</w:t>
      </w:r>
      <w:r w:rsidR="00875C0E" w:rsidRPr="00875C0E">
        <w:rPr>
          <w:rFonts w:ascii="Century Gothic" w:hAnsi="Century Gothic" w:cs="Arial"/>
          <w:sz w:val="20"/>
          <w:szCs w:val="20"/>
        </w:rPr>
        <w:t>9</w:t>
      </w:r>
      <w:r w:rsidR="00435F2F" w:rsidRPr="00875C0E">
        <w:rPr>
          <w:rFonts w:ascii="Century Gothic" w:hAnsi="Century Gothic" w:cs="Arial"/>
          <w:sz w:val="20"/>
          <w:szCs w:val="20"/>
        </w:rPr>
        <w:t>. ledna 20</w:t>
      </w:r>
      <w:r w:rsidR="00875C0E" w:rsidRPr="00875C0E">
        <w:rPr>
          <w:rFonts w:ascii="Century Gothic" w:hAnsi="Century Gothic" w:cs="Arial"/>
          <w:sz w:val="20"/>
          <w:szCs w:val="20"/>
        </w:rPr>
        <w:t>16</w:t>
      </w:r>
      <w:r w:rsidRPr="00875C0E">
        <w:rPr>
          <w:rFonts w:ascii="Century Gothic" w:hAnsi="Century Gothic" w:cs="Arial"/>
          <w:sz w:val="20"/>
          <w:szCs w:val="20"/>
        </w:rPr>
        <w:t xml:space="preserve">, </w:t>
      </w:r>
      <w:r w:rsidR="00435F2F" w:rsidRPr="00875C0E">
        <w:rPr>
          <w:rFonts w:ascii="Century Gothic" w:hAnsi="Century Gothic" w:cs="Arial"/>
          <w:sz w:val="20"/>
          <w:szCs w:val="20"/>
        </w:rPr>
        <w:t>kterou se vyhlašuje závazná část Plánu odpadového hospodářství Ústeckého kraje.</w:t>
      </w:r>
    </w:p>
    <w:p w14:paraId="4CDA2417" w14:textId="77777777" w:rsidR="002547B8" w:rsidRDefault="002547B8" w:rsidP="002547B8">
      <w:pPr>
        <w:pStyle w:val="Odstavecseseznamem"/>
        <w:ind w:left="0"/>
        <w:jc w:val="both"/>
        <w:rPr>
          <w:rFonts w:ascii="Century Gothic" w:hAnsi="Century Gothic" w:cs="Arial"/>
          <w:sz w:val="20"/>
          <w:szCs w:val="20"/>
        </w:rPr>
      </w:pPr>
    </w:p>
    <w:p w14:paraId="67A760F1" w14:textId="77777777" w:rsidR="002547B8" w:rsidRDefault="002547B8" w:rsidP="002547B8">
      <w:pPr>
        <w:pStyle w:val="Odstavecseseznamem"/>
        <w:ind w:left="0"/>
        <w:jc w:val="both"/>
        <w:rPr>
          <w:rFonts w:ascii="Century Gothic" w:hAnsi="Century Gothic" w:cs="Arial"/>
          <w:sz w:val="20"/>
          <w:szCs w:val="20"/>
        </w:rPr>
      </w:pPr>
    </w:p>
    <w:p w14:paraId="1B3EEE8C" w14:textId="77777777" w:rsidR="002547B8" w:rsidRDefault="00435F2F" w:rsidP="002547B8">
      <w:pPr>
        <w:pStyle w:val="Odstavecseseznamem"/>
        <w:ind w:left="0"/>
        <w:jc w:val="center"/>
        <w:rPr>
          <w:rFonts w:ascii="Century Gothic" w:hAnsi="Century Gothic" w:cs="Arial"/>
          <w:sz w:val="20"/>
          <w:szCs w:val="20"/>
        </w:rPr>
      </w:pPr>
      <w:r w:rsidRPr="00875C0E">
        <w:rPr>
          <w:rFonts w:ascii="Century Gothic" w:hAnsi="Century Gothic" w:cs="Arial"/>
          <w:sz w:val="20"/>
          <w:szCs w:val="20"/>
        </w:rPr>
        <w:t>Čl. 4</w:t>
      </w:r>
    </w:p>
    <w:p w14:paraId="5852210A" w14:textId="77777777" w:rsidR="002547B8" w:rsidRDefault="002547B8" w:rsidP="002547B8">
      <w:pPr>
        <w:pStyle w:val="Odstavecseseznamem"/>
        <w:ind w:left="0"/>
        <w:jc w:val="center"/>
        <w:rPr>
          <w:rFonts w:ascii="Century Gothic" w:hAnsi="Century Gothic" w:cs="Arial"/>
          <w:sz w:val="20"/>
          <w:szCs w:val="20"/>
        </w:rPr>
      </w:pPr>
    </w:p>
    <w:p w14:paraId="61CA4E9A" w14:textId="77777777" w:rsidR="00435F2F" w:rsidRPr="00875C0E" w:rsidRDefault="00435F2F" w:rsidP="002547B8">
      <w:pPr>
        <w:pStyle w:val="Odstavecseseznamem"/>
        <w:ind w:left="0"/>
        <w:jc w:val="center"/>
        <w:rPr>
          <w:rFonts w:ascii="Century Gothic" w:hAnsi="Century Gothic" w:cs="Arial"/>
          <w:sz w:val="20"/>
          <w:szCs w:val="20"/>
        </w:rPr>
      </w:pPr>
      <w:r w:rsidRPr="00875C0E">
        <w:rPr>
          <w:rFonts w:ascii="Century Gothic" w:hAnsi="Century Gothic" w:cs="Arial"/>
          <w:sz w:val="20"/>
          <w:szCs w:val="20"/>
        </w:rPr>
        <w:t>Účinnost</w:t>
      </w:r>
    </w:p>
    <w:p w14:paraId="29365F36" w14:textId="77777777" w:rsidR="00435F2F" w:rsidRPr="00875C0E" w:rsidRDefault="00435F2F" w:rsidP="00435F2F">
      <w:pPr>
        <w:pStyle w:val="Odstavecseseznamem"/>
        <w:jc w:val="both"/>
        <w:rPr>
          <w:rFonts w:ascii="Century Gothic" w:hAnsi="Century Gothic" w:cs="Arial"/>
          <w:sz w:val="20"/>
          <w:szCs w:val="20"/>
        </w:rPr>
      </w:pPr>
    </w:p>
    <w:p w14:paraId="6A1D8EAC" w14:textId="3E2BBAA8" w:rsidR="00435F2F" w:rsidRPr="00875C0E" w:rsidRDefault="00A3383A" w:rsidP="00A3383A">
      <w:pPr>
        <w:pStyle w:val="Odstavecseseznamem"/>
        <w:ind w:left="0"/>
        <w:jc w:val="both"/>
        <w:rPr>
          <w:rFonts w:ascii="Century Gothic" w:hAnsi="Century Gothic" w:cs="Arial"/>
          <w:sz w:val="20"/>
          <w:szCs w:val="20"/>
        </w:rPr>
      </w:pPr>
      <w:r w:rsidRPr="00A3383A">
        <w:rPr>
          <w:rFonts w:ascii="Century Gothic" w:hAnsi="Century Gothic" w:cs="Arial"/>
          <w:sz w:val="20"/>
          <w:szCs w:val="20"/>
        </w:rPr>
        <w:t>Tato vyhláška nabývá účinnosti počátkem patnáctého dne následujícího po dni jejího vyhlášení ve Sbírce právních předpisů územních samosprávných celků a některých správních úřadů.</w:t>
      </w:r>
    </w:p>
    <w:p w14:paraId="0AF740BE" w14:textId="77777777" w:rsidR="00435F2F" w:rsidRDefault="00435F2F" w:rsidP="00435F2F">
      <w:pPr>
        <w:pStyle w:val="Odstavecseseznamem"/>
        <w:rPr>
          <w:rFonts w:ascii="Century Gothic" w:hAnsi="Century Gothic" w:cs="Arial"/>
          <w:sz w:val="20"/>
          <w:szCs w:val="20"/>
        </w:rPr>
      </w:pPr>
    </w:p>
    <w:p w14:paraId="4A7B6DD9" w14:textId="77777777" w:rsidR="002547B8" w:rsidRDefault="002547B8" w:rsidP="00435F2F">
      <w:pPr>
        <w:pStyle w:val="Odstavecseseznamem"/>
        <w:rPr>
          <w:rFonts w:ascii="Century Gothic" w:hAnsi="Century Gothic" w:cs="Arial"/>
          <w:sz w:val="20"/>
          <w:szCs w:val="20"/>
        </w:rPr>
      </w:pPr>
    </w:p>
    <w:p w14:paraId="6482A1E3" w14:textId="77777777" w:rsidR="00AE1FC2" w:rsidRDefault="00AE1FC2" w:rsidP="00435F2F">
      <w:pPr>
        <w:pStyle w:val="Odstavecseseznamem"/>
        <w:rPr>
          <w:rFonts w:ascii="Century Gothic" w:hAnsi="Century Gothic" w:cs="Arial"/>
          <w:sz w:val="20"/>
          <w:szCs w:val="20"/>
        </w:rPr>
      </w:pPr>
    </w:p>
    <w:p w14:paraId="6F857732" w14:textId="77777777" w:rsidR="00AE1FC2" w:rsidRDefault="00AE1FC2" w:rsidP="00435F2F">
      <w:pPr>
        <w:pStyle w:val="Odstavecseseznamem"/>
        <w:rPr>
          <w:rFonts w:ascii="Century Gothic" w:hAnsi="Century Gothic" w:cs="Arial"/>
          <w:sz w:val="20"/>
          <w:szCs w:val="20"/>
        </w:rPr>
      </w:pPr>
    </w:p>
    <w:p w14:paraId="04429D9B" w14:textId="77777777" w:rsidR="00AE1FC2" w:rsidRDefault="00AE1FC2" w:rsidP="00435F2F">
      <w:pPr>
        <w:pStyle w:val="Odstavecseseznamem"/>
        <w:rPr>
          <w:rFonts w:ascii="Century Gothic" w:hAnsi="Century Gothic" w:cs="Arial"/>
          <w:sz w:val="20"/>
          <w:szCs w:val="20"/>
        </w:rPr>
      </w:pPr>
    </w:p>
    <w:p w14:paraId="771D7D5C" w14:textId="77777777" w:rsidR="00AE1FC2" w:rsidRDefault="00AE1FC2" w:rsidP="00435F2F">
      <w:pPr>
        <w:pStyle w:val="Odstavecseseznamem"/>
        <w:rPr>
          <w:rFonts w:ascii="Century Gothic" w:hAnsi="Century Gothic" w:cs="Arial"/>
          <w:sz w:val="20"/>
          <w:szCs w:val="20"/>
        </w:rPr>
      </w:pPr>
    </w:p>
    <w:p w14:paraId="31633AF6" w14:textId="77777777" w:rsidR="00AE1FC2" w:rsidRDefault="00AE1FC2" w:rsidP="00435F2F">
      <w:pPr>
        <w:pStyle w:val="Odstavecseseznamem"/>
        <w:rPr>
          <w:rFonts w:ascii="Century Gothic" w:hAnsi="Century Gothic" w:cs="Arial"/>
          <w:sz w:val="20"/>
          <w:szCs w:val="20"/>
        </w:rPr>
      </w:pPr>
    </w:p>
    <w:p w14:paraId="79D010C5" w14:textId="77777777" w:rsidR="00AE1FC2" w:rsidRDefault="00AE1FC2" w:rsidP="00435F2F">
      <w:pPr>
        <w:pStyle w:val="Odstavecseseznamem"/>
        <w:rPr>
          <w:rFonts w:ascii="Century Gothic" w:hAnsi="Century Gothic" w:cs="Arial"/>
          <w:sz w:val="20"/>
          <w:szCs w:val="20"/>
        </w:rPr>
      </w:pPr>
    </w:p>
    <w:p w14:paraId="76BB7896" w14:textId="77777777" w:rsidR="00AE1FC2" w:rsidRPr="00875C0E" w:rsidRDefault="00AE1FC2" w:rsidP="00435F2F">
      <w:pPr>
        <w:pStyle w:val="Odstavecseseznamem"/>
        <w:rPr>
          <w:rFonts w:ascii="Century Gothic" w:hAnsi="Century Gothic" w:cs="Arial"/>
          <w:sz w:val="20"/>
          <w:szCs w:val="20"/>
        </w:rPr>
      </w:pPr>
    </w:p>
    <w:p w14:paraId="7C31F9D7" w14:textId="77777777" w:rsidR="00435F2F" w:rsidRPr="00875C0E" w:rsidRDefault="00875C0E" w:rsidP="00435F2F">
      <w:pPr>
        <w:pStyle w:val="Odstavecseseznamem"/>
        <w:jc w:val="center"/>
        <w:rPr>
          <w:rFonts w:ascii="Century Gothic" w:hAnsi="Century Gothic" w:cs="Arial"/>
          <w:sz w:val="20"/>
          <w:szCs w:val="20"/>
        </w:rPr>
      </w:pPr>
      <w:r w:rsidRPr="00875C0E">
        <w:rPr>
          <w:rFonts w:ascii="Century Gothic" w:hAnsi="Century Gothic" w:cs="Arial"/>
          <w:sz w:val="20"/>
          <w:szCs w:val="20"/>
        </w:rPr>
        <w:t>Ing. Jan Schiller</w:t>
      </w:r>
      <w:r w:rsidR="00435F2F" w:rsidRPr="00875C0E">
        <w:rPr>
          <w:rFonts w:ascii="Century Gothic" w:hAnsi="Century Gothic" w:cs="Arial"/>
          <w:sz w:val="20"/>
          <w:szCs w:val="20"/>
        </w:rPr>
        <w:t>, v.r.</w:t>
      </w:r>
    </w:p>
    <w:p w14:paraId="244AAF68" w14:textId="77777777" w:rsidR="00435F2F" w:rsidRPr="00875C0E" w:rsidRDefault="00435F2F" w:rsidP="00435F2F">
      <w:pPr>
        <w:pStyle w:val="Odstavecseseznamem"/>
        <w:jc w:val="center"/>
        <w:rPr>
          <w:rFonts w:ascii="Century Gothic" w:hAnsi="Century Gothic" w:cs="Arial"/>
          <w:sz w:val="20"/>
          <w:szCs w:val="20"/>
        </w:rPr>
      </w:pPr>
      <w:r w:rsidRPr="00875C0E">
        <w:rPr>
          <w:rFonts w:ascii="Century Gothic" w:hAnsi="Century Gothic" w:cs="Arial"/>
          <w:sz w:val="20"/>
          <w:szCs w:val="20"/>
        </w:rPr>
        <w:t>hejtman</w:t>
      </w:r>
    </w:p>
    <w:p w14:paraId="6037FDD3" w14:textId="77777777" w:rsidR="00435F2F" w:rsidRDefault="00435F2F" w:rsidP="00435F2F">
      <w:pPr>
        <w:pStyle w:val="Odstavecseseznamem"/>
        <w:jc w:val="center"/>
        <w:rPr>
          <w:rFonts w:ascii="Century Gothic" w:hAnsi="Century Gothic" w:cs="Arial"/>
          <w:sz w:val="20"/>
          <w:szCs w:val="20"/>
        </w:rPr>
      </w:pPr>
    </w:p>
    <w:p w14:paraId="5F1167B5" w14:textId="77777777" w:rsidR="002547B8" w:rsidRDefault="002547B8" w:rsidP="00435F2F">
      <w:pPr>
        <w:pStyle w:val="Odstavecseseznamem"/>
        <w:jc w:val="center"/>
        <w:rPr>
          <w:rFonts w:ascii="Century Gothic" w:hAnsi="Century Gothic" w:cs="Arial"/>
          <w:sz w:val="20"/>
          <w:szCs w:val="20"/>
        </w:rPr>
      </w:pPr>
    </w:p>
    <w:p w14:paraId="39C485B6" w14:textId="77777777" w:rsidR="0031350F" w:rsidRDefault="0031350F" w:rsidP="00435F2F">
      <w:pPr>
        <w:pStyle w:val="Odstavecseseznamem"/>
        <w:jc w:val="center"/>
        <w:rPr>
          <w:rFonts w:ascii="Century Gothic" w:hAnsi="Century Gothic" w:cs="Arial"/>
          <w:sz w:val="20"/>
          <w:szCs w:val="20"/>
        </w:rPr>
      </w:pPr>
    </w:p>
    <w:p w14:paraId="5DBB15D6" w14:textId="77777777" w:rsidR="00AE1FC2" w:rsidRDefault="00AE1FC2" w:rsidP="00435F2F">
      <w:pPr>
        <w:pStyle w:val="Odstavecseseznamem"/>
        <w:jc w:val="center"/>
        <w:rPr>
          <w:rFonts w:ascii="Century Gothic" w:hAnsi="Century Gothic" w:cs="Arial"/>
          <w:sz w:val="20"/>
          <w:szCs w:val="20"/>
        </w:rPr>
      </w:pPr>
    </w:p>
    <w:p w14:paraId="09DFDD98" w14:textId="77777777" w:rsidR="00AE1FC2" w:rsidRDefault="00AE1FC2" w:rsidP="00435F2F">
      <w:pPr>
        <w:pStyle w:val="Odstavecseseznamem"/>
        <w:jc w:val="center"/>
        <w:rPr>
          <w:rFonts w:ascii="Century Gothic" w:hAnsi="Century Gothic" w:cs="Arial"/>
          <w:sz w:val="20"/>
          <w:szCs w:val="20"/>
        </w:rPr>
      </w:pPr>
    </w:p>
    <w:p w14:paraId="2495DB07" w14:textId="77777777" w:rsidR="00AE1FC2" w:rsidRDefault="00AE1FC2" w:rsidP="00435F2F">
      <w:pPr>
        <w:pStyle w:val="Odstavecseseznamem"/>
        <w:jc w:val="center"/>
        <w:rPr>
          <w:rFonts w:ascii="Century Gothic" w:hAnsi="Century Gothic" w:cs="Arial"/>
          <w:sz w:val="20"/>
          <w:szCs w:val="20"/>
        </w:rPr>
      </w:pPr>
    </w:p>
    <w:p w14:paraId="3F0614E6" w14:textId="77777777" w:rsidR="00AE1FC2" w:rsidRDefault="00AE1FC2" w:rsidP="00435F2F">
      <w:pPr>
        <w:pStyle w:val="Odstavecseseznamem"/>
        <w:jc w:val="center"/>
        <w:rPr>
          <w:rFonts w:ascii="Century Gothic" w:hAnsi="Century Gothic" w:cs="Arial"/>
          <w:sz w:val="20"/>
          <w:szCs w:val="20"/>
        </w:rPr>
      </w:pPr>
    </w:p>
    <w:p w14:paraId="62BCF950" w14:textId="77777777" w:rsidR="00AE1FC2" w:rsidRDefault="00AE1FC2" w:rsidP="00435F2F">
      <w:pPr>
        <w:pStyle w:val="Odstavecseseznamem"/>
        <w:jc w:val="center"/>
        <w:rPr>
          <w:rFonts w:ascii="Century Gothic" w:hAnsi="Century Gothic" w:cs="Arial"/>
          <w:sz w:val="20"/>
          <w:szCs w:val="20"/>
        </w:rPr>
      </w:pPr>
    </w:p>
    <w:p w14:paraId="7912F633" w14:textId="77777777" w:rsidR="00AE1FC2" w:rsidRDefault="00AE1FC2" w:rsidP="00435F2F">
      <w:pPr>
        <w:pStyle w:val="Odstavecseseznamem"/>
        <w:jc w:val="center"/>
        <w:rPr>
          <w:rFonts w:ascii="Century Gothic" w:hAnsi="Century Gothic" w:cs="Arial"/>
          <w:sz w:val="20"/>
          <w:szCs w:val="20"/>
        </w:rPr>
      </w:pPr>
    </w:p>
    <w:p w14:paraId="1C61C798" w14:textId="77777777" w:rsidR="00AE1FC2" w:rsidRPr="00875C0E" w:rsidRDefault="00AE1FC2" w:rsidP="00435F2F">
      <w:pPr>
        <w:pStyle w:val="Odstavecseseznamem"/>
        <w:jc w:val="center"/>
        <w:rPr>
          <w:rFonts w:ascii="Century Gothic" w:hAnsi="Century Gothic" w:cs="Arial"/>
          <w:sz w:val="20"/>
          <w:szCs w:val="20"/>
        </w:rPr>
      </w:pPr>
    </w:p>
    <w:p w14:paraId="434A73BB" w14:textId="77777777" w:rsidR="00435F2F" w:rsidRPr="00875C0E" w:rsidRDefault="00875C0E" w:rsidP="00435F2F">
      <w:pPr>
        <w:pStyle w:val="Odstavecseseznamem"/>
        <w:jc w:val="center"/>
        <w:rPr>
          <w:rFonts w:ascii="Century Gothic" w:hAnsi="Century Gothic" w:cs="Arial"/>
          <w:bCs/>
          <w:sz w:val="20"/>
          <w:szCs w:val="20"/>
        </w:rPr>
      </w:pPr>
      <w:r w:rsidRPr="00875C0E">
        <w:rPr>
          <w:rFonts w:ascii="Century Gothic" w:hAnsi="Century Gothic" w:cs="Arial"/>
          <w:bCs/>
          <w:sz w:val="20"/>
          <w:szCs w:val="20"/>
        </w:rPr>
        <w:t>Ing. Lubomíra Mejstříková, CSc., MBA</w:t>
      </w:r>
      <w:r w:rsidR="00050CEF" w:rsidRPr="00875C0E">
        <w:rPr>
          <w:rFonts w:ascii="Century Gothic" w:hAnsi="Century Gothic" w:cs="Arial"/>
          <w:sz w:val="20"/>
          <w:szCs w:val="20"/>
        </w:rPr>
        <w:t>, v.r.</w:t>
      </w:r>
    </w:p>
    <w:p w14:paraId="1A4693E5" w14:textId="77777777" w:rsidR="00435F2F" w:rsidRPr="00875C0E" w:rsidRDefault="00875C0E" w:rsidP="00875C0E">
      <w:pPr>
        <w:pStyle w:val="Odstavecseseznamem"/>
        <w:ind w:left="1080"/>
        <w:jc w:val="center"/>
        <w:rPr>
          <w:rFonts w:ascii="Century Gothic" w:hAnsi="Century Gothic" w:cs="Arial"/>
          <w:sz w:val="20"/>
          <w:szCs w:val="20"/>
        </w:rPr>
      </w:pPr>
      <w:r w:rsidRPr="00875C0E">
        <w:rPr>
          <w:rFonts w:ascii="Century Gothic" w:hAnsi="Century Gothic" w:cs="Arial"/>
          <w:sz w:val="20"/>
          <w:szCs w:val="20"/>
        </w:rPr>
        <w:t>náměst</w:t>
      </w:r>
      <w:r w:rsidR="00435F2F" w:rsidRPr="00875C0E">
        <w:rPr>
          <w:rFonts w:ascii="Century Gothic" w:hAnsi="Century Gothic" w:cs="Arial"/>
          <w:sz w:val="20"/>
          <w:szCs w:val="20"/>
        </w:rPr>
        <w:t>k</w:t>
      </w:r>
      <w:r w:rsidRPr="00875C0E">
        <w:rPr>
          <w:rFonts w:ascii="Century Gothic" w:hAnsi="Century Gothic" w:cs="Arial"/>
          <w:sz w:val="20"/>
          <w:szCs w:val="20"/>
        </w:rPr>
        <w:t>yně</w:t>
      </w:r>
      <w:r w:rsidR="00435F2F" w:rsidRPr="00875C0E">
        <w:rPr>
          <w:rFonts w:ascii="Century Gothic" w:hAnsi="Century Gothic" w:cs="Arial"/>
          <w:sz w:val="20"/>
          <w:szCs w:val="20"/>
        </w:rPr>
        <w:t xml:space="preserve"> hejtmana </w:t>
      </w:r>
    </w:p>
    <w:p w14:paraId="0A9761C5" w14:textId="77777777" w:rsidR="0028453F" w:rsidRPr="00875C0E" w:rsidRDefault="0028453F">
      <w:pPr>
        <w:rPr>
          <w:rFonts w:ascii="Century Gothic" w:hAnsi="Century Gothic" w:cs="Arial"/>
          <w:sz w:val="20"/>
          <w:szCs w:val="20"/>
        </w:rPr>
      </w:pPr>
    </w:p>
    <w:p w14:paraId="6C8E7571" w14:textId="77777777" w:rsidR="0028453F" w:rsidRPr="00875C0E" w:rsidRDefault="0028453F">
      <w:pPr>
        <w:rPr>
          <w:rFonts w:ascii="Century Gothic" w:hAnsi="Century Gothic" w:cs="Arial"/>
          <w:sz w:val="20"/>
          <w:szCs w:val="20"/>
        </w:rPr>
      </w:pPr>
    </w:p>
    <w:p w14:paraId="303C56B4" w14:textId="77777777" w:rsidR="0028453F" w:rsidRPr="00875C0E" w:rsidRDefault="0028453F">
      <w:pPr>
        <w:rPr>
          <w:rFonts w:ascii="Century Gothic" w:hAnsi="Century Gothic" w:cs="Arial"/>
          <w:sz w:val="20"/>
          <w:szCs w:val="20"/>
        </w:rPr>
      </w:pPr>
    </w:p>
    <w:p w14:paraId="7F9C88E6" w14:textId="77777777" w:rsidR="006A37DE" w:rsidRPr="00875C0E" w:rsidRDefault="006A37DE">
      <w:pPr>
        <w:rPr>
          <w:rFonts w:ascii="Century Gothic" w:hAnsi="Century Gothic" w:cs="Arial"/>
          <w:sz w:val="20"/>
          <w:szCs w:val="20"/>
        </w:rPr>
      </w:pPr>
    </w:p>
    <w:p w14:paraId="69EFBB23" w14:textId="5D5708E0" w:rsidR="002138BF" w:rsidRPr="005439C5" w:rsidRDefault="00435F2F" w:rsidP="006A5C49">
      <w:pPr>
        <w:spacing w:after="0"/>
        <w:rPr>
          <w:rFonts w:ascii="Century Gothic" w:hAnsi="Century Gothic" w:cs="Arial"/>
          <w:sz w:val="20"/>
          <w:szCs w:val="20"/>
        </w:rPr>
      </w:pPr>
      <w:r w:rsidRPr="005439C5">
        <w:rPr>
          <w:rFonts w:ascii="Century Gothic" w:hAnsi="Century Gothic" w:cs="Arial"/>
          <w:sz w:val="20"/>
          <w:szCs w:val="20"/>
        </w:rPr>
        <w:t xml:space="preserve">Příloha k obecně závazné vyhlášce Ústeckého kraje </w:t>
      </w:r>
      <w:r w:rsidR="005439C5" w:rsidRPr="005439C5">
        <w:rPr>
          <w:rFonts w:ascii="Century Gothic" w:hAnsi="Century Gothic"/>
          <w:sz w:val="20"/>
          <w:szCs w:val="20"/>
        </w:rPr>
        <w:t>č.</w:t>
      </w:r>
      <w:proofErr w:type="gramStart"/>
      <w:r w:rsidR="005439C5" w:rsidRPr="005439C5">
        <w:rPr>
          <w:rFonts w:ascii="Century Gothic" w:hAnsi="Century Gothic"/>
          <w:sz w:val="20"/>
          <w:szCs w:val="20"/>
        </w:rPr>
        <w:t xml:space="preserve"> ….</w:t>
      </w:r>
      <w:proofErr w:type="gramEnd"/>
      <w:r w:rsidR="005439C5" w:rsidRPr="005439C5">
        <w:rPr>
          <w:rFonts w:ascii="Century Gothic" w:hAnsi="Century Gothic"/>
          <w:sz w:val="20"/>
          <w:szCs w:val="20"/>
        </w:rPr>
        <w:t>. /20</w:t>
      </w:r>
      <w:r w:rsidR="005439C5" w:rsidRPr="005439C5">
        <w:rPr>
          <w:rFonts w:ascii="Century Gothic" w:hAnsi="Century Gothic" w:cs="CenturyGothic"/>
          <w:sz w:val="20"/>
          <w:szCs w:val="20"/>
        </w:rPr>
        <w:t xml:space="preserve">23 </w:t>
      </w:r>
      <w:r w:rsidR="005439C5" w:rsidRPr="005439C5">
        <w:rPr>
          <w:rFonts w:ascii="Century Gothic" w:hAnsi="Century Gothic"/>
          <w:sz w:val="20"/>
          <w:szCs w:val="20"/>
        </w:rPr>
        <w:t>(Závazná část POH UK II)</w:t>
      </w:r>
    </w:p>
    <w:p w14:paraId="51FB0CB1" w14:textId="7D138336" w:rsidR="006A37DE" w:rsidRPr="00875C0E" w:rsidRDefault="006A37DE">
      <w:pPr>
        <w:rPr>
          <w:rFonts w:ascii="Century Gothic" w:hAnsi="Century Gothic" w:cs="Arial"/>
          <w:sz w:val="20"/>
          <w:szCs w:val="20"/>
        </w:rPr>
        <w:sectPr w:rsidR="006A37DE" w:rsidRPr="00875C0E" w:rsidSect="002138BF">
          <w:footerReference w:type="default" r:id="rId8"/>
          <w:footerReference w:type="first" r:id="rId9"/>
          <w:pgSz w:w="11906" w:h="16838"/>
          <w:pgMar w:top="1417" w:right="1417" w:bottom="1135" w:left="1417" w:header="708" w:footer="708" w:gutter="0"/>
          <w:cols w:space="708"/>
          <w:docGrid w:linePitch="360"/>
        </w:sectPr>
      </w:pPr>
    </w:p>
    <w:p w14:paraId="2722C9A1" w14:textId="77777777" w:rsidR="00435F2F" w:rsidRPr="00F6467E" w:rsidRDefault="00435F2F" w:rsidP="00F6467E">
      <w:pPr>
        <w:pStyle w:val="Nadpis1"/>
        <w:rPr>
          <w:rFonts w:ascii="Arial" w:hAnsi="Arial" w:cs="Arial"/>
        </w:rPr>
      </w:pPr>
      <w:r w:rsidRPr="00F6467E">
        <w:rPr>
          <w:rFonts w:ascii="Arial" w:hAnsi="Arial" w:cs="Arial"/>
        </w:rPr>
        <w:lastRenderedPageBreak/>
        <w:t xml:space="preserve">Závazná část </w:t>
      </w:r>
      <w:r w:rsidR="0031350F">
        <w:rPr>
          <w:rFonts w:ascii="Arial" w:hAnsi="Arial" w:cs="Arial"/>
        </w:rPr>
        <w:t xml:space="preserve">aktualizovaného </w:t>
      </w:r>
      <w:r w:rsidRPr="00F6467E">
        <w:rPr>
          <w:rFonts w:ascii="Arial" w:hAnsi="Arial" w:cs="Arial"/>
        </w:rPr>
        <w:t xml:space="preserve">Plánu odpadového hospodářství Ústeckého kraje pro období </w:t>
      </w:r>
      <w:proofErr w:type="gramStart"/>
      <w:r w:rsidRPr="00F6467E">
        <w:rPr>
          <w:rFonts w:ascii="Arial" w:hAnsi="Arial" w:cs="Arial"/>
        </w:rPr>
        <w:t xml:space="preserve">2016 </w:t>
      </w:r>
      <w:r w:rsidR="009A3E8B">
        <w:rPr>
          <w:rFonts w:ascii="Arial" w:hAnsi="Arial" w:cs="Arial"/>
        </w:rPr>
        <w:t>–</w:t>
      </w:r>
      <w:r w:rsidRPr="00F6467E">
        <w:rPr>
          <w:rFonts w:ascii="Arial" w:hAnsi="Arial" w:cs="Arial"/>
        </w:rPr>
        <w:t xml:space="preserve"> 2025</w:t>
      </w:r>
      <w:proofErr w:type="gramEnd"/>
      <w:r w:rsidR="009A3E8B">
        <w:rPr>
          <w:rFonts w:ascii="Arial" w:hAnsi="Arial" w:cs="Arial"/>
        </w:rPr>
        <w:t xml:space="preserve"> s výhledem do roku 2035</w:t>
      </w:r>
    </w:p>
    <w:p w14:paraId="7C9DEB78" w14:textId="77777777" w:rsidR="0031350F" w:rsidRDefault="0031350F" w:rsidP="0031350F">
      <w:pPr>
        <w:jc w:val="both"/>
        <w:rPr>
          <w:rFonts w:ascii="Century Gothic" w:hAnsi="Century Gothic" w:cs="Arial"/>
          <w:sz w:val="20"/>
          <w:szCs w:val="20"/>
        </w:rPr>
      </w:pPr>
    </w:p>
    <w:p w14:paraId="515F4D75" w14:textId="77777777" w:rsidR="0031350F" w:rsidRPr="0031350F" w:rsidRDefault="0031350F" w:rsidP="0031350F">
      <w:pPr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 xml:space="preserve">Závazná část Plánu odpadového hospodářství Ústeckého kraje je závazným podkladem pro zpracování plánů odpadového hospodářství obcí a pro rozhodovací a jiné činnosti správních orgánů, kraje a obcí v oblasti odpadového hospodářství. </w:t>
      </w:r>
    </w:p>
    <w:p w14:paraId="502B6CE0" w14:textId="77777777" w:rsidR="0031350F" w:rsidRPr="0031350F" w:rsidRDefault="0031350F" w:rsidP="0031350F">
      <w:pPr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 xml:space="preserve">Závazná část Plánu odpadového hospodářství Ústeckého kraje vychází ze strategie a priorit rozvoje odpadového hospodářství stanovené Plánem odpadového hospodářství České republiky, je založena na principu dodržování hierarchie nakládání s odpady a obsahuje cíle, zásady a opatření, které zohledňují politiku životního prostředí České republiky, evropské závazky České republiky a potřeby současného odpadového hospodářství v České republice a v Ústeckém kraji.  </w:t>
      </w:r>
    </w:p>
    <w:p w14:paraId="2CFCB261" w14:textId="77777777" w:rsidR="0031350F" w:rsidRPr="0031350F" w:rsidRDefault="0031350F" w:rsidP="0031350F">
      <w:pPr>
        <w:pStyle w:val="Nadpis2"/>
        <w:spacing w:before="240"/>
        <w:ind w:left="425" w:hanging="425"/>
        <w:jc w:val="both"/>
        <w:rPr>
          <w:rFonts w:ascii="Century Gothic" w:hAnsi="Century Gothic" w:cs="Arial"/>
          <w:color w:val="365F91" w:themeColor="accent1" w:themeShade="BF"/>
          <w:sz w:val="20"/>
          <w:szCs w:val="20"/>
        </w:rPr>
      </w:pPr>
      <w:bookmarkStart w:id="0" w:name="_Toc436117881"/>
      <w:bookmarkStart w:id="1" w:name="_Toc436397419"/>
      <w:bookmarkStart w:id="2" w:name="_Toc134534497"/>
      <w:r w:rsidRPr="0031350F">
        <w:rPr>
          <w:rFonts w:ascii="Century Gothic" w:hAnsi="Century Gothic" w:cs="Arial"/>
          <w:color w:val="365F91" w:themeColor="accent1" w:themeShade="BF"/>
          <w:sz w:val="20"/>
          <w:szCs w:val="20"/>
        </w:rPr>
        <w:t xml:space="preserve">Strategické cíle odpadového hospodářství Ústeckého kraje na období </w:t>
      </w:r>
      <w:proofErr w:type="gramStart"/>
      <w:r w:rsidRPr="0031350F">
        <w:rPr>
          <w:rFonts w:ascii="Century Gothic" w:hAnsi="Century Gothic" w:cs="Arial"/>
          <w:color w:val="365F91" w:themeColor="accent1" w:themeShade="BF"/>
          <w:sz w:val="20"/>
          <w:szCs w:val="20"/>
        </w:rPr>
        <w:t>2016 – 2025</w:t>
      </w:r>
      <w:bookmarkEnd w:id="0"/>
      <w:bookmarkEnd w:id="1"/>
      <w:proofErr w:type="gramEnd"/>
      <w:r w:rsidRPr="0031350F">
        <w:rPr>
          <w:rFonts w:ascii="Century Gothic" w:hAnsi="Century Gothic" w:cs="Arial"/>
          <w:color w:val="365F91" w:themeColor="accent1" w:themeShade="BF"/>
          <w:sz w:val="20"/>
          <w:szCs w:val="20"/>
        </w:rPr>
        <w:t xml:space="preserve"> s výhledem do roku 2035</w:t>
      </w:r>
      <w:bookmarkEnd w:id="2"/>
    </w:p>
    <w:p w14:paraId="75540761" w14:textId="77777777" w:rsidR="0031350F" w:rsidRPr="0031350F" w:rsidRDefault="0031350F" w:rsidP="003B565F">
      <w:pPr>
        <w:pStyle w:val="Odstavecseseznamem"/>
        <w:numPr>
          <w:ilvl w:val="0"/>
          <w:numId w:val="53"/>
        </w:numPr>
        <w:spacing w:before="120" w:after="0"/>
        <w:jc w:val="both"/>
        <w:rPr>
          <w:rFonts w:ascii="Century Gothic" w:hAnsi="Century Gothic" w:cs="Arial"/>
          <w:b/>
          <w:sz w:val="20"/>
          <w:szCs w:val="20"/>
        </w:rPr>
      </w:pPr>
      <w:r w:rsidRPr="0031350F">
        <w:rPr>
          <w:rFonts w:ascii="Century Gothic" w:hAnsi="Century Gothic" w:cs="Arial"/>
          <w:b/>
          <w:sz w:val="20"/>
          <w:szCs w:val="20"/>
        </w:rPr>
        <w:t>Předcházení vzniku odpadů a snižování měrné produkce odpadů.</w:t>
      </w:r>
    </w:p>
    <w:p w14:paraId="33AC13C4" w14:textId="77777777" w:rsidR="0031350F" w:rsidRPr="0031350F" w:rsidRDefault="0031350F" w:rsidP="003B565F">
      <w:pPr>
        <w:pStyle w:val="Odstavecseseznamem"/>
        <w:numPr>
          <w:ilvl w:val="0"/>
          <w:numId w:val="53"/>
        </w:numPr>
        <w:spacing w:before="120" w:after="0"/>
        <w:jc w:val="both"/>
        <w:rPr>
          <w:rFonts w:ascii="Century Gothic" w:hAnsi="Century Gothic" w:cs="Arial"/>
          <w:b/>
          <w:sz w:val="20"/>
          <w:szCs w:val="20"/>
        </w:rPr>
      </w:pPr>
      <w:r w:rsidRPr="0031350F">
        <w:rPr>
          <w:rFonts w:ascii="Century Gothic" w:hAnsi="Century Gothic" w:cs="Arial"/>
          <w:b/>
          <w:sz w:val="20"/>
          <w:szCs w:val="20"/>
        </w:rPr>
        <w:t>Minimalizace nepříznivých účinků vzniku odpadů a nakládání s nimi na lidské zdraví a životní prostředí.</w:t>
      </w:r>
    </w:p>
    <w:p w14:paraId="6B7F2609" w14:textId="77777777" w:rsidR="0031350F" w:rsidRPr="0031350F" w:rsidRDefault="0031350F" w:rsidP="003B565F">
      <w:pPr>
        <w:pStyle w:val="Odstavecseseznamem"/>
        <w:numPr>
          <w:ilvl w:val="0"/>
          <w:numId w:val="53"/>
        </w:numPr>
        <w:spacing w:before="120" w:after="0"/>
        <w:jc w:val="both"/>
        <w:rPr>
          <w:rFonts w:ascii="Century Gothic" w:hAnsi="Century Gothic" w:cs="Arial"/>
          <w:b/>
          <w:sz w:val="20"/>
          <w:szCs w:val="20"/>
        </w:rPr>
      </w:pPr>
      <w:r w:rsidRPr="0031350F">
        <w:rPr>
          <w:rFonts w:ascii="Century Gothic" w:hAnsi="Century Gothic" w:cs="Arial"/>
          <w:b/>
          <w:sz w:val="20"/>
          <w:szCs w:val="20"/>
        </w:rPr>
        <w:t>Udržitelný rozvoj společnosti a přechod k cirkulární ekonomice.</w:t>
      </w:r>
    </w:p>
    <w:p w14:paraId="07E30D53" w14:textId="77777777" w:rsidR="0031350F" w:rsidRPr="0031350F" w:rsidRDefault="0031350F" w:rsidP="003B565F">
      <w:pPr>
        <w:pStyle w:val="Odstavecseseznamem"/>
        <w:numPr>
          <w:ilvl w:val="0"/>
          <w:numId w:val="53"/>
        </w:numPr>
        <w:spacing w:before="120" w:after="0"/>
        <w:jc w:val="both"/>
        <w:rPr>
          <w:rFonts w:ascii="Century Gothic" w:hAnsi="Century Gothic" w:cs="Arial"/>
          <w:b/>
          <w:sz w:val="20"/>
          <w:szCs w:val="20"/>
        </w:rPr>
      </w:pPr>
      <w:r w:rsidRPr="0031350F">
        <w:rPr>
          <w:rFonts w:ascii="Century Gothic" w:hAnsi="Century Gothic" w:cs="Arial"/>
          <w:b/>
          <w:sz w:val="20"/>
          <w:szCs w:val="20"/>
        </w:rPr>
        <w:t>Maximální využívání odpadů jako náhrady primárních zdrojů.</w:t>
      </w:r>
    </w:p>
    <w:p w14:paraId="2C82EBEA" w14:textId="77777777" w:rsidR="0031350F" w:rsidRPr="0031350F" w:rsidRDefault="0031350F" w:rsidP="0031350F">
      <w:pPr>
        <w:pStyle w:val="Nadpis2"/>
        <w:spacing w:before="240"/>
        <w:jc w:val="both"/>
        <w:rPr>
          <w:rFonts w:ascii="Century Gothic" w:hAnsi="Century Gothic" w:cs="Arial"/>
          <w:color w:val="365F91" w:themeColor="accent1" w:themeShade="BF"/>
          <w:sz w:val="20"/>
          <w:szCs w:val="20"/>
        </w:rPr>
      </w:pPr>
      <w:bookmarkStart w:id="3" w:name="_Toc436117882"/>
      <w:bookmarkStart w:id="4" w:name="_Toc436397420"/>
      <w:bookmarkStart w:id="5" w:name="_Toc134534498"/>
      <w:r w:rsidRPr="0031350F">
        <w:rPr>
          <w:rFonts w:ascii="Century Gothic" w:hAnsi="Century Gothic" w:cs="Arial"/>
          <w:color w:val="365F91" w:themeColor="accent1" w:themeShade="BF"/>
          <w:sz w:val="20"/>
          <w:szCs w:val="20"/>
        </w:rPr>
        <w:t>Zásady pro nakládání s odpady</w:t>
      </w:r>
      <w:bookmarkEnd w:id="3"/>
      <w:bookmarkEnd w:id="4"/>
      <w:bookmarkEnd w:id="5"/>
    </w:p>
    <w:p w14:paraId="35A143C7" w14:textId="77777777" w:rsidR="0031350F" w:rsidRPr="0031350F" w:rsidRDefault="0031350F" w:rsidP="0031350F">
      <w:pPr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 xml:space="preserve">V zájmu splnění strategických cílů odpadové politiky České republiky a plnění cílů stanovených Plánem odpadového hospodářství České republiky je třeba: </w:t>
      </w:r>
    </w:p>
    <w:p w14:paraId="06B205FC" w14:textId="77777777" w:rsidR="0031350F" w:rsidRPr="0031350F" w:rsidRDefault="0031350F" w:rsidP="003B565F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Zajišťovat informační podporu k plnění strategických cílů odpadové politiky ČR.</w:t>
      </w:r>
    </w:p>
    <w:p w14:paraId="769C3C1B" w14:textId="77777777" w:rsidR="0031350F" w:rsidRPr="0031350F" w:rsidRDefault="0031350F" w:rsidP="003B565F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Předcházet vzniku odpadů při veškerých činnostech</w:t>
      </w:r>
      <w:r w:rsidRPr="0031350F">
        <w:rPr>
          <w:rFonts w:ascii="Century Gothic" w:hAnsi="Century Gothic" w:cs="Arial"/>
          <w:sz w:val="20"/>
          <w:szCs w:val="20"/>
        </w:rPr>
        <w:t xml:space="preserve"> prostřednictvím plnění „Programu předcházení vzniku odpadů Ústeckého kraje“ a dalšími opatřeními podporujícími omezování vzniku odpadů.</w:t>
      </w:r>
    </w:p>
    <w:p w14:paraId="62BAD46A" w14:textId="77777777" w:rsidR="0031350F" w:rsidRPr="0031350F" w:rsidRDefault="0031350F" w:rsidP="003B565F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Při nakládání s odpady povinně uplatňovat hierarchii odpadového hospodářství. S odpady nakládat v pořadí: předcházení vzniku, příprava k opětovnému použití, opětovné použití, recyklace, jiné využití (například energetické využití) a na posledním místě odstranění (bezpečné odstranění), a to při dodržení všech požadavků, právních předpisů, norem a pravidel pro zajištění ochrany lidského zdraví a životního prostředí. Při uplatňování hierarchie odpadového hospodářství podporovat možnosti, které představují nejlepší celkový výsledek z hlediska životního prostředí. Zohledňovat celý životní cyklus výrobků a materiálů, a zaměřit se na snižování vlivu nakládání s odpady na životní prostředí.</w:t>
      </w:r>
    </w:p>
    <w:p w14:paraId="3473C30C" w14:textId="77777777" w:rsidR="0031350F" w:rsidRPr="0031350F" w:rsidRDefault="0031350F" w:rsidP="003B565F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Podporovat způsoby nakládání s odpady, které využívají odpady jako zdroje surovin, kterými jsou nahrazovány primární přírodní suroviny.</w:t>
      </w:r>
    </w:p>
    <w:p w14:paraId="580E6359" w14:textId="77777777" w:rsidR="0031350F" w:rsidRPr="0031350F" w:rsidRDefault="0031350F" w:rsidP="003B565F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Podporovat nakládání s odpady, které vede ke zvýšení hospodářské využitelnosti odpadu.</w:t>
      </w:r>
    </w:p>
    <w:p w14:paraId="3B062BD1" w14:textId="77777777" w:rsidR="0031350F" w:rsidRPr="0031350F" w:rsidRDefault="0031350F" w:rsidP="003B565F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Podporovat přípravu na opětovné použití a recyklaci odpadů.</w:t>
      </w:r>
    </w:p>
    <w:p w14:paraId="76CBCCA3" w14:textId="77777777" w:rsidR="0031350F" w:rsidRPr="0031350F" w:rsidRDefault="0031350F" w:rsidP="003B565F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Nepodporovat ukládání na skládky nebo spalování recyklovatelných materiálů.</w:t>
      </w:r>
    </w:p>
    <w:p w14:paraId="03766FA5" w14:textId="77777777" w:rsidR="0031350F" w:rsidRPr="0031350F" w:rsidRDefault="0031350F" w:rsidP="003B565F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 xml:space="preserve">Postupně zamezit ukládání na skládky odpadu vhodného k recyklaci nebo jinému využití a od roku 2030 jejich ukládání zcela zakázat. </w:t>
      </w:r>
    </w:p>
    <w:p w14:paraId="71A5CC1A" w14:textId="77777777" w:rsidR="0031350F" w:rsidRPr="0031350F" w:rsidRDefault="0031350F" w:rsidP="003B565F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Zajistit vytvoření dostatečných kapacit zařízení pro zpracování a využití odpadu.</w:t>
      </w:r>
    </w:p>
    <w:p w14:paraId="0094065F" w14:textId="77777777" w:rsidR="0031350F" w:rsidRPr="0031350F" w:rsidRDefault="0031350F" w:rsidP="003B565F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Zamezit ředění nebo mísení odpadů za účelem splnění kritérií pro přijímání na skládku a zasypávání.</w:t>
      </w:r>
    </w:p>
    <w:p w14:paraId="49C526FB" w14:textId="77777777" w:rsidR="0031350F" w:rsidRPr="0031350F" w:rsidRDefault="0031350F" w:rsidP="003B565F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lastRenderedPageBreak/>
        <w:t>U zvláštních toků odpadů je možno připustit odchýlení se od stanovené hierarchie odpadového hospodářství, je-li to odůvodněno zohledněním celkových dopadů životního cyklu u tohoto odpadu a nakládání s ním.</w:t>
      </w:r>
    </w:p>
    <w:p w14:paraId="2B753511" w14:textId="77777777" w:rsidR="0031350F" w:rsidRPr="0031350F" w:rsidRDefault="0031350F" w:rsidP="003B565F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Při uplatňování hierarchie odpadového hospodářství reflektovat zásadu předběžné opatrnosti a předcházet nepříznivým vlivům nakládání s odpady na lidské zdraví a životní prostředí.</w:t>
      </w:r>
    </w:p>
    <w:p w14:paraId="4A818FDD" w14:textId="77777777" w:rsidR="0031350F" w:rsidRPr="0031350F" w:rsidRDefault="0031350F" w:rsidP="003B565F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Při uplatňování hierarchie odpadového hospodářství zohlednit zásadu udržitelnosti včetně technické proveditelnosti a hospodářské udržitelnosti.</w:t>
      </w:r>
    </w:p>
    <w:p w14:paraId="6778DE16" w14:textId="77777777" w:rsidR="0031350F" w:rsidRPr="0031350F" w:rsidRDefault="0031350F" w:rsidP="003B565F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Při uplatňování hierarchie odpadového hospodářství zajistit ochranu zdrojů surovin, životního prostředí, lidského zdraví s ohledem na hospodářské a sociální dopady.</w:t>
      </w:r>
    </w:p>
    <w:p w14:paraId="22ECD2CD" w14:textId="77777777" w:rsidR="0031350F" w:rsidRPr="0031350F" w:rsidRDefault="0031350F" w:rsidP="003B565F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Důsledně kontrolovat dodržování hierarchie odpadového hospodářství.</w:t>
      </w:r>
    </w:p>
    <w:p w14:paraId="725FD005" w14:textId="77777777" w:rsidR="0031350F" w:rsidRPr="0031350F" w:rsidRDefault="0031350F" w:rsidP="003B565F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Jednotlivé způsoby nakládání s odpady v musí vytvářet komplexní celek zaručující co nejmenší negativní vlivy na životní prostředí a vysokou ochranu lidského zdraví.</w:t>
      </w:r>
    </w:p>
    <w:p w14:paraId="60BC4FF1" w14:textId="77777777" w:rsidR="0031350F" w:rsidRPr="0031350F" w:rsidRDefault="0031350F" w:rsidP="0031350F">
      <w:pPr>
        <w:spacing w:before="240"/>
        <w:jc w:val="both"/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</w:pPr>
      <w:r w:rsidRPr="0031350F"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  <w:t>Opatření:</w:t>
      </w:r>
    </w:p>
    <w:p w14:paraId="3353C1C5" w14:textId="77777777" w:rsidR="0031350F" w:rsidRPr="0031350F" w:rsidRDefault="0031350F" w:rsidP="003B565F">
      <w:pPr>
        <w:pStyle w:val="Odstavecseseznamem"/>
        <w:numPr>
          <w:ilvl w:val="0"/>
          <w:numId w:val="20"/>
        </w:numPr>
        <w:spacing w:before="120" w:after="0"/>
        <w:ind w:left="360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 xml:space="preserve">Evidovat a ohlašovat nakládání s odpady samostatně za každé jednotlivé zařízení k nakládání s odpady, u zařízení podléhajících integrovanému povolení samostatně za každou technickou jednotku sloužící k nakládání s odpady. </w:t>
      </w:r>
    </w:p>
    <w:p w14:paraId="2F3D67A7" w14:textId="77777777" w:rsidR="0031350F" w:rsidRPr="0031350F" w:rsidRDefault="0031350F" w:rsidP="003B565F">
      <w:pPr>
        <w:pStyle w:val="Odstavecseseznamem"/>
        <w:numPr>
          <w:ilvl w:val="0"/>
          <w:numId w:val="20"/>
        </w:numPr>
        <w:spacing w:before="120" w:after="0"/>
        <w:ind w:left="360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U zařízení vyrábějících z odpadů výrobky upravit provozním řádem závazné požadavky na jakost a vlastnosti výrobků, při provozu zařízení vést provozní evidenci o vzniku a množství výrobků, o ověřování jakosti výrobků a o prodeji výrobků; doklady o prodeji výrobků uchovávat.</w:t>
      </w:r>
    </w:p>
    <w:p w14:paraId="61BE3746" w14:textId="77777777" w:rsidR="0031350F" w:rsidRPr="0031350F" w:rsidRDefault="0031350F" w:rsidP="003B565F">
      <w:pPr>
        <w:pStyle w:val="Odstavecseseznamem"/>
        <w:numPr>
          <w:ilvl w:val="0"/>
          <w:numId w:val="20"/>
        </w:numPr>
        <w:spacing w:before="120" w:after="0"/>
        <w:ind w:left="360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 xml:space="preserve">Podmínky pro druhou fázi provozu skládky stanovit v integrovaném povolení vždy až po vyhodnocení aktuálních podmínek provozu a stavu skládky, které bude provedeno nejdříve šest měsíců před jejím zahájením. </w:t>
      </w:r>
    </w:p>
    <w:p w14:paraId="595B6ED1" w14:textId="77777777" w:rsidR="0031350F" w:rsidRPr="0031350F" w:rsidRDefault="0031350F" w:rsidP="003B565F">
      <w:pPr>
        <w:pStyle w:val="Odstavecseseznamem"/>
        <w:numPr>
          <w:ilvl w:val="0"/>
          <w:numId w:val="20"/>
        </w:numPr>
        <w:spacing w:before="120" w:after="0"/>
        <w:ind w:left="360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Nepoužívat na skládkách výrobky k účelům, k nimž lze podle platného provozního řádu a/nebo schválené projektové dokumentace využít odpady.</w:t>
      </w:r>
    </w:p>
    <w:p w14:paraId="23B72178" w14:textId="77777777" w:rsidR="0031350F" w:rsidRPr="0031350F" w:rsidRDefault="0031350F" w:rsidP="0031350F">
      <w:pPr>
        <w:pStyle w:val="Odstavecseseznamem"/>
        <w:ind w:left="360"/>
        <w:jc w:val="both"/>
        <w:rPr>
          <w:rFonts w:ascii="Century Gothic" w:hAnsi="Century Gothic" w:cs="Arial"/>
          <w:sz w:val="20"/>
          <w:szCs w:val="20"/>
        </w:rPr>
      </w:pPr>
    </w:p>
    <w:p w14:paraId="438BAE64" w14:textId="77777777" w:rsidR="0031350F" w:rsidRPr="0031350F" w:rsidRDefault="0031350F" w:rsidP="0031350F">
      <w:pPr>
        <w:pStyle w:val="Nadpis2"/>
        <w:spacing w:before="120"/>
        <w:jc w:val="both"/>
        <w:rPr>
          <w:rFonts w:ascii="Century Gothic" w:hAnsi="Century Gothic" w:cs="Arial"/>
          <w:color w:val="365F91" w:themeColor="accent1" w:themeShade="BF"/>
          <w:sz w:val="20"/>
          <w:szCs w:val="20"/>
        </w:rPr>
      </w:pPr>
      <w:bookmarkStart w:id="6" w:name="_Toc436117883"/>
      <w:bookmarkStart w:id="7" w:name="_Toc436397421"/>
      <w:bookmarkStart w:id="8" w:name="_Toc134534499"/>
      <w:r w:rsidRPr="0031350F">
        <w:rPr>
          <w:rFonts w:ascii="Century Gothic" w:hAnsi="Century Gothic" w:cs="Arial"/>
          <w:color w:val="365F91" w:themeColor="accent1" w:themeShade="BF"/>
          <w:sz w:val="20"/>
          <w:szCs w:val="20"/>
        </w:rPr>
        <w:t>Zásady pro nakládání s vybranými druhy odpadů</w:t>
      </w:r>
      <w:bookmarkEnd w:id="6"/>
      <w:bookmarkEnd w:id="7"/>
      <w:bookmarkEnd w:id="8"/>
    </w:p>
    <w:p w14:paraId="60AE1C33" w14:textId="77777777" w:rsidR="0031350F" w:rsidRPr="0031350F" w:rsidRDefault="0031350F" w:rsidP="0031350F">
      <w:pPr>
        <w:pStyle w:val="Nadpis3"/>
        <w:spacing w:before="120"/>
        <w:jc w:val="both"/>
        <w:rPr>
          <w:rFonts w:ascii="Century Gothic" w:hAnsi="Century Gothic" w:cs="Arial"/>
          <w:color w:val="365F91" w:themeColor="accent1" w:themeShade="BF"/>
          <w:sz w:val="20"/>
          <w:szCs w:val="20"/>
        </w:rPr>
      </w:pPr>
      <w:bookmarkStart w:id="9" w:name="_Toc436117884"/>
      <w:bookmarkStart w:id="10" w:name="_Toc436397422"/>
      <w:bookmarkStart w:id="11" w:name="_Toc134534500"/>
      <w:r w:rsidRPr="0031350F">
        <w:rPr>
          <w:rFonts w:ascii="Century Gothic" w:hAnsi="Century Gothic" w:cs="Arial"/>
          <w:color w:val="365F91" w:themeColor="accent1" w:themeShade="BF"/>
          <w:sz w:val="20"/>
          <w:szCs w:val="20"/>
        </w:rPr>
        <w:t>Komunální odpady</w:t>
      </w:r>
      <w:bookmarkEnd w:id="9"/>
      <w:bookmarkEnd w:id="10"/>
      <w:bookmarkEnd w:id="11"/>
    </w:p>
    <w:p w14:paraId="127CC39F" w14:textId="77777777" w:rsidR="0031350F" w:rsidRPr="0031350F" w:rsidRDefault="0031350F" w:rsidP="0031350F">
      <w:pPr>
        <w:jc w:val="both"/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</w:pPr>
      <w:r w:rsidRPr="0031350F"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  <w:t>Cíl:</w:t>
      </w:r>
    </w:p>
    <w:p w14:paraId="57695E3D" w14:textId="77777777" w:rsidR="0031350F" w:rsidRPr="0031350F" w:rsidRDefault="0031350F" w:rsidP="003B565F">
      <w:pPr>
        <w:pStyle w:val="Odstavecseseznamem"/>
        <w:numPr>
          <w:ilvl w:val="0"/>
          <w:numId w:val="3"/>
        </w:numPr>
        <w:spacing w:before="120" w:after="0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bCs/>
          <w:sz w:val="20"/>
          <w:szCs w:val="20"/>
        </w:rPr>
        <w:t xml:space="preserve">Rozvíjet a intenzifikovat oddělené soustřeďování odpadu </w:t>
      </w:r>
      <w:r w:rsidRPr="0031350F">
        <w:rPr>
          <w:rFonts w:ascii="Century Gothic" w:hAnsi="Century Gothic" w:cs="Arial"/>
          <w:sz w:val="20"/>
          <w:szCs w:val="20"/>
        </w:rPr>
        <w:t>(</w:t>
      </w:r>
      <w:r w:rsidRPr="0031350F">
        <w:rPr>
          <w:rFonts w:ascii="Century Gothic" w:hAnsi="Century Gothic" w:cs="Arial"/>
          <w:bCs/>
          <w:sz w:val="20"/>
          <w:szCs w:val="20"/>
        </w:rPr>
        <w:t xml:space="preserve">tříděny sběr) </w:t>
      </w:r>
      <w:r w:rsidRPr="0031350F">
        <w:rPr>
          <w:rFonts w:ascii="Century Gothic" w:hAnsi="Century Gothic" w:cs="Arial"/>
          <w:sz w:val="20"/>
          <w:szCs w:val="20"/>
        </w:rPr>
        <w:t xml:space="preserve">pro odpady z </w:t>
      </w:r>
      <w:r w:rsidRPr="0031350F">
        <w:rPr>
          <w:rFonts w:ascii="Century Gothic" w:hAnsi="Century Gothic" w:cs="Arial"/>
          <w:bCs/>
          <w:sz w:val="20"/>
          <w:szCs w:val="20"/>
        </w:rPr>
        <w:t>papíru, plastů, skla, kovů a biologického odpadu. Zavést oddělené soustřeďování odpadu (tříděný sběr) pro odpady z textilu do 1. ledna roku 2025.</w:t>
      </w:r>
    </w:p>
    <w:p w14:paraId="00511BD6" w14:textId="77777777" w:rsidR="0031350F" w:rsidRPr="0031350F" w:rsidRDefault="0031350F" w:rsidP="003B565F">
      <w:pPr>
        <w:pStyle w:val="Odstavecseseznamem"/>
        <w:numPr>
          <w:ilvl w:val="0"/>
          <w:numId w:val="3"/>
        </w:numPr>
        <w:spacing w:before="120" w:after="0"/>
        <w:jc w:val="both"/>
        <w:rPr>
          <w:rFonts w:ascii="Century Gothic" w:hAnsi="Century Gothic" w:cs="Arial"/>
          <w:bCs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 xml:space="preserve">Do roku </w:t>
      </w:r>
      <w:r w:rsidRPr="0031350F">
        <w:rPr>
          <w:rFonts w:ascii="Century Gothic" w:hAnsi="Century Gothic" w:cs="Arial"/>
          <w:bCs/>
          <w:sz w:val="20"/>
          <w:szCs w:val="20"/>
        </w:rPr>
        <w:t xml:space="preserve">2020 zvýšit nejméně na 50 % hmotnosti celkovou úroveň přípravy k opětovnému použití a recyklace </w:t>
      </w:r>
      <w:r w:rsidRPr="0031350F">
        <w:rPr>
          <w:rFonts w:ascii="Century Gothic" w:hAnsi="Century Gothic" w:cs="Arial"/>
          <w:sz w:val="20"/>
          <w:szCs w:val="20"/>
        </w:rPr>
        <w:t xml:space="preserve">alespoň u odpadů z materiálů jako jsou </w:t>
      </w:r>
      <w:r w:rsidRPr="0031350F">
        <w:rPr>
          <w:rFonts w:ascii="Century Gothic" w:hAnsi="Century Gothic" w:cs="Arial"/>
          <w:bCs/>
          <w:sz w:val="20"/>
          <w:szCs w:val="20"/>
        </w:rPr>
        <w:t>papír, plast, kov, sklo</w:t>
      </w:r>
      <w:r w:rsidRPr="0031350F">
        <w:rPr>
          <w:rFonts w:ascii="Century Gothic" w:hAnsi="Century Gothic" w:cs="Arial"/>
          <w:sz w:val="20"/>
          <w:szCs w:val="20"/>
        </w:rPr>
        <w:t>, pocházejících z domácností, a případně odpady jiného původu, pokud jsou tyto toky odpadů podobné odpadům z domácností.</w:t>
      </w:r>
    </w:p>
    <w:p w14:paraId="42A593C5" w14:textId="77777777" w:rsidR="0031350F" w:rsidRPr="0031350F" w:rsidRDefault="0031350F" w:rsidP="003B565F">
      <w:pPr>
        <w:pStyle w:val="Odstavecseseznamem"/>
        <w:numPr>
          <w:ilvl w:val="0"/>
          <w:numId w:val="3"/>
        </w:numPr>
        <w:spacing w:before="120" w:after="0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bCs/>
          <w:sz w:val="20"/>
          <w:szCs w:val="20"/>
        </w:rPr>
        <w:t xml:space="preserve">Zvýšit úroveň přípravy k opětovnému použití a recyklace komunálního odpadu </w:t>
      </w:r>
      <w:r w:rsidRPr="0031350F">
        <w:rPr>
          <w:rFonts w:ascii="Century Gothic" w:hAnsi="Century Gothic" w:cs="Arial"/>
          <w:sz w:val="20"/>
          <w:szCs w:val="20"/>
        </w:rPr>
        <w:t>nejméně</w:t>
      </w:r>
    </w:p>
    <w:p w14:paraId="6522BACB" w14:textId="77777777" w:rsidR="0031350F" w:rsidRPr="0031350F" w:rsidRDefault="0031350F" w:rsidP="0031350F">
      <w:pPr>
        <w:pStyle w:val="Odstavecseseznamem"/>
        <w:ind w:left="357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dle tabulky 77.</w:t>
      </w:r>
    </w:p>
    <w:p w14:paraId="0064D7E4" w14:textId="77777777" w:rsidR="0031350F" w:rsidRPr="0031350F" w:rsidRDefault="0031350F" w:rsidP="003B565F">
      <w:pPr>
        <w:pStyle w:val="Odstavecseseznamem"/>
        <w:numPr>
          <w:ilvl w:val="0"/>
          <w:numId w:val="3"/>
        </w:numPr>
        <w:spacing w:before="120" w:after="0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 xml:space="preserve">Do roku </w:t>
      </w:r>
      <w:r w:rsidRPr="0031350F">
        <w:rPr>
          <w:rFonts w:ascii="Century Gothic" w:hAnsi="Century Gothic" w:cs="Arial"/>
          <w:bCs/>
          <w:sz w:val="20"/>
          <w:szCs w:val="20"/>
        </w:rPr>
        <w:t>2035 snížit množství komunálního odpadu ukládaného na skládky na 10 %</w:t>
      </w:r>
      <w:r w:rsidRPr="0031350F">
        <w:rPr>
          <w:rFonts w:ascii="Century Gothic" w:hAnsi="Century Gothic" w:cs="Arial"/>
          <w:b/>
          <w:bCs/>
          <w:sz w:val="20"/>
          <w:szCs w:val="20"/>
        </w:rPr>
        <w:t xml:space="preserve"> </w:t>
      </w:r>
      <w:r w:rsidRPr="0031350F">
        <w:rPr>
          <w:rFonts w:ascii="Century Gothic" w:hAnsi="Century Gothic" w:cs="Arial"/>
          <w:sz w:val="20"/>
          <w:szCs w:val="20"/>
        </w:rPr>
        <w:t>(hmotnostních) nebo méně z celkového množství produkovaného komunálního odpadu.</w:t>
      </w:r>
    </w:p>
    <w:p w14:paraId="37BAE6A6" w14:textId="77777777" w:rsidR="0031350F" w:rsidRPr="0031350F" w:rsidRDefault="0031350F" w:rsidP="0031350F">
      <w:pPr>
        <w:pStyle w:val="Odstavecseseznamem"/>
        <w:ind w:left="357"/>
        <w:contextualSpacing w:val="0"/>
        <w:jc w:val="both"/>
        <w:rPr>
          <w:rFonts w:ascii="Century Gothic" w:hAnsi="Century Gothic" w:cs="Arial"/>
          <w:bCs/>
          <w:sz w:val="20"/>
          <w:szCs w:val="20"/>
        </w:rPr>
      </w:pPr>
      <w:r w:rsidRPr="0031350F">
        <w:rPr>
          <w:rFonts w:ascii="Century Gothic" w:hAnsi="Century Gothic" w:cs="Arial"/>
          <w:bCs/>
          <w:sz w:val="20"/>
          <w:szCs w:val="20"/>
        </w:rPr>
        <w:t>Tab. 77: Cíl pro úroveň přípravy k opětovnému použití a recyklace komunálního odpadu</w:t>
      </w: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3488"/>
        <w:gridCol w:w="5040"/>
      </w:tblGrid>
      <w:tr w:rsidR="0031350F" w:rsidRPr="0031350F" w14:paraId="6FD0EECD" w14:textId="77777777" w:rsidTr="0031350F">
        <w:tc>
          <w:tcPr>
            <w:tcW w:w="8646" w:type="dxa"/>
            <w:gridSpan w:val="2"/>
            <w:shd w:val="clear" w:color="auto" w:fill="8DB3E2" w:themeFill="text2" w:themeFillTint="66"/>
          </w:tcPr>
          <w:p w14:paraId="182F3737" w14:textId="77777777" w:rsidR="0031350F" w:rsidRPr="0031350F" w:rsidRDefault="0031350F" w:rsidP="0031350F">
            <w:pPr>
              <w:pStyle w:val="Odstavecseseznamem"/>
              <w:spacing w:line="276" w:lineRule="auto"/>
              <w:ind w:left="357"/>
              <w:jc w:val="both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b/>
                <w:bCs/>
                <w:sz w:val="20"/>
                <w:szCs w:val="20"/>
              </w:rPr>
              <w:t>Cíl pro komunální odpad</w:t>
            </w:r>
          </w:p>
          <w:p w14:paraId="6665F0BA" w14:textId="77777777" w:rsidR="0031350F" w:rsidRPr="0031350F" w:rsidRDefault="0031350F" w:rsidP="0031350F">
            <w:pPr>
              <w:pStyle w:val="Odstavecseseznamem"/>
              <w:ind w:left="0"/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31350F" w:rsidRPr="0031350F" w14:paraId="76A320FD" w14:textId="77777777" w:rsidTr="0031350F">
        <w:tc>
          <w:tcPr>
            <w:tcW w:w="3543" w:type="dxa"/>
            <w:shd w:val="clear" w:color="auto" w:fill="8DB3E2" w:themeFill="text2" w:themeFillTint="66"/>
          </w:tcPr>
          <w:p w14:paraId="3D662981" w14:textId="77777777" w:rsidR="0031350F" w:rsidRPr="0031350F" w:rsidRDefault="0031350F" w:rsidP="0031350F">
            <w:pPr>
              <w:pStyle w:val="Odstavecseseznamem"/>
              <w:ind w:left="0"/>
              <w:jc w:val="both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5103" w:type="dxa"/>
            <w:shd w:val="clear" w:color="auto" w:fill="8DB3E2" w:themeFill="text2" w:themeFillTint="66"/>
          </w:tcPr>
          <w:p w14:paraId="13531D99" w14:textId="77777777" w:rsidR="0031350F" w:rsidRPr="0031350F" w:rsidRDefault="0031350F" w:rsidP="0031350F">
            <w:pPr>
              <w:pStyle w:val="Odstavecseseznamem"/>
              <w:spacing w:line="276" w:lineRule="auto"/>
              <w:ind w:left="357"/>
              <w:jc w:val="both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b/>
                <w:bCs/>
                <w:sz w:val="20"/>
                <w:szCs w:val="20"/>
              </w:rPr>
              <w:t>Příprava k opětovnému použití a recyklace</w:t>
            </w:r>
          </w:p>
        </w:tc>
      </w:tr>
      <w:tr w:rsidR="0031350F" w:rsidRPr="0031350F" w14:paraId="6F86BD4D" w14:textId="77777777" w:rsidTr="0031350F">
        <w:tc>
          <w:tcPr>
            <w:tcW w:w="3543" w:type="dxa"/>
          </w:tcPr>
          <w:p w14:paraId="6B3582C4" w14:textId="77777777" w:rsidR="0031350F" w:rsidRPr="0031350F" w:rsidRDefault="0031350F" w:rsidP="0031350F">
            <w:pPr>
              <w:pStyle w:val="Odstavecseseznamem"/>
              <w:ind w:left="0"/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bCs/>
                <w:sz w:val="20"/>
                <w:szCs w:val="20"/>
              </w:rPr>
              <w:t>2025</w:t>
            </w:r>
          </w:p>
        </w:tc>
        <w:tc>
          <w:tcPr>
            <w:tcW w:w="5103" w:type="dxa"/>
          </w:tcPr>
          <w:p w14:paraId="7EE698F4" w14:textId="77777777" w:rsidR="0031350F" w:rsidRPr="0031350F" w:rsidRDefault="0031350F" w:rsidP="0031350F">
            <w:pPr>
              <w:pStyle w:val="Odstavecseseznamem"/>
              <w:ind w:left="0"/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bCs/>
                <w:sz w:val="20"/>
                <w:szCs w:val="20"/>
              </w:rPr>
              <w:t>55 %</w:t>
            </w:r>
          </w:p>
        </w:tc>
      </w:tr>
      <w:tr w:rsidR="0031350F" w:rsidRPr="0031350F" w14:paraId="6D20F25A" w14:textId="77777777" w:rsidTr="0031350F">
        <w:tc>
          <w:tcPr>
            <w:tcW w:w="3543" w:type="dxa"/>
          </w:tcPr>
          <w:p w14:paraId="1F192C22" w14:textId="77777777" w:rsidR="0031350F" w:rsidRPr="0031350F" w:rsidRDefault="0031350F" w:rsidP="0031350F">
            <w:pPr>
              <w:pStyle w:val="Odstavecseseznamem"/>
              <w:ind w:left="0"/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bCs/>
                <w:sz w:val="20"/>
                <w:szCs w:val="20"/>
              </w:rPr>
              <w:t>2030</w:t>
            </w:r>
          </w:p>
        </w:tc>
        <w:tc>
          <w:tcPr>
            <w:tcW w:w="5103" w:type="dxa"/>
          </w:tcPr>
          <w:p w14:paraId="23BEE341" w14:textId="77777777" w:rsidR="0031350F" w:rsidRPr="0031350F" w:rsidRDefault="0031350F" w:rsidP="0031350F">
            <w:pPr>
              <w:pStyle w:val="Odstavecseseznamem"/>
              <w:ind w:left="0"/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bCs/>
                <w:sz w:val="20"/>
                <w:szCs w:val="20"/>
              </w:rPr>
              <w:t>60 %</w:t>
            </w:r>
          </w:p>
        </w:tc>
      </w:tr>
      <w:tr w:rsidR="0031350F" w:rsidRPr="0031350F" w14:paraId="4FF287B3" w14:textId="77777777" w:rsidTr="0031350F">
        <w:tc>
          <w:tcPr>
            <w:tcW w:w="3543" w:type="dxa"/>
          </w:tcPr>
          <w:p w14:paraId="23FE5A50" w14:textId="77777777" w:rsidR="0031350F" w:rsidRPr="0031350F" w:rsidRDefault="0031350F" w:rsidP="0031350F">
            <w:pPr>
              <w:pStyle w:val="Odstavecseseznamem"/>
              <w:ind w:left="0"/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bCs/>
                <w:sz w:val="20"/>
                <w:szCs w:val="20"/>
              </w:rPr>
              <w:t>2035</w:t>
            </w:r>
          </w:p>
        </w:tc>
        <w:tc>
          <w:tcPr>
            <w:tcW w:w="5103" w:type="dxa"/>
          </w:tcPr>
          <w:p w14:paraId="6FDB6D07" w14:textId="77777777" w:rsidR="0031350F" w:rsidRPr="0031350F" w:rsidRDefault="0031350F" w:rsidP="0031350F">
            <w:pPr>
              <w:pStyle w:val="Odstavecseseznamem"/>
              <w:ind w:left="0"/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bCs/>
                <w:sz w:val="20"/>
                <w:szCs w:val="20"/>
              </w:rPr>
              <w:t>65 %</w:t>
            </w:r>
          </w:p>
        </w:tc>
      </w:tr>
    </w:tbl>
    <w:p w14:paraId="264CB612" w14:textId="77777777" w:rsidR="0031350F" w:rsidRPr="0031350F" w:rsidRDefault="0031350F" w:rsidP="0031350F">
      <w:pPr>
        <w:pStyle w:val="Nadpis5"/>
        <w:spacing w:before="240"/>
        <w:jc w:val="both"/>
        <w:rPr>
          <w:rFonts w:ascii="Century Gothic" w:hAnsi="Century Gothic"/>
          <w:sz w:val="20"/>
          <w:szCs w:val="20"/>
        </w:rPr>
      </w:pPr>
      <w:r w:rsidRPr="0031350F">
        <w:rPr>
          <w:rFonts w:ascii="Century Gothic" w:hAnsi="Century Gothic"/>
          <w:sz w:val="20"/>
          <w:szCs w:val="20"/>
        </w:rPr>
        <w:lastRenderedPageBreak/>
        <w:t>Zásady:</w:t>
      </w:r>
    </w:p>
    <w:p w14:paraId="67F1946C" w14:textId="77777777" w:rsidR="0031350F" w:rsidRPr="0031350F" w:rsidRDefault="0031350F" w:rsidP="003B565F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 xml:space="preserve">Zachovat, podporovat a rozvíjet oddělené </w:t>
      </w:r>
      <w:proofErr w:type="gramStart"/>
      <w:r w:rsidRPr="0031350F">
        <w:rPr>
          <w:rFonts w:ascii="Century Gothic" w:hAnsi="Century Gothic" w:cs="Calibri"/>
          <w:sz w:val="20"/>
          <w:szCs w:val="20"/>
        </w:rPr>
        <w:t>soustřeďování - samostatný</w:t>
      </w:r>
      <w:proofErr w:type="gramEnd"/>
      <w:r w:rsidRPr="0031350F">
        <w:rPr>
          <w:rFonts w:ascii="Century Gothic" w:hAnsi="Century Gothic" w:cs="Calibri"/>
          <w:sz w:val="20"/>
          <w:szCs w:val="20"/>
        </w:rPr>
        <w:t xml:space="preserve"> komoditní sběr (papír, plast, sklo, kovy, nápojové kartony) s ohledem na cíle stanovené pro jednotlivé materiály a s ohledem na vyšší kvalitu takto sbíraných odpadů.</w:t>
      </w:r>
    </w:p>
    <w:p w14:paraId="39D7E2CE" w14:textId="77777777" w:rsidR="0031350F" w:rsidRPr="0031350F" w:rsidRDefault="0031350F" w:rsidP="003B565F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Snižovat ukládání komunálních odpadů na skládky.</w:t>
      </w:r>
    </w:p>
    <w:p w14:paraId="2A24BE12" w14:textId="77777777" w:rsidR="0031350F" w:rsidRPr="0031350F" w:rsidRDefault="0031350F" w:rsidP="003B565F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Zachovat a rozvíjet dostupnost odděleného soustřeďování (tříděného sběru) využitelných složek komunálního odpadu v obcích</w:t>
      </w:r>
    </w:p>
    <w:p w14:paraId="5E9C8C15" w14:textId="77777777" w:rsidR="0031350F" w:rsidRPr="0031350F" w:rsidRDefault="0031350F" w:rsidP="003B565F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V obcích povinně zajistit (zavést) oddělené soustřeďování využitelných složek komunálních odpadů, minimálně papíru, plastů, skla, kovů, biologického odpadu a textilu.</w:t>
      </w:r>
    </w:p>
    <w:p w14:paraId="36B6EFC6" w14:textId="77777777" w:rsidR="0031350F" w:rsidRPr="0031350F" w:rsidRDefault="0031350F" w:rsidP="003B565F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Systém odděleného soustřeďování komunálních odpadů v obci stanovuje obec s ohledem na požadavky a dostupnost technologického zpracování odpadů. Systém odděleného soustřeďování stanoví v samostatné působnosti obec obecně závaznou vyhláškou obce nebo jiným způsobem.</w:t>
      </w:r>
    </w:p>
    <w:p w14:paraId="23195938" w14:textId="77777777" w:rsidR="0031350F" w:rsidRPr="0031350F" w:rsidRDefault="0031350F" w:rsidP="003B565F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Rozsah a způsob odděleného soustřeďování složek komunálních odpadů v obci stanoví obec s ohledem na technické, environmentální, ekonomické a regionální možnosti a podmínky dalšího zpracování odpadů, přičemž musí být dostatečné pro zajištění cílů Plánu odpadového hospodářství pro komunální odpady.</w:t>
      </w:r>
    </w:p>
    <w:p w14:paraId="1E808E77" w14:textId="77777777" w:rsidR="0031350F" w:rsidRPr="0031350F" w:rsidRDefault="0031350F" w:rsidP="003B565F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Zavádět a rozšiřovat oddělené soustřeďování veškerého biologického odpadu v obcích (včetně biologického odpadu živočišného původu).</w:t>
      </w:r>
    </w:p>
    <w:p w14:paraId="44E62BE5" w14:textId="77777777" w:rsidR="0031350F" w:rsidRPr="0031350F" w:rsidRDefault="0031350F" w:rsidP="003B565F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Obec je povinna dodržovat hierarchii odpadového hospodářství, tedy především přednostně nabízet odpady k recyklaci, poté k jinému využití a pouze v případě, že odpady není možné využít předávat je k odstranění. Od této hierarchie odpadového hospodářství je možné se odchýlit jen v odůvodněných případech v souladu s platnou právní úpravou a nedojde-li tím k ohrožení nebo poškození životního prostředí nebo lidského zdraví a postupuje-li se v souladu s plány odpadového hospodářství.</w:t>
      </w:r>
    </w:p>
    <w:p w14:paraId="4D2EC0AA" w14:textId="77777777" w:rsidR="0031350F" w:rsidRPr="0031350F" w:rsidRDefault="0031350F" w:rsidP="003B565F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Upřednostňovat environmentálně přínosné, ekonomicky a sociálně únosné technologie zpracování komunálních odpadů.</w:t>
      </w:r>
    </w:p>
    <w:p w14:paraId="15A216BF" w14:textId="77777777" w:rsidR="0031350F" w:rsidRPr="0031350F" w:rsidRDefault="0031350F" w:rsidP="003B565F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Zachovat a rozvíjet spoluúčast a spolupráci s producenty obalů a dalšími výrobci podle principu „znečišťovatel platí“ a „rozšířené odpovědnosti výrobce“, na zajištění odděleného soustřeďování nebo zpětného odběru a využití příslušných složek komunálních odpadů.</w:t>
      </w:r>
    </w:p>
    <w:p w14:paraId="064F60D3" w14:textId="77777777" w:rsidR="0031350F" w:rsidRPr="0031350F" w:rsidRDefault="0031350F" w:rsidP="003B565F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Mechanickou úpravu směsného komunálního odpadu tříděním lze podporovat jako doplňkovou technologii úpravy odpadů před jejich dalším materiálovým a energetickým využitím a odstraněním. Tato úprava nenahrazuje oddělené soustřeďování využitelných složek komunálních odpadů.</w:t>
      </w:r>
    </w:p>
    <w:p w14:paraId="2E424469" w14:textId="77777777" w:rsidR="0031350F" w:rsidRPr="0031350F" w:rsidRDefault="0031350F" w:rsidP="003B565F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Zlepšovat systémy odděleného soustřeďování recyklovatelných a využitelných komunálních odpadů v obcích a u právnických a fyzických osob podnikajících. Podporovat místní samosprávy při zavádění efektivních inovací.</w:t>
      </w:r>
    </w:p>
    <w:p w14:paraId="3F474E1B" w14:textId="77777777" w:rsidR="0031350F" w:rsidRPr="0031350F" w:rsidRDefault="0031350F" w:rsidP="003B565F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Poskytnout původcům živnostenských odpadů, tj. právnickým osobám a fyzickým osobám podnikajícím, produkujícím komunální odpad na území obce (osoby samostatně výdělečně činné, subjekty z neprůmyslové výrobní sféry, z administrativy, ze služeb a obchodu) možnost zapojení do systému nakládání s komunálními odpady v obci, pokud má obec zavedený obecní systém nakládání s komunálními odpady se zahrnutím živnostenských odpadů.</w:t>
      </w:r>
    </w:p>
    <w:p w14:paraId="2D8C331B" w14:textId="77777777" w:rsidR="0031350F" w:rsidRPr="0031350F" w:rsidRDefault="0031350F" w:rsidP="003B565F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V obcích stanovit v rámci systému nakládání s komunálními odpady také systém nakládání s komunálními odpady, které produkují právnické osoby a fyzické osoby podnikající zapojené do obecního systému. Stanovit způsob odděleného soustřeďování jednotlivých druhů odpadů, minimálně však papíru, plastů, skla, kovů, biologicky rozložitelného odpadu, textilu a směsného komunálního odpadu, které produkují právnické osoby a fyzické osoby podnikající zapojené do obecního systému.</w:t>
      </w:r>
    </w:p>
    <w:p w14:paraId="76916FB7" w14:textId="77777777" w:rsidR="0031350F" w:rsidRPr="0031350F" w:rsidRDefault="0031350F" w:rsidP="003B565F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Podporovat digitalizaci a chytrá řešení v odpadovém hospodářství.</w:t>
      </w:r>
    </w:p>
    <w:p w14:paraId="4477C8AD" w14:textId="77777777" w:rsidR="0031350F" w:rsidRPr="0031350F" w:rsidRDefault="0031350F" w:rsidP="003B565F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Podporovat využití výstupů ze zařízení na recyklaci komunálních odpadů. Zvážit a přijmout opatření, které učiní z recyklátů výhodnou alternativu vůči primárním materiálům.</w:t>
      </w:r>
    </w:p>
    <w:p w14:paraId="425A5ECD" w14:textId="77777777" w:rsidR="0031350F" w:rsidRDefault="0031350F" w:rsidP="0031350F">
      <w:pPr>
        <w:jc w:val="both"/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</w:pPr>
    </w:p>
    <w:p w14:paraId="1FF3C307" w14:textId="77777777" w:rsidR="0031350F" w:rsidRPr="0031350F" w:rsidRDefault="0031350F" w:rsidP="0031350F">
      <w:pPr>
        <w:jc w:val="both"/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</w:pPr>
      <w:r w:rsidRPr="0031350F"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  <w:lastRenderedPageBreak/>
        <w:t>Opatření:</w:t>
      </w:r>
    </w:p>
    <w:p w14:paraId="658DB43D" w14:textId="77777777" w:rsidR="0031350F" w:rsidRPr="0031350F" w:rsidRDefault="0031350F" w:rsidP="003B565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Důsledně kontrolovat zajištění odděleného soustřeďování (tříděného sběru) využitelných složek komunálního odpadu, minimálně pro papír, plasty, sklo, kovy, biologický odpad a textil.</w:t>
      </w:r>
    </w:p>
    <w:p w14:paraId="08487A0E" w14:textId="77777777" w:rsidR="0031350F" w:rsidRPr="0031350F" w:rsidRDefault="0031350F" w:rsidP="003B565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Intenzifikovat a optimalizovat oddělené soustřeďování využitelných komunálních odpadů</w:t>
      </w:r>
    </w:p>
    <w:p w14:paraId="5F7F2228" w14:textId="77777777" w:rsidR="0031350F" w:rsidRPr="0031350F" w:rsidRDefault="0031350F" w:rsidP="0031350F">
      <w:pPr>
        <w:pStyle w:val="Odstavecseseznamem"/>
        <w:autoSpaceDE w:val="0"/>
        <w:autoSpaceDN w:val="0"/>
        <w:adjustRightInd w:val="0"/>
        <w:spacing w:line="240" w:lineRule="auto"/>
        <w:ind w:left="360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v obcích zvyšováním počtu sběrných nádob a zvyšováním povědomí občanů. Zaměřit se na kvalitu vytříděných využitelných komunálních odpadů.</w:t>
      </w:r>
    </w:p>
    <w:p w14:paraId="2B4E45C7" w14:textId="77777777" w:rsidR="0031350F" w:rsidRPr="0031350F" w:rsidRDefault="0031350F" w:rsidP="003B565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Důsledně kontrolovat dodržování hierarchie odpadového hospodářství.</w:t>
      </w:r>
    </w:p>
    <w:p w14:paraId="74D7B6AF" w14:textId="77777777" w:rsidR="0031350F" w:rsidRPr="0031350F" w:rsidRDefault="0031350F" w:rsidP="003B565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Průběžně vyhodnocovat obecní systém nakládání s komunálními odpady a jeho kapacitní možnosti a navrhovat opatření k jeho zlepšení a zefektivnění.</w:t>
      </w:r>
    </w:p>
    <w:p w14:paraId="12885E26" w14:textId="77777777" w:rsidR="0031350F" w:rsidRPr="0031350F" w:rsidRDefault="0031350F" w:rsidP="003B565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Zařazovat vytříděný odpad, získaný v rámci odděleného soustřeďování (tříděného sběru) v obcích, jako komunální odpady (s obsahem obalové složky), tj. skupinu 20 Katalogu odpadů.</w:t>
      </w:r>
    </w:p>
    <w:p w14:paraId="149093FA" w14:textId="77777777" w:rsidR="0031350F" w:rsidRPr="0031350F" w:rsidRDefault="0031350F" w:rsidP="003B565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Na úrovni obce informovat alespoň jednou ročně občany a ostatní účastníky obecního systému nakládání s komunálními odpady o způsobech a rozsahu odděleného soustřeďování komunálních odpadů, využití a odstranění komunálních odpadů a o nakládání s dalšími odpady v rámci obecního systému. Součástí jsou také informace o možnostech prevence a minimalizace vzniku komunálních odpadů. Minimálně jednou ročně zveřejnit kvantifikované výsledky odpadového hospodářství obce.</w:t>
      </w:r>
    </w:p>
    <w:p w14:paraId="09898BD4" w14:textId="77777777" w:rsidR="0031350F" w:rsidRPr="0031350F" w:rsidRDefault="0031350F" w:rsidP="003B565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Na úrovni obce informovat alespoň jednou ročně právnické osoby a fyzické osoby podnikající a účastníky obecního systému nakládání s komunálními odpady o způsobech a rozsahu odděleného soustřeďování odpadů a o nakládání s nimi.</w:t>
      </w:r>
    </w:p>
    <w:p w14:paraId="7CC60BB8" w14:textId="77777777" w:rsidR="0031350F" w:rsidRPr="0031350F" w:rsidRDefault="0031350F" w:rsidP="003B565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Informovat právnické a fyzické podnikajících osoby o jejich povinnosti odděleného soustřeďování recyklovatelných a využitelných komunálních odpadů.</w:t>
      </w:r>
    </w:p>
    <w:p w14:paraId="54BC8B87" w14:textId="77777777" w:rsidR="0031350F" w:rsidRPr="0031350F" w:rsidRDefault="0031350F" w:rsidP="003B565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Průběžně vyhodnocovat systém nakládání s komunálními odpady na obecní a regionální úrovni.</w:t>
      </w:r>
    </w:p>
    <w:p w14:paraId="60419348" w14:textId="77777777" w:rsidR="0031350F" w:rsidRPr="0031350F" w:rsidRDefault="0031350F" w:rsidP="003B565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Hledat možnosti zjednodušení povinnosti vedení evidence odpadů právnickými osobami a fyzickými osobami oprávněnými k podnikání zapojenými do obecního systému nakládání s komunálními odpady.</w:t>
      </w:r>
    </w:p>
    <w:p w14:paraId="4EBC17CF" w14:textId="77777777" w:rsidR="0031350F" w:rsidRPr="0031350F" w:rsidRDefault="0031350F" w:rsidP="003B565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Podporovat inovativní technologie v oblasti sběru, dotřídění a zpracování komunálních odpadů.</w:t>
      </w:r>
    </w:p>
    <w:p w14:paraId="20EA3432" w14:textId="77777777" w:rsidR="0031350F" w:rsidRPr="0031350F" w:rsidRDefault="0031350F" w:rsidP="003B565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 xml:space="preserve">Podporovat nastavení obecních systémů odpadového hospodářství založených na principu </w:t>
      </w:r>
      <w:r w:rsidRPr="0031350F">
        <w:rPr>
          <w:rFonts w:ascii="Century Gothic" w:hAnsi="Century Gothic" w:cs="Calibri,Italic"/>
          <w:i/>
          <w:iCs/>
          <w:sz w:val="20"/>
          <w:szCs w:val="20"/>
        </w:rPr>
        <w:t xml:space="preserve">„Zaplať, kolik vyhodíš“ </w:t>
      </w:r>
      <w:r w:rsidRPr="0031350F">
        <w:rPr>
          <w:rFonts w:ascii="Century Gothic" w:hAnsi="Century Gothic" w:cs="Calibri"/>
          <w:sz w:val="20"/>
          <w:szCs w:val="20"/>
        </w:rPr>
        <w:t>a s tím související nastavení poplatku za komunální odpad ve formě poplatku za odkládání komunálního odpadu z nemovité věci. Podporovat obce v budování infrastruktury a zavádění potřebných technologií.</w:t>
      </w:r>
      <w:r w:rsidRPr="0031350F">
        <w:rPr>
          <w:rFonts w:ascii="Century Gothic" w:hAnsi="Century Gothic" w:cs="Arial"/>
          <w:sz w:val="20"/>
          <w:szCs w:val="20"/>
        </w:rPr>
        <w:t xml:space="preserve">  </w:t>
      </w:r>
    </w:p>
    <w:p w14:paraId="53E12D64" w14:textId="77777777" w:rsidR="0031350F" w:rsidRPr="0031350F" w:rsidRDefault="0031350F" w:rsidP="0031350F">
      <w:pPr>
        <w:pStyle w:val="Nadpis3"/>
        <w:spacing w:before="240"/>
        <w:jc w:val="both"/>
        <w:rPr>
          <w:rFonts w:ascii="Century Gothic" w:hAnsi="Century Gothic" w:cs="Arial"/>
          <w:color w:val="365F91" w:themeColor="accent1" w:themeShade="BF"/>
          <w:sz w:val="20"/>
          <w:szCs w:val="20"/>
        </w:rPr>
      </w:pPr>
      <w:bookmarkStart w:id="12" w:name="_Toc436117885"/>
      <w:bookmarkStart w:id="13" w:name="_Toc436397423"/>
      <w:bookmarkStart w:id="14" w:name="_Toc134534501"/>
      <w:r w:rsidRPr="0031350F">
        <w:rPr>
          <w:rFonts w:ascii="Century Gothic" w:hAnsi="Century Gothic" w:cs="Arial"/>
          <w:color w:val="365F91" w:themeColor="accent1" w:themeShade="BF"/>
          <w:sz w:val="20"/>
          <w:szCs w:val="20"/>
        </w:rPr>
        <w:t>Směsný komunální odpad</w:t>
      </w:r>
      <w:bookmarkEnd w:id="12"/>
      <w:bookmarkEnd w:id="13"/>
      <w:bookmarkEnd w:id="14"/>
    </w:p>
    <w:p w14:paraId="00973D42" w14:textId="77777777" w:rsidR="0031350F" w:rsidRPr="0031350F" w:rsidRDefault="0031350F" w:rsidP="0031350F">
      <w:pPr>
        <w:jc w:val="both"/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</w:pPr>
      <w:r w:rsidRPr="0031350F"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  <w:t>Cíl:</w:t>
      </w:r>
    </w:p>
    <w:p w14:paraId="4515BDFB" w14:textId="77777777" w:rsidR="0031350F" w:rsidRPr="0031350F" w:rsidRDefault="0031350F" w:rsidP="003B565F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Snižovat produkci směsného komunálního odpadu připadající na obyvatele.</w:t>
      </w:r>
    </w:p>
    <w:p w14:paraId="6E261814" w14:textId="77777777" w:rsidR="0031350F" w:rsidRPr="0031350F" w:rsidRDefault="0031350F" w:rsidP="003B565F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Směsný komunální odpad (po vytřídění materiálově využitelných složek, nebezpečných složek a biologického odpadu) zejména energeticky využívat v zařízeních k tomu určených v souladu s platnou právní úpravou.</w:t>
      </w:r>
    </w:p>
    <w:p w14:paraId="4676B106" w14:textId="77777777" w:rsidR="0031350F" w:rsidRPr="0031350F" w:rsidRDefault="0031350F" w:rsidP="0031350F">
      <w:pPr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  <w:t xml:space="preserve">Zásady: </w:t>
      </w:r>
    </w:p>
    <w:p w14:paraId="52721376" w14:textId="77777777" w:rsidR="0031350F" w:rsidRPr="0031350F" w:rsidRDefault="0031350F" w:rsidP="003B565F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Významně omezit ukládání směsného komunálního odpadu na skládky.</w:t>
      </w:r>
    </w:p>
    <w:p w14:paraId="7D617F5D" w14:textId="77777777" w:rsidR="0031350F" w:rsidRPr="0031350F" w:rsidRDefault="0031350F" w:rsidP="003B565F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Snižovat produkci směsného komunálního odpadu zavedením nebo rozšířením odděleného soustřeďování využitelných složek komunálních odpadů, včetně biologického odpadu, textilního odpadu a dalších.</w:t>
      </w:r>
    </w:p>
    <w:p w14:paraId="20600966" w14:textId="77777777" w:rsidR="0031350F" w:rsidRPr="0031350F" w:rsidRDefault="0031350F" w:rsidP="0031350F">
      <w:pPr>
        <w:jc w:val="both"/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</w:pPr>
    </w:p>
    <w:p w14:paraId="1F555637" w14:textId="77777777" w:rsidR="0031350F" w:rsidRPr="0031350F" w:rsidRDefault="0031350F" w:rsidP="0031350F">
      <w:pPr>
        <w:jc w:val="both"/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</w:pPr>
      <w:r w:rsidRPr="0031350F"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  <w:t>Opatření:</w:t>
      </w:r>
    </w:p>
    <w:p w14:paraId="27D92C63" w14:textId="77777777" w:rsidR="0031350F" w:rsidRPr="0031350F" w:rsidRDefault="0031350F" w:rsidP="003B565F">
      <w:pPr>
        <w:pStyle w:val="Odstavecseseznamem"/>
        <w:numPr>
          <w:ilvl w:val="0"/>
          <w:numId w:val="26"/>
        </w:numPr>
        <w:spacing w:before="120" w:after="0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Podporovat budování odpovídající efektivní infrastruktury nutné k zajištění a zvýšení energetického využití nerecyklovatelných zbytkových odpadů, zejména směsného komunálního odpadu.</w:t>
      </w:r>
    </w:p>
    <w:p w14:paraId="5188927A" w14:textId="77777777" w:rsidR="0031350F" w:rsidRPr="0031350F" w:rsidRDefault="0031350F" w:rsidP="003B565F">
      <w:pPr>
        <w:pStyle w:val="Odstavecseseznamem"/>
        <w:numPr>
          <w:ilvl w:val="0"/>
          <w:numId w:val="26"/>
        </w:numPr>
        <w:spacing w:before="120" w:after="0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lastRenderedPageBreak/>
        <w:t>Podporovat energetické využívání směsného komunálního odpadu v zařízeních pro energetické využití odpadů bez jeho předchozí úpravy, nebo po jeho úpravě následným spalováním/</w:t>
      </w:r>
      <w:proofErr w:type="spellStart"/>
      <w:r w:rsidRPr="0031350F">
        <w:rPr>
          <w:rFonts w:ascii="Century Gothic" w:hAnsi="Century Gothic" w:cs="Arial"/>
          <w:sz w:val="20"/>
          <w:szCs w:val="20"/>
        </w:rPr>
        <w:t>spoluspalováním</w:t>
      </w:r>
      <w:proofErr w:type="spellEnd"/>
      <w:r w:rsidRPr="0031350F">
        <w:rPr>
          <w:rFonts w:ascii="Century Gothic" w:hAnsi="Century Gothic" w:cs="Arial"/>
          <w:sz w:val="20"/>
          <w:szCs w:val="20"/>
        </w:rPr>
        <w:t xml:space="preserve"> za dodržování platné právní úpravy.</w:t>
      </w:r>
    </w:p>
    <w:p w14:paraId="7F683B37" w14:textId="77777777" w:rsidR="0031350F" w:rsidRPr="0031350F" w:rsidRDefault="0031350F" w:rsidP="003B565F">
      <w:pPr>
        <w:pStyle w:val="Odstavecseseznamem"/>
        <w:numPr>
          <w:ilvl w:val="0"/>
          <w:numId w:val="26"/>
        </w:numPr>
        <w:spacing w:before="120" w:after="0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Umožnit úpravu směsného komunálního odpadu před jeho energetickým využitím nebo odstraněním za účelem získání recyklovatelných složek, a tedy jejich odklonu od ukládání na skládky.</w:t>
      </w:r>
    </w:p>
    <w:p w14:paraId="5CB4B892" w14:textId="77777777" w:rsidR="0031350F" w:rsidRPr="0031350F" w:rsidRDefault="0031350F" w:rsidP="003B565F">
      <w:pPr>
        <w:pStyle w:val="Odstavecseseznamem"/>
        <w:numPr>
          <w:ilvl w:val="0"/>
          <w:numId w:val="26"/>
        </w:numPr>
        <w:spacing w:before="120" w:after="0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Umožnit a podporovat dotřídění recyklovatelných odpadů včetně obalů ze směsného komunálního odpadu za účelem jejich recyklace.</w:t>
      </w:r>
    </w:p>
    <w:p w14:paraId="1C19A22A" w14:textId="77777777" w:rsidR="0031350F" w:rsidRPr="0031350F" w:rsidRDefault="0031350F" w:rsidP="003B565F">
      <w:pPr>
        <w:pStyle w:val="Odstavecseseznamem"/>
        <w:numPr>
          <w:ilvl w:val="0"/>
          <w:numId w:val="26"/>
        </w:numPr>
        <w:spacing w:before="120" w:after="0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V adekvátní míře energeticky využívat směsný komunální odpad v zařízeních pro energetické využití odpadů bez jeho předchozí úpravy, nebo po jeho úpravě následným spalováním/</w:t>
      </w:r>
      <w:proofErr w:type="spellStart"/>
      <w:r w:rsidRPr="0031350F">
        <w:rPr>
          <w:rFonts w:ascii="Century Gothic" w:hAnsi="Century Gothic" w:cs="Arial"/>
          <w:sz w:val="20"/>
          <w:szCs w:val="20"/>
        </w:rPr>
        <w:t>spoluspalováním</w:t>
      </w:r>
      <w:proofErr w:type="spellEnd"/>
      <w:r w:rsidRPr="0031350F">
        <w:rPr>
          <w:rFonts w:ascii="Century Gothic" w:hAnsi="Century Gothic" w:cs="Arial"/>
          <w:sz w:val="20"/>
          <w:szCs w:val="20"/>
        </w:rPr>
        <w:t xml:space="preserve"> za dodržování platné právní úpravy.</w:t>
      </w:r>
    </w:p>
    <w:p w14:paraId="1E6EF908" w14:textId="77777777" w:rsidR="0031350F" w:rsidRPr="0031350F" w:rsidRDefault="0031350F" w:rsidP="003B565F">
      <w:pPr>
        <w:pStyle w:val="Odstavecseseznamem"/>
        <w:numPr>
          <w:ilvl w:val="0"/>
          <w:numId w:val="26"/>
        </w:numPr>
        <w:spacing w:before="120" w:after="0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Průběžně vyhodnocovat systém nakládání se směsným komunálním odpadem na krajské úrovni.</w:t>
      </w:r>
    </w:p>
    <w:p w14:paraId="22545E3B" w14:textId="77777777" w:rsidR="0031350F" w:rsidRPr="0031350F" w:rsidRDefault="0031350F" w:rsidP="0031350F">
      <w:pPr>
        <w:pStyle w:val="Nadpis3"/>
        <w:spacing w:before="240"/>
        <w:jc w:val="both"/>
        <w:rPr>
          <w:rFonts w:ascii="Century Gothic" w:hAnsi="Century Gothic" w:cs="Arial"/>
          <w:color w:val="365F91" w:themeColor="accent1" w:themeShade="BF"/>
          <w:sz w:val="20"/>
          <w:szCs w:val="20"/>
        </w:rPr>
      </w:pPr>
      <w:bookmarkStart w:id="15" w:name="_Toc436117886"/>
      <w:bookmarkStart w:id="16" w:name="_Toc436397424"/>
      <w:bookmarkStart w:id="17" w:name="_Toc134534502"/>
      <w:r w:rsidRPr="0031350F">
        <w:rPr>
          <w:rFonts w:ascii="Century Gothic" w:hAnsi="Century Gothic" w:cs="Arial"/>
          <w:color w:val="365F91" w:themeColor="accent1" w:themeShade="BF"/>
          <w:sz w:val="20"/>
          <w:szCs w:val="20"/>
        </w:rPr>
        <w:t>Živnostenské odpady</w:t>
      </w:r>
      <w:bookmarkEnd w:id="15"/>
      <w:bookmarkEnd w:id="16"/>
      <w:bookmarkEnd w:id="17"/>
    </w:p>
    <w:p w14:paraId="19AFCB5D" w14:textId="77777777" w:rsidR="0031350F" w:rsidRPr="0031350F" w:rsidRDefault="0031350F" w:rsidP="0031350F">
      <w:pPr>
        <w:jc w:val="both"/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</w:pPr>
      <w:r w:rsidRPr="0031350F"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  <w:t>Zásady:</w:t>
      </w:r>
    </w:p>
    <w:p w14:paraId="08195EAB" w14:textId="77777777" w:rsidR="0031350F" w:rsidRPr="0031350F" w:rsidRDefault="0031350F" w:rsidP="003B565F">
      <w:pPr>
        <w:pStyle w:val="Default"/>
        <w:numPr>
          <w:ilvl w:val="0"/>
          <w:numId w:val="5"/>
        </w:numPr>
        <w:spacing w:before="120"/>
        <w:ind w:left="357" w:hanging="357"/>
        <w:contextualSpacing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 xml:space="preserve">Poskytnout původcům živnostenských odpadů, tj. právnickým osobám a fyzickým osobám oprávněným k podnikání produkujícím komunální odpad na území obce (živnostníci, subjekty z neprůmyslové výrobní sféry, administrativy, ze služeb a obchodu), možnost zapojení do systému nakládání s komunálními odpady v obci, pokud má obec zavedený systém nakládání s komunálními odpady se zahrnutím živnostenských odpadů. </w:t>
      </w:r>
    </w:p>
    <w:p w14:paraId="50517C38" w14:textId="77777777" w:rsidR="0031350F" w:rsidRPr="0031350F" w:rsidRDefault="0031350F" w:rsidP="003B565F">
      <w:pPr>
        <w:pStyle w:val="Default"/>
        <w:numPr>
          <w:ilvl w:val="0"/>
          <w:numId w:val="5"/>
        </w:numPr>
        <w:spacing w:before="120"/>
        <w:ind w:left="357" w:hanging="357"/>
        <w:contextualSpacing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 xml:space="preserve">V obcích stanovit v rámci systému nakládání s komunálními odpady také systém nakládání s komunálními odpady, které produkují právnické osoby a fyzické osoby oprávněné k podnikání zapojené do obecního systému nakládání s komunálními odpady. Stanovit způsob sběru jednotlivých druhů odpadů, minimálně však oddělený sběr papíru, plastů, skla, kovů, biologicky rozložitelného odpadu a směsného komunálního odpadu, které produkují právnické osoby a fyzické osoby oprávněné k podnikání zapojené do obecního systému nakládání s komunálními odpady. </w:t>
      </w:r>
    </w:p>
    <w:p w14:paraId="61174FBA" w14:textId="77777777" w:rsidR="0031350F" w:rsidRPr="0031350F" w:rsidRDefault="0031350F" w:rsidP="003B565F">
      <w:pPr>
        <w:pStyle w:val="Default"/>
        <w:numPr>
          <w:ilvl w:val="0"/>
          <w:numId w:val="5"/>
        </w:numPr>
        <w:spacing w:before="120"/>
        <w:ind w:left="357" w:hanging="357"/>
        <w:contextualSpacing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 xml:space="preserve">Zpoplatnit zapojení podnikajících právnických osob a fyzických osob oprávněných k podnikání do obecního systému nakládání s komunálními odpady. </w:t>
      </w:r>
    </w:p>
    <w:p w14:paraId="565A752D" w14:textId="77777777" w:rsidR="0031350F" w:rsidRPr="0031350F" w:rsidRDefault="0031350F" w:rsidP="003B565F">
      <w:pPr>
        <w:pStyle w:val="Default"/>
        <w:numPr>
          <w:ilvl w:val="0"/>
          <w:numId w:val="5"/>
        </w:numPr>
        <w:spacing w:before="120"/>
        <w:ind w:left="357" w:hanging="357"/>
        <w:contextualSpacing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 xml:space="preserve">Při nakládání s komunálními odpady od zapojených právnických osob a fyzických osob oprávněných k podnikání uplatňovat zásady pro nakládání s komunálními odpady v souladu s hierarchií pro nakládání s odpady. </w:t>
      </w:r>
    </w:p>
    <w:p w14:paraId="674E1AAF" w14:textId="77777777" w:rsidR="0031350F" w:rsidRPr="0031350F" w:rsidRDefault="0031350F" w:rsidP="003B565F">
      <w:pPr>
        <w:pStyle w:val="Default"/>
        <w:numPr>
          <w:ilvl w:val="0"/>
          <w:numId w:val="5"/>
        </w:numPr>
        <w:spacing w:before="120"/>
        <w:ind w:left="357" w:hanging="357"/>
        <w:contextualSpacing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 xml:space="preserve">Umožnit obcím zapojit do svých systémů nakládání s komunálními odpady právnické osoby a fyzické osoby oprávněné k podnikání dle možností a kapacity daného systému. </w:t>
      </w:r>
    </w:p>
    <w:p w14:paraId="3A629586" w14:textId="77777777" w:rsidR="0031350F" w:rsidRPr="0031350F" w:rsidRDefault="0031350F" w:rsidP="0031350F">
      <w:pPr>
        <w:jc w:val="both"/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</w:pPr>
    </w:p>
    <w:p w14:paraId="730F095F" w14:textId="77777777" w:rsidR="0031350F" w:rsidRPr="0031350F" w:rsidRDefault="0031350F" w:rsidP="0031350F">
      <w:pPr>
        <w:jc w:val="both"/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</w:pPr>
      <w:r w:rsidRPr="0031350F"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  <w:t>Opatření:</w:t>
      </w:r>
    </w:p>
    <w:p w14:paraId="22E77D98" w14:textId="77777777" w:rsidR="0031350F" w:rsidRPr="0031350F" w:rsidRDefault="0031350F" w:rsidP="003B565F">
      <w:pPr>
        <w:pStyle w:val="Default"/>
        <w:numPr>
          <w:ilvl w:val="0"/>
          <w:numId w:val="6"/>
        </w:numPr>
        <w:spacing w:before="120"/>
        <w:ind w:left="357" w:hanging="357"/>
        <w:contextualSpacing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 xml:space="preserve">Využívat možnosti zapojení právnických osob nebo fyzických osob oprávněných k podnikání do obecních systémů nakládání s komunálními odpady. </w:t>
      </w:r>
    </w:p>
    <w:p w14:paraId="25CA0244" w14:textId="77777777" w:rsidR="0031350F" w:rsidRPr="0031350F" w:rsidRDefault="0031350F" w:rsidP="003B565F">
      <w:pPr>
        <w:pStyle w:val="Default"/>
        <w:numPr>
          <w:ilvl w:val="0"/>
          <w:numId w:val="6"/>
        </w:numPr>
        <w:spacing w:before="120"/>
        <w:ind w:left="357" w:hanging="357"/>
        <w:contextualSpacing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 xml:space="preserve">Průběžně vyhodnocovat systémy obcí pro nakládání s komunálními odpady v souvislosti s možností zapojit do obecních systémů nakládání s komunálními odpady právnické osoby a fyzické osoby oprávněné k podnikání s komunálními odpady, které produkují. </w:t>
      </w:r>
    </w:p>
    <w:p w14:paraId="51C5C092" w14:textId="77777777" w:rsidR="0031350F" w:rsidRPr="0031350F" w:rsidRDefault="0031350F" w:rsidP="003B565F">
      <w:pPr>
        <w:pStyle w:val="Default"/>
        <w:numPr>
          <w:ilvl w:val="0"/>
          <w:numId w:val="6"/>
        </w:numPr>
        <w:spacing w:before="120"/>
        <w:ind w:left="357" w:hanging="357"/>
        <w:contextualSpacing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 xml:space="preserve">Na úrovni obce umožnit nastavení kritérií, například maximální limit produkce komunálních odpadů, při jejichž splnění se budou moci právnické osoby a fyzické osoby oprávněné k podnikání zapojit do obecního systému nakládání s komunálními odpady v obci s komunálními odpady, které produkují. </w:t>
      </w:r>
    </w:p>
    <w:p w14:paraId="2A798106" w14:textId="77777777" w:rsidR="0031350F" w:rsidRPr="0031350F" w:rsidRDefault="0031350F" w:rsidP="003B565F">
      <w:pPr>
        <w:pStyle w:val="Default"/>
        <w:numPr>
          <w:ilvl w:val="0"/>
          <w:numId w:val="6"/>
        </w:numPr>
        <w:spacing w:before="120"/>
        <w:ind w:left="357" w:hanging="357"/>
        <w:contextualSpacing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 xml:space="preserve">Průběžně vyhodnocovat kritéria uvedená pod bodem 3 a doporučovat jejich úpravu dle aktuálních podmínek v obci. </w:t>
      </w:r>
    </w:p>
    <w:p w14:paraId="125790CF" w14:textId="77777777" w:rsidR="0031350F" w:rsidRPr="0031350F" w:rsidRDefault="0031350F" w:rsidP="003B565F">
      <w:pPr>
        <w:pStyle w:val="Default"/>
        <w:numPr>
          <w:ilvl w:val="0"/>
          <w:numId w:val="6"/>
        </w:numPr>
        <w:spacing w:before="120"/>
        <w:ind w:left="357" w:hanging="357"/>
        <w:contextualSpacing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 xml:space="preserve">Využívat rozšíření kontrolní pravomoci obcí, zejména o sankce vůči právnickým osobám a fyzickým osobám neoprávněně využívajícím obecní systém nakládání s komunálními odpady. </w:t>
      </w:r>
    </w:p>
    <w:p w14:paraId="445B0F92" w14:textId="77777777" w:rsidR="0031350F" w:rsidRPr="0031350F" w:rsidRDefault="0031350F" w:rsidP="003B565F">
      <w:pPr>
        <w:pStyle w:val="Default"/>
        <w:numPr>
          <w:ilvl w:val="0"/>
          <w:numId w:val="6"/>
        </w:numPr>
        <w:spacing w:before="120"/>
        <w:ind w:left="357" w:hanging="357"/>
        <w:contextualSpacing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lastRenderedPageBreak/>
        <w:t xml:space="preserve">Podporovat spolupráci obcí s živnostenskými úřady s ohledem na zlepšení možností kontroly právnických osob a fyzických osob oprávněných k podnikání podnikajících na území dané obce. </w:t>
      </w:r>
    </w:p>
    <w:p w14:paraId="74711A9E" w14:textId="77777777" w:rsidR="0031350F" w:rsidRPr="0031350F" w:rsidRDefault="0031350F" w:rsidP="003B565F">
      <w:pPr>
        <w:pStyle w:val="Default"/>
        <w:numPr>
          <w:ilvl w:val="0"/>
          <w:numId w:val="6"/>
        </w:numPr>
        <w:ind w:left="357" w:hanging="357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Na úrovni obce vhodnou formou informovat alespoň jednou ročně právnické osoby a fyzické osoby oprávněné k podnikání a účastníky obecního systému nakládání s komunálními odpady o způsobech a rozsahu odděleného sběru odpadů a o nakládání s nimi.</w:t>
      </w:r>
    </w:p>
    <w:p w14:paraId="321723A6" w14:textId="77777777" w:rsidR="0031350F" w:rsidRPr="0031350F" w:rsidRDefault="0031350F" w:rsidP="0031350F">
      <w:pPr>
        <w:pStyle w:val="Default"/>
        <w:ind w:left="357"/>
        <w:contextualSpacing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 xml:space="preserve"> </w:t>
      </w:r>
    </w:p>
    <w:p w14:paraId="3CBF61B6" w14:textId="77777777" w:rsidR="0031350F" w:rsidRPr="0031350F" w:rsidRDefault="0031350F" w:rsidP="0031350F">
      <w:pPr>
        <w:pStyle w:val="Nadpis3"/>
        <w:spacing w:before="120"/>
        <w:jc w:val="both"/>
        <w:rPr>
          <w:rFonts w:ascii="Century Gothic" w:hAnsi="Century Gothic" w:cs="Arial"/>
          <w:color w:val="365F91" w:themeColor="accent1" w:themeShade="BF"/>
          <w:sz w:val="20"/>
          <w:szCs w:val="20"/>
        </w:rPr>
      </w:pPr>
      <w:bookmarkStart w:id="18" w:name="_Toc436117887"/>
      <w:bookmarkStart w:id="19" w:name="_Toc436397425"/>
      <w:bookmarkStart w:id="20" w:name="_Toc134534503"/>
      <w:r w:rsidRPr="0031350F">
        <w:rPr>
          <w:rFonts w:ascii="Century Gothic" w:hAnsi="Century Gothic" w:cs="Arial"/>
          <w:color w:val="365F91" w:themeColor="accent1" w:themeShade="BF"/>
          <w:sz w:val="20"/>
          <w:szCs w:val="20"/>
        </w:rPr>
        <w:t>Biologicky rozložitelné odpady a biologicky rozložitelné komunální odpady</w:t>
      </w:r>
      <w:bookmarkEnd w:id="18"/>
      <w:bookmarkEnd w:id="19"/>
      <w:bookmarkEnd w:id="20"/>
    </w:p>
    <w:p w14:paraId="151444C2" w14:textId="77777777" w:rsidR="0031350F" w:rsidRPr="0031350F" w:rsidRDefault="0031350F" w:rsidP="0031350F">
      <w:pPr>
        <w:jc w:val="both"/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</w:pPr>
      <w:r w:rsidRPr="0031350F"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  <w:t>Cíl:</w:t>
      </w:r>
    </w:p>
    <w:p w14:paraId="459E7E73" w14:textId="77777777" w:rsidR="0031350F" w:rsidRPr="0031350F" w:rsidRDefault="0031350F" w:rsidP="003B565F">
      <w:pPr>
        <w:pStyle w:val="Odstavecseseznamem"/>
        <w:numPr>
          <w:ilvl w:val="0"/>
          <w:numId w:val="27"/>
        </w:numPr>
        <w:spacing w:before="120" w:after="0"/>
        <w:ind w:left="426" w:hanging="426"/>
        <w:jc w:val="both"/>
        <w:rPr>
          <w:rFonts w:ascii="Century Gothic" w:hAnsi="Century Gothic" w:cs="Arial"/>
          <w:bCs/>
          <w:sz w:val="20"/>
          <w:szCs w:val="20"/>
        </w:rPr>
      </w:pPr>
      <w:r w:rsidRPr="0031350F">
        <w:rPr>
          <w:rFonts w:ascii="Century Gothic" w:hAnsi="Century Gothic" w:cs="Arial"/>
          <w:bCs/>
          <w:sz w:val="20"/>
          <w:szCs w:val="20"/>
        </w:rPr>
        <w:t>Snížit maximální množství biologicky rozložitelných komunálních odpadů ukládaných na skládky tak, aby podíl této složky činil v roce 2020 nejvíce 35 % hmotnostních z celkového množství biologicky rozložitelných komunálních odpadů vyprodukovaných v roce 1995.</w:t>
      </w:r>
    </w:p>
    <w:p w14:paraId="6C65CF8D" w14:textId="77777777" w:rsidR="0031350F" w:rsidRPr="0031350F" w:rsidRDefault="0031350F" w:rsidP="003B565F">
      <w:pPr>
        <w:pStyle w:val="Odstavecseseznamem"/>
        <w:numPr>
          <w:ilvl w:val="0"/>
          <w:numId w:val="27"/>
        </w:numPr>
        <w:spacing w:before="120" w:after="0"/>
        <w:ind w:left="426" w:hanging="426"/>
        <w:jc w:val="both"/>
        <w:rPr>
          <w:rFonts w:ascii="Century Gothic" w:hAnsi="Century Gothic" w:cs="Arial"/>
          <w:bCs/>
          <w:sz w:val="20"/>
          <w:szCs w:val="20"/>
        </w:rPr>
      </w:pPr>
      <w:r w:rsidRPr="0031350F">
        <w:rPr>
          <w:rFonts w:ascii="Century Gothic" w:hAnsi="Century Gothic" w:cs="Arial"/>
          <w:bCs/>
          <w:sz w:val="20"/>
          <w:szCs w:val="20"/>
        </w:rPr>
        <w:t xml:space="preserve"> Snižovat množství biologicky rozložitelných komunálních odpadů ukládaných na skládky (od roku 2021 dále).</w:t>
      </w:r>
    </w:p>
    <w:p w14:paraId="18D842E5" w14:textId="77777777" w:rsidR="0031350F" w:rsidRPr="0031350F" w:rsidRDefault="0031350F" w:rsidP="0031350F">
      <w:pPr>
        <w:jc w:val="both"/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</w:pPr>
      <w:r w:rsidRPr="0031350F"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  <w:t>Zásady:</w:t>
      </w:r>
    </w:p>
    <w:p w14:paraId="3B8B099B" w14:textId="77777777" w:rsidR="0031350F" w:rsidRPr="0031350F" w:rsidRDefault="0031350F" w:rsidP="003B565F">
      <w:pPr>
        <w:pStyle w:val="Odstavecseseznamem"/>
        <w:numPr>
          <w:ilvl w:val="0"/>
          <w:numId w:val="28"/>
        </w:numPr>
        <w:spacing w:before="120" w:after="0"/>
        <w:ind w:left="426" w:hanging="426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31350F">
        <w:rPr>
          <w:rFonts w:ascii="Century Gothic" w:hAnsi="Century Gothic" w:cs="Arial"/>
          <w:color w:val="000000"/>
          <w:sz w:val="20"/>
          <w:szCs w:val="20"/>
        </w:rPr>
        <w:t>Podporovat, rozšiřovat a intenzifikovat systém odděleného soustřeďování a sběru biologického odpadu (rostlinného i živočišného původu) v obcích i u právnických a fyzických osob podnikajících na celém území ČR.</w:t>
      </w:r>
    </w:p>
    <w:p w14:paraId="5FFC64E9" w14:textId="77777777" w:rsidR="0031350F" w:rsidRPr="0031350F" w:rsidRDefault="0031350F" w:rsidP="003B565F">
      <w:pPr>
        <w:pStyle w:val="Odstavecseseznamem"/>
        <w:numPr>
          <w:ilvl w:val="0"/>
          <w:numId w:val="28"/>
        </w:numPr>
        <w:spacing w:before="120" w:after="0"/>
        <w:ind w:left="426" w:hanging="426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31350F">
        <w:rPr>
          <w:rFonts w:ascii="Century Gothic" w:hAnsi="Century Gothic" w:cs="Arial"/>
          <w:color w:val="000000"/>
          <w:sz w:val="20"/>
          <w:szCs w:val="20"/>
        </w:rPr>
        <w:t>Podporovat maximální využívání biologicky rozložitelných odpadů a produktů z jejich zpracování.</w:t>
      </w:r>
    </w:p>
    <w:p w14:paraId="70B8242B" w14:textId="77777777" w:rsidR="0031350F" w:rsidRPr="0031350F" w:rsidRDefault="0031350F" w:rsidP="003B565F">
      <w:pPr>
        <w:pStyle w:val="Odstavecseseznamem"/>
        <w:numPr>
          <w:ilvl w:val="0"/>
          <w:numId w:val="28"/>
        </w:numPr>
        <w:spacing w:before="120" w:after="0"/>
        <w:ind w:left="426" w:hanging="426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31350F">
        <w:rPr>
          <w:rFonts w:ascii="Century Gothic" w:hAnsi="Century Gothic" w:cs="Arial"/>
          <w:color w:val="000000"/>
          <w:sz w:val="20"/>
          <w:szCs w:val="20"/>
        </w:rPr>
        <w:t>Podporovat budování a rozvoj infrastruktury včetně obecní nutné k zajištění využití biologicky rozložitelných odpadů.</w:t>
      </w:r>
    </w:p>
    <w:p w14:paraId="63508A8B" w14:textId="77777777" w:rsidR="0031350F" w:rsidRPr="0031350F" w:rsidRDefault="0031350F" w:rsidP="003B565F">
      <w:pPr>
        <w:pStyle w:val="Odstavecseseznamem"/>
        <w:numPr>
          <w:ilvl w:val="0"/>
          <w:numId w:val="28"/>
        </w:numPr>
        <w:spacing w:before="120" w:after="0"/>
        <w:ind w:left="426" w:hanging="426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31350F">
        <w:rPr>
          <w:rFonts w:ascii="Century Gothic" w:hAnsi="Century Gothic" w:cs="Arial"/>
          <w:color w:val="000000"/>
          <w:sz w:val="20"/>
          <w:szCs w:val="20"/>
        </w:rPr>
        <w:t>Podporovat oddělený sběr kompostovatelných odpadů prostřednictvím sběrných nádob na veřejných prostranstvích, prostřednictvím tzv. veřejné sběrné sítě, alespoň ve vegetačním období.</w:t>
      </w:r>
    </w:p>
    <w:p w14:paraId="23DFD954" w14:textId="77777777" w:rsidR="0031350F" w:rsidRPr="0031350F" w:rsidRDefault="0031350F" w:rsidP="003B565F">
      <w:pPr>
        <w:pStyle w:val="Odstavecseseznamem"/>
        <w:numPr>
          <w:ilvl w:val="0"/>
          <w:numId w:val="28"/>
        </w:numPr>
        <w:spacing w:before="120" w:after="0"/>
        <w:ind w:left="426" w:hanging="426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31350F">
        <w:rPr>
          <w:rFonts w:ascii="Century Gothic" w:hAnsi="Century Gothic" w:cs="Arial"/>
          <w:color w:val="000000"/>
          <w:sz w:val="20"/>
          <w:szCs w:val="20"/>
        </w:rPr>
        <w:t>Zaměřit se na produkci kvalitních výstupů ze zařízení zpracovávajících biologicky rozložitelné odpady a minimalizovat tvorbu nekvalitních kompostů.</w:t>
      </w:r>
    </w:p>
    <w:p w14:paraId="5DA13565" w14:textId="77777777" w:rsidR="0031350F" w:rsidRPr="0031350F" w:rsidRDefault="0031350F" w:rsidP="0031350F">
      <w:pPr>
        <w:jc w:val="both"/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</w:pPr>
      <w:r w:rsidRPr="0031350F"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  <w:t>Opatření:</w:t>
      </w:r>
    </w:p>
    <w:p w14:paraId="0C8A4148" w14:textId="77777777" w:rsidR="0031350F" w:rsidRPr="0031350F" w:rsidRDefault="0031350F" w:rsidP="003B565F">
      <w:pPr>
        <w:pStyle w:val="Default"/>
        <w:numPr>
          <w:ilvl w:val="0"/>
          <w:numId w:val="29"/>
        </w:numPr>
        <w:ind w:left="426" w:hanging="426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 xml:space="preserve">Plnit povinnost obcí stanovit obecně závaznou vyhláškou obce nebo jiným způsobem systém odděleného soustřeďování a nakládání s biologickým odpadem na území </w:t>
      </w:r>
      <w:proofErr w:type="gramStart"/>
      <w:r w:rsidRPr="0031350F">
        <w:rPr>
          <w:rFonts w:ascii="Century Gothic" w:hAnsi="Century Gothic" w:cs="Arial"/>
          <w:sz w:val="20"/>
          <w:szCs w:val="20"/>
        </w:rPr>
        <w:t>obce</w:t>
      </w:r>
      <w:proofErr w:type="gramEnd"/>
      <w:r w:rsidRPr="0031350F">
        <w:rPr>
          <w:rFonts w:ascii="Century Gothic" w:hAnsi="Century Gothic" w:cs="Arial"/>
          <w:sz w:val="20"/>
          <w:szCs w:val="20"/>
        </w:rPr>
        <w:t xml:space="preserve"> a to minimálně pro biologický odpad rostlinného původu, dále plnit povinnost obcí určit místa, kam mohou fyzické osoby a původci zapojení do obecního systému odděleně odkládat biologický odpad, minimálně rostlinného původu.</w:t>
      </w:r>
    </w:p>
    <w:p w14:paraId="2EF7159D" w14:textId="77777777" w:rsidR="0031350F" w:rsidRPr="0031350F" w:rsidRDefault="0031350F" w:rsidP="003B565F">
      <w:pPr>
        <w:pStyle w:val="Default"/>
        <w:numPr>
          <w:ilvl w:val="0"/>
          <w:numId w:val="29"/>
        </w:numPr>
        <w:ind w:left="426" w:hanging="426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Připravit podmínky pro rozšiřování odděleného soustřeďování biologického odpadu živočišného původu tzv. kuchyňského odpadu.</w:t>
      </w:r>
    </w:p>
    <w:p w14:paraId="5804F330" w14:textId="77777777" w:rsidR="0031350F" w:rsidRPr="0031350F" w:rsidRDefault="0031350F" w:rsidP="003B565F">
      <w:pPr>
        <w:pStyle w:val="Default"/>
        <w:numPr>
          <w:ilvl w:val="0"/>
          <w:numId w:val="29"/>
        </w:numPr>
        <w:ind w:left="426" w:hanging="426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Plnit povinnost fyzických osob a původců zapojených do obecního systému, biologický odpad odděleně soustřeďovat a předávat k využití podle systému stanoveného obcí, pokud odpady sami nevyužijí v souladu se zákonem o odpadech.</w:t>
      </w:r>
    </w:p>
    <w:p w14:paraId="50F25965" w14:textId="77777777" w:rsidR="0031350F" w:rsidRPr="0031350F" w:rsidRDefault="0031350F" w:rsidP="003B565F">
      <w:pPr>
        <w:pStyle w:val="Default"/>
        <w:numPr>
          <w:ilvl w:val="0"/>
          <w:numId w:val="29"/>
        </w:numPr>
        <w:ind w:left="426" w:hanging="426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 xml:space="preserve">Plnit povinnost obcí stanovit obecně závaznou vyhláškou obce nebo jiným způsobem systém odděleného soustřeďování papíru, a plnit povinnost obcí určit místa, kam mohou fyzické osoby a původci zapojení do obecního systému odkládat papír, který produkují jako </w:t>
      </w:r>
      <w:r w:rsidRPr="0031350F">
        <w:rPr>
          <w:rFonts w:ascii="Century Gothic" w:hAnsi="Century Gothic" w:cs="Arial"/>
          <w:color w:val="auto"/>
          <w:sz w:val="20"/>
          <w:szCs w:val="20"/>
        </w:rPr>
        <w:t>odpad.</w:t>
      </w:r>
    </w:p>
    <w:p w14:paraId="7C5C532D" w14:textId="77777777" w:rsidR="0031350F" w:rsidRPr="0031350F" w:rsidRDefault="0031350F" w:rsidP="003B565F">
      <w:pPr>
        <w:pStyle w:val="Default"/>
        <w:numPr>
          <w:ilvl w:val="0"/>
          <w:numId w:val="29"/>
        </w:numPr>
        <w:ind w:left="426" w:hanging="426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Plnit povinnost fyzických osob a původců zapojených do obecního systému, papír odděleně soustřeďovat a předávat k využití podle systému stanoveného obcí, pokud odpad sami nevyužijí v souladu se zákonem o odpadech.</w:t>
      </w:r>
    </w:p>
    <w:p w14:paraId="7CEFDD3B" w14:textId="77777777" w:rsidR="0031350F" w:rsidRPr="0031350F" w:rsidRDefault="0031350F" w:rsidP="003B565F">
      <w:pPr>
        <w:pStyle w:val="Default"/>
        <w:numPr>
          <w:ilvl w:val="0"/>
          <w:numId w:val="29"/>
        </w:numPr>
        <w:ind w:left="426" w:hanging="426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 xml:space="preserve">Systém odděleného soustřeďování a nakládání s biologickým odpadem na území obce bude vycházet z technických možností a způsobů využití biologicky rozložitelných odpadů v obci v návaznosti na nakládání s komunálními odpady a biologicky rozložitelnými odpady v regionu. Přičemž mechanicko-biologická úprava a energetické využití biologicky rozložitelné složky obsažené ve směsném komunálním odpadu nenahrazují </w:t>
      </w:r>
      <w:r w:rsidRPr="0031350F">
        <w:rPr>
          <w:rFonts w:ascii="Century Gothic" w:hAnsi="Century Gothic" w:cs="Arial"/>
          <w:sz w:val="20"/>
          <w:szCs w:val="20"/>
        </w:rPr>
        <w:lastRenderedPageBreak/>
        <w:t>povinnost obce zavést systém odděleného soustřeďování biologického odpadu a jeho následné využití.</w:t>
      </w:r>
    </w:p>
    <w:p w14:paraId="19071241" w14:textId="77777777" w:rsidR="0031350F" w:rsidRPr="0031350F" w:rsidRDefault="0031350F" w:rsidP="003B565F">
      <w:pPr>
        <w:pStyle w:val="Default"/>
        <w:numPr>
          <w:ilvl w:val="0"/>
          <w:numId w:val="29"/>
        </w:numPr>
        <w:ind w:left="426" w:hanging="426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Důsledně kontrolovat zajištění odděleného soustřeďování biologického odpadu.</w:t>
      </w:r>
    </w:p>
    <w:p w14:paraId="3F53F7CB" w14:textId="77777777" w:rsidR="0031350F" w:rsidRPr="0031350F" w:rsidRDefault="0031350F" w:rsidP="003B565F">
      <w:pPr>
        <w:pStyle w:val="Default"/>
        <w:numPr>
          <w:ilvl w:val="0"/>
          <w:numId w:val="29"/>
        </w:numPr>
        <w:ind w:left="426" w:hanging="426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Pravidelně vyhodnocovat zavedený systém odděleného soustřeďování biologického odpadu a nakládání s biologickým odpadem obce a na základě výsledků tento upravovat, aby bylo dosaženo co nejvyššího vytřídění a následného využití.</w:t>
      </w:r>
    </w:p>
    <w:p w14:paraId="1355F8B8" w14:textId="77777777" w:rsidR="0031350F" w:rsidRPr="0031350F" w:rsidRDefault="0031350F" w:rsidP="003B565F">
      <w:pPr>
        <w:pStyle w:val="Default"/>
        <w:numPr>
          <w:ilvl w:val="0"/>
          <w:numId w:val="29"/>
        </w:numPr>
        <w:ind w:left="426" w:hanging="426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Na úrovni obce informovat jednou ročně občany a ostatní účastníky obecního systému nakládání s komunálními odpady o způsobech a rozsahu odděleného soustřeďování biologického odpadu a o nakládání s ním. Součástí jsou také informace o možnostech prevence a minimalizace vzniku biologického odpadu. Minimálně jednou ročně zveřejnit kvantifikované výsledky odpadového hospodářství obce.</w:t>
      </w:r>
    </w:p>
    <w:p w14:paraId="643379BE" w14:textId="77777777" w:rsidR="0031350F" w:rsidRPr="0031350F" w:rsidRDefault="0031350F" w:rsidP="003B565F">
      <w:pPr>
        <w:pStyle w:val="Default"/>
        <w:numPr>
          <w:ilvl w:val="0"/>
          <w:numId w:val="29"/>
        </w:numPr>
        <w:ind w:left="426" w:hanging="426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Podporovat technicky a osvětovými kampaněmi domácí a komunitní kompostování biologického odpadu fyzických osob. Program podpory domácího a komunitního kompostování a jeho naplňování ve spolupráci s obcemi se doporučuje zapracovat do krajských plánů odpadového hospodářství.</w:t>
      </w:r>
    </w:p>
    <w:p w14:paraId="25D25221" w14:textId="77777777" w:rsidR="0031350F" w:rsidRPr="0031350F" w:rsidRDefault="0031350F" w:rsidP="003B565F">
      <w:pPr>
        <w:pStyle w:val="Default"/>
        <w:numPr>
          <w:ilvl w:val="0"/>
          <w:numId w:val="29"/>
        </w:numPr>
        <w:ind w:left="426" w:hanging="426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Podporovat výstavbu zařízení pro aerobní rozklad, anaerobní rozklad, energetické využití a přípravu k energetickému využití biologicky rozložitelných odpadů. Vytvořit přiměřenou síť těchto zařízení v regionech pro nakládání s odděleně sebranými biologickými rozložitelnými odpady z obcí a od ostatních původců, včetně kalů z čistíren odpadních vod.</w:t>
      </w:r>
    </w:p>
    <w:p w14:paraId="10A5893E" w14:textId="77777777" w:rsidR="0031350F" w:rsidRPr="0031350F" w:rsidRDefault="0031350F" w:rsidP="003B565F">
      <w:pPr>
        <w:pStyle w:val="Default"/>
        <w:numPr>
          <w:ilvl w:val="0"/>
          <w:numId w:val="29"/>
        </w:numPr>
        <w:ind w:left="426" w:hanging="426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Stanovit minimální požadavky na technologie pro zpracování biologicky rozložitelných odpadů a na vlastnosti výstupních produktů, za účelem dosažení vysokého využití produktů a splnění všech nároků na ochranu lidského zdraví a životního prostředí.</w:t>
      </w:r>
    </w:p>
    <w:p w14:paraId="398ECD6A" w14:textId="77777777" w:rsidR="0031350F" w:rsidRPr="0031350F" w:rsidRDefault="0031350F" w:rsidP="003B565F">
      <w:pPr>
        <w:pStyle w:val="Default"/>
        <w:numPr>
          <w:ilvl w:val="0"/>
          <w:numId w:val="29"/>
        </w:numPr>
        <w:ind w:left="426" w:hanging="426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 xml:space="preserve">Podporovat technicky a osvětovými kampaněmi využití kompostů vyrobených z biologicky rozložitelných komunálních odpadů k aplikaci do půdy. Vytvořit podmínky k odbytu výstupních produktů ze zpracování odděleně sebraného biologického </w:t>
      </w:r>
      <w:proofErr w:type="gramStart"/>
      <w:r w:rsidRPr="0031350F">
        <w:rPr>
          <w:rFonts w:ascii="Century Gothic" w:hAnsi="Century Gothic" w:cs="Arial"/>
          <w:sz w:val="20"/>
          <w:szCs w:val="20"/>
        </w:rPr>
        <w:t>odpadu</w:t>
      </w:r>
      <w:proofErr w:type="gramEnd"/>
      <w:r w:rsidRPr="0031350F">
        <w:rPr>
          <w:rFonts w:ascii="Century Gothic" w:hAnsi="Century Gothic" w:cs="Arial"/>
          <w:sz w:val="20"/>
          <w:szCs w:val="20"/>
        </w:rPr>
        <w:t xml:space="preserve"> tj. kompostu a digestátu, především pro využití v zemědělské výrobě a také v obcích.</w:t>
      </w:r>
    </w:p>
    <w:p w14:paraId="366B36B2" w14:textId="77777777" w:rsidR="0031350F" w:rsidRPr="0031350F" w:rsidRDefault="0031350F" w:rsidP="003B565F">
      <w:pPr>
        <w:pStyle w:val="Default"/>
        <w:numPr>
          <w:ilvl w:val="0"/>
          <w:numId w:val="29"/>
        </w:numPr>
        <w:ind w:left="426" w:hanging="426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Podporovat energetické využívání směsného komunálního odpadu v zařízeních pro energetické využití odpadů bez jeho předchozí úpravy, nebo po jeho úpravě následným spalováním/</w:t>
      </w:r>
      <w:proofErr w:type="spellStart"/>
      <w:r w:rsidRPr="0031350F">
        <w:rPr>
          <w:rFonts w:ascii="Century Gothic" w:hAnsi="Century Gothic" w:cs="Arial"/>
          <w:sz w:val="20"/>
          <w:szCs w:val="20"/>
        </w:rPr>
        <w:t>spoluspalováním</w:t>
      </w:r>
      <w:proofErr w:type="spellEnd"/>
      <w:r w:rsidRPr="0031350F">
        <w:rPr>
          <w:rFonts w:ascii="Century Gothic" w:hAnsi="Century Gothic" w:cs="Arial"/>
          <w:sz w:val="20"/>
          <w:szCs w:val="20"/>
        </w:rPr>
        <w:t xml:space="preserve"> za dodržování platné právní úpravy.</w:t>
      </w:r>
    </w:p>
    <w:p w14:paraId="4A1E26AD" w14:textId="77777777" w:rsidR="0031350F" w:rsidRPr="0031350F" w:rsidRDefault="0031350F" w:rsidP="003B565F">
      <w:pPr>
        <w:pStyle w:val="Default"/>
        <w:numPr>
          <w:ilvl w:val="0"/>
          <w:numId w:val="29"/>
        </w:numPr>
        <w:ind w:left="426" w:hanging="426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Důsledně kontrolovat provoz zařízení na zpracování biologicky rozložitelných odpadů provozovaných v areálu skládky odpadů s cílem zamezit ukládání na skládky těchto odpadů, které je zakázáno ukládat na skládky.</w:t>
      </w:r>
    </w:p>
    <w:p w14:paraId="01BE96CA" w14:textId="77777777" w:rsidR="0031350F" w:rsidRPr="0031350F" w:rsidRDefault="0031350F" w:rsidP="003B565F">
      <w:pPr>
        <w:pStyle w:val="Default"/>
        <w:numPr>
          <w:ilvl w:val="0"/>
          <w:numId w:val="29"/>
        </w:numPr>
        <w:ind w:left="426" w:hanging="426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Důsledně kontrolovat nakládání s odpadem ze stravovacích zařízení a s odpady vedlejších živočišných produktů v souladu s nařízením Evropského parlamentu a Rady (ES) č.1069/2009 ze dne 21. října 2009 o hygienických pravidlech pro vedlejší produkty živočišného původu a získané produkty, které nejsou určeny k lidské spotřebě, a o zrušení nařízení (ES) č. 1774/2002 (nařízení o vedlejších produktech živočišného původu), v platném znění (dále jen „nařízení Evropského parlamentu a Rady (ES) č. 1069/2009 o vedlejších produktech živočišného původu).</w:t>
      </w:r>
    </w:p>
    <w:p w14:paraId="07AB71FE" w14:textId="77777777" w:rsidR="0031350F" w:rsidRPr="0031350F" w:rsidRDefault="0031350F" w:rsidP="003B565F">
      <w:pPr>
        <w:pStyle w:val="Default"/>
        <w:numPr>
          <w:ilvl w:val="0"/>
          <w:numId w:val="29"/>
        </w:numPr>
        <w:ind w:left="426" w:hanging="426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Průběžně vyhodnocovat systém nakládání s biologicky rozložitelnými odpady na regionální úrovni.</w:t>
      </w:r>
    </w:p>
    <w:p w14:paraId="5740D000" w14:textId="77777777" w:rsidR="0031350F" w:rsidRPr="0031350F" w:rsidRDefault="0031350F" w:rsidP="003B565F">
      <w:pPr>
        <w:pStyle w:val="Default"/>
        <w:numPr>
          <w:ilvl w:val="0"/>
          <w:numId w:val="29"/>
        </w:numPr>
        <w:ind w:left="426" w:hanging="426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 xml:space="preserve">U odpadů ze zemědělské </w:t>
      </w:r>
      <w:proofErr w:type="spellStart"/>
      <w:r w:rsidRPr="0031350F">
        <w:rPr>
          <w:rFonts w:ascii="Century Gothic" w:hAnsi="Century Gothic" w:cs="Arial"/>
          <w:sz w:val="20"/>
          <w:szCs w:val="20"/>
        </w:rPr>
        <w:t>činnostipodporovat</w:t>
      </w:r>
      <w:proofErr w:type="spellEnd"/>
      <w:r w:rsidRPr="0031350F">
        <w:rPr>
          <w:rFonts w:ascii="Century Gothic" w:hAnsi="Century Gothic" w:cs="Arial"/>
          <w:sz w:val="20"/>
          <w:szCs w:val="20"/>
        </w:rPr>
        <w:t xml:space="preserve"> jejich zpracování technologiemi jako je anaerobní rozklad (digesce, fermentace), aerobního rozklad (kompostování) nebo jinými biologickými metodami.</w:t>
      </w:r>
    </w:p>
    <w:p w14:paraId="6C787FB5" w14:textId="77777777" w:rsidR="0031350F" w:rsidRPr="0031350F" w:rsidRDefault="0031350F" w:rsidP="0031350F">
      <w:pPr>
        <w:pStyle w:val="Default"/>
        <w:jc w:val="both"/>
        <w:rPr>
          <w:rFonts w:ascii="Century Gothic" w:hAnsi="Century Gothic" w:cs="Arial"/>
          <w:sz w:val="20"/>
          <w:szCs w:val="20"/>
        </w:rPr>
      </w:pPr>
    </w:p>
    <w:p w14:paraId="65C82D00" w14:textId="77777777" w:rsidR="0031350F" w:rsidRPr="0031350F" w:rsidRDefault="0031350F" w:rsidP="0031350F">
      <w:pPr>
        <w:autoSpaceDE w:val="0"/>
        <w:autoSpaceDN w:val="0"/>
        <w:adjustRightInd w:val="0"/>
        <w:spacing w:line="240" w:lineRule="auto"/>
        <w:jc w:val="both"/>
        <w:rPr>
          <w:rFonts w:ascii="Century Gothic" w:hAnsi="Century Gothic" w:cs="Cambria,Bold"/>
          <w:b/>
          <w:bCs/>
          <w:color w:val="365F91" w:themeColor="accent1" w:themeShade="BF"/>
          <w:sz w:val="20"/>
          <w:szCs w:val="20"/>
        </w:rPr>
      </w:pPr>
    </w:p>
    <w:p w14:paraId="4B7348B8" w14:textId="77777777" w:rsidR="0031350F" w:rsidRPr="0031350F" w:rsidRDefault="0031350F" w:rsidP="0031350F">
      <w:pPr>
        <w:autoSpaceDE w:val="0"/>
        <w:autoSpaceDN w:val="0"/>
        <w:adjustRightInd w:val="0"/>
        <w:spacing w:line="240" w:lineRule="auto"/>
        <w:jc w:val="both"/>
        <w:rPr>
          <w:rFonts w:ascii="Century Gothic" w:hAnsi="Century Gothic" w:cs="Cambria,Bold"/>
          <w:b/>
          <w:bCs/>
          <w:color w:val="365F91" w:themeColor="accent1" w:themeShade="BF"/>
          <w:sz w:val="20"/>
          <w:szCs w:val="20"/>
        </w:rPr>
      </w:pPr>
    </w:p>
    <w:p w14:paraId="20B98E04" w14:textId="77777777" w:rsidR="0031350F" w:rsidRPr="0031350F" w:rsidRDefault="0031350F" w:rsidP="0031350F">
      <w:pPr>
        <w:autoSpaceDE w:val="0"/>
        <w:autoSpaceDN w:val="0"/>
        <w:adjustRightInd w:val="0"/>
        <w:spacing w:line="240" w:lineRule="auto"/>
        <w:jc w:val="both"/>
        <w:rPr>
          <w:rFonts w:ascii="Century Gothic" w:hAnsi="Century Gothic" w:cs="Cambria,Bold"/>
          <w:b/>
          <w:bCs/>
          <w:color w:val="365F91" w:themeColor="accent1" w:themeShade="BF"/>
          <w:sz w:val="20"/>
          <w:szCs w:val="20"/>
        </w:rPr>
      </w:pPr>
    </w:p>
    <w:p w14:paraId="0989FAC2" w14:textId="77777777" w:rsidR="0031350F" w:rsidRPr="0031350F" w:rsidRDefault="0031350F" w:rsidP="0031350F">
      <w:pPr>
        <w:autoSpaceDE w:val="0"/>
        <w:autoSpaceDN w:val="0"/>
        <w:adjustRightInd w:val="0"/>
        <w:spacing w:line="240" w:lineRule="auto"/>
        <w:jc w:val="both"/>
        <w:rPr>
          <w:rFonts w:ascii="Century Gothic" w:hAnsi="Century Gothic" w:cs="Cambria,Bold"/>
          <w:b/>
          <w:bCs/>
          <w:color w:val="365F91" w:themeColor="accent1" w:themeShade="BF"/>
          <w:sz w:val="20"/>
          <w:szCs w:val="20"/>
        </w:rPr>
      </w:pPr>
    </w:p>
    <w:p w14:paraId="0D65AD03" w14:textId="77777777" w:rsidR="0031350F" w:rsidRPr="0031350F" w:rsidRDefault="0031350F" w:rsidP="0031350F">
      <w:pPr>
        <w:autoSpaceDE w:val="0"/>
        <w:autoSpaceDN w:val="0"/>
        <w:adjustRightInd w:val="0"/>
        <w:spacing w:line="240" w:lineRule="auto"/>
        <w:jc w:val="both"/>
        <w:rPr>
          <w:rFonts w:ascii="Century Gothic" w:hAnsi="Century Gothic" w:cs="Cambria,Bold"/>
          <w:b/>
          <w:bCs/>
          <w:color w:val="365F91" w:themeColor="accent1" w:themeShade="BF"/>
          <w:sz w:val="20"/>
          <w:szCs w:val="20"/>
        </w:rPr>
      </w:pPr>
    </w:p>
    <w:p w14:paraId="10AAF8FA" w14:textId="77777777" w:rsidR="0031350F" w:rsidRPr="0031350F" w:rsidRDefault="0031350F" w:rsidP="0031350F">
      <w:pPr>
        <w:autoSpaceDE w:val="0"/>
        <w:autoSpaceDN w:val="0"/>
        <w:adjustRightInd w:val="0"/>
        <w:spacing w:line="240" w:lineRule="auto"/>
        <w:jc w:val="both"/>
        <w:rPr>
          <w:rFonts w:ascii="Century Gothic" w:hAnsi="Century Gothic" w:cs="Cambria,Bold"/>
          <w:b/>
          <w:bCs/>
          <w:color w:val="365F91" w:themeColor="accent1" w:themeShade="BF"/>
          <w:sz w:val="20"/>
          <w:szCs w:val="20"/>
        </w:rPr>
      </w:pPr>
    </w:p>
    <w:p w14:paraId="0A1E3ABB" w14:textId="77777777" w:rsidR="0031350F" w:rsidRPr="0031350F" w:rsidRDefault="0031350F" w:rsidP="0031350F">
      <w:pPr>
        <w:autoSpaceDE w:val="0"/>
        <w:autoSpaceDN w:val="0"/>
        <w:adjustRightInd w:val="0"/>
        <w:spacing w:line="240" w:lineRule="auto"/>
        <w:jc w:val="both"/>
        <w:rPr>
          <w:rFonts w:ascii="Century Gothic" w:hAnsi="Century Gothic" w:cs="Cambria,Bold"/>
          <w:b/>
          <w:bCs/>
          <w:color w:val="365F91" w:themeColor="accent1" w:themeShade="BF"/>
          <w:sz w:val="20"/>
          <w:szCs w:val="20"/>
        </w:rPr>
      </w:pPr>
    </w:p>
    <w:p w14:paraId="44BFDC58" w14:textId="77777777" w:rsidR="0031350F" w:rsidRPr="0031350F" w:rsidRDefault="0031350F" w:rsidP="0031350F">
      <w:pPr>
        <w:autoSpaceDE w:val="0"/>
        <w:autoSpaceDN w:val="0"/>
        <w:adjustRightInd w:val="0"/>
        <w:spacing w:line="240" w:lineRule="auto"/>
        <w:jc w:val="both"/>
        <w:rPr>
          <w:rFonts w:ascii="Century Gothic" w:hAnsi="Century Gothic" w:cs="Cambria,Bold"/>
          <w:b/>
          <w:bCs/>
          <w:color w:val="365F91" w:themeColor="accent1" w:themeShade="BF"/>
          <w:sz w:val="20"/>
          <w:szCs w:val="20"/>
        </w:rPr>
      </w:pPr>
      <w:r w:rsidRPr="0031350F">
        <w:rPr>
          <w:rFonts w:ascii="Century Gothic" w:hAnsi="Century Gothic" w:cs="Cambria,Bold"/>
          <w:b/>
          <w:bCs/>
          <w:color w:val="365F91" w:themeColor="accent1" w:themeShade="BF"/>
          <w:sz w:val="20"/>
          <w:szCs w:val="20"/>
        </w:rPr>
        <w:lastRenderedPageBreak/>
        <w:t>Potravinové odpady</w:t>
      </w:r>
    </w:p>
    <w:p w14:paraId="0F74EF98" w14:textId="77777777" w:rsidR="0031350F" w:rsidRPr="0031350F" w:rsidRDefault="0031350F" w:rsidP="0031350F">
      <w:pPr>
        <w:jc w:val="both"/>
        <w:rPr>
          <w:rFonts w:ascii="Century Gothic" w:hAnsi="Century Gothic" w:cs="Arial"/>
          <w:b/>
          <w:color w:val="365F91" w:themeColor="accent1" w:themeShade="BF"/>
          <w:sz w:val="20"/>
          <w:szCs w:val="20"/>
        </w:rPr>
      </w:pPr>
      <w:r w:rsidRPr="0031350F">
        <w:rPr>
          <w:rFonts w:ascii="Century Gothic" w:hAnsi="Century Gothic" w:cs="Arial"/>
          <w:b/>
          <w:color w:val="365F91" w:themeColor="accent1" w:themeShade="BF"/>
          <w:sz w:val="20"/>
          <w:szCs w:val="20"/>
        </w:rPr>
        <w:t>Cíl:</w:t>
      </w:r>
    </w:p>
    <w:p w14:paraId="1418429C" w14:textId="77777777" w:rsidR="0031350F" w:rsidRPr="0031350F" w:rsidRDefault="0031350F" w:rsidP="0031350F">
      <w:pPr>
        <w:autoSpaceDE w:val="0"/>
        <w:autoSpaceDN w:val="0"/>
        <w:adjustRightInd w:val="0"/>
        <w:spacing w:line="240" w:lineRule="auto"/>
        <w:jc w:val="both"/>
        <w:rPr>
          <w:rFonts w:ascii="Century Gothic" w:hAnsi="Century Gothic" w:cs="Calibri,Bold"/>
          <w:bCs/>
          <w:color w:val="000000"/>
          <w:sz w:val="20"/>
          <w:szCs w:val="20"/>
        </w:rPr>
      </w:pPr>
      <w:r w:rsidRPr="0031350F">
        <w:rPr>
          <w:rFonts w:ascii="Century Gothic" w:hAnsi="Century Gothic" w:cs="Calibri,Bold"/>
          <w:bCs/>
          <w:color w:val="000000"/>
          <w:sz w:val="20"/>
          <w:szCs w:val="20"/>
        </w:rPr>
        <w:t xml:space="preserve">Předcházet vzniku potravinových odpadů a snižovat jejich množství na všech úrovních </w:t>
      </w:r>
      <w:r w:rsidRPr="0031350F">
        <w:rPr>
          <w:rFonts w:ascii="Century Gothic" w:hAnsi="Century Gothic" w:cs="Calibri,Bold"/>
          <w:bCs/>
          <w:sz w:val="20"/>
          <w:szCs w:val="20"/>
        </w:rPr>
        <w:t>potravinového řetězce.</w:t>
      </w:r>
    </w:p>
    <w:p w14:paraId="01C00A7B" w14:textId="77777777" w:rsidR="0031350F" w:rsidRPr="0031350F" w:rsidRDefault="0031350F" w:rsidP="0031350F">
      <w:pPr>
        <w:pStyle w:val="Default"/>
        <w:jc w:val="both"/>
        <w:rPr>
          <w:rFonts w:ascii="Century Gothic" w:hAnsi="Century Gothic" w:cs="Calibri,Bold"/>
          <w:bCs/>
          <w:sz w:val="20"/>
          <w:szCs w:val="20"/>
        </w:rPr>
      </w:pPr>
    </w:p>
    <w:p w14:paraId="3F5EBFD0" w14:textId="77777777" w:rsidR="0031350F" w:rsidRPr="0031350F" w:rsidRDefault="0031350F" w:rsidP="0031350F">
      <w:pPr>
        <w:pStyle w:val="Default"/>
        <w:jc w:val="both"/>
        <w:rPr>
          <w:rFonts w:ascii="Century Gothic" w:hAnsi="Century Gothic" w:cs="Arial"/>
          <w:b/>
          <w:bCs/>
          <w:color w:val="365F91" w:themeColor="accent1" w:themeShade="BF"/>
          <w:sz w:val="20"/>
          <w:szCs w:val="20"/>
        </w:rPr>
      </w:pPr>
      <w:r w:rsidRPr="0031350F">
        <w:rPr>
          <w:rFonts w:ascii="Century Gothic" w:hAnsi="Century Gothic" w:cs="Arial"/>
          <w:b/>
          <w:bCs/>
          <w:color w:val="365F91" w:themeColor="accent1" w:themeShade="BF"/>
          <w:sz w:val="20"/>
          <w:szCs w:val="20"/>
        </w:rPr>
        <w:t>Zásady:</w:t>
      </w:r>
    </w:p>
    <w:p w14:paraId="30F17212" w14:textId="77777777" w:rsidR="0031350F" w:rsidRPr="0031350F" w:rsidRDefault="0031350F" w:rsidP="003B565F">
      <w:pPr>
        <w:pStyle w:val="Default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Podporovat systémy darování potravin a jejich přerozdělování pro lidskou spotřebu.</w:t>
      </w:r>
    </w:p>
    <w:p w14:paraId="39B1EF69" w14:textId="77777777" w:rsidR="0031350F" w:rsidRPr="0031350F" w:rsidRDefault="0031350F" w:rsidP="003B565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Podporovat jiné využití potravin případně i jako krmiva za dodržení nařízení Evropského parlamentu a Rady (ES) č. 1069/2009 o vedlejších produktech živočišného původu, pokud není možné další přerozdělování potravin po lidskou spotřebu.</w:t>
      </w:r>
    </w:p>
    <w:p w14:paraId="7A3A64EF" w14:textId="77777777" w:rsidR="0031350F" w:rsidRPr="0031350F" w:rsidRDefault="0031350F" w:rsidP="003B565F">
      <w:pPr>
        <w:pStyle w:val="Default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/>
          <w:sz w:val="20"/>
          <w:szCs w:val="20"/>
        </w:rPr>
        <w:t>Podporovat snižování množství potravinového odpadu ze spotřeby potravin u občanů.</w:t>
      </w:r>
    </w:p>
    <w:p w14:paraId="2D3F2434" w14:textId="77777777" w:rsidR="0031350F" w:rsidRPr="0031350F" w:rsidRDefault="0031350F" w:rsidP="0031350F">
      <w:pPr>
        <w:pStyle w:val="Default"/>
        <w:ind w:left="720"/>
        <w:jc w:val="both"/>
        <w:rPr>
          <w:rFonts w:ascii="Century Gothic" w:hAnsi="Century Gothic" w:cs="Arial"/>
          <w:sz w:val="20"/>
          <w:szCs w:val="20"/>
        </w:rPr>
      </w:pPr>
    </w:p>
    <w:p w14:paraId="6A5CB0A3" w14:textId="77777777" w:rsidR="0031350F" w:rsidRPr="0031350F" w:rsidRDefault="0031350F" w:rsidP="0031350F">
      <w:pPr>
        <w:pStyle w:val="Default"/>
        <w:jc w:val="both"/>
        <w:rPr>
          <w:rFonts w:ascii="Century Gothic" w:hAnsi="Century Gothic" w:cs="Arial"/>
          <w:b/>
          <w:bCs/>
          <w:color w:val="365F91" w:themeColor="accent1" w:themeShade="BF"/>
          <w:sz w:val="20"/>
          <w:szCs w:val="20"/>
        </w:rPr>
      </w:pPr>
      <w:r w:rsidRPr="0031350F">
        <w:rPr>
          <w:rFonts w:ascii="Century Gothic" w:hAnsi="Century Gothic" w:cs="Arial"/>
          <w:b/>
          <w:bCs/>
          <w:color w:val="365F91" w:themeColor="accent1" w:themeShade="BF"/>
          <w:sz w:val="20"/>
          <w:szCs w:val="20"/>
        </w:rPr>
        <w:t>Opatření:</w:t>
      </w:r>
    </w:p>
    <w:p w14:paraId="00F13D94" w14:textId="77777777" w:rsidR="0031350F" w:rsidRPr="0031350F" w:rsidRDefault="0031350F" w:rsidP="0031350F">
      <w:pPr>
        <w:pStyle w:val="Default"/>
        <w:ind w:left="720"/>
        <w:jc w:val="both"/>
        <w:rPr>
          <w:rFonts w:ascii="Century Gothic" w:hAnsi="Century Gothic" w:cs="Arial"/>
          <w:b/>
          <w:bCs/>
          <w:color w:val="365F91" w:themeColor="accent1" w:themeShade="BF"/>
          <w:sz w:val="20"/>
          <w:szCs w:val="20"/>
        </w:rPr>
      </w:pPr>
    </w:p>
    <w:p w14:paraId="41D3FA82" w14:textId="77777777" w:rsidR="0031350F" w:rsidRPr="0031350F" w:rsidRDefault="0031350F" w:rsidP="003B565F">
      <w:pPr>
        <w:pStyle w:val="Default"/>
        <w:numPr>
          <w:ilvl w:val="0"/>
          <w:numId w:val="31"/>
        </w:numPr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Provádět a podporovat osvětu s cílem zvyšovat povědomí veřejnosti o otázkách souvisejících s předcházením vzniku potravinového odpadu a zlepšit povědomí spotřebitelů o významu dat spotřeby a minimální trvanlivosti.</w:t>
      </w:r>
    </w:p>
    <w:p w14:paraId="7C3E195A" w14:textId="77777777" w:rsidR="0031350F" w:rsidRPr="0031350F" w:rsidRDefault="0031350F" w:rsidP="003B565F">
      <w:pPr>
        <w:pStyle w:val="Default"/>
        <w:numPr>
          <w:ilvl w:val="0"/>
          <w:numId w:val="31"/>
        </w:numPr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Přistoupit ke sledování množství potravinového odpadu vzniklého v prvovýrobě, při zpracovávání a výrobě, v maloobchodě a jiných způsobech distribuce potravin, v restauracích a stravovacích službách a v domácnostech a dále sledování nakládání s těmito odpady a sledování toku potravin, které byly přerozděleny pro lidskou spotřebu, nebo které byly zpracovány na krmivo.</w:t>
      </w:r>
    </w:p>
    <w:p w14:paraId="755F8BFA" w14:textId="77777777" w:rsidR="0031350F" w:rsidRPr="0031350F" w:rsidRDefault="0031350F" w:rsidP="003B565F">
      <w:pPr>
        <w:pStyle w:val="Default"/>
        <w:numPr>
          <w:ilvl w:val="0"/>
          <w:numId w:val="31"/>
        </w:numPr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Podporovat činnosti a osvětu neziskových a charitativních organizací a dalších iniciativ v oblasti předcházení vzniku potravinových odpadů.</w:t>
      </w:r>
    </w:p>
    <w:p w14:paraId="6D89E071" w14:textId="77777777" w:rsidR="0031350F" w:rsidRPr="0031350F" w:rsidRDefault="0031350F" w:rsidP="003B565F">
      <w:pPr>
        <w:pStyle w:val="Default"/>
        <w:numPr>
          <w:ilvl w:val="0"/>
          <w:numId w:val="31"/>
        </w:numPr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Vytvářet podmínky pro uzavírání dobrovolných dohod v oblasti předcházení vzniku a snižování množství potravinových odpadů na úrovni producentů, zpracovatelů, prodejců a distributorů potravin, zejména v sektoru veřejného stravování a obchodního prodeje.</w:t>
      </w:r>
    </w:p>
    <w:p w14:paraId="5D743B2C" w14:textId="77777777" w:rsidR="0031350F" w:rsidRPr="0031350F" w:rsidRDefault="0031350F" w:rsidP="0031350F">
      <w:pPr>
        <w:pStyle w:val="Nadpis3"/>
        <w:spacing w:before="360"/>
        <w:jc w:val="both"/>
        <w:rPr>
          <w:rFonts w:ascii="Century Gothic" w:hAnsi="Century Gothic" w:cs="Arial"/>
          <w:color w:val="365F91" w:themeColor="accent1" w:themeShade="BF"/>
          <w:sz w:val="20"/>
          <w:szCs w:val="20"/>
        </w:rPr>
      </w:pPr>
      <w:bookmarkStart w:id="21" w:name="_Toc436117888"/>
      <w:bookmarkStart w:id="22" w:name="_Toc436397426"/>
      <w:bookmarkStart w:id="23" w:name="_Toc134534504"/>
      <w:r w:rsidRPr="0031350F">
        <w:rPr>
          <w:rFonts w:ascii="Century Gothic" w:hAnsi="Century Gothic" w:cs="Arial"/>
          <w:color w:val="365F91" w:themeColor="accent1" w:themeShade="BF"/>
          <w:sz w:val="20"/>
          <w:szCs w:val="20"/>
        </w:rPr>
        <w:t>Stavební a demoliční odpady</w:t>
      </w:r>
      <w:bookmarkEnd w:id="21"/>
      <w:bookmarkEnd w:id="22"/>
      <w:bookmarkEnd w:id="23"/>
    </w:p>
    <w:p w14:paraId="4F0EE505" w14:textId="77777777" w:rsidR="0031350F" w:rsidRPr="0031350F" w:rsidRDefault="0031350F" w:rsidP="0031350F">
      <w:pPr>
        <w:jc w:val="both"/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</w:pPr>
      <w:r w:rsidRPr="0031350F"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  <w:t>Cíl:</w:t>
      </w:r>
    </w:p>
    <w:p w14:paraId="0974C916" w14:textId="77777777" w:rsidR="0031350F" w:rsidRPr="0031350F" w:rsidRDefault="0031350F" w:rsidP="003B565F">
      <w:pPr>
        <w:pStyle w:val="Odstavecseseznamem"/>
        <w:numPr>
          <w:ilvl w:val="0"/>
          <w:numId w:val="32"/>
        </w:numPr>
        <w:spacing w:before="120" w:after="0"/>
        <w:ind w:left="284" w:hanging="284"/>
        <w:jc w:val="both"/>
        <w:rPr>
          <w:rFonts w:ascii="Century Gothic" w:hAnsi="Century Gothic" w:cs="Arial"/>
          <w:bCs/>
          <w:sz w:val="20"/>
          <w:szCs w:val="20"/>
        </w:rPr>
      </w:pPr>
      <w:r w:rsidRPr="0031350F">
        <w:rPr>
          <w:rFonts w:ascii="Century Gothic" w:hAnsi="Century Gothic" w:cs="Arial"/>
          <w:bCs/>
          <w:sz w:val="20"/>
          <w:szCs w:val="20"/>
        </w:rPr>
        <w:t>Zvýšit do roku 2020 nejméně na 70 % hmotnosti míru přípravy k opětovnému použití a recyklace stavebních a demoličních odpadů a jiných druhů jejich materiálového využití u stavebních a demoličních odpadů kategorie ostatní s výjimkou v přírodě se vyskytujících materiálů uvedených v Katalogu odpadů15) pod katalogovým číslem 17 05 04 (zemina a kamení).</w:t>
      </w:r>
    </w:p>
    <w:p w14:paraId="6053036B" w14:textId="77777777" w:rsidR="0031350F" w:rsidRPr="0031350F" w:rsidRDefault="0031350F" w:rsidP="003B565F">
      <w:pPr>
        <w:pStyle w:val="Odstavecseseznamem"/>
        <w:numPr>
          <w:ilvl w:val="0"/>
          <w:numId w:val="32"/>
        </w:numPr>
        <w:spacing w:before="120" w:after="0"/>
        <w:ind w:left="284" w:hanging="284"/>
        <w:jc w:val="both"/>
        <w:rPr>
          <w:rFonts w:ascii="Century Gothic" w:hAnsi="Century Gothic" w:cs="Arial"/>
          <w:bCs/>
          <w:sz w:val="20"/>
          <w:szCs w:val="20"/>
        </w:rPr>
      </w:pPr>
      <w:r w:rsidRPr="0031350F">
        <w:rPr>
          <w:rFonts w:ascii="Century Gothic" w:hAnsi="Century Gothic" w:cs="Arial"/>
          <w:bCs/>
          <w:sz w:val="20"/>
          <w:szCs w:val="20"/>
        </w:rPr>
        <w:t>Zvyšovat materiálové využití stavebních a demoličních odpadů s výjimkou zemin, kamení, jalové horniny a hlušiny (2021 a dále).</w:t>
      </w:r>
    </w:p>
    <w:p w14:paraId="6BB70313" w14:textId="77777777" w:rsidR="0031350F" w:rsidRPr="0031350F" w:rsidRDefault="0031350F" w:rsidP="0031350F">
      <w:pPr>
        <w:jc w:val="both"/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</w:pPr>
      <w:r w:rsidRPr="0031350F"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  <w:t>Zásady:</w:t>
      </w:r>
    </w:p>
    <w:p w14:paraId="66FDDC9F" w14:textId="77777777" w:rsidR="0031350F" w:rsidRPr="0031350F" w:rsidRDefault="0031350F" w:rsidP="003B565F">
      <w:pPr>
        <w:pStyle w:val="Odstavecseseznamem"/>
        <w:numPr>
          <w:ilvl w:val="0"/>
          <w:numId w:val="33"/>
        </w:numPr>
        <w:spacing w:before="120" w:after="0"/>
        <w:ind w:left="284" w:hanging="284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Regulovat vznik stavebních a demoličních odpadů a nakládání s nimi s ohledem na ochranu lidského zdraví a životního prostředí.</w:t>
      </w:r>
    </w:p>
    <w:p w14:paraId="3405AF2E" w14:textId="77777777" w:rsidR="0031350F" w:rsidRPr="0031350F" w:rsidRDefault="0031350F" w:rsidP="003B565F">
      <w:pPr>
        <w:pStyle w:val="Odstavecseseznamem"/>
        <w:numPr>
          <w:ilvl w:val="0"/>
          <w:numId w:val="33"/>
        </w:numPr>
        <w:spacing w:before="120" w:after="0"/>
        <w:ind w:left="284" w:hanging="284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Maximálně využívat upravené stavební a demoliční odpady a recykláty ze stavebních a demoličních odpadů.</w:t>
      </w:r>
    </w:p>
    <w:p w14:paraId="591E555F" w14:textId="77777777" w:rsidR="0031350F" w:rsidRPr="0031350F" w:rsidRDefault="0031350F" w:rsidP="0031350F">
      <w:pPr>
        <w:jc w:val="both"/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</w:pPr>
      <w:r w:rsidRPr="0031350F"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  <w:t>Opatření:</w:t>
      </w:r>
    </w:p>
    <w:p w14:paraId="7BBDF94C" w14:textId="77777777" w:rsidR="0031350F" w:rsidRPr="0031350F" w:rsidRDefault="0031350F" w:rsidP="003B565F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Century Gothic" w:hAnsi="Century Gothic" w:cs="Calibri"/>
          <w:sz w:val="20"/>
          <w:szCs w:val="20"/>
        </w:rPr>
      </w:pPr>
      <w:bookmarkStart w:id="24" w:name="_Toc436117889"/>
      <w:bookmarkStart w:id="25" w:name="_Toc436397427"/>
      <w:r w:rsidRPr="0031350F">
        <w:rPr>
          <w:rFonts w:ascii="Century Gothic" w:hAnsi="Century Gothic" w:cs="Calibri"/>
          <w:sz w:val="20"/>
          <w:szCs w:val="20"/>
        </w:rPr>
        <w:t>Zajistit oddělené soustřeďování stavebního demoličního odpadu přinejmenším pro dřevo, minerální složky (beton, cihly, dlaždice a keramiku, kameny), kov, sklo, plasty a sádru při odstraňování stavby, provádění stavby nebo údržbě stavby tak, aby byla při dalším nakládání s těmito odpady zajištěna nejvyšší možná míra jejich opětovného použití a recyklace.</w:t>
      </w:r>
    </w:p>
    <w:p w14:paraId="4211C601" w14:textId="77777777" w:rsidR="0031350F" w:rsidRPr="0031350F" w:rsidRDefault="0031350F" w:rsidP="003B565F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lastRenderedPageBreak/>
        <w:t>Zajistit povinné používání recyklátů splňujících požadované stavební normy, jako náhrady za přírodní zdroje, v rámci stavební činnosti financované z veřejných zdrojů, pokud je to technicky a ekonomicky možné.</w:t>
      </w:r>
    </w:p>
    <w:p w14:paraId="3EE5F5B2" w14:textId="77777777" w:rsidR="0031350F" w:rsidRPr="0031350F" w:rsidRDefault="0031350F" w:rsidP="003B565F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Zamezit využívání neupravených stavebních a demoličních odpadů, s výjimkou výkopových zemin a hlušin bez nebezpečných vlastností.</w:t>
      </w:r>
    </w:p>
    <w:p w14:paraId="170F85A2" w14:textId="77777777" w:rsidR="0031350F" w:rsidRPr="0031350F" w:rsidRDefault="0031350F" w:rsidP="003B565F">
      <w:pPr>
        <w:pStyle w:val="Odstavecseseznamem"/>
        <w:numPr>
          <w:ilvl w:val="0"/>
          <w:numId w:val="34"/>
        </w:numPr>
        <w:spacing w:before="120"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31350F">
        <w:rPr>
          <w:rFonts w:ascii="Century Gothic" w:hAnsi="Century Gothic"/>
          <w:sz w:val="20"/>
          <w:szCs w:val="20"/>
        </w:rPr>
        <w:t xml:space="preserve">V provozních řádech zařízení k využívání stavebních a demoličních odpadů stanovit závazné požadavky na jakost výrobků vyráběných z odpadů, podmínky provozní evidence o výrobě a prodeji výrobků vyráběných z odpadů a povinnost uchovávání dokladů o jejich prodeji.  </w:t>
      </w:r>
    </w:p>
    <w:p w14:paraId="498654C5" w14:textId="77777777" w:rsidR="0031350F" w:rsidRPr="0031350F" w:rsidRDefault="0031350F" w:rsidP="003B565F">
      <w:pPr>
        <w:pStyle w:val="Odstavecseseznamem"/>
        <w:numPr>
          <w:ilvl w:val="0"/>
          <w:numId w:val="34"/>
        </w:numPr>
        <w:spacing w:before="120"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31350F">
        <w:rPr>
          <w:rFonts w:ascii="Century Gothic" w:hAnsi="Century Gothic"/>
          <w:sz w:val="20"/>
          <w:szCs w:val="20"/>
        </w:rPr>
        <w:t xml:space="preserve">U nových zařízení k využití odpadů na povrchu terénu, s výjimkou zařízení začleněných do činných hnědouhelných dolů, omezit maximální kapacitu na 200 </w:t>
      </w:r>
      <w:proofErr w:type="spellStart"/>
      <w:r w:rsidRPr="0031350F">
        <w:rPr>
          <w:rFonts w:ascii="Century Gothic" w:hAnsi="Century Gothic"/>
          <w:sz w:val="20"/>
          <w:szCs w:val="20"/>
        </w:rPr>
        <w:t>kt</w:t>
      </w:r>
      <w:proofErr w:type="spellEnd"/>
      <w:r w:rsidRPr="0031350F">
        <w:rPr>
          <w:rFonts w:ascii="Century Gothic" w:hAnsi="Century Gothic"/>
          <w:sz w:val="20"/>
          <w:szCs w:val="20"/>
        </w:rPr>
        <w:t xml:space="preserve"> v každém jednotlivém případě a maximální dobu provozu na počet let odpovídající dvojnásobku výměry zařízení v ha, nejvýše však na 6 let.  </w:t>
      </w:r>
    </w:p>
    <w:p w14:paraId="416ED6E5" w14:textId="77777777" w:rsidR="0031350F" w:rsidRPr="0031350F" w:rsidRDefault="0031350F" w:rsidP="003B565F">
      <w:pPr>
        <w:pStyle w:val="Odstavecseseznamem"/>
        <w:numPr>
          <w:ilvl w:val="0"/>
          <w:numId w:val="34"/>
        </w:numPr>
        <w:spacing w:before="120" w:after="0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/>
          <w:sz w:val="20"/>
          <w:szCs w:val="20"/>
        </w:rPr>
        <w:t>Vymezit rozsah druhů stavebních a demoličních odpadů vhodných k zasypávání.</w:t>
      </w:r>
    </w:p>
    <w:p w14:paraId="5436D40D" w14:textId="77777777" w:rsidR="0031350F" w:rsidRPr="0031350F" w:rsidRDefault="0031350F" w:rsidP="0031350F">
      <w:pPr>
        <w:jc w:val="both"/>
        <w:rPr>
          <w:rFonts w:ascii="Century Gothic" w:hAnsi="Century Gothic"/>
          <w:sz w:val="20"/>
          <w:szCs w:val="20"/>
        </w:rPr>
      </w:pPr>
    </w:p>
    <w:p w14:paraId="5671CDCA" w14:textId="77777777" w:rsidR="0031350F" w:rsidRPr="0031350F" w:rsidRDefault="0031350F" w:rsidP="0031350F">
      <w:pPr>
        <w:pStyle w:val="Nadpis3"/>
        <w:spacing w:before="0"/>
        <w:jc w:val="both"/>
        <w:rPr>
          <w:rFonts w:ascii="Century Gothic" w:hAnsi="Century Gothic" w:cs="Arial"/>
          <w:color w:val="365F91" w:themeColor="accent1" w:themeShade="BF"/>
          <w:sz w:val="20"/>
          <w:szCs w:val="20"/>
        </w:rPr>
      </w:pPr>
      <w:bookmarkStart w:id="26" w:name="_Toc134534505"/>
      <w:r w:rsidRPr="0031350F">
        <w:rPr>
          <w:rFonts w:ascii="Century Gothic" w:hAnsi="Century Gothic" w:cs="Arial"/>
          <w:color w:val="365F91" w:themeColor="accent1" w:themeShade="BF"/>
          <w:sz w:val="20"/>
          <w:szCs w:val="20"/>
        </w:rPr>
        <w:t>Nebezpečné odpady</w:t>
      </w:r>
      <w:bookmarkEnd w:id="24"/>
      <w:bookmarkEnd w:id="25"/>
      <w:bookmarkEnd w:id="26"/>
    </w:p>
    <w:p w14:paraId="66F09AC4" w14:textId="77777777" w:rsidR="0031350F" w:rsidRPr="0031350F" w:rsidRDefault="0031350F" w:rsidP="0031350F">
      <w:pPr>
        <w:jc w:val="both"/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</w:pPr>
      <w:r w:rsidRPr="0031350F"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  <w:t>Cíle:</w:t>
      </w:r>
    </w:p>
    <w:p w14:paraId="376E4FFC" w14:textId="77777777" w:rsidR="0031350F" w:rsidRPr="0031350F" w:rsidRDefault="0031350F" w:rsidP="003B565F">
      <w:pPr>
        <w:pStyle w:val="Odstavecseseznamem"/>
        <w:numPr>
          <w:ilvl w:val="0"/>
          <w:numId w:val="35"/>
        </w:numPr>
        <w:spacing w:before="120" w:after="0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bCs/>
          <w:sz w:val="20"/>
          <w:szCs w:val="20"/>
        </w:rPr>
        <w:t>Snižovat měrnou produkci nebezpečných odpadů</w:t>
      </w:r>
      <w:r w:rsidRPr="0031350F">
        <w:rPr>
          <w:rFonts w:ascii="Century Gothic" w:hAnsi="Century Gothic" w:cs="Arial"/>
          <w:sz w:val="20"/>
          <w:szCs w:val="20"/>
        </w:rPr>
        <w:t>.</w:t>
      </w:r>
    </w:p>
    <w:p w14:paraId="1DFF36EA" w14:textId="77777777" w:rsidR="0031350F" w:rsidRPr="0031350F" w:rsidRDefault="0031350F" w:rsidP="003B565F">
      <w:pPr>
        <w:pStyle w:val="Odstavecseseznamem"/>
        <w:numPr>
          <w:ilvl w:val="0"/>
          <w:numId w:val="35"/>
        </w:numPr>
        <w:spacing w:before="120" w:after="0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bCs/>
          <w:sz w:val="20"/>
          <w:szCs w:val="20"/>
        </w:rPr>
        <w:t>Zvyšovat podíl využitých nebezpečných odpadů</w:t>
      </w:r>
      <w:r w:rsidRPr="0031350F">
        <w:rPr>
          <w:rFonts w:ascii="Century Gothic" w:hAnsi="Century Gothic" w:cs="Arial"/>
          <w:sz w:val="20"/>
          <w:szCs w:val="20"/>
        </w:rPr>
        <w:t>.</w:t>
      </w:r>
    </w:p>
    <w:p w14:paraId="62EA639B" w14:textId="77777777" w:rsidR="0031350F" w:rsidRPr="0031350F" w:rsidRDefault="0031350F" w:rsidP="003B565F">
      <w:pPr>
        <w:pStyle w:val="Odstavecseseznamem"/>
        <w:numPr>
          <w:ilvl w:val="0"/>
          <w:numId w:val="35"/>
        </w:numPr>
        <w:spacing w:before="120" w:after="0"/>
        <w:ind w:left="284" w:hanging="284"/>
        <w:jc w:val="both"/>
        <w:rPr>
          <w:rFonts w:ascii="Century Gothic" w:hAnsi="Century Gothic" w:cs="Arial"/>
          <w:bCs/>
          <w:sz w:val="20"/>
          <w:szCs w:val="20"/>
        </w:rPr>
      </w:pPr>
      <w:r w:rsidRPr="0031350F">
        <w:rPr>
          <w:rFonts w:ascii="Century Gothic" w:hAnsi="Century Gothic" w:cs="Arial"/>
          <w:bCs/>
          <w:sz w:val="20"/>
          <w:szCs w:val="20"/>
        </w:rPr>
        <w:t>Minimalizovat negativní účinky při nakládání s nebezpečnými odpady na lidské zdrav a životní prostředí.</w:t>
      </w:r>
    </w:p>
    <w:p w14:paraId="54FC1EC7" w14:textId="77777777" w:rsidR="0031350F" w:rsidRPr="0031350F" w:rsidRDefault="0031350F" w:rsidP="003B565F">
      <w:pPr>
        <w:pStyle w:val="Odstavecseseznamem"/>
        <w:numPr>
          <w:ilvl w:val="0"/>
          <w:numId w:val="35"/>
        </w:numPr>
        <w:spacing w:before="120" w:after="0"/>
        <w:ind w:left="284" w:hanging="284"/>
        <w:jc w:val="both"/>
        <w:rPr>
          <w:rFonts w:ascii="Century Gothic" w:hAnsi="Century Gothic" w:cs="Arial"/>
          <w:bCs/>
          <w:sz w:val="20"/>
          <w:szCs w:val="20"/>
        </w:rPr>
      </w:pPr>
      <w:r w:rsidRPr="0031350F">
        <w:rPr>
          <w:rFonts w:ascii="Century Gothic" w:hAnsi="Century Gothic" w:cs="Arial"/>
          <w:bCs/>
          <w:sz w:val="20"/>
          <w:szCs w:val="20"/>
        </w:rPr>
        <w:t>Odstranit staré zátěže, kde se nacházejí nebezpečné odpady.</w:t>
      </w:r>
    </w:p>
    <w:p w14:paraId="6735A097" w14:textId="77777777" w:rsidR="0031350F" w:rsidRPr="0031350F" w:rsidRDefault="0031350F" w:rsidP="0031350F">
      <w:pPr>
        <w:jc w:val="both"/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</w:pPr>
      <w:r w:rsidRPr="0031350F"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  <w:t>Zásady:</w:t>
      </w:r>
    </w:p>
    <w:p w14:paraId="0F5EBB11" w14:textId="77777777" w:rsidR="0031350F" w:rsidRPr="0031350F" w:rsidRDefault="0031350F" w:rsidP="003B565F">
      <w:pPr>
        <w:pStyle w:val="Odstavecseseznamem"/>
        <w:numPr>
          <w:ilvl w:val="0"/>
          <w:numId w:val="36"/>
        </w:numPr>
        <w:spacing w:before="120" w:after="0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Podporovat výrobu výrobků tak, aby byl omezen vznik nevyužitelných nebezpečných odpadů a tím bylo snižováno riziko s ohledem na ochranu zdraví lidí a životního prostředí.</w:t>
      </w:r>
    </w:p>
    <w:p w14:paraId="403B3878" w14:textId="77777777" w:rsidR="0031350F" w:rsidRPr="0031350F" w:rsidRDefault="0031350F" w:rsidP="003B565F">
      <w:pPr>
        <w:pStyle w:val="Odstavecseseznamem"/>
        <w:numPr>
          <w:ilvl w:val="0"/>
          <w:numId w:val="36"/>
        </w:numPr>
        <w:spacing w:before="120" w:after="0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Nakládat s nebezpečnými odpady bezpečně a v souladu s hierarchií odpadového hospodářství.</w:t>
      </w:r>
    </w:p>
    <w:p w14:paraId="3AF21D66" w14:textId="77777777" w:rsidR="0031350F" w:rsidRPr="0031350F" w:rsidRDefault="0031350F" w:rsidP="003B565F">
      <w:pPr>
        <w:pStyle w:val="Odstavecseseznamem"/>
        <w:numPr>
          <w:ilvl w:val="0"/>
          <w:numId w:val="36"/>
        </w:numPr>
        <w:spacing w:before="120" w:after="0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Podporovat energetické využití nebo spalování infekčních odpadů ze zdravotnictví a zlepšovat připravenost a odolnost ČR na podobné situace, jako byla pandemie COVID-19, a podporovat energetické využití nebo spalování průmyslových nebezpečných odpadů, které nelze, s ohledem na jejich vlastnosti a charakter nebezpečné složky, materiálově využít.</w:t>
      </w:r>
    </w:p>
    <w:p w14:paraId="755EA8AB" w14:textId="77777777" w:rsidR="0031350F" w:rsidRPr="0031350F" w:rsidRDefault="0031350F" w:rsidP="003B565F">
      <w:pPr>
        <w:pStyle w:val="Odstavecseseznamem"/>
        <w:numPr>
          <w:ilvl w:val="0"/>
          <w:numId w:val="36"/>
        </w:numPr>
        <w:spacing w:before="120" w:after="0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Sledovat obsah nebezpečných a podezřelých látek v širokém rozsahu odpadů.</w:t>
      </w:r>
    </w:p>
    <w:p w14:paraId="4B79A76D" w14:textId="77777777" w:rsidR="0031350F" w:rsidRPr="0031350F" w:rsidRDefault="0031350F" w:rsidP="003B565F">
      <w:pPr>
        <w:pStyle w:val="Odstavecseseznamem"/>
        <w:numPr>
          <w:ilvl w:val="0"/>
          <w:numId w:val="36"/>
        </w:numPr>
        <w:spacing w:before="120" w:after="0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Podporovat technologie na recyklaci a využití nebezpečných odpadů a technologie na snižování nebezpečných vlastností odpadů zejména odstranění nebezpečných vlastností v místě vzniku odpadu.</w:t>
      </w:r>
    </w:p>
    <w:p w14:paraId="1518CB74" w14:textId="77777777" w:rsidR="0031350F" w:rsidRPr="0031350F" w:rsidRDefault="0031350F" w:rsidP="003B565F">
      <w:pPr>
        <w:pStyle w:val="Odstavecseseznamem"/>
        <w:numPr>
          <w:ilvl w:val="0"/>
          <w:numId w:val="36"/>
        </w:numPr>
        <w:spacing w:before="120" w:after="0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 xml:space="preserve">V případě spalitelných nebezpečných odpadů preferovat a podporovat jejich energetické využití nebo spalování či </w:t>
      </w:r>
      <w:proofErr w:type="spellStart"/>
      <w:r w:rsidRPr="0031350F">
        <w:rPr>
          <w:rFonts w:ascii="Century Gothic" w:hAnsi="Century Gothic" w:cs="Arial"/>
          <w:sz w:val="20"/>
          <w:szCs w:val="20"/>
        </w:rPr>
        <w:t>spoluspalování</w:t>
      </w:r>
      <w:proofErr w:type="spellEnd"/>
      <w:r w:rsidRPr="0031350F">
        <w:rPr>
          <w:rFonts w:ascii="Century Gothic" w:hAnsi="Century Gothic" w:cs="Arial"/>
          <w:sz w:val="20"/>
          <w:szCs w:val="20"/>
        </w:rPr>
        <w:t>.</w:t>
      </w:r>
    </w:p>
    <w:p w14:paraId="7341E639" w14:textId="77777777" w:rsidR="0031350F" w:rsidRPr="0031350F" w:rsidRDefault="0031350F" w:rsidP="003B565F">
      <w:pPr>
        <w:pStyle w:val="Odstavecseseznamem"/>
        <w:numPr>
          <w:ilvl w:val="0"/>
          <w:numId w:val="36"/>
        </w:numPr>
        <w:spacing w:before="120" w:after="0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Důsledně kontrolovat, zda odpad, který úpravou pozbyl nebezpečné vlastnosti, skutečně tyto vlastnosti nevykazuje.</w:t>
      </w:r>
    </w:p>
    <w:p w14:paraId="422A04AE" w14:textId="77777777" w:rsidR="0031350F" w:rsidRPr="0031350F" w:rsidRDefault="0031350F" w:rsidP="003B565F">
      <w:pPr>
        <w:pStyle w:val="Odstavecseseznamem"/>
        <w:numPr>
          <w:ilvl w:val="0"/>
          <w:numId w:val="36"/>
        </w:numPr>
        <w:spacing w:before="120" w:after="0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Při kontrolní činnosti se zaměřit na nakládání s odpady, které po úpravě ztratily nebezpečné vlastnosti nebo byly vyjmuty z odpadového režimu.</w:t>
      </w:r>
    </w:p>
    <w:p w14:paraId="6102574F" w14:textId="77777777" w:rsidR="0031350F" w:rsidRPr="0031350F" w:rsidRDefault="0031350F" w:rsidP="003B565F">
      <w:pPr>
        <w:pStyle w:val="Odstavecseseznamem"/>
        <w:numPr>
          <w:ilvl w:val="0"/>
          <w:numId w:val="36"/>
        </w:numPr>
        <w:spacing w:before="120" w:after="0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Nevyužívat nebezpečné odpady a nebezpečný odpad, který přestal být odpadem, k zasypávání.</w:t>
      </w:r>
    </w:p>
    <w:p w14:paraId="31DC5235" w14:textId="77777777" w:rsidR="0031350F" w:rsidRPr="0031350F" w:rsidRDefault="0031350F" w:rsidP="003B565F">
      <w:pPr>
        <w:pStyle w:val="Odstavecseseznamem"/>
        <w:numPr>
          <w:ilvl w:val="0"/>
          <w:numId w:val="36"/>
        </w:numPr>
        <w:spacing w:before="120" w:after="0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Snižovat množství nebezpečných složek ve směsném komunálním odpadu.</w:t>
      </w:r>
    </w:p>
    <w:p w14:paraId="6C4A934B" w14:textId="77777777" w:rsidR="007A0A91" w:rsidRDefault="007A0A91" w:rsidP="0031350F">
      <w:pPr>
        <w:jc w:val="both"/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</w:pPr>
    </w:p>
    <w:p w14:paraId="04018E80" w14:textId="77777777" w:rsidR="007A0A91" w:rsidRDefault="007A0A91" w:rsidP="0031350F">
      <w:pPr>
        <w:jc w:val="both"/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</w:pPr>
    </w:p>
    <w:p w14:paraId="4AC4677E" w14:textId="77777777" w:rsidR="0031350F" w:rsidRPr="0031350F" w:rsidRDefault="0031350F" w:rsidP="0031350F">
      <w:pPr>
        <w:jc w:val="both"/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</w:pPr>
      <w:r w:rsidRPr="0031350F"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  <w:lastRenderedPageBreak/>
        <w:t>Opatření:</w:t>
      </w:r>
    </w:p>
    <w:p w14:paraId="6BC31FF1" w14:textId="77777777" w:rsidR="0031350F" w:rsidRPr="0031350F" w:rsidRDefault="0031350F" w:rsidP="003B565F">
      <w:pPr>
        <w:pStyle w:val="Default"/>
        <w:numPr>
          <w:ilvl w:val="0"/>
          <w:numId w:val="7"/>
        </w:numPr>
        <w:spacing w:before="120"/>
        <w:ind w:left="284" w:hanging="284"/>
        <w:contextualSpacing/>
        <w:jc w:val="both"/>
        <w:rPr>
          <w:rFonts w:ascii="Century Gothic" w:hAnsi="Century Gothic" w:cs="Arial"/>
          <w:color w:val="auto"/>
          <w:sz w:val="20"/>
          <w:szCs w:val="20"/>
        </w:rPr>
      </w:pPr>
      <w:r w:rsidRPr="0031350F">
        <w:rPr>
          <w:rFonts w:ascii="Century Gothic" w:hAnsi="Century Gothic" w:cs="Arial"/>
          <w:color w:val="auto"/>
          <w:sz w:val="20"/>
          <w:szCs w:val="20"/>
        </w:rPr>
        <w:t>Průběžně vyhodnocovat systém nakládání s nebezpečnými odpady na úrovni kraje.</w:t>
      </w:r>
    </w:p>
    <w:p w14:paraId="37AD5238" w14:textId="77777777" w:rsidR="0031350F" w:rsidRPr="0031350F" w:rsidRDefault="0031350F" w:rsidP="003B565F">
      <w:pPr>
        <w:pStyle w:val="Default"/>
        <w:numPr>
          <w:ilvl w:val="0"/>
          <w:numId w:val="7"/>
        </w:numPr>
        <w:spacing w:before="120"/>
        <w:ind w:left="284" w:hanging="284"/>
        <w:contextualSpacing/>
        <w:jc w:val="both"/>
        <w:rPr>
          <w:rFonts w:ascii="Century Gothic" w:hAnsi="Century Gothic" w:cs="Arial"/>
          <w:color w:val="auto"/>
          <w:sz w:val="20"/>
          <w:szCs w:val="20"/>
        </w:rPr>
      </w:pPr>
      <w:r w:rsidRPr="0031350F">
        <w:rPr>
          <w:rFonts w:ascii="Century Gothic" w:hAnsi="Century Gothic" w:cs="Arial"/>
          <w:color w:val="auto"/>
          <w:sz w:val="20"/>
          <w:szCs w:val="20"/>
        </w:rPr>
        <w:t>Motivovat veřejnost k oddělenému soustřeďování nebezpečných složek komunálních odpadů.</w:t>
      </w:r>
    </w:p>
    <w:p w14:paraId="0F37F6F4" w14:textId="77777777" w:rsidR="0031350F" w:rsidRPr="0031350F" w:rsidRDefault="0031350F" w:rsidP="003B565F">
      <w:pPr>
        <w:pStyle w:val="Default"/>
        <w:numPr>
          <w:ilvl w:val="0"/>
          <w:numId w:val="7"/>
        </w:numPr>
        <w:spacing w:before="120"/>
        <w:ind w:left="284" w:hanging="284"/>
        <w:contextualSpacing/>
        <w:jc w:val="both"/>
        <w:rPr>
          <w:rFonts w:ascii="Century Gothic" w:hAnsi="Century Gothic" w:cs="Arial"/>
          <w:color w:val="auto"/>
          <w:sz w:val="20"/>
          <w:szCs w:val="20"/>
        </w:rPr>
      </w:pPr>
      <w:r w:rsidRPr="0031350F">
        <w:rPr>
          <w:rFonts w:ascii="Century Gothic" w:hAnsi="Century Gothic" w:cs="Arial"/>
          <w:color w:val="auto"/>
          <w:sz w:val="20"/>
          <w:szCs w:val="20"/>
        </w:rPr>
        <w:t>Ve spolupráci s příslušnými orgány provádět účinnou osvětu o vlivu nebezpečných vlastností odpadů na zdraví člověka a životní prostředí včetně vytvoření metodik.</w:t>
      </w:r>
    </w:p>
    <w:p w14:paraId="7109A27D" w14:textId="77777777" w:rsidR="0031350F" w:rsidRPr="0031350F" w:rsidRDefault="0031350F" w:rsidP="003B565F">
      <w:pPr>
        <w:pStyle w:val="Default"/>
        <w:numPr>
          <w:ilvl w:val="0"/>
          <w:numId w:val="7"/>
        </w:numPr>
        <w:spacing w:before="120"/>
        <w:ind w:left="284" w:hanging="284"/>
        <w:contextualSpacing/>
        <w:jc w:val="both"/>
        <w:rPr>
          <w:rFonts w:ascii="Century Gothic" w:hAnsi="Century Gothic" w:cs="Arial"/>
          <w:color w:val="auto"/>
          <w:sz w:val="20"/>
          <w:szCs w:val="20"/>
        </w:rPr>
      </w:pPr>
      <w:r w:rsidRPr="0031350F">
        <w:rPr>
          <w:rFonts w:ascii="Century Gothic" w:hAnsi="Century Gothic" w:cs="Arial"/>
          <w:color w:val="auto"/>
          <w:sz w:val="20"/>
          <w:szCs w:val="20"/>
        </w:rPr>
        <w:t>Zvýšit počet zařízení na využívání nebo odstraňování nebezpečných odpadů a zařízení na úpravu odpadů ke snižování a odstraňování nebezpečných vlastností.</w:t>
      </w:r>
    </w:p>
    <w:p w14:paraId="19AB89ED" w14:textId="77777777" w:rsidR="0031350F" w:rsidRPr="0031350F" w:rsidRDefault="0031350F" w:rsidP="003B565F">
      <w:pPr>
        <w:pStyle w:val="Default"/>
        <w:numPr>
          <w:ilvl w:val="0"/>
          <w:numId w:val="7"/>
        </w:numPr>
        <w:spacing w:before="120"/>
        <w:ind w:left="284" w:hanging="284"/>
        <w:contextualSpacing/>
        <w:jc w:val="both"/>
        <w:rPr>
          <w:rFonts w:ascii="Century Gothic" w:hAnsi="Century Gothic" w:cs="Arial"/>
          <w:color w:val="auto"/>
          <w:sz w:val="20"/>
          <w:szCs w:val="20"/>
        </w:rPr>
      </w:pPr>
      <w:r w:rsidRPr="0031350F">
        <w:rPr>
          <w:rFonts w:ascii="Century Gothic" w:hAnsi="Century Gothic" w:cs="Arial"/>
          <w:color w:val="auto"/>
          <w:sz w:val="20"/>
          <w:szCs w:val="20"/>
        </w:rPr>
        <w:t>Podpora výstavby nových inovativních technologií a modernizaci stávajících technologií pro využívání, odstraňování a úpravu nebezpečných odpadů.</w:t>
      </w:r>
    </w:p>
    <w:p w14:paraId="64D70DF4" w14:textId="77777777" w:rsidR="0031350F" w:rsidRPr="0031350F" w:rsidRDefault="0031350F" w:rsidP="003B565F">
      <w:pPr>
        <w:pStyle w:val="Default"/>
        <w:numPr>
          <w:ilvl w:val="0"/>
          <w:numId w:val="7"/>
        </w:numPr>
        <w:spacing w:before="120"/>
        <w:ind w:left="284" w:hanging="284"/>
        <w:contextualSpacing/>
        <w:jc w:val="both"/>
        <w:rPr>
          <w:rFonts w:ascii="Century Gothic" w:hAnsi="Century Gothic" w:cs="Arial"/>
          <w:color w:val="auto"/>
          <w:sz w:val="20"/>
          <w:szCs w:val="20"/>
        </w:rPr>
      </w:pPr>
      <w:r w:rsidRPr="0031350F">
        <w:rPr>
          <w:rFonts w:ascii="Century Gothic" w:hAnsi="Century Gothic" w:cs="Arial"/>
          <w:color w:val="auto"/>
          <w:sz w:val="20"/>
          <w:szCs w:val="20"/>
        </w:rPr>
        <w:t>Podpora inovativních výrobních technologií směřujících ke snížení množství vznikajících nebezpečných odpadů a odpadové náročnosti technologických procesů.</w:t>
      </w:r>
    </w:p>
    <w:p w14:paraId="293F4713" w14:textId="77777777" w:rsidR="0031350F" w:rsidRPr="0031350F" w:rsidRDefault="0031350F" w:rsidP="003B565F">
      <w:pPr>
        <w:pStyle w:val="Default"/>
        <w:numPr>
          <w:ilvl w:val="0"/>
          <w:numId w:val="7"/>
        </w:numPr>
        <w:spacing w:before="120"/>
        <w:ind w:left="284" w:hanging="284"/>
        <w:contextualSpacing/>
        <w:jc w:val="both"/>
        <w:rPr>
          <w:rFonts w:ascii="Century Gothic" w:hAnsi="Century Gothic" w:cs="Arial"/>
          <w:color w:val="auto"/>
          <w:sz w:val="20"/>
          <w:szCs w:val="20"/>
        </w:rPr>
      </w:pPr>
      <w:r w:rsidRPr="0031350F">
        <w:rPr>
          <w:rFonts w:ascii="Century Gothic" w:hAnsi="Century Gothic" w:cs="Arial"/>
          <w:color w:val="auto"/>
          <w:sz w:val="20"/>
          <w:szCs w:val="20"/>
        </w:rPr>
        <w:t>Podporovat bezpečné odstranění starých zátěží.</w:t>
      </w:r>
    </w:p>
    <w:p w14:paraId="7B9659EC" w14:textId="77777777" w:rsidR="0031350F" w:rsidRPr="0031350F" w:rsidRDefault="0031350F" w:rsidP="003B565F">
      <w:pPr>
        <w:pStyle w:val="Default"/>
        <w:numPr>
          <w:ilvl w:val="0"/>
          <w:numId w:val="7"/>
        </w:numPr>
        <w:spacing w:before="120"/>
        <w:ind w:left="284" w:hanging="284"/>
        <w:contextualSpacing/>
        <w:jc w:val="both"/>
        <w:rPr>
          <w:rFonts w:ascii="Century Gothic" w:hAnsi="Century Gothic" w:cs="Arial"/>
          <w:color w:val="auto"/>
          <w:sz w:val="20"/>
          <w:szCs w:val="20"/>
        </w:rPr>
      </w:pPr>
      <w:r w:rsidRPr="0031350F">
        <w:rPr>
          <w:rFonts w:ascii="Century Gothic" w:hAnsi="Century Gothic" w:cs="Arial"/>
          <w:color w:val="auto"/>
          <w:sz w:val="20"/>
          <w:szCs w:val="20"/>
        </w:rPr>
        <w:t>Důsledně kontrolovat množství nebezpečných odpadů používaných jako technologický materiál pro technické zabezpečení skládek odpadů.</w:t>
      </w:r>
    </w:p>
    <w:p w14:paraId="5204B183" w14:textId="77777777" w:rsidR="0031350F" w:rsidRPr="0031350F" w:rsidRDefault="0031350F" w:rsidP="0031350F">
      <w:pPr>
        <w:pStyle w:val="Nadpis3"/>
        <w:spacing w:before="360"/>
        <w:jc w:val="both"/>
        <w:rPr>
          <w:rFonts w:ascii="Century Gothic" w:hAnsi="Century Gothic" w:cs="Arial"/>
          <w:color w:val="365F91" w:themeColor="accent1" w:themeShade="BF"/>
          <w:sz w:val="20"/>
          <w:szCs w:val="20"/>
        </w:rPr>
      </w:pPr>
      <w:bookmarkStart w:id="27" w:name="_Toc134534506"/>
      <w:bookmarkStart w:id="28" w:name="_Toc436117890"/>
      <w:bookmarkStart w:id="29" w:name="_Toc436397428"/>
      <w:r w:rsidRPr="0031350F">
        <w:rPr>
          <w:rFonts w:ascii="Century Gothic" w:hAnsi="Century Gothic" w:cs="Arial"/>
          <w:color w:val="365F91" w:themeColor="accent1" w:themeShade="BF"/>
          <w:sz w:val="20"/>
          <w:szCs w:val="20"/>
        </w:rPr>
        <w:t>Výrobky s ukončenou životností</w:t>
      </w:r>
      <w:bookmarkEnd w:id="27"/>
      <w:r w:rsidRPr="0031350F">
        <w:rPr>
          <w:rFonts w:ascii="Century Gothic" w:hAnsi="Century Gothic" w:cs="Arial"/>
          <w:color w:val="365F91" w:themeColor="accent1" w:themeShade="BF"/>
          <w:sz w:val="20"/>
          <w:szCs w:val="20"/>
        </w:rPr>
        <w:t xml:space="preserve"> </w:t>
      </w:r>
      <w:bookmarkEnd w:id="28"/>
      <w:bookmarkEnd w:id="29"/>
    </w:p>
    <w:p w14:paraId="191AD552" w14:textId="77777777" w:rsidR="0031350F" w:rsidRPr="0031350F" w:rsidRDefault="0031350F" w:rsidP="0031350F">
      <w:pPr>
        <w:pStyle w:val="Nadpis4"/>
        <w:jc w:val="both"/>
        <w:rPr>
          <w:rFonts w:ascii="Century Gothic" w:hAnsi="Century Gothic" w:cs="Arial"/>
          <w:i w:val="0"/>
          <w:color w:val="365F91" w:themeColor="accent1" w:themeShade="BF"/>
          <w:sz w:val="20"/>
          <w:szCs w:val="20"/>
        </w:rPr>
      </w:pPr>
      <w:bookmarkStart w:id="30" w:name="_Toc436397429"/>
      <w:bookmarkStart w:id="31" w:name="_Toc134534507"/>
      <w:r w:rsidRPr="0031350F">
        <w:rPr>
          <w:rFonts w:ascii="Century Gothic" w:hAnsi="Century Gothic" w:cs="Arial"/>
          <w:i w:val="0"/>
          <w:color w:val="365F91" w:themeColor="accent1" w:themeShade="BF"/>
          <w:sz w:val="20"/>
          <w:szCs w:val="20"/>
        </w:rPr>
        <w:t>Obaly a obalové odpady</w:t>
      </w:r>
      <w:bookmarkEnd w:id="30"/>
      <w:bookmarkEnd w:id="31"/>
    </w:p>
    <w:p w14:paraId="35765F64" w14:textId="77777777" w:rsidR="0031350F" w:rsidRPr="0031350F" w:rsidRDefault="0031350F" w:rsidP="0031350F">
      <w:pPr>
        <w:jc w:val="both"/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</w:pPr>
      <w:r w:rsidRPr="0031350F"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  <w:t>Cíl:</w:t>
      </w:r>
    </w:p>
    <w:p w14:paraId="19364670" w14:textId="77777777" w:rsidR="0031350F" w:rsidRPr="0031350F" w:rsidRDefault="0031350F" w:rsidP="003B565F">
      <w:pPr>
        <w:pStyle w:val="Default"/>
        <w:numPr>
          <w:ilvl w:val="0"/>
          <w:numId w:val="37"/>
        </w:numPr>
        <w:spacing w:before="60" w:after="60"/>
        <w:ind w:left="425" w:hanging="425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Zvýšit celkovou recyklaci obalů na úroveň 70 % do roku 2025.</w:t>
      </w:r>
    </w:p>
    <w:p w14:paraId="5238F8A0" w14:textId="77777777" w:rsidR="0031350F" w:rsidRPr="0031350F" w:rsidRDefault="0031350F" w:rsidP="003B565F">
      <w:pPr>
        <w:pStyle w:val="Default"/>
        <w:numPr>
          <w:ilvl w:val="0"/>
          <w:numId w:val="37"/>
        </w:numPr>
        <w:spacing w:before="60" w:after="60"/>
        <w:ind w:left="425" w:hanging="425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Zvýšit celkové využití odpadů z obalů na úroveň 75 % do roku 2025.</w:t>
      </w:r>
    </w:p>
    <w:p w14:paraId="6EA6E5F8" w14:textId="77777777" w:rsidR="0031350F" w:rsidRPr="0031350F" w:rsidRDefault="0031350F" w:rsidP="003B565F">
      <w:pPr>
        <w:pStyle w:val="Default"/>
        <w:numPr>
          <w:ilvl w:val="0"/>
          <w:numId w:val="37"/>
        </w:numPr>
        <w:spacing w:before="60" w:after="60"/>
        <w:ind w:left="425" w:hanging="425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Zvýšit celkovou recyklaci obalů na úroveň 75 % do roku 2030.</w:t>
      </w:r>
    </w:p>
    <w:p w14:paraId="13D13EC0" w14:textId="77777777" w:rsidR="0031350F" w:rsidRPr="0031350F" w:rsidRDefault="0031350F" w:rsidP="003B565F">
      <w:pPr>
        <w:pStyle w:val="Default"/>
        <w:numPr>
          <w:ilvl w:val="0"/>
          <w:numId w:val="37"/>
        </w:numPr>
        <w:spacing w:before="60" w:after="60"/>
        <w:ind w:left="425" w:hanging="425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Zvýšit celkové využití odpadů z obalů na úroveň 80 % do roku 2030.</w:t>
      </w:r>
    </w:p>
    <w:p w14:paraId="5D6115B4" w14:textId="77777777" w:rsidR="0031350F" w:rsidRPr="0031350F" w:rsidRDefault="0031350F" w:rsidP="003B565F">
      <w:pPr>
        <w:pStyle w:val="Default"/>
        <w:numPr>
          <w:ilvl w:val="0"/>
          <w:numId w:val="37"/>
        </w:numPr>
        <w:spacing w:before="60" w:after="60"/>
        <w:ind w:left="425" w:hanging="425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Zajistit recyklaci a využití obalových odpadů dle tabulky 78.</w:t>
      </w:r>
    </w:p>
    <w:p w14:paraId="708A7EF1" w14:textId="77777777" w:rsidR="0031350F" w:rsidRPr="0031350F" w:rsidRDefault="0031350F" w:rsidP="003B565F">
      <w:pPr>
        <w:pStyle w:val="Default"/>
        <w:numPr>
          <w:ilvl w:val="0"/>
          <w:numId w:val="37"/>
        </w:numPr>
        <w:spacing w:before="60" w:after="60"/>
        <w:ind w:left="425" w:hanging="425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Zajistit oddělené soustřeďování (tříděný sběr) 77 % jednorázových plastových nápojových lahví uvedených na trh do roku 2025.</w:t>
      </w:r>
    </w:p>
    <w:p w14:paraId="0C34DA9E" w14:textId="77777777" w:rsidR="0031350F" w:rsidRPr="0031350F" w:rsidRDefault="0031350F" w:rsidP="003B565F">
      <w:pPr>
        <w:pStyle w:val="Default"/>
        <w:numPr>
          <w:ilvl w:val="0"/>
          <w:numId w:val="37"/>
        </w:numPr>
        <w:spacing w:before="60" w:after="60"/>
        <w:ind w:left="425" w:hanging="425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Zajistit oddělené soustřeďování (tříděný sběr) 90 % jednorázových plastových nápojových lahví uvedených na trh do roku 2029.</w:t>
      </w:r>
    </w:p>
    <w:p w14:paraId="62B384A3" w14:textId="77777777" w:rsidR="0031350F" w:rsidRPr="0031350F" w:rsidRDefault="0031350F" w:rsidP="003B565F">
      <w:pPr>
        <w:pStyle w:val="Default"/>
        <w:numPr>
          <w:ilvl w:val="0"/>
          <w:numId w:val="37"/>
        </w:numPr>
        <w:spacing w:before="60" w:after="60"/>
        <w:ind w:left="425" w:hanging="425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Zajistit obsah recyklátu v nápojových lahvích z PET minimálně 25 % do roku 2025.</w:t>
      </w:r>
    </w:p>
    <w:p w14:paraId="1BF4459F" w14:textId="77777777" w:rsidR="0031350F" w:rsidRPr="0031350F" w:rsidRDefault="0031350F" w:rsidP="003B565F">
      <w:pPr>
        <w:pStyle w:val="Default"/>
        <w:numPr>
          <w:ilvl w:val="0"/>
          <w:numId w:val="37"/>
        </w:numPr>
        <w:spacing w:before="60" w:after="60"/>
        <w:ind w:left="425" w:hanging="425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Zajistit obsah recyklátu v plastových nápojových lahvích minimálně 30 % do roku 2030.</w:t>
      </w:r>
    </w:p>
    <w:p w14:paraId="051FA787" w14:textId="77777777" w:rsidR="0031350F" w:rsidRPr="0031350F" w:rsidRDefault="0031350F" w:rsidP="003B565F">
      <w:pPr>
        <w:pStyle w:val="Default"/>
        <w:numPr>
          <w:ilvl w:val="0"/>
          <w:numId w:val="37"/>
        </w:numPr>
        <w:spacing w:before="60" w:after="60"/>
        <w:ind w:left="425" w:hanging="425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Zajistit do července roku 2024, aby nádoby na nápoje, které mají uzávěry a víčka vyrobené z plastu, mohly být uváděny na trh pouze tehdy, pokud uzávěry a víčka zůstanou během fáze určeného použití výrobků připevněny k nádobě.</w:t>
      </w:r>
    </w:p>
    <w:p w14:paraId="2A6A9373" w14:textId="77777777" w:rsidR="0031350F" w:rsidRPr="0031350F" w:rsidRDefault="0031350F" w:rsidP="0031350F">
      <w:pPr>
        <w:pStyle w:val="Default"/>
        <w:spacing w:before="120" w:after="120"/>
        <w:jc w:val="both"/>
        <w:rPr>
          <w:rFonts w:ascii="Century Gothic" w:hAnsi="Century Gothic" w:cs="Arial"/>
          <w:i/>
          <w:sz w:val="20"/>
          <w:szCs w:val="20"/>
        </w:rPr>
      </w:pPr>
      <w:r w:rsidRPr="0031350F">
        <w:rPr>
          <w:rFonts w:ascii="Century Gothic" w:hAnsi="Century Gothic" w:cs="Arial"/>
          <w:b/>
          <w:sz w:val="20"/>
          <w:szCs w:val="20"/>
        </w:rPr>
        <w:t>Tab. 78:</w:t>
      </w:r>
      <w:r w:rsidRPr="0031350F">
        <w:rPr>
          <w:rFonts w:ascii="Century Gothic" w:hAnsi="Century Gothic" w:cs="Arial"/>
          <w:sz w:val="20"/>
          <w:szCs w:val="20"/>
        </w:rPr>
        <w:t xml:space="preserve"> Cíle pro recyklaci a využití obalových odpadů do 31. 12. 2020</w:t>
      </w:r>
    </w:p>
    <w:tbl>
      <w:tblPr>
        <w:tblStyle w:val="Mkatabulky"/>
        <w:tblW w:w="5000" w:type="pct"/>
        <w:jc w:val="center"/>
        <w:tblLook w:val="04A0" w:firstRow="1" w:lastRow="0" w:firstColumn="1" w:lastColumn="0" w:noHBand="0" w:noVBand="1"/>
      </w:tblPr>
      <w:tblGrid>
        <w:gridCol w:w="3819"/>
        <w:gridCol w:w="2624"/>
        <w:gridCol w:w="2619"/>
      </w:tblGrid>
      <w:tr w:rsidR="0031350F" w:rsidRPr="0031350F" w14:paraId="2BABC2C6" w14:textId="77777777" w:rsidTr="0031350F">
        <w:trPr>
          <w:trHeight w:val="245"/>
          <w:jc w:val="center"/>
        </w:trPr>
        <w:tc>
          <w:tcPr>
            <w:tcW w:w="2107" w:type="pct"/>
            <w:vMerge w:val="restart"/>
            <w:shd w:val="clear" w:color="auto" w:fill="8DB3E2" w:themeFill="text2" w:themeFillTint="66"/>
          </w:tcPr>
          <w:p w14:paraId="55A77F76" w14:textId="77777777" w:rsidR="0031350F" w:rsidRPr="0031350F" w:rsidRDefault="0031350F" w:rsidP="0031350F">
            <w:pPr>
              <w:pStyle w:val="Default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b/>
                <w:sz w:val="20"/>
                <w:szCs w:val="20"/>
              </w:rPr>
              <w:t>Odpady z obalů</w:t>
            </w:r>
          </w:p>
        </w:tc>
        <w:tc>
          <w:tcPr>
            <w:tcW w:w="2893" w:type="pct"/>
            <w:gridSpan w:val="2"/>
            <w:shd w:val="clear" w:color="auto" w:fill="8DB3E2" w:themeFill="text2" w:themeFillTint="66"/>
          </w:tcPr>
          <w:p w14:paraId="15D1C629" w14:textId="77777777" w:rsidR="0031350F" w:rsidRPr="0031350F" w:rsidRDefault="0031350F" w:rsidP="0031350F">
            <w:pPr>
              <w:pStyle w:val="Default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b/>
                <w:sz w:val="20"/>
                <w:szCs w:val="20"/>
              </w:rPr>
              <w:t>Cíl</w:t>
            </w:r>
          </w:p>
        </w:tc>
      </w:tr>
      <w:tr w:rsidR="0031350F" w:rsidRPr="0031350F" w14:paraId="398049CC" w14:textId="77777777" w:rsidTr="0031350F">
        <w:trPr>
          <w:trHeight w:val="365"/>
          <w:jc w:val="center"/>
        </w:trPr>
        <w:tc>
          <w:tcPr>
            <w:tcW w:w="2107" w:type="pct"/>
            <w:vMerge/>
            <w:shd w:val="clear" w:color="auto" w:fill="8DB3E2" w:themeFill="text2" w:themeFillTint="66"/>
          </w:tcPr>
          <w:p w14:paraId="775C0263" w14:textId="77777777" w:rsidR="0031350F" w:rsidRPr="0031350F" w:rsidRDefault="0031350F" w:rsidP="0031350F">
            <w:pPr>
              <w:pStyle w:val="Default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2893" w:type="pct"/>
            <w:gridSpan w:val="2"/>
            <w:shd w:val="clear" w:color="auto" w:fill="8DB3E2" w:themeFill="text2" w:themeFillTint="66"/>
          </w:tcPr>
          <w:p w14:paraId="1FD495B7" w14:textId="77777777" w:rsidR="0031350F" w:rsidRPr="0031350F" w:rsidRDefault="0031350F" w:rsidP="0031350F">
            <w:pPr>
              <w:pStyle w:val="Default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b/>
                <w:sz w:val="20"/>
                <w:szCs w:val="20"/>
              </w:rPr>
              <w:t>do 31. 12. 2020</w:t>
            </w:r>
          </w:p>
        </w:tc>
      </w:tr>
      <w:tr w:rsidR="0031350F" w:rsidRPr="0031350F" w14:paraId="4B6F2F42" w14:textId="77777777" w:rsidTr="0031350F">
        <w:trPr>
          <w:trHeight w:val="365"/>
          <w:jc w:val="center"/>
        </w:trPr>
        <w:tc>
          <w:tcPr>
            <w:tcW w:w="2107" w:type="pct"/>
            <w:vMerge/>
            <w:shd w:val="clear" w:color="auto" w:fill="8DB3E2" w:themeFill="text2" w:themeFillTint="66"/>
          </w:tcPr>
          <w:p w14:paraId="099BF96B" w14:textId="77777777" w:rsidR="0031350F" w:rsidRPr="0031350F" w:rsidRDefault="0031350F" w:rsidP="0031350F">
            <w:pPr>
              <w:pStyle w:val="Default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1448" w:type="pct"/>
            <w:shd w:val="clear" w:color="auto" w:fill="8DB3E2" w:themeFill="text2" w:themeFillTint="66"/>
          </w:tcPr>
          <w:p w14:paraId="3FBC3D56" w14:textId="77777777" w:rsidR="0031350F" w:rsidRPr="0031350F" w:rsidRDefault="0031350F" w:rsidP="0031350F">
            <w:pPr>
              <w:pStyle w:val="Default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b/>
                <w:sz w:val="20"/>
                <w:szCs w:val="20"/>
              </w:rPr>
              <w:t>Recyklace</w:t>
            </w:r>
          </w:p>
        </w:tc>
        <w:tc>
          <w:tcPr>
            <w:tcW w:w="1445" w:type="pct"/>
            <w:shd w:val="clear" w:color="auto" w:fill="8DB3E2" w:themeFill="text2" w:themeFillTint="66"/>
          </w:tcPr>
          <w:p w14:paraId="3389E050" w14:textId="77777777" w:rsidR="0031350F" w:rsidRPr="0031350F" w:rsidRDefault="0031350F" w:rsidP="0031350F">
            <w:pPr>
              <w:pStyle w:val="Default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b/>
                <w:sz w:val="20"/>
                <w:szCs w:val="20"/>
              </w:rPr>
              <w:t>Využití</w:t>
            </w:r>
          </w:p>
        </w:tc>
      </w:tr>
      <w:tr w:rsidR="0031350F" w:rsidRPr="0031350F" w14:paraId="498142A6" w14:textId="77777777" w:rsidTr="0031350F">
        <w:trPr>
          <w:jc w:val="center"/>
        </w:trPr>
        <w:tc>
          <w:tcPr>
            <w:tcW w:w="2107" w:type="pct"/>
            <w:vAlign w:val="center"/>
          </w:tcPr>
          <w:p w14:paraId="0374DAC9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Papírových a lepenkových</w:t>
            </w:r>
          </w:p>
        </w:tc>
        <w:tc>
          <w:tcPr>
            <w:tcW w:w="1448" w:type="pct"/>
          </w:tcPr>
          <w:p w14:paraId="34FA0266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75 %</w:t>
            </w:r>
          </w:p>
        </w:tc>
        <w:tc>
          <w:tcPr>
            <w:tcW w:w="1445" w:type="pct"/>
            <w:vMerge w:val="restart"/>
          </w:tcPr>
          <w:p w14:paraId="763AD16D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1350F" w:rsidRPr="0031350F" w14:paraId="12E6F49B" w14:textId="77777777" w:rsidTr="0031350F">
        <w:trPr>
          <w:jc w:val="center"/>
        </w:trPr>
        <w:tc>
          <w:tcPr>
            <w:tcW w:w="2107" w:type="pct"/>
            <w:vAlign w:val="center"/>
          </w:tcPr>
          <w:p w14:paraId="7EE6C479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Skleněných</w:t>
            </w:r>
          </w:p>
        </w:tc>
        <w:tc>
          <w:tcPr>
            <w:tcW w:w="1448" w:type="pct"/>
          </w:tcPr>
          <w:p w14:paraId="760C64EB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75 %</w:t>
            </w:r>
          </w:p>
        </w:tc>
        <w:tc>
          <w:tcPr>
            <w:tcW w:w="1445" w:type="pct"/>
            <w:vMerge/>
          </w:tcPr>
          <w:p w14:paraId="54887B17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1350F" w:rsidRPr="0031350F" w14:paraId="65EE780B" w14:textId="77777777" w:rsidTr="0031350F">
        <w:trPr>
          <w:jc w:val="center"/>
        </w:trPr>
        <w:tc>
          <w:tcPr>
            <w:tcW w:w="2107" w:type="pct"/>
            <w:vAlign w:val="center"/>
          </w:tcPr>
          <w:p w14:paraId="41428A38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Plastových</w:t>
            </w:r>
          </w:p>
        </w:tc>
        <w:tc>
          <w:tcPr>
            <w:tcW w:w="1448" w:type="pct"/>
          </w:tcPr>
          <w:p w14:paraId="30BD4AC1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50 %</w:t>
            </w:r>
          </w:p>
        </w:tc>
        <w:tc>
          <w:tcPr>
            <w:tcW w:w="1445" w:type="pct"/>
            <w:vMerge/>
          </w:tcPr>
          <w:p w14:paraId="68E9A1BB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1350F" w:rsidRPr="0031350F" w14:paraId="37B3F0A9" w14:textId="77777777" w:rsidTr="0031350F">
        <w:trPr>
          <w:jc w:val="center"/>
        </w:trPr>
        <w:tc>
          <w:tcPr>
            <w:tcW w:w="2107" w:type="pct"/>
            <w:vAlign w:val="center"/>
          </w:tcPr>
          <w:p w14:paraId="08803A88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Kovových</w:t>
            </w:r>
          </w:p>
        </w:tc>
        <w:tc>
          <w:tcPr>
            <w:tcW w:w="1448" w:type="pct"/>
          </w:tcPr>
          <w:p w14:paraId="3A522289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55 %</w:t>
            </w:r>
          </w:p>
        </w:tc>
        <w:tc>
          <w:tcPr>
            <w:tcW w:w="1445" w:type="pct"/>
            <w:vMerge/>
          </w:tcPr>
          <w:p w14:paraId="7C03C545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1350F" w:rsidRPr="0031350F" w14:paraId="09733B90" w14:textId="77777777" w:rsidTr="0031350F">
        <w:trPr>
          <w:jc w:val="center"/>
        </w:trPr>
        <w:tc>
          <w:tcPr>
            <w:tcW w:w="2107" w:type="pct"/>
            <w:vAlign w:val="center"/>
          </w:tcPr>
          <w:p w14:paraId="0D246255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Dřevěných</w:t>
            </w:r>
          </w:p>
        </w:tc>
        <w:tc>
          <w:tcPr>
            <w:tcW w:w="1448" w:type="pct"/>
          </w:tcPr>
          <w:p w14:paraId="47DD0FAD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15 %</w:t>
            </w:r>
          </w:p>
        </w:tc>
        <w:tc>
          <w:tcPr>
            <w:tcW w:w="1445" w:type="pct"/>
            <w:vMerge/>
          </w:tcPr>
          <w:p w14:paraId="06AF2D8D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1350F" w:rsidRPr="0031350F" w14:paraId="50DB4619" w14:textId="77777777" w:rsidTr="0031350F">
        <w:trPr>
          <w:jc w:val="center"/>
        </w:trPr>
        <w:tc>
          <w:tcPr>
            <w:tcW w:w="2107" w:type="pct"/>
            <w:vAlign w:val="center"/>
          </w:tcPr>
          <w:p w14:paraId="24C0C5C7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Prodejních určených spotřebiteli</w:t>
            </w:r>
          </w:p>
        </w:tc>
        <w:tc>
          <w:tcPr>
            <w:tcW w:w="1448" w:type="pct"/>
          </w:tcPr>
          <w:p w14:paraId="12701B31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50 %</w:t>
            </w:r>
          </w:p>
        </w:tc>
        <w:tc>
          <w:tcPr>
            <w:tcW w:w="1445" w:type="pct"/>
          </w:tcPr>
          <w:p w14:paraId="71CFED9B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55 %</w:t>
            </w:r>
          </w:p>
        </w:tc>
      </w:tr>
      <w:tr w:rsidR="0031350F" w:rsidRPr="0031350F" w14:paraId="39669A99" w14:textId="77777777" w:rsidTr="0031350F">
        <w:trPr>
          <w:jc w:val="center"/>
        </w:trPr>
        <w:tc>
          <w:tcPr>
            <w:tcW w:w="2107" w:type="pct"/>
            <w:vAlign w:val="center"/>
          </w:tcPr>
          <w:p w14:paraId="071D116A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Celkem</w:t>
            </w:r>
          </w:p>
        </w:tc>
        <w:tc>
          <w:tcPr>
            <w:tcW w:w="1448" w:type="pct"/>
          </w:tcPr>
          <w:p w14:paraId="0131CB4E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70 %</w:t>
            </w:r>
          </w:p>
        </w:tc>
        <w:tc>
          <w:tcPr>
            <w:tcW w:w="1445" w:type="pct"/>
          </w:tcPr>
          <w:p w14:paraId="6E5120DC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80 %</w:t>
            </w:r>
          </w:p>
        </w:tc>
      </w:tr>
    </w:tbl>
    <w:p w14:paraId="3045BC92" w14:textId="77777777" w:rsidR="0031350F" w:rsidRPr="0031350F" w:rsidRDefault="0031350F" w:rsidP="0031350F">
      <w:pPr>
        <w:pStyle w:val="Default"/>
        <w:spacing w:before="240" w:after="60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 xml:space="preserve">  </w:t>
      </w:r>
    </w:p>
    <w:p w14:paraId="7E5FF079" w14:textId="77777777" w:rsidR="0031350F" w:rsidRPr="0031350F" w:rsidRDefault="0031350F" w:rsidP="0031350F">
      <w:pPr>
        <w:pStyle w:val="Default"/>
        <w:spacing w:before="240" w:after="60"/>
        <w:jc w:val="both"/>
        <w:rPr>
          <w:rFonts w:ascii="Century Gothic" w:hAnsi="Century Gothic" w:cs="Arial"/>
          <w:sz w:val="20"/>
          <w:szCs w:val="20"/>
        </w:rPr>
      </w:pPr>
    </w:p>
    <w:p w14:paraId="41993E14" w14:textId="77777777" w:rsidR="0031350F" w:rsidRPr="0031350F" w:rsidRDefault="0031350F" w:rsidP="0031350F">
      <w:pPr>
        <w:pStyle w:val="Default"/>
        <w:spacing w:before="240" w:after="60"/>
        <w:jc w:val="both"/>
        <w:rPr>
          <w:rFonts w:ascii="Century Gothic" w:hAnsi="Century Gothic" w:cs="Arial"/>
          <w:b/>
          <w:bCs/>
          <w:sz w:val="20"/>
          <w:szCs w:val="20"/>
        </w:rPr>
      </w:pPr>
      <w:r w:rsidRPr="0031350F">
        <w:rPr>
          <w:rFonts w:ascii="Century Gothic" w:hAnsi="Century Gothic" w:cs="Arial"/>
          <w:b/>
          <w:bCs/>
          <w:sz w:val="20"/>
          <w:szCs w:val="20"/>
        </w:rPr>
        <w:t xml:space="preserve">Tab. 79: </w:t>
      </w:r>
      <w:r w:rsidRPr="0031350F">
        <w:rPr>
          <w:rFonts w:ascii="Century Gothic" w:hAnsi="Century Gothic" w:cs="Arial"/>
          <w:bCs/>
          <w:sz w:val="20"/>
          <w:szCs w:val="20"/>
        </w:rPr>
        <w:t>Cíle pro recyklaci a využití obalových odpadů do 1. 1. 2035</w:t>
      </w:r>
    </w:p>
    <w:tbl>
      <w:tblPr>
        <w:tblStyle w:val="Mkatabulky"/>
        <w:tblW w:w="5000" w:type="pct"/>
        <w:jc w:val="center"/>
        <w:tblLook w:val="04A0" w:firstRow="1" w:lastRow="0" w:firstColumn="1" w:lastColumn="0" w:noHBand="0" w:noVBand="1"/>
      </w:tblPr>
      <w:tblGrid>
        <w:gridCol w:w="1347"/>
        <w:gridCol w:w="1151"/>
        <w:gridCol w:w="777"/>
        <w:gridCol w:w="1152"/>
        <w:gridCol w:w="777"/>
        <w:gridCol w:w="1152"/>
        <w:gridCol w:w="777"/>
        <w:gridCol w:w="1152"/>
        <w:gridCol w:w="777"/>
      </w:tblGrid>
      <w:tr w:rsidR="0031350F" w:rsidRPr="0031350F" w14:paraId="048951F4" w14:textId="77777777" w:rsidTr="0031350F">
        <w:trPr>
          <w:trHeight w:val="245"/>
          <w:jc w:val="center"/>
        </w:trPr>
        <w:tc>
          <w:tcPr>
            <w:tcW w:w="744" w:type="pct"/>
            <w:vMerge w:val="restart"/>
            <w:shd w:val="clear" w:color="auto" w:fill="8DB3E2" w:themeFill="text2" w:themeFillTint="66"/>
            <w:vAlign w:val="center"/>
          </w:tcPr>
          <w:p w14:paraId="2EEF634D" w14:textId="77777777" w:rsidR="0031350F" w:rsidRPr="0031350F" w:rsidRDefault="0031350F" w:rsidP="0031350F">
            <w:pPr>
              <w:pStyle w:val="Default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b/>
                <w:sz w:val="20"/>
                <w:szCs w:val="20"/>
              </w:rPr>
              <w:t>Odpady z obalů</w:t>
            </w:r>
          </w:p>
        </w:tc>
        <w:tc>
          <w:tcPr>
            <w:tcW w:w="4256" w:type="pct"/>
            <w:gridSpan w:val="8"/>
            <w:shd w:val="clear" w:color="auto" w:fill="8DB3E2" w:themeFill="text2" w:themeFillTint="66"/>
          </w:tcPr>
          <w:p w14:paraId="30C1593D" w14:textId="77777777" w:rsidR="0031350F" w:rsidRPr="0031350F" w:rsidRDefault="0031350F" w:rsidP="0031350F">
            <w:pPr>
              <w:pStyle w:val="Default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b/>
                <w:sz w:val="20"/>
                <w:szCs w:val="20"/>
              </w:rPr>
              <w:t>Cíle</w:t>
            </w:r>
          </w:p>
        </w:tc>
      </w:tr>
      <w:tr w:rsidR="0031350F" w:rsidRPr="0031350F" w14:paraId="500F848A" w14:textId="77777777" w:rsidTr="0031350F">
        <w:trPr>
          <w:trHeight w:val="365"/>
          <w:jc w:val="center"/>
        </w:trPr>
        <w:tc>
          <w:tcPr>
            <w:tcW w:w="744" w:type="pct"/>
            <w:vMerge/>
            <w:shd w:val="clear" w:color="auto" w:fill="8DB3E2" w:themeFill="text2" w:themeFillTint="66"/>
          </w:tcPr>
          <w:p w14:paraId="2319BA7C" w14:textId="77777777" w:rsidR="0031350F" w:rsidRPr="0031350F" w:rsidRDefault="0031350F" w:rsidP="0031350F">
            <w:pPr>
              <w:pStyle w:val="Default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1064" w:type="pct"/>
            <w:gridSpan w:val="2"/>
            <w:shd w:val="clear" w:color="auto" w:fill="8DB3E2" w:themeFill="text2" w:themeFillTint="66"/>
            <w:vAlign w:val="center"/>
          </w:tcPr>
          <w:p w14:paraId="2D13ED68" w14:textId="77777777" w:rsidR="0031350F" w:rsidRPr="0031350F" w:rsidRDefault="0031350F" w:rsidP="0031350F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Calibri,Bold"/>
                <w:b/>
                <w:bCs/>
                <w:sz w:val="20"/>
                <w:szCs w:val="20"/>
              </w:rPr>
            </w:pPr>
            <w:r w:rsidRPr="0031350F">
              <w:rPr>
                <w:rFonts w:ascii="Century Gothic" w:hAnsi="Century Gothic" w:cs="Calibri,Bold"/>
                <w:b/>
                <w:bCs/>
                <w:sz w:val="20"/>
                <w:szCs w:val="20"/>
              </w:rPr>
              <w:t>od 1. 1. 2021</w:t>
            </w:r>
          </w:p>
          <w:p w14:paraId="708777C2" w14:textId="77777777" w:rsidR="0031350F" w:rsidRPr="0031350F" w:rsidRDefault="0031350F" w:rsidP="0031350F">
            <w:pPr>
              <w:pStyle w:val="Default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1350F">
              <w:rPr>
                <w:rFonts w:ascii="Century Gothic" w:hAnsi="Century Gothic" w:cs="Calibri,Bold"/>
                <w:b/>
                <w:bCs/>
                <w:sz w:val="20"/>
                <w:szCs w:val="20"/>
              </w:rPr>
              <w:t>do 31. 12. 2024</w:t>
            </w:r>
          </w:p>
        </w:tc>
        <w:tc>
          <w:tcPr>
            <w:tcW w:w="1064" w:type="pct"/>
            <w:gridSpan w:val="2"/>
            <w:shd w:val="clear" w:color="auto" w:fill="8DB3E2" w:themeFill="text2" w:themeFillTint="66"/>
            <w:vAlign w:val="center"/>
          </w:tcPr>
          <w:p w14:paraId="180A4A89" w14:textId="77777777" w:rsidR="0031350F" w:rsidRPr="0031350F" w:rsidRDefault="0031350F" w:rsidP="0031350F">
            <w:pPr>
              <w:pStyle w:val="Default"/>
              <w:jc w:val="both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b/>
                <w:bCs/>
                <w:sz w:val="20"/>
                <w:szCs w:val="20"/>
              </w:rPr>
              <w:t>od 1. 1. 2025</w:t>
            </w:r>
          </w:p>
          <w:p w14:paraId="5DDA2363" w14:textId="77777777" w:rsidR="0031350F" w:rsidRPr="0031350F" w:rsidRDefault="0031350F" w:rsidP="0031350F">
            <w:pPr>
              <w:pStyle w:val="Default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b/>
                <w:bCs/>
                <w:sz w:val="20"/>
                <w:szCs w:val="20"/>
              </w:rPr>
              <w:t>do 31. 12. 2029</w:t>
            </w:r>
          </w:p>
        </w:tc>
        <w:tc>
          <w:tcPr>
            <w:tcW w:w="1064" w:type="pct"/>
            <w:gridSpan w:val="2"/>
            <w:shd w:val="clear" w:color="auto" w:fill="8DB3E2" w:themeFill="text2" w:themeFillTint="66"/>
            <w:vAlign w:val="center"/>
          </w:tcPr>
          <w:p w14:paraId="148C80F5" w14:textId="77777777" w:rsidR="0031350F" w:rsidRPr="0031350F" w:rsidRDefault="0031350F" w:rsidP="0031350F">
            <w:pPr>
              <w:pStyle w:val="Default"/>
              <w:jc w:val="both"/>
              <w:rPr>
                <w:rFonts w:ascii="Century Gothic" w:hAnsi="Century Gothic" w:cs="Arial"/>
                <w:b/>
                <w:bCs/>
                <w:color w:val="auto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b/>
                <w:bCs/>
                <w:color w:val="auto"/>
                <w:sz w:val="20"/>
                <w:szCs w:val="20"/>
              </w:rPr>
              <w:t>od 1. 1. 2030</w:t>
            </w:r>
          </w:p>
          <w:p w14:paraId="6D3BF15F" w14:textId="77777777" w:rsidR="0031350F" w:rsidRPr="0031350F" w:rsidRDefault="0031350F" w:rsidP="0031350F">
            <w:pPr>
              <w:pStyle w:val="Default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b/>
                <w:bCs/>
                <w:color w:val="auto"/>
                <w:sz w:val="20"/>
                <w:szCs w:val="20"/>
              </w:rPr>
              <w:t>do 31. 12. 2034</w:t>
            </w:r>
          </w:p>
        </w:tc>
        <w:tc>
          <w:tcPr>
            <w:tcW w:w="1064" w:type="pct"/>
            <w:gridSpan w:val="2"/>
            <w:shd w:val="clear" w:color="auto" w:fill="8DB3E2" w:themeFill="text2" w:themeFillTint="66"/>
            <w:vAlign w:val="center"/>
          </w:tcPr>
          <w:p w14:paraId="2FA7B675" w14:textId="77777777" w:rsidR="0031350F" w:rsidRPr="0031350F" w:rsidRDefault="0031350F" w:rsidP="0031350F">
            <w:pPr>
              <w:pStyle w:val="Default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b/>
                <w:bCs/>
                <w:sz w:val="20"/>
                <w:szCs w:val="20"/>
              </w:rPr>
              <w:t>od 1. 1. 2035</w:t>
            </w:r>
          </w:p>
        </w:tc>
      </w:tr>
      <w:tr w:rsidR="0031350F" w:rsidRPr="0031350F" w14:paraId="645D9C32" w14:textId="77777777" w:rsidTr="0031350F">
        <w:trPr>
          <w:trHeight w:val="365"/>
          <w:jc w:val="center"/>
        </w:trPr>
        <w:tc>
          <w:tcPr>
            <w:tcW w:w="744" w:type="pct"/>
            <w:vMerge/>
            <w:shd w:val="clear" w:color="auto" w:fill="8DB3E2" w:themeFill="text2" w:themeFillTint="66"/>
          </w:tcPr>
          <w:p w14:paraId="7E5C7A65" w14:textId="77777777" w:rsidR="0031350F" w:rsidRPr="0031350F" w:rsidRDefault="0031350F" w:rsidP="0031350F">
            <w:pPr>
              <w:pStyle w:val="Default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636" w:type="pct"/>
            <w:shd w:val="clear" w:color="auto" w:fill="8DB3E2" w:themeFill="text2" w:themeFillTint="66"/>
            <w:vAlign w:val="center"/>
          </w:tcPr>
          <w:p w14:paraId="3CD073D8" w14:textId="77777777" w:rsidR="0031350F" w:rsidRPr="0031350F" w:rsidRDefault="0031350F" w:rsidP="0031350F">
            <w:pPr>
              <w:pStyle w:val="Default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b/>
                <w:sz w:val="20"/>
                <w:szCs w:val="20"/>
              </w:rPr>
              <w:t>Recyklace</w:t>
            </w:r>
          </w:p>
        </w:tc>
        <w:tc>
          <w:tcPr>
            <w:tcW w:w="429" w:type="pct"/>
            <w:shd w:val="clear" w:color="auto" w:fill="8DB3E2" w:themeFill="text2" w:themeFillTint="66"/>
            <w:vAlign w:val="center"/>
          </w:tcPr>
          <w:p w14:paraId="23F908C0" w14:textId="77777777" w:rsidR="0031350F" w:rsidRPr="0031350F" w:rsidRDefault="0031350F" w:rsidP="0031350F">
            <w:pPr>
              <w:pStyle w:val="Default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b/>
                <w:sz w:val="20"/>
                <w:szCs w:val="20"/>
              </w:rPr>
              <w:t>Využití</w:t>
            </w:r>
          </w:p>
        </w:tc>
        <w:tc>
          <w:tcPr>
            <w:tcW w:w="635" w:type="pct"/>
            <w:shd w:val="clear" w:color="auto" w:fill="8DB3E2" w:themeFill="text2" w:themeFillTint="66"/>
            <w:vAlign w:val="center"/>
          </w:tcPr>
          <w:p w14:paraId="23D17B14" w14:textId="77777777" w:rsidR="0031350F" w:rsidRPr="0031350F" w:rsidRDefault="0031350F" w:rsidP="0031350F">
            <w:pPr>
              <w:pStyle w:val="Default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b/>
                <w:sz w:val="20"/>
                <w:szCs w:val="20"/>
              </w:rPr>
              <w:t>Recyklace</w:t>
            </w:r>
          </w:p>
        </w:tc>
        <w:tc>
          <w:tcPr>
            <w:tcW w:w="429" w:type="pct"/>
            <w:shd w:val="clear" w:color="auto" w:fill="8DB3E2" w:themeFill="text2" w:themeFillTint="66"/>
            <w:vAlign w:val="center"/>
          </w:tcPr>
          <w:p w14:paraId="366B7320" w14:textId="77777777" w:rsidR="0031350F" w:rsidRPr="0031350F" w:rsidRDefault="0031350F" w:rsidP="0031350F">
            <w:pPr>
              <w:pStyle w:val="Default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b/>
                <w:sz w:val="20"/>
                <w:szCs w:val="20"/>
              </w:rPr>
              <w:t>Využití</w:t>
            </w:r>
          </w:p>
        </w:tc>
        <w:tc>
          <w:tcPr>
            <w:tcW w:w="635" w:type="pct"/>
            <w:shd w:val="clear" w:color="auto" w:fill="8DB3E2" w:themeFill="text2" w:themeFillTint="66"/>
            <w:vAlign w:val="center"/>
          </w:tcPr>
          <w:p w14:paraId="532C69B1" w14:textId="77777777" w:rsidR="0031350F" w:rsidRPr="0031350F" w:rsidRDefault="0031350F" w:rsidP="0031350F">
            <w:pPr>
              <w:pStyle w:val="Default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b/>
                <w:sz w:val="20"/>
                <w:szCs w:val="20"/>
              </w:rPr>
              <w:t>Recyklace</w:t>
            </w:r>
          </w:p>
        </w:tc>
        <w:tc>
          <w:tcPr>
            <w:tcW w:w="429" w:type="pct"/>
            <w:shd w:val="clear" w:color="auto" w:fill="8DB3E2" w:themeFill="text2" w:themeFillTint="66"/>
            <w:vAlign w:val="center"/>
          </w:tcPr>
          <w:p w14:paraId="69DF87AF" w14:textId="77777777" w:rsidR="0031350F" w:rsidRPr="0031350F" w:rsidRDefault="0031350F" w:rsidP="0031350F">
            <w:pPr>
              <w:pStyle w:val="Default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b/>
                <w:sz w:val="20"/>
                <w:szCs w:val="20"/>
              </w:rPr>
              <w:t>Využití</w:t>
            </w:r>
          </w:p>
        </w:tc>
        <w:tc>
          <w:tcPr>
            <w:tcW w:w="635" w:type="pct"/>
            <w:shd w:val="clear" w:color="auto" w:fill="8DB3E2" w:themeFill="text2" w:themeFillTint="66"/>
            <w:vAlign w:val="center"/>
          </w:tcPr>
          <w:p w14:paraId="3F65435A" w14:textId="77777777" w:rsidR="0031350F" w:rsidRPr="0031350F" w:rsidRDefault="0031350F" w:rsidP="0031350F">
            <w:pPr>
              <w:pStyle w:val="Default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b/>
                <w:sz w:val="20"/>
                <w:szCs w:val="20"/>
              </w:rPr>
              <w:t>Recyklace</w:t>
            </w:r>
          </w:p>
        </w:tc>
        <w:tc>
          <w:tcPr>
            <w:tcW w:w="429" w:type="pct"/>
            <w:shd w:val="clear" w:color="auto" w:fill="8DB3E2" w:themeFill="text2" w:themeFillTint="66"/>
            <w:vAlign w:val="center"/>
          </w:tcPr>
          <w:p w14:paraId="2AD5BA6C" w14:textId="77777777" w:rsidR="0031350F" w:rsidRPr="0031350F" w:rsidRDefault="0031350F" w:rsidP="0031350F">
            <w:pPr>
              <w:pStyle w:val="Default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b/>
                <w:sz w:val="20"/>
                <w:szCs w:val="20"/>
              </w:rPr>
              <w:t>Využití</w:t>
            </w:r>
          </w:p>
        </w:tc>
      </w:tr>
      <w:tr w:rsidR="0031350F" w:rsidRPr="0031350F" w14:paraId="43CE6F7C" w14:textId="77777777" w:rsidTr="0031350F">
        <w:trPr>
          <w:jc w:val="center"/>
        </w:trPr>
        <w:tc>
          <w:tcPr>
            <w:tcW w:w="744" w:type="pct"/>
            <w:vAlign w:val="center"/>
          </w:tcPr>
          <w:p w14:paraId="763E17A2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Papírových a lepenkových</w:t>
            </w:r>
          </w:p>
        </w:tc>
        <w:tc>
          <w:tcPr>
            <w:tcW w:w="636" w:type="pct"/>
            <w:vAlign w:val="center"/>
          </w:tcPr>
          <w:p w14:paraId="471D8A27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75</w:t>
            </w:r>
          </w:p>
        </w:tc>
        <w:tc>
          <w:tcPr>
            <w:tcW w:w="429" w:type="pct"/>
            <w:vAlign w:val="center"/>
          </w:tcPr>
          <w:p w14:paraId="5349CE03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51712CBE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75</w:t>
            </w:r>
          </w:p>
        </w:tc>
        <w:tc>
          <w:tcPr>
            <w:tcW w:w="429" w:type="pct"/>
            <w:vAlign w:val="center"/>
          </w:tcPr>
          <w:p w14:paraId="7DCE6530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720CDF6A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85</w:t>
            </w:r>
          </w:p>
        </w:tc>
        <w:tc>
          <w:tcPr>
            <w:tcW w:w="429" w:type="pct"/>
            <w:vAlign w:val="center"/>
          </w:tcPr>
          <w:p w14:paraId="72E3E4CF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2BCDCA6B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85</w:t>
            </w:r>
          </w:p>
        </w:tc>
        <w:tc>
          <w:tcPr>
            <w:tcW w:w="429" w:type="pct"/>
            <w:vAlign w:val="center"/>
          </w:tcPr>
          <w:p w14:paraId="10DB3008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1350F" w:rsidRPr="0031350F" w14:paraId="0213DB1C" w14:textId="77777777" w:rsidTr="0031350F">
        <w:trPr>
          <w:jc w:val="center"/>
        </w:trPr>
        <w:tc>
          <w:tcPr>
            <w:tcW w:w="744" w:type="pct"/>
            <w:vAlign w:val="center"/>
          </w:tcPr>
          <w:p w14:paraId="6197B3F3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Skleněných</w:t>
            </w:r>
          </w:p>
        </w:tc>
        <w:tc>
          <w:tcPr>
            <w:tcW w:w="636" w:type="pct"/>
            <w:vAlign w:val="center"/>
          </w:tcPr>
          <w:p w14:paraId="13DF4B32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75</w:t>
            </w:r>
          </w:p>
        </w:tc>
        <w:tc>
          <w:tcPr>
            <w:tcW w:w="429" w:type="pct"/>
            <w:vAlign w:val="center"/>
          </w:tcPr>
          <w:p w14:paraId="78546F70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5A441751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75</w:t>
            </w:r>
          </w:p>
        </w:tc>
        <w:tc>
          <w:tcPr>
            <w:tcW w:w="429" w:type="pct"/>
            <w:vAlign w:val="center"/>
          </w:tcPr>
          <w:p w14:paraId="013F738B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7A404B4C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75</w:t>
            </w:r>
          </w:p>
        </w:tc>
        <w:tc>
          <w:tcPr>
            <w:tcW w:w="429" w:type="pct"/>
            <w:vAlign w:val="center"/>
          </w:tcPr>
          <w:p w14:paraId="0F959E78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79ED2A59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75</w:t>
            </w:r>
          </w:p>
        </w:tc>
        <w:tc>
          <w:tcPr>
            <w:tcW w:w="429" w:type="pct"/>
            <w:vAlign w:val="center"/>
          </w:tcPr>
          <w:p w14:paraId="1A7E807C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1350F" w:rsidRPr="0031350F" w14:paraId="553254B6" w14:textId="77777777" w:rsidTr="0031350F">
        <w:trPr>
          <w:jc w:val="center"/>
        </w:trPr>
        <w:tc>
          <w:tcPr>
            <w:tcW w:w="744" w:type="pct"/>
            <w:vAlign w:val="center"/>
          </w:tcPr>
          <w:p w14:paraId="4EC96E47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Plastových</w:t>
            </w:r>
          </w:p>
        </w:tc>
        <w:tc>
          <w:tcPr>
            <w:tcW w:w="636" w:type="pct"/>
            <w:vAlign w:val="center"/>
          </w:tcPr>
          <w:p w14:paraId="209880F9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50</w:t>
            </w:r>
          </w:p>
        </w:tc>
        <w:tc>
          <w:tcPr>
            <w:tcW w:w="429" w:type="pct"/>
            <w:vAlign w:val="center"/>
          </w:tcPr>
          <w:p w14:paraId="15989F82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1B2C09E8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50</w:t>
            </w:r>
          </w:p>
        </w:tc>
        <w:tc>
          <w:tcPr>
            <w:tcW w:w="429" w:type="pct"/>
            <w:vAlign w:val="center"/>
          </w:tcPr>
          <w:p w14:paraId="0384CE4B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18EAD1E4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55</w:t>
            </w:r>
          </w:p>
        </w:tc>
        <w:tc>
          <w:tcPr>
            <w:tcW w:w="429" w:type="pct"/>
            <w:vAlign w:val="center"/>
          </w:tcPr>
          <w:p w14:paraId="0382C59D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4AE3CAD6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55</w:t>
            </w:r>
          </w:p>
        </w:tc>
        <w:tc>
          <w:tcPr>
            <w:tcW w:w="429" w:type="pct"/>
            <w:vAlign w:val="center"/>
          </w:tcPr>
          <w:p w14:paraId="1FE9536E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1350F" w:rsidRPr="0031350F" w14:paraId="617E7986" w14:textId="77777777" w:rsidTr="0031350F">
        <w:trPr>
          <w:jc w:val="center"/>
        </w:trPr>
        <w:tc>
          <w:tcPr>
            <w:tcW w:w="744" w:type="pct"/>
            <w:vAlign w:val="center"/>
          </w:tcPr>
          <w:p w14:paraId="06E8BB56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Železných</w:t>
            </w:r>
          </w:p>
        </w:tc>
        <w:tc>
          <w:tcPr>
            <w:tcW w:w="636" w:type="pct"/>
            <w:vAlign w:val="center"/>
          </w:tcPr>
          <w:p w14:paraId="29679754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55</w:t>
            </w:r>
          </w:p>
        </w:tc>
        <w:tc>
          <w:tcPr>
            <w:tcW w:w="429" w:type="pct"/>
            <w:vAlign w:val="center"/>
          </w:tcPr>
          <w:p w14:paraId="06253721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5CC096A6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70</w:t>
            </w:r>
          </w:p>
        </w:tc>
        <w:tc>
          <w:tcPr>
            <w:tcW w:w="429" w:type="pct"/>
            <w:vAlign w:val="center"/>
          </w:tcPr>
          <w:p w14:paraId="636037D8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7D4B35A1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80</w:t>
            </w:r>
          </w:p>
        </w:tc>
        <w:tc>
          <w:tcPr>
            <w:tcW w:w="429" w:type="pct"/>
            <w:vAlign w:val="center"/>
          </w:tcPr>
          <w:p w14:paraId="49554B5D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6838FB96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80</w:t>
            </w:r>
          </w:p>
        </w:tc>
        <w:tc>
          <w:tcPr>
            <w:tcW w:w="429" w:type="pct"/>
            <w:vAlign w:val="center"/>
          </w:tcPr>
          <w:p w14:paraId="6D188A4C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1350F" w:rsidRPr="0031350F" w14:paraId="239C107D" w14:textId="77777777" w:rsidTr="0031350F">
        <w:trPr>
          <w:jc w:val="center"/>
        </w:trPr>
        <w:tc>
          <w:tcPr>
            <w:tcW w:w="744" w:type="pct"/>
            <w:vAlign w:val="center"/>
          </w:tcPr>
          <w:p w14:paraId="4C08E385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Hliníkových</w:t>
            </w:r>
          </w:p>
        </w:tc>
        <w:tc>
          <w:tcPr>
            <w:tcW w:w="636" w:type="pct"/>
            <w:vAlign w:val="center"/>
          </w:tcPr>
          <w:p w14:paraId="0C0D36FE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-</w:t>
            </w:r>
          </w:p>
        </w:tc>
        <w:tc>
          <w:tcPr>
            <w:tcW w:w="429" w:type="pct"/>
            <w:vAlign w:val="center"/>
          </w:tcPr>
          <w:p w14:paraId="7203614C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06B89534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35</w:t>
            </w:r>
          </w:p>
        </w:tc>
        <w:tc>
          <w:tcPr>
            <w:tcW w:w="429" w:type="pct"/>
            <w:vAlign w:val="center"/>
          </w:tcPr>
          <w:p w14:paraId="72409147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32124322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50</w:t>
            </w:r>
          </w:p>
        </w:tc>
        <w:tc>
          <w:tcPr>
            <w:tcW w:w="429" w:type="pct"/>
            <w:vAlign w:val="center"/>
          </w:tcPr>
          <w:p w14:paraId="01A65063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6466A20E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60</w:t>
            </w:r>
          </w:p>
        </w:tc>
        <w:tc>
          <w:tcPr>
            <w:tcW w:w="429" w:type="pct"/>
            <w:vAlign w:val="center"/>
          </w:tcPr>
          <w:p w14:paraId="5063E6DA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1350F" w:rsidRPr="0031350F" w14:paraId="2541B244" w14:textId="77777777" w:rsidTr="0031350F">
        <w:trPr>
          <w:jc w:val="center"/>
        </w:trPr>
        <w:tc>
          <w:tcPr>
            <w:tcW w:w="744" w:type="pct"/>
            <w:vAlign w:val="center"/>
          </w:tcPr>
          <w:p w14:paraId="35315657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Dřevěných</w:t>
            </w:r>
          </w:p>
        </w:tc>
        <w:tc>
          <w:tcPr>
            <w:tcW w:w="636" w:type="pct"/>
            <w:vAlign w:val="center"/>
          </w:tcPr>
          <w:p w14:paraId="40CA13A8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15</w:t>
            </w:r>
          </w:p>
        </w:tc>
        <w:tc>
          <w:tcPr>
            <w:tcW w:w="429" w:type="pct"/>
            <w:vAlign w:val="center"/>
          </w:tcPr>
          <w:p w14:paraId="2360FBE2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5AABDD80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25</w:t>
            </w:r>
          </w:p>
        </w:tc>
        <w:tc>
          <w:tcPr>
            <w:tcW w:w="429" w:type="pct"/>
            <w:vAlign w:val="center"/>
          </w:tcPr>
          <w:p w14:paraId="0E5D4D85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2C73AEE0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30</w:t>
            </w:r>
          </w:p>
        </w:tc>
        <w:tc>
          <w:tcPr>
            <w:tcW w:w="429" w:type="pct"/>
            <w:vAlign w:val="center"/>
          </w:tcPr>
          <w:p w14:paraId="6D088CC2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7C0CCFF4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30</w:t>
            </w:r>
          </w:p>
        </w:tc>
        <w:tc>
          <w:tcPr>
            <w:tcW w:w="429" w:type="pct"/>
            <w:vAlign w:val="center"/>
          </w:tcPr>
          <w:p w14:paraId="1292CFFC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1350F" w:rsidRPr="0031350F" w14:paraId="04C25828" w14:textId="77777777" w:rsidTr="0031350F">
        <w:trPr>
          <w:jc w:val="center"/>
        </w:trPr>
        <w:tc>
          <w:tcPr>
            <w:tcW w:w="744" w:type="pct"/>
            <w:vAlign w:val="center"/>
          </w:tcPr>
          <w:p w14:paraId="6460ABA0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Prodejních určených spotřebiteli</w:t>
            </w:r>
          </w:p>
        </w:tc>
        <w:tc>
          <w:tcPr>
            <w:tcW w:w="636" w:type="pct"/>
            <w:vAlign w:val="center"/>
          </w:tcPr>
          <w:p w14:paraId="6BA4F98E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50</w:t>
            </w:r>
          </w:p>
        </w:tc>
        <w:tc>
          <w:tcPr>
            <w:tcW w:w="429" w:type="pct"/>
            <w:vAlign w:val="center"/>
          </w:tcPr>
          <w:p w14:paraId="3306B406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55</w:t>
            </w:r>
          </w:p>
        </w:tc>
        <w:tc>
          <w:tcPr>
            <w:tcW w:w="635" w:type="pct"/>
            <w:vAlign w:val="center"/>
          </w:tcPr>
          <w:p w14:paraId="23351256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50</w:t>
            </w:r>
          </w:p>
        </w:tc>
        <w:tc>
          <w:tcPr>
            <w:tcW w:w="429" w:type="pct"/>
            <w:vAlign w:val="center"/>
          </w:tcPr>
          <w:p w14:paraId="460D4402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55</w:t>
            </w:r>
          </w:p>
        </w:tc>
        <w:tc>
          <w:tcPr>
            <w:tcW w:w="635" w:type="pct"/>
            <w:vAlign w:val="center"/>
          </w:tcPr>
          <w:p w14:paraId="05F6E79B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50</w:t>
            </w:r>
          </w:p>
        </w:tc>
        <w:tc>
          <w:tcPr>
            <w:tcW w:w="429" w:type="pct"/>
            <w:vAlign w:val="center"/>
          </w:tcPr>
          <w:p w14:paraId="6C1FE7D8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55</w:t>
            </w:r>
          </w:p>
        </w:tc>
        <w:tc>
          <w:tcPr>
            <w:tcW w:w="635" w:type="pct"/>
            <w:vAlign w:val="center"/>
          </w:tcPr>
          <w:p w14:paraId="1F0E2EB3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50</w:t>
            </w:r>
          </w:p>
        </w:tc>
        <w:tc>
          <w:tcPr>
            <w:tcW w:w="429" w:type="pct"/>
            <w:vAlign w:val="center"/>
          </w:tcPr>
          <w:p w14:paraId="7E224BC9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55</w:t>
            </w:r>
          </w:p>
        </w:tc>
      </w:tr>
      <w:tr w:rsidR="0031350F" w:rsidRPr="0031350F" w14:paraId="611C7ABE" w14:textId="77777777" w:rsidTr="0031350F">
        <w:trPr>
          <w:jc w:val="center"/>
        </w:trPr>
        <w:tc>
          <w:tcPr>
            <w:tcW w:w="744" w:type="pct"/>
            <w:vAlign w:val="center"/>
          </w:tcPr>
          <w:p w14:paraId="2EBCAD01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Celkem</w:t>
            </w:r>
          </w:p>
        </w:tc>
        <w:tc>
          <w:tcPr>
            <w:tcW w:w="636" w:type="pct"/>
            <w:vAlign w:val="center"/>
          </w:tcPr>
          <w:p w14:paraId="1745DB3A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70</w:t>
            </w:r>
          </w:p>
        </w:tc>
        <w:tc>
          <w:tcPr>
            <w:tcW w:w="429" w:type="pct"/>
            <w:vAlign w:val="center"/>
          </w:tcPr>
          <w:p w14:paraId="6DF80E11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75</w:t>
            </w:r>
          </w:p>
        </w:tc>
        <w:tc>
          <w:tcPr>
            <w:tcW w:w="635" w:type="pct"/>
            <w:vAlign w:val="center"/>
          </w:tcPr>
          <w:p w14:paraId="6040A5C0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75</w:t>
            </w:r>
          </w:p>
        </w:tc>
        <w:tc>
          <w:tcPr>
            <w:tcW w:w="429" w:type="pct"/>
            <w:vAlign w:val="center"/>
          </w:tcPr>
          <w:p w14:paraId="2B238F18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80</w:t>
            </w:r>
          </w:p>
        </w:tc>
        <w:tc>
          <w:tcPr>
            <w:tcW w:w="635" w:type="pct"/>
            <w:vAlign w:val="center"/>
          </w:tcPr>
          <w:p w14:paraId="0E35451E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75</w:t>
            </w:r>
          </w:p>
        </w:tc>
        <w:tc>
          <w:tcPr>
            <w:tcW w:w="429" w:type="pct"/>
            <w:vAlign w:val="center"/>
          </w:tcPr>
          <w:p w14:paraId="2CA9489F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80</w:t>
            </w:r>
          </w:p>
        </w:tc>
        <w:tc>
          <w:tcPr>
            <w:tcW w:w="635" w:type="pct"/>
            <w:vAlign w:val="center"/>
          </w:tcPr>
          <w:p w14:paraId="7553C27E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75</w:t>
            </w:r>
          </w:p>
        </w:tc>
        <w:tc>
          <w:tcPr>
            <w:tcW w:w="429" w:type="pct"/>
            <w:vAlign w:val="center"/>
          </w:tcPr>
          <w:p w14:paraId="29594799" w14:textId="77777777" w:rsidR="0031350F" w:rsidRPr="0031350F" w:rsidRDefault="0031350F" w:rsidP="0031350F">
            <w:pPr>
              <w:pStyle w:val="Default"/>
              <w:spacing w:before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80</w:t>
            </w:r>
          </w:p>
        </w:tc>
      </w:tr>
    </w:tbl>
    <w:p w14:paraId="1C9DB3C7" w14:textId="77777777" w:rsidR="0031350F" w:rsidRPr="0031350F" w:rsidRDefault="0031350F" w:rsidP="0031350F">
      <w:pPr>
        <w:pStyle w:val="Default"/>
        <w:spacing w:before="240"/>
        <w:jc w:val="both"/>
        <w:rPr>
          <w:rFonts w:ascii="Century Gothic" w:hAnsi="Century Gothic" w:cs="Arial"/>
          <w:b/>
          <w:bCs/>
          <w:color w:val="365F91" w:themeColor="accent1" w:themeShade="BF"/>
          <w:sz w:val="20"/>
          <w:szCs w:val="20"/>
        </w:rPr>
      </w:pPr>
      <w:r w:rsidRPr="0031350F">
        <w:rPr>
          <w:rFonts w:ascii="Century Gothic" w:hAnsi="Century Gothic" w:cs="Arial"/>
          <w:b/>
          <w:bCs/>
          <w:color w:val="365F91" w:themeColor="accent1" w:themeShade="BF"/>
          <w:sz w:val="20"/>
          <w:szCs w:val="20"/>
        </w:rPr>
        <w:t>Opatření:</w:t>
      </w:r>
    </w:p>
    <w:p w14:paraId="69068A38" w14:textId="77777777" w:rsidR="0031350F" w:rsidRPr="0031350F" w:rsidRDefault="0031350F" w:rsidP="003B565F">
      <w:pPr>
        <w:pStyle w:val="Default"/>
        <w:numPr>
          <w:ilvl w:val="0"/>
          <w:numId w:val="38"/>
        </w:numPr>
        <w:spacing w:before="60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Zachovat a rozvíjet stávající integrovaný systém odděleného soustřeďování (tříděný sběr) komunálních odpadů, včetně jejich obalové složky a podporovat další rozvoj tohoto systému.</w:t>
      </w:r>
    </w:p>
    <w:p w14:paraId="3AF177A3" w14:textId="77777777" w:rsidR="0031350F" w:rsidRPr="0031350F" w:rsidRDefault="0031350F" w:rsidP="003B565F">
      <w:pPr>
        <w:pStyle w:val="Default"/>
        <w:numPr>
          <w:ilvl w:val="0"/>
          <w:numId w:val="38"/>
        </w:numPr>
        <w:spacing w:before="60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Podporovat nakládání s obalovými odpady dle hierarchie odpadového hospodářství.</w:t>
      </w:r>
    </w:p>
    <w:p w14:paraId="5C877444" w14:textId="77777777" w:rsidR="0031350F" w:rsidRPr="0031350F" w:rsidRDefault="0031350F" w:rsidP="003B565F">
      <w:pPr>
        <w:pStyle w:val="Default"/>
        <w:numPr>
          <w:ilvl w:val="0"/>
          <w:numId w:val="38"/>
        </w:numPr>
        <w:spacing w:before="60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Podporovat zavádění opakované použitelných obalů.</w:t>
      </w:r>
    </w:p>
    <w:p w14:paraId="53843C8E" w14:textId="77777777" w:rsidR="0031350F" w:rsidRPr="0031350F" w:rsidRDefault="0031350F" w:rsidP="003B565F">
      <w:pPr>
        <w:pStyle w:val="Default"/>
        <w:numPr>
          <w:ilvl w:val="0"/>
          <w:numId w:val="38"/>
        </w:numPr>
        <w:spacing w:before="60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Důsledně kontrolovat zajištění odděleného soustřeďování (tříděného sběru) v obcích pro využitelné složky komunálních odpadů, minimálně komodit: papír, plasty, sklo a kovy.</w:t>
      </w:r>
    </w:p>
    <w:p w14:paraId="1313E3FD" w14:textId="77777777" w:rsidR="0031350F" w:rsidRPr="0031350F" w:rsidRDefault="0031350F" w:rsidP="003B565F">
      <w:pPr>
        <w:pStyle w:val="Default"/>
        <w:numPr>
          <w:ilvl w:val="0"/>
          <w:numId w:val="38"/>
        </w:numPr>
        <w:spacing w:before="60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Zachovat spoluúčast výrobců a dovozců obalů podle principu „znečišťovatel platí“ a „rozšířené odpovědnosti výrobce“ na zajištění sběru (zpětného odběru) a využití obalových složek komunálních odpadů.</w:t>
      </w:r>
    </w:p>
    <w:p w14:paraId="7D1E1090" w14:textId="77777777" w:rsidR="0031350F" w:rsidRPr="0031350F" w:rsidRDefault="0031350F" w:rsidP="003B565F">
      <w:pPr>
        <w:pStyle w:val="Default"/>
        <w:numPr>
          <w:ilvl w:val="0"/>
          <w:numId w:val="38"/>
        </w:numPr>
        <w:spacing w:before="60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Důsledně kontrolovat dodržování hierarchie odpadového hospodářství.</w:t>
      </w:r>
    </w:p>
    <w:p w14:paraId="056E523C" w14:textId="77777777" w:rsidR="0031350F" w:rsidRPr="0031350F" w:rsidRDefault="0031350F" w:rsidP="003B565F">
      <w:pPr>
        <w:pStyle w:val="Default"/>
        <w:numPr>
          <w:ilvl w:val="0"/>
          <w:numId w:val="38"/>
        </w:numPr>
        <w:spacing w:before="60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Průběžně vyhodnocovat nakládání s obaly v rámci obecního systému k nakládání s komunálními odpady, kapacitní možnosti systému a navrhovat opatření k jeho zlepšení.</w:t>
      </w:r>
    </w:p>
    <w:p w14:paraId="74558D41" w14:textId="77777777" w:rsidR="0031350F" w:rsidRPr="0031350F" w:rsidRDefault="0031350F" w:rsidP="003B565F">
      <w:pPr>
        <w:pStyle w:val="Default"/>
        <w:numPr>
          <w:ilvl w:val="0"/>
          <w:numId w:val="38"/>
        </w:numPr>
        <w:spacing w:before="60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Průběžně vyhodnocovat obecní systém nakládání s komunálními odpady na krajské úrovni.</w:t>
      </w:r>
    </w:p>
    <w:p w14:paraId="1118DF11" w14:textId="77777777" w:rsidR="0031350F" w:rsidRPr="0031350F" w:rsidRDefault="0031350F" w:rsidP="0031350F">
      <w:pPr>
        <w:pStyle w:val="Nadpis4"/>
        <w:spacing w:before="480"/>
        <w:jc w:val="both"/>
        <w:rPr>
          <w:rFonts w:ascii="Century Gothic" w:hAnsi="Century Gothic" w:cs="Arial"/>
          <w:i w:val="0"/>
          <w:color w:val="365F91" w:themeColor="accent1" w:themeShade="BF"/>
          <w:sz w:val="20"/>
          <w:szCs w:val="20"/>
        </w:rPr>
      </w:pPr>
      <w:bookmarkStart w:id="32" w:name="_Toc436397430"/>
      <w:bookmarkStart w:id="33" w:name="_Toc134534508"/>
      <w:r w:rsidRPr="0031350F">
        <w:rPr>
          <w:rFonts w:ascii="Century Gothic" w:hAnsi="Century Gothic" w:cs="Arial"/>
          <w:i w:val="0"/>
          <w:color w:val="365F91" w:themeColor="accent1" w:themeShade="BF"/>
          <w:sz w:val="20"/>
          <w:szCs w:val="20"/>
        </w:rPr>
        <w:t>Odpadní elektrická a elektronická zařízení</w:t>
      </w:r>
      <w:bookmarkEnd w:id="32"/>
      <w:bookmarkEnd w:id="33"/>
    </w:p>
    <w:p w14:paraId="02324ABF" w14:textId="77777777" w:rsidR="0031350F" w:rsidRPr="0031350F" w:rsidRDefault="0031350F" w:rsidP="0031350F">
      <w:pPr>
        <w:jc w:val="both"/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</w:pPr>
      <w:r w:rsidRPr="0031350F"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  <w:t>Cíl:</w:t>
      </w:r>
    </w:p>
    <w:p w14:paraId="5E6A445F" w14:textId="77777777" w:rsidR="0031350F" w:rsidRPr="0031350F" w:rsidRDefault="0031350F" w:rsidP="003B565F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31350F">
        <w:rPr>
          <w:rFonts w:ascii="Century Gothic" w:hAnsi="Century Gothic" w:cs="Arial"/>
          <w:bCs/>
          <w:color w:val="000000"/>
          <w:sz w:val="20"/>
          <w:szCs w:val="20"/>
        </w:rPr>
        <w:t>Dosahovat vysoké úrovně zpětného odběru odpadních elektrozařízení.</w:t>
      </w:r>
    </w:p>
    <w:p w14:paraId="2DCDD931" w14:textId="77777777" w:rsidR="0031350F" w:rsidRPr="0031350F" w:rsidRDefault="0031350F" w:rsidP="0031350F">
      <w:pPr>
        <w:pStyle w:val="Odstavecseseznamem"/>
        <w:autoSpaceDE w:val="0"/>
        <w:autoSpaceDN w:val="0"/>
        <w:adjustRightInd w:val="0"/>
        <w:spacing w:line="240" w:lineRule="auto"/>
        <w:ind w:left="284"/>
        <w:contextualSpacing w:val="0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31350F">
        <w:rPr>
          <w:rFonts w:ascii="Century Gothic" w:hAnsi="Century Gothic" w:cs="Arial"/>
          <w:bCs/>
          <w:color w:val="000000"/>
          <w:sz w:val="20"/>
          <w:szCs w:val="20"/>
        </w:rPr>
        <w:t>Dosahovat úrovně zpětného odběru odpadních elektrozařízení v míře 65 % uvedené</w:t>
      </w:r>
    </w:p>
    <w:p w14:paraId="4D11EDC3" w14:textId="77777777" w:rsidR="0031350F" w:rsidRPr="0031350F" w:rsidRDefault="0031350F" w:rsidP="0031350F">
      <w:pPr>
        <w:pStyle w:val="Odstavecseseznamem"/>
        <w:autoSpaceDE w:val="0"/>
        <w:autoSpaceDN w:val="0"/>
        <w:adjustRightInd w:val="0"/>
        <w:spacing w:before="240" w:line="240" w:lineRule="auto"/>
        <w:ind w:hanging="436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31350F">
        <w:rPr>
          <w:rFonts w:ascii="Century Gothic" w:hAnsi="Century Gothic" w:cs="Arial"/>
          <w:bCs/>
          <w:color w:val="000000"/>
          <w:sz w:val="20"/>
          <w:szCs w:val="20"/>
        </w:rPr>
        <w:t>v tabulce 80 (od roku 2021 a dále).</w:t>
      </w:r>
    </w:p>
    <w:p w14:paraId="7A3C0696" w14:textId="6BD59B34" w:rsidR="00F054F9" w:rsidRPr="00F054F9" w:rsidRDefault="0031350F" w:rsidP="00F054F9">
      <w:pPr>
        <w:autoSpaceDE w:val="0"/>
        <w:autoSpaceDN w:val="0"/>
        <w:adjustRightInd w:val="0"/>
        <w:spacing w:before="240" w:line="240" w:lineRule="auto"/>
        <w:ind w:firstLine="284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31350F">
        <w:rPr>
          <w:rFonts w:ascii="Century Gothic" w:hAnsi="Century Gothic" w:cs="Arial"/>
          <w:b/>
          <w:bCs/>
          <w:color w:val="000000"/>
          <w:sz w:val="20"/>
          <w:szCs w:val="20"/>
        </w:rPr>
        <w:t>Tab. 80:</w:t>
      </w:r>
      <w:r w:rsidRPr="0031350F">
        <w:rPr>
          <w:rFonts w:ascii="Century Gothic" w:hAnsi="Century Gothic" w:cs="Arial"/>
          <w:bCs/>
          <w:color w:val="000000"/>
          <w:sz w:val="20"/>
          <w:szCs w:val="20"/>
        </w:rPr>
        <w:t xml:space="preserve"> Cíle pro zpětný odběr odpadních elektrozařízení (%)</w:t>
      </w:r>
    </w:p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3256"/>
        <w:gridCol w:w="2820"/>
        <w:gridCol w:w="2707"/>
      </w:tblGrid>
      <w:tr w:rsidR="0031350F" w:rsidRPr="0031350F" w14:paraId="4EEB797C" w14:textId="77777777" w:rsidTr="0031350F">
        <w:tc>
          <w:tcPr>
            <w:tcW w:w="8783" w:type="dxa"/>
            <w:gridSpan w:val="3"/>
            <w:shd w:val="clear" w:color="auto" w:fill="8DB3E2" w:themeFill="text2" w:themeFillTint="66"/>
            <w:vAlign w:val="center"/>
          </w:tcPr>
          <w:p w14:paraId="4CED83F0" w14:textId="77777777" w:rsidR="0031350F" w:rsidRPr="0031350F" w:rsidRDefault="0031350F" w:rsidP="0031350F">
            <w:pPr>
              <w:pStyle w:val="Odstavecseseznamem"/>
              <w:autoSpaceDE w:val="0"/>
              <w:autoSpaceDN w:val="0"/>
              <w:adjustRightInd w:val="0"/>
              <w:ind w:left="0"/>
              <w:jc w:val="both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  <w:t>Cíle</w:t>
            </w:r>
          </w:p>
        </w:tc>
      </w:tr>
      <w:tr w:rsidR="0031350F" w:rsidRPr="0031350F" w14:paraId="5C45BAFB" w14:textId="77777777" w:rsidTr="0031350F">
        <w:tc>
          <w:tcPr>
            <w:tcW w:w="6076" w:type="dxa"/>
            <w:gridSpan w:val="2"/>
            <w:vAlign w:val="center"/>
          </w:tcPr>
          <w:p w14:paraId="3AA06815" w14:textId="77777777" w:rsidR="0031350F" w:rsidRPr="0031350F" w:rsidRDefault="0031350F" w:rsidP="0031350F">
            <w:pPr>
              <w:pStyle w:val="Odstavecseseznamem"/>
              <w:autoSpaceDE w:val="0"/>
              <w:autoSpaceDN w:val="0"/>
              <w:adjustRightInd w:val="0"/>
              <w:ind w:left="0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7" w:type="dxa"/>
            <w:vAlign w:val="center"/>
          </w:tcPr>
          <w:p w14:paraId="36C5C5E5" w14:textId="77777777" w:rsidR="0031350F" w:rsidRPr="0031350F" w:rsidRDefault="0031350F" w:rsidP="0031350F">
            <w:pPr>
              <w:pStyle w:val="Odstavecseseznamem"/>
              <w:autoSpaceDE w:val="0"/>
              <w:autoSpaceDN w:val="0"/>
              <w:adjustRightInd w:val="0"/>
              <w:ind w:left="0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  <w:t>2021 a dále</w:t>
            </w:r>
          </w:p>
        </w:tc>
      </w:tr>
      <w:tr w:rsidR="0031350F" w:rsidRPr="0031350F" w14:paraId="4ADBC4FE" w14:textId="77777777" w:rsidTr="0031350F">
        <w:tc>
          <w:tcPr>
            <w:tcW w:w="6076" w:type="dxa"/>
            <w:gridSpan w:val="2"/>
            <w:vAlign w:val="center"/>
          </w:tcPr>
          <w:p w14:paraId="7A231263" w14:textId="77777777" w:rsidR="0031350F" w:rsidRPr="0031350F" w:rsidRDefault="0031350F" w:rsidP="0031350F">
            <w:pPr>
              <w:pStyle w:val="Odstavecseseznamem"/>
              <w:autoSpaceDE w:val="0"/>
              <w:autoSpaceDN w:val="0"/>
              <w:adjustRightInd w:val="0"/>
              <w:ind w:left="0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  <w:lastRenderedPageBreak/>
              <w:t>Odpadní elektrozařízení celkem (sk. 1-6)</w:t>
            </w:r>
          </w:p>
        </w:tc>
        <w:tc>
          <w:tcPr>
            <w:tcW w:w="2707" w:type="dxa"/>
            <w:vAlign w:val="center"/>
          </w:tcPr>
          <w:p w14:paraId="2E854CB0" w14:textId="77777777" w:rsidR="0031350F" w:rsidRPr="0031350F" w:rsidRDefault="0031350F" w:rsidP="0031350F">
            <w:pPr>
              <w:pStyle w:val="Odstavecseseznamem"/>
              <w:autoSpaceDE w:val="0"/>
              <w:autoSpaceDN w:val="0"/>
              <w:adjustRightInd w:val="0"/>
              <w:ind w:left="0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  <w:t>65 %</w:t>
            </w:r>
          </w:p>
        </w:tc>
      </w:tr>
      <w:tr w:rsidR="0031350F" w:rsidRPr="0031350F" w14:paraId="28775461" w14:textId="77777777" w:rsidTr="0031350F">
        <w:tc>
          <w:tcPr>
            <w:tcW w:w="3256" w:type="dxa"/>
            <w:vMerge w:val="restart"/>
            <w:tcBorders>
              <w:bottom w:val="single" w:sz="4" w:space="0" w:color="auto"/>
            </w:tcBorders>
            <w:vAlign w:val="center"/>
          </w:tcPr>
          <w:p w14:paraId="6C2121EE" w14:textId="77777777" w:rsidR="0031350F" w:rsidRPr="0031350F" w:rsidRDefault="0031350F" w:rsidP="0031350F">
            <w:pPr>
              <w:pStyle w:val="Odstavecseseznamem"/>
              <w:autoSpaceDE w:val="0"/>
              <w:autoSpaceDN w:val="0"/>
              <w:adjustRightInd w:val="0"/>
              <w:ind w:left="0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  <w:t>Z toho samotné</w:t>
            </w:r>
          </w:p>
        </w:tc>
        <w:tc>
          <w:tcPr>
            <w:tcW w:w="2820" w:type="dxa"/>
            <w:vAlign w:val="center"/>
          </w:tcPr>
          <w:p w14:paraId="4E1FA99C" w14:textId="77777777" w:rsidR="0031350F" w:rsidRPr="0031350F" w:rsidRDefault="0031350F" w:rsidP="0031350F">
            <w:pPr>
              <w:pStyle w:val="Odstavecseseznamem"/>
              <w:autoSpaceDE w:val="0"/>
              <w:autoSpaceDN w:val="0"/>
              <w:adjustRightInd w:val="0"/>
              <w:ind w:left="0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  <w:t>Odpad. zařízení sk. 1</w:t>
            </w:r>
          </w:p>
        </w:tc>
        <w:tc>
          <w:tcPr>
            <w:tcW w:w="2707" w:type="dxa"/>
            <w:vAlign w:val="center"/>
          </w:tcPr>
          <w:p w14:paraId="2FBAB325" w14:textId="77777777" w:rsidR="0031350F" w:rsidRPr="0031350F" w:rsidRDefault="0031350F" w:rsidP="0031350F">
            <w:pPr>
              <w:pStyle w:val="Odstavecseseznamem"/>
              <w:autoSpaceDE w:val="0"/>
              <w:autoSpaceDN w:val="0"/>
              <w:adjustRightInd w:val="0"/>
              <w:ind w:left="0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  <w:t>65 %</w:t>
            </w:r>
          </w:p>
        </w:tc>
      </w:tr>
      <w:tr w:rsidR="0031350F" w:rsidRPr="0031350F" w14:paraId="60F84EC5" w14:textId="77777777" w:rsidTr="0031350F">
        <w:tc>
          <w:tcPr>
            <w:tcW w:w="3256" w:type="dxa"/>
            <w:vMerge/>
            <w:tcBorders>
              <w:bottom w:val="single" w:sz="4" w:space="0" w:color="auto"/>
            </w:tcBorders>
            <w:vAlign w:val="center"/>
          </w:tcPr>
          <w:p w14:paraId="04ECE116" w14:textId="77777777" w:rsidR="0031350F" w:rsidRPr="0031350F" w:rsidRDefault="0031350F" w:rsidP="0031350F">
            <w:pPr>
              <w:pStyle w:val="Odstavecseseznamem"/>
              <w:autoSpaceDE w:val="0"/>
              <w:autoSpaceDN w:val="0"/>
              <w:adjustRightInd w:val="0"/>
              <w:ind w:left="0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vAlign w:val="center"/>
          </w:tcPr>
          <w:p w14:paraId="0E83C649" w14:textId="77777777" w:rsidR="0031350F" w:rsidRPr="0031350F" w:rsidRDefault="0031350F" w:rsidP="0031350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  <w:t>Odpad. zařízení sk. 2</w:t>
            </w:r>
          </w:p>
        </w:tc>
        <w:tc>
          <w:tcPr>
            <w:tcW w:w="2707" w:type="dxa"/>
            <w:vAlign w:val="center"/>
          </w:tcPr>
          <w:p w14:paraId="705AA852" w14:textId="77777777" w:rsidR="0031350F" w:rsidRPr="0031350F" w:rsidRDefault="0031350F" w:rsidP="0031350F">
            <w:pPr>
              <w:pStyle w:val="Odstavecseseznamem"/>
              <w:autoSpaceDE w:val="0"/>
              <w:autoSpaceDN w:val="0"/>
              <w:adjustRightInd w:val="0"/>
              <w:ind w:left="0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  <w:t>65 %</w:t>
            </w:r>
          </w:p>
        </w:tc>
      </w:tr>
      <w:tr w:rsidR="0031350F" w:rsidRPr="0031350F" w14:paraId="25C84433" w14:textId="77777777" w:rsidTr="0031350F">
        <w:tc>
          <w:tcPr>
            <w:tcW w:w="3256" w:type="dxa"/>
            <w:vMerge/>
            <w:tcBorders>
              <w:bottom w:val="single" w:sz="4" w:space="0" w:color="auto"/>
            </w:tcBorders>
            <w:vAlign w:val="center"/>
          </w:tcPr>
          <w:p w14:paraId="30F2B482" w14:textId="77777777" w:rsidR="0031350F" w:rsidRPr="0031350F" w:rsidRDefault="0031350F" w:rsidP="0031350F">
            <w:pPr>
              <w:pStyle w:val="Odstavecseseznamem"/>
              <w:autoSpaceDE w:val="0"/>
              <w:autoSpaceDN w:val="0"/>
              <w:adjustRightInd w:val="0"/>
              <w:ind w:left="0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vAlign w:val="center"/>
          </w:tcPr>
          <w:p w14:paraId="6A03AA01" w14:textId="77777777" w:rsidR="0031350F" w:rsidRPr="0031350F" w:rsidRDefault="0031350F" w:rsidP="0031350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  <w:t>Odpad. zařízení sk. 2</w:t>
            </w:r>
          </w:p>
        </w:tc>
        <w:tc>
          <w:tcPr>
            <w:tcW w:w="2707" w:type="dxa"/>
            <w:vAlign w:val="center"/>
          </w:tcPr>
          <w:p w14:paraId="299DCCD8" w14:textId="77777777" w:rsidR="0031350F" w:rsidRPr="0031350F" w:rsidRDefault="0031350F" w:rsidP="0031350F">
            <w:pPr>
              <w:pStyle w:val="Odstavecseseznamem"/>
              <w:autoSpaceDE w:val="0"/>
              <w:autoSpaceDN w:val="0"/>
              <w:adjustRightInd w:val="0"/>
              <w:ind w:left="0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  <w:t>65 %</w:t>
            </w:r>
          </w:p>
        </w:tc>
      </w:tr>
    </w:tbl>
    <w:p w14:paraId="0EED282E" w14:textId="77777777" w:rsidR="0031350F" w:rsidRPr="0031350F" w:rsidRDefault="0031350F" w:rsidP="0031350F">
      <w:pPr>
        <w:pStyle w:val="Odstavecseseznamem"/>
        <w:autoSpaceDE w:val="0"/>
        <w:autoSpaceDN w:val="0"/>
        <w:adjustRightInd w:val="0"/>
        <w:spacing w:before="240" w:line="240" w:lineRule="auto"/>
        <w:ind w:left="284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31350F">
        <w:rPr>
          <w:rFonts w:ascii="Century Gothic" w:hAnsi="Century Gothic" w:cs="Arial"/>
          <w:bCs/>
          <w:color w:val="000000"/>
          <w:sz w:val="20"/>
          <w:szCs w:val="20"/>
        </w:rPr>
        <w:t>Za účelem zajištění vysoké míry sběru elektroodpadů s obsahem problematických a nebezpečných látek ve vztahu k životnímu prostředí a lidskému zdraví jsou stanoveny samostatné cíle zpětného odběru pro skupiny elektrozařízení 1, 2 a 3 (zařízení pro tepelnou výměnu; obrazovky, monitory a zařízení obsahující obrazovky o ploše větší než 100 cm</w:t>
      </w:r>
      <w:r w:rsidRPr="0031350F">
        <w:rPr>
          <w:rFonts w:ascii="Century Gothic" w:hAnsi="Century Gothic" w:cs="Arial"/>
          <w:bCs/>
          <w:color w:val="000000"/>
          <w:sz w:val="20"/>
          <w:szCs w:val="20"/>
          <w:vertAlign w:val="superscript"/>
        </w:rPr>
        <w:t>2</w:t>
      </w:r>
      <w:r w:rsidRPr="0031350F">
        <w:rPr>
          <w:rFonts w:ascii="Century Gothic" w:hAnsi="Century Gothic" w:cs="Arial"/>
          <w:bCs/>
          <w:color w:val="000000"/>
          <w:sz w:val="20"/>
          <w:szCs w:val="20"/>
        </w:rPr>
        <w:t>; světelné zdroje), a to samostatně pro každou skupinu ve výši také minimálně 65 %.</w:t>
      </w:r>
    </w:p>
    <w:p w14:paraId="3B2B2369" w14:textId="77777777" w:rsidR="0031350F" w:rsidRPr="0031350F" w:rsidRDefault="0031350F" w:rsidP="0031350F">
      <w:pPr>
        <w:pStyle w:val="Odstavecseseznamem"/>
        <w:autoSpaceDE w:val="0"/>
        <w:autoSpaceDN w:val="0"/>
        <w:adjustRightInd w:val="0"/>
        <w:spacing w:before="240" w:line="24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00FA3D8D" w14:textId="77777777" w:rsidR="0031350F" w:rsidRPr="0031350F" w:rsidRDefault="0031350F" w:rsidP="003B565F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before="240" w:after="0" w:line="240" w:lineRule="auto"/>
        <w:ind w:left="284" w:hanging="284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31350F">
        <w:rPr>
          <w:rFonts w:ascii="Century Gothic" w:hAnsi="Century Gothic" w:cs="Arial"/>
          <w:bCs/>
          <w:color w:val="000000"/>
          <w:sz w:val="20"/>
          <w:szCs w:val="20"/>
        </w:rPr>
        <w:t>Zajistit vysokou míru přípravy k opětovnému použití, recyklace a využití odpadních elektrozařízení. Dosahovat úrovně přípravy k opětovnému použití, recyklace a využití odpadních elektrozařízení uvedené v tabulce 81 (od 2021 a dále).</w:t>
      </w:r>
    </w:p>
    <w:p w14:paraId="1B180BDD" w14:textId="77777777" w:rsidR="0031350F" w:rsidRPr="0031350F" w:rsidRDefault="0031350F" w:rsidP="0031350F">
      <w:pPr>
        <w:pStyle w:val="Odstavecseseznamem"/>
        <w:autoSpaceDE w:val="0"/>
        <w:autoSpaceDN w:val="0"/>
        <w:adjustRightInd w:val="0"/>
        <w:spacing w:before="240" w:line="240" w:lineRule="auto"/>
        <w:ind w:left="0" w:firstLine="284"/>
        <w:contextualSpacing w:val="0"/>
        <w:jc w:val="both"/>
        <w:rPr>
          <w:rFonts w:ascii="Century Gothic" w:hAnsi="Century Gothic" w:cs="Arial"/>
          <w:i/>
          <w:color w:val="000000"/>
          <w:sz w:val="20"/>
          <w:szCs w:val="20"/>
        </w:rPr>
      </w:pPr>
      <w:r w:rsidRPr="0031350F">
        <w:rPr>
          <w:rFonts w:ascii="Century Gothic" w:hAnsi="Century Gothic" w:cs="Arial"/>
          <w:b/>
          <w:i/>
          <w:color w:val="000000"/>
          <w:sz w:val="20"/>
          <w:szCs w:val="20"/>
        </w:rPr>
        <w:t>Tab. 81:</w:t>
      </w:r>
      <w:r w:rsidRPr="0031350F">
        <w:rPr>
          <w:rFonts w:ascii="Century Gothic" w:hAnsi="Century Gothic" w:cs="Arial"/>
          <w:i/>
          <w:color w:val="000000"/>
          <w:sz w:val="20"/>
          <w:szCs w:val="20"/>
        </w:rPr>
        <w:t xml:space="preserve"> Cíle pro tříděný sběr odpadních elektrických a elektronických zařízení (%)</w:t>
      </w:r>
    </w:p>
    <w:tbl>
      <w:tblPr>
        <w:tblW w:w="46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70"/>
        <w:gridCol w:w="1656"/>
        <w:gridCol w:w="2574"/>
      </w:tblGrid>
      <w:tr w:rsidR="0031350F" w:rsidRPr="0031350F" w14:paraId="03811E42" w14:textId="77777777" w:rsidTr="0031350F">
        <w:trPr>
          <w:trHeight w:val="459"/>
          <w:jc w:val="center"/>
        </w:trPr>
        <w:tc>
          <w:tcPr>
            <w:tcW w:w="5000" w:type="pct"/>
            <w:gridSpan w:val="3"/>
            <w:shd w:val="clear" w:color="auto" w:fill="8DB3E2" w:themeFill="text2" w:themeFillTint="66"/>
            <w:vAlign w:val="center"/>
          </w:tcPr>
          <w:p w14:paraId="048BD543" w14:textId="77777777" w:rsidR="0031350F" w:rsidRPr="0031350F" w:rsidRDefault="0031350F" w:rsidP="0031350F">
            <w:pPr>
              <w:pStyle w:val="Odstavecseseznamem"/>
              <w:autoSpaceDE w:val="0"/>
              <w:autoSpaceDN w:val="0"/>
              <w:adjustRightInd w:val="0"/>
              <w:spacing w:line="240" w:lineRule="auto"/>
              <w:ind w:left="176"/>
              <w:jc w:val="both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  <w:t>Cíle</w:t>
            </w:r>
          </w:p>
        </w:tc>
      </w:tr>
      <w:tr w:rsidR="0031350F" w:rsidRPr="0031350F" w14:paraId="214CC42A" w14:textId="77777777" w:rsidTr="0031350F">
        <w:trPr>
          <w:trHeight w:val="459"/>
          <w:jc w:val="center"/>
        </w:trPr>
        <w:tc>
          <w:tcPr>
            <w:tcW w:w="2512" w:type="pct"/>
            <w:vMerge w:val="restart"/>
            <w:vAlign w:val="center"/>
          </w:tcPr>
          <w:p w14:paraId="0B727A92" w14:textId="77777777" w:rsidR="0031350F" w:rsidRPr="0031350F" w:rsidRDefault="0031350F" w:rsidP="0031350F">
            <w:pPr>
              <w:pStyle w:val="Odstavecseseznamem"/>
              <w:autoSpaceDE w:val="0"/>
              <w:autoSpaceDN w:val="0"/>
              <w:adjustRightInd w:val="0"/>
              <w:spacing w:line="240" w:lineRule="auto"/>
              <w:ind w:left="47"/>
              <w:jc w:val="both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  <w:tc>
          <w:tcPr>
            <w:tcW w:w="2488" w:type="pct"/>
            <w:gridSpan w:val="2"/>
            <w:vAlign w:val="center"/>
          </w:tcPr>
          <w:p w14:paraId="41D4F1CB" w14:textId="77777777" w:rsidR="0031350F" w:rsidRPr="0031350F" w:rsidRDefault="0031350F" w:rsidP="0031350F">
            <w:pPr>
              <w:pStyle w:val="Odstavecseseznamem"/>
              <w:autoSpaceDE w:val="0"/>
              <w:autoSpaceDN w:val="0"/>
              <w:adjustRightInd w:val="0"/>
              <w:spacing w:line="240" w:lineRule="auto"/>
              <w:ind w:left="176"/>
              <w:jc w:val="both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2021</w:t>
            </w:r>
          </w:p>
        </w:tc>
      </w:tr>
      <w:tr w:rsidR="0031350F" w:rsidRPr="0031350F" w14:paraId="66802E10" w14:textId="77777777" w:rsidTr="0031350F">
        <w:trPr>
          <w:trHeight w:val="449"/>
          <w:jc w:val="center"/>
        </w:trPr>
        <w:tc>
          <w:tcPr>
            <w:tcW w:w="2512" w:type="pct"/>
            <w:vMerge/>
            <w:vAlign w:val="center"/>
          </w:tcPr>
          <w:p w14:paraId="190E3F19" w14:textId="77777777" w:rsidR="0031350F" w:rsidRPr="0031350F" w:rsidRDefault="0031350F" w:rsidP="0031350F">
            <w:pPr>
              <w:pStyle w:val="Odstavecseseznamem"/>
              <w:autoSpaceDE w:val="0"/>
              <w:autoSpaceDN w:val="0"/>
              <w:adjustRightInd w:val="0"/>
              <w:spacing w:line="240" w:lineRule="auto"/>
              <w:ind w:left="47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974" w:type="pct"/>
            <w:vAlign w:val="center"/>
          </w:tcPr>
          <w:p w14:paraId="529772A1" w14:textId="77777777" w:rsidR="0031350F" w:rsidRPr="0031350F" w:rsidRDefault="0031350F" w:rsidP="0031350F">
            <w:pPr>
              <w:pStyle w:val="Odstavecseseznamem"/>
              <w:autoSpaceDE w:val="0"/>
              <w:autoSpaceDN w:val="0"/>
              <w:adjustRightInd w:val="0"/>
              <w:spacing w:line="240" w:lineRule="auto"/>
              <w:ind w:left="176"/>
              <w:jc w:val="both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b/>
                <w:sz w:val="20"/>
                <w:szCs w:val="20"/>
              </w:rPr>
              <w:t>Využití</w:t>
            </w:r>
          </w:p>
        </w:tc>
        <w:tc>
          <w:tcPr>
            <w:tcW w:w="1514" w:type="pct"/>
            <w:vAlign w:val="center"/>
          </w:tcPr>
          <w:p w14:paraId="17156E72" w14:textId="77777777" w:rsidR="0031350F" w:rsidRPr="0031350F" w:rsidRDefault="0031350F" w:rsidP="0031350F">
            <w:pPr>
              <w:pStyle w:val="Odstavecseseznamem"/>
              <w:ind w:left="176"/>
              <w:jc w:val="both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b/>
                <w:sz w:val="20"/>
                <w:szCs w:val="20"/>
              </w:rPr>
              <w:t>Recyklace a příprava</w:t>
            </w:r>
          </w:p>
          <w:p w14:paraId="2C3ACABB" w14:textId="77777777" w:rsidR="0031350F" w:rsidRPr="0031350F" w:rsidRDefault="0031350F" w:rsidP="0031350F">
            <w:pPr>
              <w:pStyle w:val="Odstavecseseznamem"/>
              <w:ind w:left="176"/>
              <w:jc w:val="both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b/>
                <w:sz w:val="20"/>
                <w:szCs w:val="20"/>
              </w:rPr>
              <w:t>k opětovnému použití</w:t>
            </w:r>
          </w:p>
        </w:tc>
      </w:tr>
      <w:tr w:rsidR="0031350F" w:rsidRPr="0031350F" w14:paraId="4603694D" w14:textId="77777777" w:rsidTr="0031350F">
        <w:trPr>
          <w:trHeight w:val="459"/>
          <w:jc w:val="center"/>
        </w:trPr>
        <w:tc>
          <w:tcPr>
            <w:tcW w:w="2512" w:type="pct"/>
            <w:vAlign w:val="center"/>
          </w:tcPr>
          <w:p w14:paraId="5E741C9D" w14:textId="77777777" w:rsidR="0031350F" w:rsidRPr="0031350F" w:rsidRDefault="0031350F" w:rsidP="0031350F">
            <w:pPr>
              <w:pStyle w:val="Odstavecseseznamem"/>
              <w:autoSpaceDE w:val="0"/>
              <w:autoSpaceDN w:val="0"/>
              <w:adjustRightInd w:val="0"/>
              <w:spacing w:line="240" w:lineRule="auto"/>
              <w:ind w:left="47"/>
              <w:jc w:val="both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1. Zařízení pro tepelnou výměnu</w:t>
            </w:r>
          </w:p>
        </w:tc>
        <w:tc>
          <w:tcPr>
            <w:tcW w:w="974" w:type="pct"/>
            <w:vAlign w:val="center"/>
          </w:tcPr>
          <w:p w14:paraId="277A9618" w14:textId="77777777" w:rsidR="0031350F" w:rsidRPr="0031350F" w:rsidRDefault="0031350F" w:rsidP="0031350F">
            <w:pPr>
              <w:pStyle w:val="Odstavecseseznamem"/>
              <w:autoSpaceDE w:val="0"/>
              <w:autoSpaceDN w:val="0"/>
              <w:adjustRightInd w:val="0"/>
              <w:spacing w:line="240" w:lineRule="auto"/>
              <w:ind w:left="176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  <w:t>85 %</w:t>
            </w:r>
          </w:p>
        </w:tc>
        <w:tc>
          <w:tcPr>
            <w:tcW w:w="1514" w:type="pct"/>
            <w:vAlign w:val="center"/>
          </w:tcPr>
          <w:p w14:paraId="24DCCF24" w14:textId="77777777" w:rsidR="0031350F" w:rsidRPr="0031350F" w:rsidRDefault="0031350F" w:rsidP="0031350F">
            <w:pPr>
              <w:pStyle w:val="Odstavecseseznamem"/>
              <w:autoSpaceDE w:val="0"/>
              <w:autoSpaceDN w:val="0"/>
              <w:adjustRightInd w:val="0"/>
              <w:spacing w:line="240" w:lineRule="auto"/>
              <w:ind w:left="176"/>
              <w:jc w:val="both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color w:val="000000"/>
                <w:sz w:val="20"/>
                <w:szCs w:val="20"/>
              </w:rPr>
              <w:t>80 %</w:t>
            </w:r>
          </w:p>
        </w:tc>
      </w:tr>
      <w:tr w:rsidR="0031350F" w:rsidRPr="0031350F" w14:paraId="6C991D1E" w14:textId="77777777" w:rsidTr="0031350F">
        <w:trPr>
          <w:trHeight w:val="459"/>
          <w:jc w:val="center"/>
        </w:trPr>
        <w:tc>
          <w:tcPr>
            <w:tcW w:w="2512" w:type="pct"/>
            <w:vAlign w:val="center"/>
          </w:tcPr>
          <w:p w14:paraId="0BEB84EB" w14:textId="77777777" w:rsidR="0031350F" w:rsidRPr="0031350F" w:rsidRDefault="0031350F" w:rsidP="003135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2. Obrazovky, monitory a zařízení obsahující obrazovky o ploše větší než100 cm</w:t>
            </w:r>
            <w:r w:rsidRPr="0031350F">
              <w:rPr>
                <w:rFonts w:ascii="Century Gothic" w:hAnsi="Century Gothic" w:cs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74" w:type="pct"/>
            <w:vAlign w:val="center"/>
          </w:tcPr>
          <w:p w14:paraId="6556EBF5" w14:textId="77777777" w:rsidR="0031350F" w:rsidRPr="0031350F" w:rsidRDefault="0031350F" w:rsidP="0031350F">
            <w:pPr>
              <w:pStyle w:val="Odstavecseseznamem"/>
              <w:autoSpaceDE w:val="0"/>
              <w:autoSpaceDN w:val="0"/>
              <w:adjustRightInd w:val="0"/>
              <w:spacing w:line="240" w:lineRule="auto"/>
              <w:ind w:left="176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  <w:t>80 %</w:t>
            </w:r>
          </w:p>
        </w:tc>
        <w:tc>
          <w:tcPr>
            <w:tcW w:w="1514" w:type="pct"/>
            <w:vAlign w:val="center"/>
          </w:tcPr>
          <w:p w14:paraId="52A705DF" w14:textId="77777777" w:rsidR="0031350F" w:rsidRPr="0031350F" w:rsidRDefault="0031350F" w:rsidP="0031350F">
            <w:pPr>
              <w:pStyle w:val="Odstavecseseznamem"/>
              <w:autoSpaceDE w:val="0"/>
              <w:autoSpaceDN w:val="0"/>
              <w:adjustRightInd w:val="0"/>
              <w:spacing w:line="240" w:lineRule="auto"/>
              <w:ind w:left="176"/>
              <w:jc w:val="both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proofErr w:type="gramStart"/>
            <w:r w:rsidRPr="0031350F">
              <w:rPr>
                <w:rFonts w:ascii="Century Gothic" w:hAnsi="Century Gothic" w:cs="Arial"/>
                <w:color w:val="000000"/>
                <w:sz w:val="20"/>
                <w:szCs w:val="20"/>
              </w:rPr>
              <w:t>70%</w:t>
            </w:r>
            <w:proofErr w:type="gramEnd"/>
          </w:p>
        </w:tc>
      </w:tr>
      <w:tr w:rsidR="0031350F" w:rsidRPr="0031350F" w14:paraId="6A91E081" w14:textId="77777777" w:rsidTr="0031350F">
        <w:trPr>
          <w:trHeight w:val="459"/>
          <w:jc w:val="center"/>
        </w:trPr>
        <w:tc>
          <w:tcPr>
            <w:tcW w:w="2512" w:type="pct"/>
            <w:vAlign w:val="center"/>
          </w:tcPr>
          <w:p w14:paraId="48FEF153" w14:textId="77777777" w:rsidR="0031350F" w:rsidRPr="0031350F" w:rsidRDefault="0031350F" w:rsidP="0031350F">
            <w:pPr>
              <w:pStyle w:val="Odstavecseseznamem"/>
              <w:autoSpaceDE w:val="0"/>
              <w:autoSpaceDN w:val="0"/>
              <w:adjustRightInd w:val="0"/>
              <w:spacing w:line="240" w:lineRule="auto"/>
              <w:ind w:left="47"/>
              <w:jc w:val="both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3. Světelné zdroje *</w:t>
            </w:r>
          </w:p>
        </w:tc>
        <w:tc>
          <w:tcPr>
            <w:tcW w:w="974" w:type="pct"/>
            <w:vAlign w:val="center"/>
          </w:tcPr>
          <w:p w14:paraId="777CC681" w14:textId="77777777" w:rsidR="0031350F" w:rsidRPr="0031350F" w:rsidRDefault="0031350F" w:rsidP="0031350F">
            <w:pPr>
              <w:pStyle w:val="Odstavecseseznamem"/>
              <w:autoSpaceDE w:val="0"/>
              <w:autoSpaceDN w:val="0"/>
              <w:adjustRightInd w:val="0"/>
              <w:spacing w:line="240" w:lineRule="auto"/>
              <w:ind w:left="176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4" w:type="pct"/>
            <w:vAlign w:val="center"/>
          </w:tcPr>
          <w:p w14:paraId="08D83C67" w14:textId="77777777" w:rsidR="0031350F" w:rsidRPr="0031350F" w:rsidRDefault="0031350F" w:rsidP="0031350F">
            <w:pPr>
              <w:pStyle w:val="Odstavecseseznamem"/>
              <w:autoSpaceDE w:val="0"/>
              <w:autoSpaceDN w:val="0"/>
              <w:adjustRightInd w:val="0"/>
              <w:spacing w:line="240" w:lineRule="auto"/>
              <w:ind w:left="176"/>
              <w:jc w:val="both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color w:val="000000"/>
                <w:sz w:val="20"/>
                <w:szCs w:val="20"/>
              </w:rPr>
              <w:t>80 %</w:t>
            </w:r>
          </w:p>
        </w:tc>
      </w:tr>
      <w:tr w:rsidR="0031350F" w:rsidRPr="0031350F" w14:paraId="2717D3AE" w14:textId="77777777" w:rsidTr="0031350F">
        <w:trPr>
          <w:trHeight w:val="459"/>
          <w:jc w:val="center"/>
        </w:trPr>
        <w:tc>
          <w:tcPr>
            <w:tcW w:w="2512" w:type="pct"/>
            <w:vAlign w:val="center"/>
          </w:tcPr>
          <w:p w14:paraId="795EB1B1" w14:textId="77777777" w:rsidR="0031350F" w:rsidRPr="0031350F" w:rsidRDefault="0031350F" w:rsidP="0031350F">
            <w:pPr>
              <w:pStyle w:val="Odstavecseseznamem"/>
              <w:autoSpaceDE w:val="0"/>
              <w:autoSpaceDN w:val="0"/>
              <w:adjustRightInd w:val="0"/>
              <w:spacing w:line="240" w:lineRule="auto"/>
              <w:ind w:left="47"/>
              <w:jc w:val="both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4. Velká zařízení</w:t>
            </w:r>
          </w:p>
        </w:tc>
        <w:tc>
          <w:tcPr>
            <w:tcW w:w="974" w:type="pct"/>
            <w:vAlign w:val="center"/>
          </w:tcPr>
          <w:p w14:paraId="40D3C4AB" w14:textId="77777777" w:rsidR="0031350F" w:rsidRPr="0031350F" w:rsidRDefault="0031350F" w:rsidP="0031350F">
            <w:pPr>
              <w:pStyle w:val="Odstavecseseznamem"/>
              <w:autoSpaceDE w:val="0"/>
              <w:autoSpaceDN w:val="0"/>
              <w:adjustRightInd w:val="0"/>
              <w:spacing w:line="240" w:lineRule="auto"/>
              <w:ind w:left="176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  <w:t>85 %</w:t>
            </w:r>
          </w:p>
        </w:tc>
        <w:tc>
          <w:tcPr>
            <w:tcW w:w="1514" w:type="pct"/>
            <w:vAlign w:val="center"/>
          </w:tcPr>
          <w:p w14:paraId="172CA738" w14:textId="77777777" w:rsidR="0031350F" w:rsidRPr="0031350F" w:rsidRDefault="0031350F" w:rsidP="0031350F">
            <w:pPr>
              <w:pStyle w:val="Odstavecseseznamem"/>
              <w:autoSpaceDE w:val="0"/>
              <w:autoSpaceDN w:val="0"/>
              <w:adjustRightInd w:val="0"/>
              <w:spacing w:line="240" w:lineRule="auto"/>
              <w:ind w:left="176"/>
              <w:jc w:val="both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color w:val="000000"/>
                <w:sz w:val="20"/>
                <w:szCs w:val="20"/>
              </w:rPr>
              <w:t>80 %</w:t>
            </w:r>
          </w:p>
        </w:tc>
      </w:tr>
      <w:tr w:rsidR="0031350F" w:rsidRPr="0031350F" w14:paraId="60BA243E" w14:textId="77777777" w:rsidTr="0031350F">
        <w:trPr>
          <w:trHeight w:val="459"/>
          <w:jc w:val="center"/>
        </w:trPr>
        <w:tc>
          <w:tcPr>
            <w:tcW w:w="2512" w:type="pct"/>
            <w:vAlign w:val="center"/>
          </w:tcPr>
          <w:p w14:paraId="582086DD" w14:textId="77777777" w:rsidR="0031350F" w:rsidRPr="0031350F" w:rsidRDefault="0031350F" w:rsidP="0031350F">
            <w:pPr>
              <w:pStyle w:val="Odstavecseseznamem"/>
              <w:autoSpaceDE w:val="0"/>
              <w:autoSpaceDN w:val="0"/>
              <w:adjustRightInd w:val="0"/>
              <w:spacing w:line="240" w:lineRule="auto"/>
              <w:ind w:left="47"/>
              <w:jc w:val="both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5. Malá zařízení</w:t>
            </w:r>
          </w:p>
        </w:tc>
        <w:tc>
          <w:tcPr>
            <w:tcW w:w="974" w:type="pct"/>
            <w:vAlign w:val="center"/>
          </w:tcPr>
          <w:p w14:paraId="72E29F27" w14:textId="77777777" w:rsidR="0031350F" w:rsidRPr="0031350F" w:rsidRDefault="0031350F" w:rsidP="0031350F">
            <w:pPr>
              <w:pStyle w:val="Odstavecseseznamem"/>
              <w:autoSpaceDE w:val="0"/>
              <w:autoSpaceDN w:val="0"/>
              <w:adjustRightInd w:val="0"/>
              <w:spacing w:line="240" w:lineRule="auto"/>
              <w:ind w:left="176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  <w:t>75 %</w:t>
            </w:r>
          </w:p>
        </w:tc>
        <w:tc>
          <w:tcPr>
            <w:tcW w:w="1514" w:type="pct"/>
            <w:vAlign w:val="center"/>
          </w:tcPr>
          <w:p w14:paraId="7B009752" w14:textId="77777777" w:rsidR="0031350F" w:rsidRPr="0031350F" w:rsidRDefault="0031350F" w:rsidP="0031350F">
            <w:pPr>
              <w:pStyle w:val="Odstavecseseznamem"/>
              <w:autoSpaceDE w:val="0"/>
              <w:autoSpaceDN w:val="0"/>
              <w:adjustRightInd w:val="0"/>
              <w:spacing w:line="240" w:lineRule="auto"/>
              <w:ind w:left="176"/>
              <w:jc w:val="both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proofErr w:type="gramStart"/>
            <w:r w:rsidRPr="0031350F">
              <w:rPr>
                <w:rFonts w:ascii="Century Gothic" w:hAnsi="Century Gothic" w:cs="Arial"/>
                <w:color w:val="000000"/>
                <w:sz w:val="20"/>
                <w:szCs w:val="20"/>
              </w:rPr>
              <w:t>55%</w:t>
            </w:r>
            <w:proofErr w:type="gramEnd"/>
          </w:p>
        </w:tc>
      </w:tr>
      <w:tr w:rsidR="0031350F" w:rsidRPr="0031350F" w14:paraId="2CF29AA7" w14:textId="77777777" w:rsidTr="0031350F">
        <w:trPr>
          <w:trHeight w:val="459"/>
          <w:jc w:val="center"/>
        </w:trPr>
        <w:tc>
          <w:tcPr>
            <w:tcW w:w="2512" w:type="pct"/>
            <w:vAlign w:val="center"/>
          </w:tcPr>
          <w:p w14:paraId="600D3750" w14:textId="77777777" w:rsidR="0031350F" w:rsidRPr="0031350F" w:rsidRDefault="0031350F" w:rsidP="003135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6. Malá zařízení informačních technologií a telekomunikační zařízení (žádný vnější rozměr není větší než 50 cm)</w:t>
            </w:r>
          </w:p>
        </w:tc>
        <w:tc>
          <w:tcPr>
            <w:tcW w:w="974" w:type="pct"/>
            <w:vAlign w:val="center"/>
          </w:tcPr>
          <w:p w14:paraId="760FDB44" w14:textId="77777777" w:rsidR="0031350F" w:rsidRPr="0031350F" w:rsidRDefault="0031350F" w:rsidP="0031350F">
            <w:pPr>
              <w:pStyle w:val="Odstavecseseznamem"/>
              <w:autoSpaceDE w:val="0"/>
              <w:autoSpaceDN w:val="0"/>
              <w:adjustRightInd w:val="0"/>
              <w:spacing w:line="240" w:lineRule="auto"/>
              <w:ind w:left="176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  <w:t>75 %</w:t>
            </w:r>
          </w:p>
        </w:tc>
        <w:tc>
          <w:tcPr>
            <w:tcW w:w="1514" w:type="pct"/>
            <w:vAlign w:val="center"/>
          </w:tcPr>
          <w:p w14:paraId="595BAC6C" w14:textId="77777777" w:rsidR="0031350F" w:rsidRPr="0031350F" w:rsidRDefault="0031350F" w:rsidP="0031350F">
            <w:pPr>
              <w:pStyle w:val="Odstavecseseznamem"/>
              <w:autoSpaceDE w:val="0"/>
              <w:autoSpaceDN w:val="0"/>
              <w:adjustRightInd w:val="0"/>
              <w:spacing w:line="240" w:lineRule="auto"/>
              <w:ind w:left="176"/>
              <w:jc w:val="both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proofErr w:type="gramStart"/>
            <w:r w:rsidRPr="0031350F">
              <w:rPr>
                <w:rFonts w:ascii="Century Gothic" w:hAnsi="Century Gothic" w:cs="Arial"/>
                <w:color w:val="000000"/>
                <w:sz w:val="20"/>
                <w:szCs w:val="20"/>
              </w:rPr>
              <w:t>55%</w:t>
            </w:r>
            <w:proofErr w:type="gramEnd"/>
          </w:p>
        </w:tc>
      </w:tr>
    </w:tbl>
    <w:p w14:paraId="7223D653" w14:textId="77777777" w:rsidR="0031350F" w:rsidRPr="0031350F" w:rsidRDefault="0031350F" w:rsidP="0031350F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Century Gothic" w:hAnsi="Century Gothic" w:cs="Arial"/>
          <w:i/>
          <w:sz w:val="20"/>
          <w:szCs w:val="20"/>
        </w:rPr>
      </w:pPr>
      <w:r w:rsidRPr="0031350F">
        <w:rPr>
          <w:rFonts w:ascii="Century Gothic" w:hAnsi="Century Gothic" w:cs="Arial"/>
          <w:i/>
          <w:sz w:val="20"/>
          <w:szCs w:val="20"/>
        </w:rPr>
        <w:t xml:space="preserve">  Pozn. *Pouze recyklace</w:t>
      </w:r>
    </w:p>
    <w:p w14:paraId="63E2304D" w14:textId="77777777" w:rsidR="0031350F" w:rsidRPr="0031350F" w:rsidRDefault="0031350F" w:rsidP="0031350F">
      <w:pPr>
        <w:autoSpaceDE w:val="0"/>
        <w:autoSpaceDN w:val="0"/>
        <w:adjustRightInd w:val="0"/>
        <w:spacing w:line="240" w:lineRule="auto"/>
        <w:jc w:val="both"/>
        <w:rPr>
          <w:rFonts w:ascii="Century Gothic" w:hAnsi="Century Gothic" w:cs="Arial"/>
          <w:b/>
          <w:bCs/>
          <w:color w:val="365F91" w:themeColor="accent1" w:themeShade="BF"/>
          <w:sz w:val="20"/>
          <w:szCs w:val="20"/>
        </w:rPr>
      </w:pPr>
      <w:r w:rsidRPr="0031350F">
        <w:rPr>
          <w:rFonts w:ascii="Century Gothic" w:hAnsi="Century Gothic" w:cs="Arial"/>
          <w:b/>
          <w:bCs/>
          <w:color w:val="365F91" w:themeColor="accent1" w:themeShade="BF"/>
          <w:sz w:val="20"/>
          <w:szCs w:val="20"/>
        </w:rPr>
        <w:t>Opatření:</w:t>
      </w:r>
    </w:p>
    <w:p w14:paraId="7763E771" w14:textId="77777777" w:rsidR="0031350F" w:rsidRPr="0031350F" w:rsidRDefault="0031350F" w:rsidP="003B565F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Zachovat a dále rozvíjet funkční systém zpětného odběru odpadních elektrozařízení za účelem zajištění splnění cílů.</w:t>
      </w:r>
    </w:p>
    <w:p w14:paraId="4EB2C25A" w14:textId="77777777" w:rsidR="0031350F" w:rsidRPr="0031350F" w:rsidRDefault="0031350F" w:rsidP="003B565F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Podporovat spolupráci výrobců a kolektivních systémů v rámci systému zpětného odběru, například s ohledem na kvalitu a kontrolu evidovaných dat, dostupnost sběrné sítě pro spotřebitele nebo realizaci osvětových a informačních kampaní s cílem zvýšení množství zpětně odebraných odpadních elektrozařízení.</w:t>
      </w:r>
    </w:p>
    <w:p w14:paraId="3AD6CA8A" w14:textId="77777777" w:rsidR="0031350F" w:rsidRPr="0031350F" w:rsidRDefault="0031350F" w:rsidP="003B565F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Aplikovat v rámci systému zpětného odběru zjednodušený odpadový režim pro nakládání s odpady při sběru a přepravě odpadních elektrozařízení.</w:t>
      </w:r>
    </w:p>
    <w:p w14:paraId="5D24F3C9" w14:textId="77777777" w:rsidR="0031350F" w:rsidRPr="0031350F" w:rsidRDefault="0031350F" w:rsidP="003B565F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 xml:space="preserve">U výrobků, u kterých je to možné, nastavit a efektivně provádět </w:t>
      </w:r>
      <w:proofErr w:type="spellStart"/>
      <w:r w:rsidRPr="0031350F">
        <w:rPr>
          <w:rFonts w:ascii="Century Gothic" w:hAnsi="Century Gothic" w:cs="Arial"/>
          <w:sz w:val="20"/>
          <w:szCs w:val="20"/>
        </w:rPr>
        <w:t>ekomodulaci</w:t>
      </w:r>
      <w:proofErr w:type="spellEnd"/>
      <w:r w:rsidRPr="0031350F">
        <w:rPr>
          <w:rFonts w:ascii="Century Gothic" w:hAnsi="Century Gothic" w:cs="Arial"/>
          <w:sz w:val="20"/>
          <w:szCs w:val="20"/>
        </w:rPr>
        <w:t xml:space="preserve"> prostřednictvím výrobců a kolektivních systémů.</w:t>
      </w:r>
    </w:p>
    <w:p w14:paraId="6DA9562F" w14:textId="77777777" w:rsidR="0031350F" w:rsidRDefault="0031350F" w:rsidP="003B565F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Prohlubovat spolupráci výrobců a kolektivních systémů s komunální sférou a posilovat vazbu sběrné sítě na obecní systémy nakládání s komunálními odpady.</w:t>
      </w:r>
    </w:p>
    <w:p w14:paraId="0B6FD643" w14:textId="77777777" w:rsidR="00F054F9" w:rsidRPr="00F054F9" w:rsidRDefault="00F054F9" w:rsidP="00F054F9">
      <w:pPr>
        <w:autoSpaceDE w:val="0"/>
        <w:autoSpaceDN w:val="0"/>
        <w:adjustRightInd w:val="0"/>
        <w:spacing w:before="120"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14:paraId="145C460F" w14:textId="77777777" w:rsidR="0031350F" w:rsidRPr="0031350F" w:rsidRDefault="0031350F" w:rsidP="003B565F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lastRenderedPageBreak/>
        <w:t>Lépe zabezpečit stávající sběrnou infrastrukturu proti krádežím a nelegální demontáži odpadních elektrozařízení.</w:t>
      </w:r>
    </w:p>
    <w:p w14:paraId="32F86007" w14:textId="77777777" w:rsidR="0031350F" w:rsidRPr="0031350F" w:rsidRDefault="0031350F" w:rsidP="003B565F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Zvyšovat dostupnost a počet míst zpětného odběru odpadních elektrozařízení a zveřejňovat je v Registru míst zpětného odběru.</w:t>
      </w:r>
    </w:p>
    <w:p w14:paraId="7D88B751" w14:textId="77777777" w:rsidR="0031350F" w:rsidRPr="0031350F" w:rsidRDefault="0031350F" w:rsidP="003B565F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Zintenzivnit informační kampaně a osvětu o správném nakládání s odpadními elektrozařízeními.</w:t>
      </w:r>
    </w:p>
    <w:p w14:paraId="00EDA946" w14:textId="77777777" w:rsidR="0031350F" w:rsidRPr="0031350F" w:rsidRDefault="0031350F" w:rsidP="003B565F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Dodržovat hierarchii odpadového hospodářství s upřednostněním opětovného použití elektrozařízení ze strany státních i soukromých institucí.</w:t>
      </w:r>
    </w:p>
    <w:p w14:paraId="388385DF" w14:textId="77777777" w:rsidR="0031350F" w:rsidRPr="0031350F" w:rsidRDefault="0031350F" w:rsidP="003B565F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Důsledně kontrolovat dodržování hierarchie odpadového hospodářství.</w:t>
      </w:r>
    </w:p>
    <w:p w14:paraId="28B392A2" w14:textId="77777777" w:rsidR="0031350F" w:rsidRPr="0031350F" w:rsidRDefault="0031350F" w:rsidP="003B565F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Podporovat výzkum a vývoj nových technologických postupů a recyklačních technologií se zaměřením na využití odpadních elektrozařízení.</w:t>
      </w:r>
    </w:p>
    <w:p w14:paraId="0C0D0EE5" w14:textId="77777777" w:rsidR="0031350F" w:rsidRPr="0031350F" w:rsidRDefault="0031350F" w:rsidP="0031350F">
      <w:pPr>
        <w:pStyle w:val="Nadpis4"/>
        <w:spacing w:before="240"/>
        <w:jc w:val="both"/>
        <w:rPr>
          <w:rFonts w:ascii="Century Gothic" w:hAnsi="Century Gothic" w:cs="Arial"/>
          <w:i w:val="0"/>
          <w:color w:val="365F91" w:themeColor="accent1" w:themeShade="BF"/>
          <w:sz w:val="20"/>
          <w:szCs w:val="20"/>
        </w:rPr>
      </w:pPr>
      <w:bookmarkStart w:id="34" w:name="_Toc436397431"/>
      <w:bookmarkStart w:id="35" w:name="_Toc134534509"/>
      <w:r w:rsidRPr="0031350F">
        <w:rPr>
          <w:rFonts w:ascii="Century Gothic" w:hAnsi="Century Gothic" w:cs="Arial"/>
          <w:i w:val="0"/>
          <w:color w:val="365F91" w:themeColor="accent1" w:themeShade="BF"/>
          <w:sz w:val="20"/>
          <w:szCs w:val="20"/>
        </w:rPr>
        <w:t>Odpadní baterie a akumulátory</w:t>
      </w:r>
      <w:bookmarkEnd w:id="34"/>
      <w:bookmarkEnd w:id="35"/>
    </w:p>
    <w:p w14:paraId="6C0129F3" w14:textId="77777777" w:rsidR="0031350F" w:rsidRPr="0031350F" w:rsidRDefault="0031350F" w:rsidP="0031350F">
      <w:pPr>
        <w:jc w:val="both"/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</w:pPr>
      <w:r w:rsidRPr="0031350F"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  <w:t>Cíle:</w:t>
      </w:r>
    </w:p>
    <w:p w14:paraId="03B3496A" w14:textId="77777777" w:rsidR="0031350F" w:rsidRPr="0031350F" w:rsidRDefault="0031350F" w:rsidP="003B565F">
      <w:pPr>
        <w:pStyle w:val="Odstavecseseznamem"/>
        <w:numPr>
          <w:ilvl w:val="0"/>
          <w:numId w:val="41"/>
        </w:numPr>
        <w:tabs>
          <w:tab w:val="left" w:pos="3990"/>
        </w:tabs>
        <w:spacing w:before="120" w:after="0"/>
        <w:ind w:left="357" w:hanging="357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31350F">
        <w:rPr>
          <w:rFonts w:ascii="Century Gothic" w:hAnsi="Century Gothic" w:cs="Arial"/>
          <w:bCs/>
          <w:color w:val="000000"/>
          <w:sz w:val="20"/>
          <w:szCs w:val="20"/>
        </w:rPr>
        <w:t>Zvyšovat úroveň zpětného odběru</w:t>
      </w:r>
      <w:r w:rsidRPr="0031350F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 </w:t>
      </w:r>
      <w:r w:rsidRPr="0031350F">
        <w:rPr>
          <w:rFonts w:ascii="Century Gothic" w:hAnsi="Century Gothic" w:cs="Arial"/>
          <w:bCs/>
          <w:color w:val="000000"/>
          <w:sz w:val="20"/>
          <w:szCs w:val="20"/>
        </w:rPr>
        <w:t>odpadních přenosných baterií a akumulátorů. Dosahovat úrovně zpětného odběru odpadních přenosných baterií a akumulátorů v minimální míře 45 % dle tabulky 82.</w:t>
      </w:r>
    </w:p>
    <w:p w14:paraId="10141DFC" w14:textId="77777777" w:rsidR="0031350F" w:rsidRPr="0031350F" w:rsidRDefault="0031350F" w:rsidP="0031350F">
      <w:pPr>
        <w:pStyle w:val="Odstavecseseznamem"/>
        <w:tabs>
          <w:tab w:val="left" w:pos="3990"/>
        </w:tabs>
        <w:ind w:left="0" w:firstLine="425"/>
        <w:contextualSpacing w:val="0"/>
        <w:jc w:val="both"/>
        <w:rPr>
          <w:rFonts w:ascii="Century Gothic" w:hAnsi="Century Gothic" w:cs="Arial"/>
          <w:i/>
          <w:sz w:val="20"/>
          <w:szCs w:val="20"/>
        </w:rPr>
      </w:pPr>
      <w:r w:rsidRPr="0031350F">
        <w:rPr>
          <w:rFonts w:ascii="Century Gothic" w:hAnsi="Century Gothic" w:cs="Arial"/>
          <w:b/>
          <w:bCs/>
          <w:sz w:val="20"/>
          <w:szCs w:val="20"/>
        </w:rPr>
        <w:t>Tab. 82:</w:t>
      </w:r>
      <w:r w:rsidRPr="0031350F">
        <w:rPr>
          <w:rFonts w:ascii="Century Gothic" w:hAnsi="Century Gothic" w:cs="Arial"/>
          <w:b/>
          <w:bCs/>
          <w:i/>
          <w:sz w:val="20"/>
          <w:szCs w:val="20"/>
        </w:rPr>
        <w:t xml:space="preserve"> </w:t>
      </w:r>
      <w:r w:rsidRPr="0031350F">
        <w:rPr>
          <w:rFonts w:ascii="Century Gothic" w:hAnsi="Century Gothic" w:cs="Arial"/>
          <w:bCs/>
          <w:sz w:val="20"/>
          <w:szCs w:val="20"/>
        </w:rPr>
        <w:t>Cíl pro zpětný odběr odpadních přenosných baterií a akumulátorů (%)</w:t>
      </w:r>
    </w:p>
    <w:tbl>
      <w:tblPr>
        <w:tblStyle w:val="Mkatabulky"/>
        <w:tblW w:w="4718" w:type="pct"/>
        <w:tblInd w:w="421" w:type="dxa"/>
        <w:tblLook w:val="04A0" w:firstRow="1" w:lastRow="0" w:firstColumn="1" w:lastColumn="0" w:noHBand="0" w:noVBand="1"/>
      </w:tblPr>
      <w:tblGrid>
        <w:gridCol w:w="4127"/>
        <w:gridCol w:w="4424"/>
      </w:tblGrid>
      <w:tr w:rsidR="0031350F" w:rsidRPr="0031350F" w14:paraId="6D472AB5" w14:textId="77777777" w:rsidTr="0031350F">
        <w:trPr>
          <w:trHeight w:val="690"/>
        </w:trPr>
        <w:tc>
          <w:tcPr>
            <w:tcW w:w="5000" w:type="pct"/>
            <w:gridSpan w:val="2"/>
            <w:shd w:val="clear" w:color="auto" w:fill="8DB3E2" w:themeFill="text2" w:themeFillTint="66"/>
            <w:vAlign w:val="center"/>
          </w:tcPr>
          <w:p w14:paraId="6ECF020B" w14:textId="77777777" w:rsidR="0031350F" w:rsidRPr="0031350F" w:rsidRDefault="0031350F" w:rsidP="0031350F">
            <w:pPr>
              <w:pStyle w:val="Odstavecseseznamem"/>
              <w:ind w:left="0"/>
              <w:jc w:val="both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b/>
                <w:bCs/>
                <w:sz w:val="20"/>
                <w:szCs w:val="20"/>
              </w:rPr>
              <w:t>Cíl</w:t>
            </w:r>
          </w:p>
          <w:p w14:paraId="168E545D" w14:textId="77777777" w:rsidR="0031350F" w:rsidRPr="0031350F" w:rsidRDefault="0031350F" w:rsidP="0031350F">
            <w:pPr>
              <w:pStyle w:val="Odstavecseseznamem"/>
              <w:ind w:left="0"/>
              <w:jc w:val="both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</w:tr>
      <w:tr w:rsidR="0031350F" w:rsidRPr="0031350F" w14:paraId="272CC13D" w14:textId="77777777" w:rsidTr="0031350F">
        <w:trPr>
          <w:trHeight w:val="340"/>
        </w:trPr>
        <w:tc>
          <w:tcPr>
            <w:tcW w:w="2413" w:type="pct"/>
            <w:vAlign w:val="center"/>
          </w:tcPr>
          <w:p w14:paraId="5E3E4110" w14:textId="77777777" w:rsidR="0031350F" w:rsidRPr="0031350F" w:rsidRDefault="0031350F" w:rsidP="0031350F">
            <w:pPr>
              <w:pStyle w:val="Odstavecseseznamem"/>
              <w:ind w:left="0"/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2587" w:type="pct"/>
            <w:vAlign w:val="center"/>
          </w:tcPr>
          <w:p w14:paraId="1552DE74" w14:textId="77777777" w:rsidR="0031350F" w:rsidRPr="0031350F" w:rsidRDefault="0031350F" w:rsidP="0031350F">
            <w:pPr>
              <w:pStyle w:val="Odstavecseseznamem"/>
              <w:ind w:left="0"/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bCs/>
                <w:sz w:val="20"/>
                <w:szCs w:val="20"/>
              </w:rPr>
              <w:t>Zpětný odběr</w:t>
            </w:r>
          </w:p>
        </w:tc>
      </w:tr>
      <w:tr w:rsidR="0031350F" w:rsidRPr="0031350F" w14:paraId="0F35D4E6" w14:textId="77777777" w:rsidTr="0031350F">
        <w:trPr>
          <w:trHeight w:val="340"/>
        </w:trPr>
        <w:tc>
          <w:tcPr>
            <w:tcW w:w="2413" w:type="pct"/>
            <w:vAlign w:val="center"/>
          </w:tcPr>
          <w:p w14:paraId="7AFE045E" w14:textId="77777777" w:rsidR="0031350F" w:rsidRPr="0031350F" w:rsidRDefault="0031350F" w:rsidP="0031350F">
            <w:pPr>
              <w:pStyle w:val="Odstavecseseznamem"/>
              <w:ind w:left="0"/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bCs/>
                <w:sz w:val="20"/>
                <w:szCs w:val="20"/>
              </w:rPr>
              <w:t>2020 a dále</w:t>
            </w:r>
          </w:p>
        </w:tc>
        <w:tc>
          <w:tcPr>
            <w:tcW w:w="2587" w:type="pct"/>
            <w:vAlign w:val="center"/>
          </w:tcPr>
          <w:p w14:paraId="7DFA87BA" w14:textId="77777777" w:rsidR="0031350F" w:rsidRPr="0031350F" w:rsidRDefault="0031350F" w:rsidP="003B565F">
            <w:pPr>
              <w:pStyle w:val="Odstavecseseznamem"/>
              <w:numPr>
                <w:ilvl w:val="0"/>
                <w:numId w:val="42"/>
              </w:numPr>
              <w:spacing w:before="120"/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bCs/>
                <w:sz w:val="20"/>
                <w:szCs w:val="20"/>
              </w:rPr>
              <w:t>%</w:t>
            </w:r>
          </w:p>
        </w:tc>
      </w:tr>
    </w:tbl>
    <w:p w14:paraId="1F352571" w14:textId="77777777" w:rsidR="0031350F" w:rsidRPr="0031350F" w:rsidRDefault="0031350F" w:rsidP="0031350F">
      <w:pPr>
        <w:autoSpaceDE w:val="0"/>
        <w:autoSpaceDN w:val="0"/>
        <w:adjustRightInd w:val="0"/>
        <w:spacing w:line="240" w:lineRule="auto"/>
        <w:jc w:val="both"/>
        <w:rPr>
          <w:rFonts w:ascii="Century Gothic" w:hAnsi="Century Gothic" w:cs="Calibri"/>
          <w:sz w:val="20"/>
          <w:szCs w:val="20"/>
        </w:rPr>
      </w:pPr>
    </w:p>
    <w:p w14:paraId="54EA2821" w14:textId="77777777" w:rsidR="0031350F" w:rsidRPr="0031350F" w:rsidRDefault="0031350F" w:rsidP="003B565F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,Bold"/>
          <w:bCs/>
          <w:sz w:val="20"/>
          <w:szCs w:val="20"/>
        </w:rPr>
        <w:t xml:space="preserve">Dosahovat vysoké recyklační účinnosti procesů recyklace </w:t>
      </w:r>
      <w:r w:rsidRPr="0031350F">
        <w:rPr>
          <w:rFonts w:ascii="Century Gothic" w:hAnsi="Century Gothic" w:cs="Calibri"/>
          <w:sz w:val="20"/>
          <w:szCs w:val="20"/>
        </w:rPr>
        <w:t>odpadních baterií a akumulátorů. Dosahovat minimální recyklační účinnosti procesů recyklace skupin odpadních baterií a akumulátorů dle tabulky 83. Minimální recyklační účinnost pro recyklaci výstupních frakcí recyklačního procesu na celkové hmotnosti odpadních baterií nebo akumulátorů vstupujících do recyklačního procesu (tabulka 83).</w:t>
      </w:r>
    </w:p>
    <w:p w14:paraId="36127027" w14:textId="77777777" w:rsidR="0031350F" w:rsidRPr="0031350F" w:rsidRDefault="0031350F" w:rsidP="0031350F">
      <w:pPr>
        <w:autoSpaceDE w:val="0"/>
        <w:autoSpaceDN w:val="0"/>
        <w:adjustRightInd w:val="0"/>
        <w:spacing w:line="240" w:lineRule="auto"/>
        <w:ind w:left="426"/>
        <w:jc w:val="both"/>
        <w:rPr>
          <w:rFonts w:ascii="Century Gothic" w:hAnsi="Century Gothic" w:cs="Calibri,Bold"/>
          <w:bCs/>
          <w:sz w:val="20"/>
          <w:szCs w:val="20"/>
        </w:rPr>
      </w:pPr>
      <w:r w:rsidRPr="0031350F">
        <w:rPr>
          <w:rFonts w:ascii="Century Gothic" w:hAnsi="Century Gothic" w:cs="Calibri,Bold"/>
          <w:b/>
          <w:bCs/>
          <w:sz w:val="20"/>
          <w:szCs w:val="20"/>
        </w:rPr>
        <w:t xml:space="preserve">Tab. 83: </w:t>
      </w:r>
      <w:r w:rsidRPr="0031350F">
        <w:rPr>
          <w:rFonts w:ascii="Century Gothic" w:hAnsi="Century Gothic" w:cs="Calibri,Bold"/>
          <w:bCs/>
          <w:sz w:val="20"/>
          <w:szCs w:val="20"/>
        </w:rPr>
        <w:t>Cíl pro recyklační účinnost recyklačních procesů odpadních baterií nebo akumulátorů (%)</w:t>
      </w:r>
    </w:p>
    <w:tbl>
      <w:tblPr>
        <w:tblStyle w:val="Mkatabulky"/>
        <w:tblW w:w="4718" w:type="pct"/>
        <w:tblInd w:w="421" w:type="dxa"/>
        <w:tblLook w:val="04A0" w:firstRow="1" w:lastRow="0" w:firstColumn="1" w:lastColumn="0" w:noHBand="0" w:noVBand="1"/>
      </w:tblPr>
      <w:tblGrid>
        <w:gridCol w:w="4402"/>
        <w:gridCol w:w="4149"/>
      </w:tblGrid>
      <w:tr w:rsidR="0031350F" w:rsidRPr="0031350F" w14:paraId="1C70EB77" w14:textId="77777777" w:rsidTr="0031350F">
        <w:trPr>
          <w:trHeight w:val="690"/>
        </w:trPr>
        <w:tc>
          <w:tcPr>
            <w:tcW w:w="5000" w:type="pct"/>
            <w:gridSpan w:val="2"/>
            <w:shd w:val="clear" w:color="auto" w:fill="8DB3E2" w:themeFill="text2" w:themeFillTint="66"/>
            <w:vAlign w:val="center"/>
          </w:tcPr>
          <w:p w14:paraId="7C654CCD" w14:textId="77777777" w:rsidR="0031350F" w:rsidRPr="0031350F" w:rsidRDefault="0031350F" w:rsidP="0031350F">
            <w:pPr>
              <w:pStyle w:val="Odstavecseseznamem"/>
              <w:ind w:left="0"/>
              <w:jc w:val="both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b/>
                <w:bCs/>
                <w:sz w:val="20"/>
                <w:szCs w:val="20"/>
              </w:rPr>
              <w:t>Cíl</w:t>
            </w:r>
          </w:p>
          <w:p w14:paraId="55403CFF" w14:textId="77777777" w:rsidR="0031350F" w:rsidRPr="0031350F" w:rsidRDefault="0031350F" w:rsidP="0031350F">
            <w:pPr>
              <w:pStyle w:val="Odstavecseseznamem"/>
              <w:ind w:left="0"/>
              <w:jc w:val="both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</w:tr>
      <w:tr w:rsidR="0031350F" w:rsidRPr="0031350F" w14:paraId="14CD828A" w14:textId="77777777" w:rsidTr="0031350F">
        <w:trPr>
          <w:trHeight w:val="340"/>
        </w:trPr>
        <w:tc>
          <w:tcPr>
            <w:tcW w:w="2574" w:type="pct"/>
            <w:vAlign w:val="center"/>
          </w:tcPr>
          <w:p w14:paraId="3305EC21" w14:textId="77777777" w:rsidR="0031350F" w:rsidRPr="0031350F" w:rsidRDefault="0031350F" w:rsidP="0031350F">
            <w:pPr>
              <w:pStyle w:val="Odstavecseseznamem"/>
              <w:ind w:left="0"/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2426" w:type="pct"/>
            <w:vAlign w:val="center"/>
          </w:tcPr>
          <w:p w14:paraId="054074CD" w14:textId="77777777" w:rsidR="0031350F" w:rsidRPr="0031350F" w:rsidRDefault="0031350F" w:rsidP="0031350F">
            <w:pPr>
              <w:pStyle w:val="Odstavecseseznamem"/>
              <w:ind w:left="0"/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bCs/>
                <w:sz w:val="20"/>
                <w:szCs w:val="20"/>
              </w:rPr>
              <w:t>2020 a dále</w:t>
            </w:r>
          </w:p>
        </w:tc>
      </w:tr>
      <w:tr w:rsidR="0031350F" w:rsidRPr="0031350F" w14:paraId="1193CF0E" w14:textId="77777777" w:rsidTr="0031350F">
        <w:trPr>
          <w:trHeight w:val="340"/>
        </w:trPr>
        <w:tc>
          <w:tcPr>
            <w:tcW w:w="2574" w:type="pct"/>
            <w:vAlign w:val="center"/>
          </w:tcPr>
          <w:p w14:paraId="2B15A61A" w14:textId="77777777" w:rsidR="0031350F" w:rsidRPr="0031350F" w:rsidRDefault="0031350F" w:rsidP="0031350F">
            <w:pPr>
              <w:pStyle w:val="Odstavecseseznamem"/>
              <w:ind w:left="0"/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2426" w:type="pct"/>
            <w:vAlign w:val="center"/>
          </w:tcPr>
          <w:p w14:paraId="7891EF3C" w14:textId="77777777" w:rsidR="0031350F" w:rsidRPr="0031350F" w:rsidRDefault="0031350F" w:rsidP="0031350F">
            <w:pPr>
              <w:pStyle w:val="Odstavecseseznamem"/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bCs/>
                <w:sz w:val="20"/>
                <w:szCs w:val="20"/>
              </w:rPr>
              <w:t>Minimální recyklační účinnost</w:t>
            </w:r>
          </w:p>
        </w:tc>
      </w:tr>
      <w:tr w:rsidR="0031350F" w:rsidRPr="0031350F" w14:paraId="04DE9539" w14:textId="77777777" w:rsidTr="0031350F">
        <w:trPr>
          <w:trHeight w:val="340"/>
        </w:trPr>
        <w:tc>
          <w:tcPr>
            <w:tcW w:w="2574" w:type="pct"/>
            <w:vAlign w:val="center"/>
          </w:tcPr>
          <w:p w14:paraId="6E7B021B" w14:textId="77777777" w:rsidR="0031350F" w:rsidRPr="0031350F" w:rsidRDefault="0031350F" w:rsidP="0031350F">
            <w:pPr>
              <w:pStyle w:val="Odstavecseseznamem"/>
              <w:ind w:left="0"/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Olověné akumulátory</w:t>
            </w:r>
          </w:p>
        </w:tc>
        <w:tc>
          <w:tcPr>
            <w:tcW w:w="2426" w:type="pct"/>
            <w:vAlign w:val="center"/>
          </w:tcPr>
          <w:p w14:paraId="000CC497" w14:textId="77777777" w:rsidR="0031350F" w:rsidRPr="0031350F" w:rsidRDefault="0031350F" w:rsidP="003B565F">
            <w:pPr>
              <w:pStyle w:val="Odstavecseseznamem"/>
              <w:numPr>
                <w:ilvl w:val="0"/>
                <w:numId w:val="43"/>
              </w:numPr>
              <w:spacing w:before="120"/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bCs/>
                <w:sz w:val="20"/>
                <w:szCs w:val="20"/>
              </w:rPr>
              <w:t>%</w:t>
            </w:r>
          </w:p>
        </w:tc>
      </w:tr>
      <w:tr w:rsidR="0031350F" w:rsidRPr="0031350F" w14:paraId="5C69108C" w14:textId="77777777" w:rsidTr="0031350F">
        <w:trPr>
          <w:trHeight w:val="340"/>
        </w:trPr>
        <w:tc>
          <w:tcPr>
            <w:tcW w:w="2574" w:type="pct"/>
            <w:vAlign w:val="center"/>
          </w:tcPr>
          <w:p w14:paraId="6A0F604E" w14:textId="77777777" w:rsidR="0031350F" w:rsidRPr="0031350F" w:rsidRDefault="0031350F" w:rsidP="0031350F">
            <w:pPr>
              <w:pStyle w:val="Odstavecseseznamem"/>
              <w:ind w:left="0"/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Nikl-kadmiové akumulátory</w:t>
            </w:r>
          </w:p>
        </w:tc>
        <w:tc>
          <w:tcPr>
            <w:tcW w:w="2426" w:type="pct"/>
            <w:vAlign w:val="center"/>
          </w:tcPr>
          <w:p w14:paraId="6AEE8B76" w14:textId="77777777" w:rsidR="0031350F" w:rsidRPr="0031350F" w:rsidRDefault="0031350F" w:rsidP="003B565F">
            <w:pPr>
              <w:pStyle w:val="Odstavecseseznamem"/>
              <w:numPr>
                <w:ilvl w:val="0"/>
                <w:numId w:val="44"/>
              </w:numPr>
              <w:spacing w:before="120"/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bCs/>
                <w:sz w:val="20"/>
                <w:szCs w:val="20"/>
              </w:rPr>
              <w:t>%</w:t>
            </w:r>
          </w:p>
        </w:tc>
      </w:tr>
      <w:tr w:rsidR="0031350F" w:rsidRPr="0031350F" w14:paraId="7BE22BF3" w14:textId="77777777" w:rsidTr="0031350F">
        <w:trPr>
          <w:trHeight w:val="340"/>
        </w:trPr>
        <w:tc>
          <w:tcPr>
            <w:tcW w:w="2574" w:type="pct"/>
            <w:vAlign w:val="center"/>
          </w:tcPr>
          <w:p w14:paraId="45ACAD3D" w14:textId="77777777" w:rsidR="0031350F" w:rsidRPr="0031350F" w:rsidRDefault="0031350F" w:rsidP="0031350F">
            <w:pPr>
              <w:pStyle w:val="Odstavecseseznamem"/>
              <w:ind w:left="0"/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Ostatní baterie a akumulátory</w:t>
            </w:r>
          </w:p>
        </w:tc>
        <w:tc>
          <w:tcPr>
            <w:tcW w:w="2426" w:type="pct"/>
            <w:vAlign w:val="center"/>
          </w:tcPr>
          <w:p w14:paraId="0C7EE9F6" w14:textId="77777777" w:rsidR="0031350F" w:rsidRPr="0031350F" w:rsidRDefault="0031350F" w:rsidP="0031350F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bCs/>
                <w:sz w:val="20"/>
                <w:szCs w:val="20"/>
              </w:rPr>
              <w:t xml:space="preserve">       </w:t>
            </w:r>
            <w:proofErr w:type="gramStart"/>
            <w:r w:rsidRPr="0031350F">
              <w:rPr>
                <w:rFonts w:ascii="Century Gothic" w:hAnsi="Century Gothic" w:cs="Arial"/>
                <w:bCs/>
                <w:sz w:val="20"/>
                <w:szCs w:val="20"/>
              </w:rPr>
              <w:t>50  %</w:t>
            </w:r>
            <w:proofErr w:type="gramEnd"/>
          </w:p>
        </w:tc>
      </w:tr>
    </w:tbl>
    <w:p w14:paraId="2EBD0237" w14:textId="77777777" w:rsidR="0031350F" w:rsidRPr="0031350F" w:rsidRDefault="0031350F" w:rsidP="0031350F">
      <w:pPr>
        <w:spacing w:before="240"/>
        <w:ind w:left="426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Za vstupní frakci je považováno množství sebraných odpadních baterií a akumulátorů vstupujících do recyklačního procesu, výstupní frakcí je hmotnost materiálů, které jsou vyrobeny ze vstupní frakce jako výsledek procesu recyklace, a které bez dalšího zpracování přestaly být odpadem nebo budou použity ke svému původnímu účelu nebo k dalším účelům, avšak vyjma energetického využití.</w:t>
      </w:r>
    </w:p>
    <w:p w14:paraId="240AB20D" w14:textId="77777777" w:rsidR="0031350F" w:rsidRPr="0031350F" w:rsidRDefault="0031350F" w:rsidP="0031350F">
      <w:pPr>
        <w:jc w:val="both"/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</w:pPr>
      <w:r w:rsidRPr="0031350F"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  <w:t>Opatření:</w:t>
      </w:r>
    </w:p>
    <w:p w14:paraId="495D6DCB" w14:textId="77777777" w:rsidR="0031350F" w:rsidRPr="0031350F" w:rsidRDefault="0031350F" w:rsidP="003B565F">
      <w:pPr>
        <w:pStyle w:val="Odstavecseseznamem"/>
        <w:numPr>
          <w:ilvl w:val="0"/>
          <w:numId w:val="45"/>
        </w:numPr>
        <w:spacing w:before="120"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31350F">
        <w:rPr>
          <w:rFonts w:ascii="Century Gothic" w:hAnsi="Century Gothic"/>
          <w:sz w:val="20"/>
          <w:szCs w:val="20"/>
        </w:rPr>
        <w:t>Zachovat a dále rozvíjet funkční systém zpětného odběru odpadních baterií a akumulátorů za účelem zajištění splnění cílů.</w:t>
      </w:r>
    </w:p>
    <w:p w14:paraId="2049F31E" w14:textId="77777777" w:rsidR="0031350F" w:rsidRPr="0031350F" w:rsidRDefault="0031350F" w:rsidP="003B565F">
      <w:pPr>
        <w:pStyle w:val="Odstavecseseznamem"/>
        <w:numPr>
          <w:ilvl w:val="0"/>
          <w:numId w:val="45"/>
        </w:numPr>
        <w:spacing w:before="120"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31350F">
        <w:rPr>
          <w:rFonts w:ascii="Century Gothic" w:hAnsi="Century Gothic"/>
          <w:sz w:val="20"/>
          <w:szCs w:val="20"/>
        </w:rPr>
        <w:lastRenderedPageBreak/>
        <w:t>Podporovat spolupráci výrobců a kolektivních systémů v rámci systému zpětného odběru, například s ohledem na kvalitu a kontrolu evidovaných dat, dostupnost sběrné sítě pro spotřebitele nebo realizaci osvětových a informačních kampaní s cílem zvýšení množství zpětně odebraných odpadních baterií a akumulátorů.</w:t>
      </w:r>
    </w:p>
    <w:p w14:paraId="50008EBA" w14:textId="77777777" w:rsidR="0031350F" w:rsidRPr="0031350F" w:rsidRDefault="0031350F" w:rsidP="003B565F">
      <w:pPr>
        <w:pStyle w:val="Odstavecseseznamem"/>
        <w:numPr>
          <w:ilvl w:val="0"/>
          <w:numId w:val="45"/>
        </w:numPr>
        <w:spacing w:before="120"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31350F">
        <w:rPr>
          <w:rFonts w:ascii="Century Gothic" w:hAnsi="Century Gothic"/>
          <w:sz w:val="20"/>
          <w:szCs w:val="20"/>
        </w:rPr>
        <w:t>Prohlubovat spolupráci výrobců a kolektivních systémů s komunální sférou a posilovat vazbu sběrné sítě na obecní systémy nakládání s komunálními odpady.</w:t>
      </w:r>
    </w:p>
    <w:p w14:paraId="407064B0" w14:textId="77777777" w:rsidR="0031350F" w:rsidRPr="0031350F" w:rsidRDefault="0031350F" w:rsidP="003B565F">
      <w:pPr>
        <w:pStyle w:val="Odstavecseseznamem"/>
        <w:numPr>
          <w:ilvl w:val="0"/>
          <w:numId w:val="45"/>
        </w:numPr>
        <w:spacing w:before="120"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31350F">
        <w:rPr>
          <w:rFonts w:ascii="Century Gothic" w:hAnsi="Century Gothic"/>
          <w:sz w:val="20"/>
          <w:szCs w:val="20"/>
        </w:rPr>
        <w:t>Zintenzivnit informační kampaně a osvětu o správném nakládání s odpadními bateriemi.</w:t>
      </w:r>
    </w:p>
    <w:p w14:paraId="32D39C17" w14:textId="77777777" w:rsidR="0031350F" w:rsidRPr="0031350F" w:rsidRDefault="0031350F" w:rsidP="003B565F">
      <w:pPr>
        <w:pStyle w:val="Odstavecseseznamem"/>
        <w:numPr>
          <w:ilvl w:val="0"/>
          <w:numId w:val="45"/>
        </w:numPr>
        <w:spacing w:before="120"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31350F">
        <w:rPr>
          <w:rFonts w:ascii="Century Gothic" w:hAnsi="Century Gothic"/>
          <w:sz w:val="20"/>
          <w:szCs w:val="20"/>
        </w:rPr>
        <w:t>Důsledně kontrolovat dodržování hierarchie odpadového hospodářství.</w:t>
      </w:r>
    </w:p>
    <w:p w14:paraId="7B17E443" w14:textId="77777777" w:rsidR="0031350F" w:rsidRPr="0031350F" w:rsidRDefault="0031350F" w:rsidP="003B565F">
      <w:pPr>
        <w:pStyle w:val="Odstavecseseznamem"/>
        <w:numPr>
          <w:ilvl w:val="0"/>
          <w:numId w:val="45"/>
        </w:numPr>
        <w:spacing w:before="120"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31350F">
        <w:rPr>
          <w:rFonts w:ascii="Century Gothic" w:hAnsi="Century Gothic"/>
          <w:sz w:val="20"/>
          <w:szCs w:val="20"/>
        </w:rPr>
        <w:t>Podporovat výzkum a vývoj recyklačních technologií, které jsou šetrné k životnímu prostředí a nákladově efektivní.</w:t>
      </w:r>
    </w:p>
    <w:p w14:paraId="5E9CCA3C" w14:textId="77777777" w:rsidR="0031350F" w:rsidRPr="0031350F" w:rsidRDefault="0031350F" w:rsidP="003B565F">
      <w:pPr>
        <w:pStyle w:val="Odstavecseseznamem"/>
        <w:numPr>
          <w:ilvl w:val="0"/>
          <w:numId w:val="45"/>
        </w:numPr>
        <w:spacing w:before="120"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31350F">
        <w:rPr>
          <w:rFonts w:ascii="Century Gothic" w:hAnsi="Century Gothic"/>
          <w:sz w:val="20"/>
          <w:szCs w:val="20"/>
        </w:rPr>
        <w:t>Podporovat bezpečné nakládání s odpadními bateriemi s obsahem lithia nebo jeho sloučenin.</w:t>
      </w:r>
    </w:p>
    <w:p w14:paraId="40074F37" w14:textId="77777777" w:rsidR="0031350F" w:rsidRPr="0031350F" w:rsidRDefault="0031350F" w:rsidP="0031350F">
      <w:pPr>
        <w:pStyle w:val="Nadpis4"/>
        <w:spacing w:before="240"/>
        <w:jc w:val="both"/>
        <w:rPr>
          <w:rFonts w:ascii="Century Gothic" w:hAnsi="Century Gothic" w:cs="Arial"/>
          <w:i w:val="0"/>
          <w:color w:val="365F91" w:themeColor="accent1" w:themeShade="BF"/>
          <w:sz w:val="20"/>
          <w:szCs w:val="20"/>
        </w:rPr>
      </w:pPr>
      <w:bookmarkStart w:id="36" w:name="_Toc436397432"/>
      <w:bookmarkStart w:id="37" w:name="_Toc134534510"/>
      <w:r w:rsidRPr="0031350F">
        <w:rPr>
          <w:rFonts w:ascii="Century Gothic" w:hAnsi="Century Gothic" w:cs="Arial"/>
          <w:i w:val="0"/>
          <w:color w:val="365F91" w:themeColor="accent1" w:themeShade="BF"/>
          <w:sz w:val="20"/>
          <w:szCs w:val="20"/>
        </w:rPr>
        <w:t>Vozidla s ukončenou životností (autovraky)</w:t>
      </w:r>
      <w:bookmarkEnd w:id="36"/>
      <w:bookmarkEnd w:id="37"/>
    </w:p>
    <w:p w14:paraId="7376CEA3" w14:textId="77777777" w:rsidR="0031350F" w:rsidRPr="0031350F" w:rsidRDefault="0031350F" w:rsidP="0031350F">
      <w:pPr>
        <w:jc w:val="both"/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</w:pPr>
      <w:r w:rsidRPr="0031350F"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  <w:t>Cíl:</w:t>
      </w:r>
    </w:p>
    <w:p w14:paraId="2FE2455E" w14:textId="77777777" w:rsidR="0031350F" w:rsidRPr="0031350F" w:rsidRDefault="0031350F" w:rsidP="0031350F">
      <w:pPr>
        <w:spacing w:before="60"/>
        <w:jc w:val="both"/>
        <w:rPr>
          <w:rFonts w:ascii="Century Gothic" w:hAnsi="Century Gothic" w:cs="Calibri,Bold"/>
          <w:bCs/>
          <w:sz w:val="20"/>
          <w:szCs w:val="20"/>
        </w:rPr>
      </w:pPr>
      <w:r w:rsidRPr="0031350F">
        <w:rPr>
          <w:rFonts w:ascii="Century Gothic" w:hAnsi="Century Gothic" w:cs="Calibri,Bold"/>
          <w:bCs/>
          <w:sz w:val="20"/>
          <w:szCs w:val="20"/>
        </w:rPr>
        <w:t>Dosahovat vysoké míry využití při zpracování vozidel s ukončenou životností.</w:t>
      </w:r>
    </w:p>
    <w:p w14:paraId="168BEE42" w14:textId="77777777" w:rsidR="0031350F" w:rsidRPr="0031350F" w:rsidRDefault="0031350F" w:rsidP="0031350F">
      <w:pPr>
        <w:jc w:val="both"/>
        <w:rPr>
          <w:rFonts w:ascii="Century Gothic" w:hAnsi="Century Gothic" w:cs="Calibri,Bold"/>
          <w:bCs/>
          <w:sz w:val="20"/>
          <w:szCs w:val="20"/>
        </w:rPr>
      </w:pPr>
      <w:r w:rsidRPr="0031350F">
        <w:rPr>
          <w:rFonts w:ascii="Century Gothic" w:hAnsi="Century Gothic" w:cs="Calibri,Bold"/>
          <w:bCs/>
          <w:sz w:val="20"/>
          <w:szCs w:val="20"/>
        </w:rPr>
        <w:t>Dosáhnout míry opětovného použití, recyklace a využití při zpracování vybraných vozidel s ukončenou životností dle tabulky 84(od roku 2020 a dále).</w:t>
      </w:r>
    </w:p>
    <w:p w14:paraId="11401BEB" w14:textId="77777777" w:rsidR="0031350F" w:rsidRPr="0031350F" w:rsidRDefault="0031350F" w:rsidP="0031350F">
      <w:pPr>
        <w:jc w:val="both"/>
        <w:rPr>
          <w:rFonts w:ascii="Century Gothic" w:hAnsi="Century Gothic" w:cs="Calibri,Bold"/>
          <w:bCs/>
          <w:sz w:val="20"/>
          <w:szCs w:val="20"/>
        </w:rPr>
      </w:pPr>
      <w:r w:rsidRPr="0031350F">
        <w:rPr>
          <w:rFonts w:ascii="Century Gothic" w:hAnsi="Century Gothic" w:cs="Arial"/>
          <w:b/>
          <w:i/>
          <w:sz w:val="20"/>
          <w:szCs w:val="20"/>
        </w:rPr>
        <w:t>Tab. 84:</w:t>
      </w:r>
      <w:r w:rsidRPr="0031350F">
        <w:rPr>
          <w:rFonts w:ascii="Century Gothic" w:hAnsi="Century Gothic" w:cs="Arial"/>
          <w:i/>
          <w:sz w:val="20"/>
          <w:szCs w:val="20"/>
        </w:rPr>
        <w:t xml:space="preserve"> Cíle pro využití, recyklaci a opětovné použití frakcí vozidel (%)</w:t>
      </w:r>
    </w:p>
    <w:tbl>
      <w:tblPr>
        <w:tblStyle w:val="Mkatabulky"/>
        <w:tblW w:w="5000" w:type="pct"/>
        <w:tblInd w:w="-5" w:type="dxa"/>
        <w:tblLook w:val="04A0" w:firstRow="1" w:lastRow="0" w:firstColumn="1" w:lastColumn="0" w:noHBand="0" w:noVBand="1"/>
      </w:tblPr>
      <w:tblGrid>
        <w:gridCol w:w="2762"/>
        <w:gridCol w:w="3065"/>
        <w:gridCol w:w="3235"/>
      </w:tblGrid>
      <w:tr w:rsidR="0031350F" w:rsidRPr="0031350F" w14:paraId="1BAF95DA" w14:textId="77777777" w:rsidTr="0031350F">
        <w:trPr>
          <w:trHeight w:val="690"/>
        </w:trPr>
        <w:tc>
          <w:tcPr>
            <w:tcW w:w="5000" w:type="pct"/>
            <w:gridSpan w:val="3"/>
            <w:shd w:val="clear" w:color="auto" w:fill="8DB3E2" w:themeFill="text2" w:themeFillTint="66"/>
            <w:vAlign w:val="center"/>
          </w:tcPr>
          <w:p w14:paraId="637BB3DA" w14:textId="77777777" w:rsidR="0031350F" w:rsidRPr="0031350F" w:rsidRDefault="0031350F" w:rsidP="0031350F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b/>
                <w:bCs/>
                <w:sz w:val="20"/>
                <w:szCs w:val="20"/>
              </w:rPr>
              <w:t>Cíle pro vybraná vozidla s ukončenou životností</w:t>
            </w:r>
          </w:p>
        </w:tc>
      </w:tr>
      <w:tr w:rsidR="0031350F" w:rsidRPr="0031350F" w14:paraId="1DEB7663" w14:textId="77777777" w:rsidTr="0031350F">
        <w:trPr>
          <w:trHeight w:val="340"/>
        </w:trPr>
        <w:tc>
          <w:tcPr>
            <w:tcW w:w="1524" w:type="pct"/>
            <w:vAlign w:val="center"/>
          </w:tcPr>
          <w:p w14:paraId="3A149600" w14:textId="77777777" w:rsidR="0031350F" w:rsidRPr="0031350F" w:rsidRDefault="0031350F" w:rsidP="0031350F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Rok</w:t>
            </w:r>
          </w:p>
        </w:tc>
        <w:tc>
          <w:tcPr>
            <w:tcW w:w="1691" w:type="pct"/>
            <w:vAlign w:val="center"/>
          </w:tcPr>
          <w:p w14:paraId="42CB549E" w14:textId="77777777" w:rsidR="0031350F" w:rsidRPr="0031350F" w:rsidRDefault="0031350F" w:rsidP="0031350F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Calibri,Bold"/>
                <w:bCs/>
                <w:sz w:val="20"/>
                <w:szCs w:val="20"/>
              </w:rPr>
              <w:t>Využití a opětovné použití</w:t>
            </w:r>
          </w:p>
        </w:tc>
        <w:tc>
          <w:tcPr>
            <w:tcW w:w="1786" w:type="pct"/>
            <w:vAlign w:val="center"/>
          </w:tcPr>
          <w:p w14:paraId="0D7A0A57" w14:textId="77777777" w:rsidR="0031350F" w:rsidRPr="0031350F" w:rsidRDefault="0031350F" w:rsidP="0031350F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Calibri,Bold"/>
                <w:bCs/>
                <w:sz w:val="20"/>
                <w:szCs w:val="20"/>
              </w:rPr>
              <w:t>Recyklace a opětovné použití</w:t>
            </w:r>
          </w:p>
        </w:tc>
      </w:tr>
      <w:tr w:rsidR="0031350F" w:rsidRPr="0031350F" w14:paraId="3344059A" w14:textId="77777777" w:rsidTr="0031350F">
        <w:trPr>
          <w:trHeight w:val="340"/>
        </w:trPr>
        <w:tc>
          <w:tcPr>
            <w:tcW w:w="1524" w:type="pct"/>
            <w:vAlign w:val="center"/>
          </w:tcPr>
          <w:p w14:paraId="6D297214" w14:textId="77777777" w:rsidR="0031350F" w:rsidRPr="0031350F" w:rsidRDefault="0031350F" w:rsidP="0031350F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2020 a dále</w:t>
            </w:r>
          </w:p>
        </w:tc>
        <w:tc>
          <w:tcPr>
            <w:tcW w:w="1691" w:type="pct"/>
            <w:vAlign w:val="center"/>
          </w:tcPr>
          <w:p w14:paraId="6A0A595B" w14:textId="77777777" w:rsidR="0031350F" w:rsidRPr="0031350F" w:rsidRDefault="0031350F" w:rsidP="0031350F">
            <w:pPr>
              <w:jc w:val="both"/>
              <w:rPr>
                <w:rFonts w:ascii="Century Gothic" w:hAnsi="Century Gothic" w:cs="Calibri,Bold"/>
                <w:bCs/>
                <w:sz w:val="20"/>
                <w:szCs w:val="20"/>
              </w:rPr>
            </w:pPr>
            <w:r w:rsidRPr="0031350F">
              <w:rPr>
                <w:rFonts w:ascii="Century Gothic" w:hAnsi="Century Gothic" w:cs="Calibri,Bold"/>
                <w:bCs/>
                <w:sz w:val="20"/>
                <w:szCs w:val="20"/>
              </w:rPr>
              <w:t>95 %</w:t>
            </w:r>
          </w:p>
        </w:tc>
        <w:tc>
          <w:tcPr>
            <w:tcW w:w="1786" w:type="pct"/>
            <w:vAlign w:val="center"/>
          </w:tcPr>
          <w:p w14:paraId="2A12EE13" w14:textId="77777777" w:rsidR="0031350F" w:rsidRPr="0031350F" w:rsidRDefault="0031350F" w:rsidP="0031350F">
            <w:pPr>
              <w:jc w:val="both"/>
              <w:rPr>
                <w:rFonts w:ascii="Century Gothic" w:hAnsi="Century Gothic" w:cs="Calibri,Bold"/>
                <w:bCs/>
                <w:sz w:val="20"/>
                <w:szCs w:val="20"/>
              </w:rPr>
            </w:pPr>
            <w:r w:rsidRPr="0031350F">
              <w:rPr>
                <w:rFonts w:ascii="Century Gothic" w:hAnsi="Century Gothic" w:cs="Calibri,Bold"/>
                <w:bCs/>
                <w:sz w:val="20"/>
                <w:szCs w:val="20"/>
              </w:rPr>
              <w:t>85 %</w:t>
            </w:r>
          </w:p>
        </w:tc>
      </w:tr>
    </w:tbl>
    <w:p w14:paraId="5397AF59" w14:textId="77777777" w:rsidR="0031350F" w:rsidRPr="0031350F" w:rsidRDefault="0031350F" w:rsidP="0031350F">
      <w:pPr>
        <w:spacing w:before="240"/>
        <w:jc w:val="both"/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</w:pPr>
      <w:r w:rsidRPr="0031350F"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  <w:t>Opatření:</w:t>
      </w:r>
    </w:p>
    <w:p w14:paraId="7D2ED154" w14:textId="77777777" w:rsidR="0031350F" w:rsidRPr="0031350F" w:rsidRDefault="0031350F" w:rsidP="003B565F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Podporovat výzkum, vývoj, inovaci a implementaci postupů a technologií s pozitivním vlivem na zvýšení úrovně materiálového a energetického využití odpadů vzniklých při zpracování vozidel s ukončenou životností se zaměřením na využití surovin.</w:t>
      </w:r>
    </w:p>
    <w:p w14:paraId="08218838" w14:textId="77777777" w:rsidR="0031350F" w:rsidRPr="0031350F" w:rsidRDefault="0031350F" w:rsidP="003B565F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Sběrná místa pro vybraná vozidla s ukončenou životností a informace o místech zveřejňovat prostřednictvím Registru míst zpětného odběru.</w:t>
      </w:r>
    </w:p>
    <w:p w14:paraId="097373D6" w14:textId="77777777" w:rsidR="0031350F" w:rsidRPr="0031350F" w:rsidRDefault="0031350F" w:rsidP="003B565F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Zintenzivnit informační kampaně a osvětu na podporu správného nakládání s vybranými vozidly s ukončenou životností.</w:t>
      </w:r>
    </w:p>
    <w:p w14:paraId="2D2F81A8" w14:textId="77777777" w:rsidR="0031350F" w:rsidRPr="0031350F" w:rsidRDefault="0031350F" w:rsidP="003B565F">
      <w:pPr>
        <w:pStyle w:val="Odstavecseseznamem"/>
        <w:numPr>
          <w:ilvl w:val="0"/>
          <w:numId w:val="47"/>
        </w:numPr>
        <w:spacing w:before="120"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Důsledně kontrolovat dodržování hierarchie odpadového hospodářství.</w:t>
      </w:r>
    </w:p>
    <w:p w14:paraId="128DC441" w14:textId="77777777" w:rsidR="0031350F" w:rsidRPr="0031350F" w:rsidRDefault="0031350F" w:rsidP="0031350F">
      <w:pPr>
        <w:pStyle w:val="Nadpis4"/>
        <w:spacing w:before="240"/>
        <w:jc w:val="both"/>
        <w:rPr>
          <w:rFonts w:ascii="Century Gothic" w:hAnsi="Century Gothic" w:cs="Arial"/>
          <w:i w:val="0"/>
          <w:color w:val="365F91" w:themeColor="accent1" w:themeShade="BF"/>
          <w:sz w:val="20"/>
          <w:szCs w:val="20"/>
        </w:rPr>
      </w:pPr>
      <w:bookmarkStart w:id="38" w:name="_Toc436397433"/>
      <w:bookmarkStart w:id="39" w:name="_Toc134534511"/>
      <w:r w:rsidRPr="0031350F">
        <w:rPr>
          <w:rFonts w:ascii="Century Gothic" w:hAnsi="Century Gothic" w:cs="Arial"/>
          <w:i w:val="0"/>
          <w:color w:val="365F91" w:themeColor="accent1" w:themeShade="BF"/>
          <w:sz w:val="20"/>
          <w:szCs w:val="20"/>
        </w:rPr>
        <w:t>Odpadní pneumatiky</w:t>
      </w:r>
      <w:bookmarkEnd w:id="38"/>
      <w:bookmarkEnd w:id="39"/>
    </w:p>
    <w:p w14:paraId="63AEAA42" w14:textId="77777777" w:rsidR="0031350F" w:rsidRPr="0031350F" w:rsidRDefault="0031350F" w:rsidP="0031350F">
      <w:pPr>
        <w:spacing w:before="60"/>
        <w:jc w:val="both"/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</w:pPr>
      <w:r w:rsidRPr="0031350F"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  <w:t>Cíle:</w:t>
      </w:r>
    </w:p>
    <w:p w14:paraId="3EC68C1B" w14:textId="77777777" w:rsidR="0031350F" w:rsidRPr="0031350F" w:rsidRDefault="0031350F" w:rsidP="003B565F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,Bold"/>
          <w:b/>
          <w:bCs/>
          <w:sz w:val="20"/>
          <w:szCs w:val="20"/>
        </w:rPr>
        <w:t xml:space="preserve">Zvýšit úroveň zpětného odběru </w:t>
      </w:r>
      <w:r w:rsidRPr="0031350F">
        <w:rPr>
          <w:rFonts w:ascii="Century Gothic" w:hAnsi="Century Gothic" w:cs="Calibri"/>
          <w:sz w:val="20"/>
          <w:szCs w:val="20"/>
        </w:rPr>
        <w:t>odpadních pneumatik. Dosáhnout úrovně zpětného odběru odpadních pneumatik dle tabulky 85.</w:t>
      </w:r>
      <w:r w:rsidRPr="0031350F">
        <w:rPr>
          <w:rFonts w:ascii="Century Gothic" w:hAnsi="Century Gothic" w:cs="Arial"/>
          <w:b/>
          <w:i/>
          <w:sz w:val="20"/>
          <w:szCs w:val="20"/>
        </w:rPr>
        <w:t xml:space="preserve"> </w:t>
      </w:r>
    </w:p>
    <w:p w14:paraId="61F9B163" w14:textId="77777777" w:rsidR="0031350F" w:rsidRPr="0031350F" w:rsidRDefault="0031350F" w:rsidP="0031350F">
      <w:pPr>
        <w:pStyle w:val="Default"/>
        <w:spacing w:before="120" w:after="120"/>
        <w:ind w:firstLine="284"/>
        <w:jc w:val="both"/>
        <w:rPr>
          <w:rFonts w:ascii="Century Gothic" w:hAnsi="Century Gothic" w:cs="Arial"/>
          <w:i/>
          <w:sz w:val="20"/>
          <w:szCs w:val="20"/>
        </w:rPr>
      </w:pPr>
      <w:r w:rsidRPr="0031350F">
        <w:rPr>
          <w:rFonts w:ascii="Century Gothic" w:hAnsi="Century Gothic" w:cs="Arial"/>
          <w:b/>
          <w:i/>
          <w:sz w:val="20"/>
          <w:szCs w:val="20"/>
        </w:rPr>
        <w:t>Tab. 85:</w:t>
      </w:r>
      <w:r w:rsidRPr="0031350F">
        <w:rPr>
          <w:rFonts w:ascii="Century Gothic" w:hAnsi="Century Gothic" w:cs="Arial"/>
          <w:i/>
          <w:sz w:val="20"/>
          <w:szCs w:val="20"/>
        </w:rPr>
        <w:t xml:space="preserve"> Indikátor a cíl pro sběr pneumatik uvedených na trh v České republice</w:t>
      </w:r>
    </w:p>
    <w:tbl>
      <w:tblPr>
        <w:tblStyle w:val="Mkatabulky"/>
        <w:tblW w:w="4852" w:type="pct"/>
        <w:tblInd w:w="279" w:type="dxa"/>
        <w:tblLook w:val="04A0" w:firstRow="1" w:lastRow="0" w:firstColumn="1" w:lastColumn="0" w:noHBand="0" w:noVBand="1"/>
      </w:tblPr>
      <w:tblGrid>
        <w:gridCol w:w="4267"/>
        <w:gridCol w:w="4527"/>
      </w:tblGrid>
      <w:tr w:rsidR="0031350F" w:rsidRPr="0031350F" w14:paraId="660F63EF" w14:textId="77777777" w:rsidTr="0031350F">
        <w:trPr>
          <w:trHeight w:val="340"/>
        </w:trPr>
        <w:tc>
          <w:tcPr>
            <w:tcW w:w="5000" w:type="pct"/>
            <w:gridSpan w:val="2"/>
            <w:shd w:val="clear" w:color="auto" w:fill="8DB3E2" w:themeFill="text2" w:themeFillTint="66"/>
            <w:vAlign w:val="center"/>
          </w:tcPr>
          <w:p w14:paraId="43170B0A" w14:textId="77777777" w:rsidR="0031350F" w:rsidRPr="0031350F" w:rsidRDefault="0031350F" w:rsidP="0031350F">
            <w:pPr>
              <w:pStyle w:val="Default"/>
              <w:jc w:val="both"/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</w:pPr>
            <w:r w:rsidRPr="0031350F">
              <w:rPr>
                <w:rFonts w:ascii="Century Gothic" w:hAnsi="Century Gothic" w:cs="Arial"/>
                <w:b/>
                <w:sz w:val="20"/>
                <w:szCs w:val="20"/>
              </w:rPr>
              <w:t>Cíl</w:t>
            </w:r>
          </w:p>
        </w:tc>
      </w:tr>
      <w:tr w:rsidR="0031350F" w:rsidRPr="0031350F" w14:paraId="61EF6D23" w14:textId="77777777" w:rsidTr="0031350F">
        <w:trPr>
          <w:trHeight w:val="340"/>
        </w:trPr>
        <w:tc>
          <w:tcPr>
            <w:tcW w:w="2426" w:type="pct"/>
            <w:vAlign w:val="center"/>
          </w:tcPr>
          <w:p w14:paraId="7779B7D7" w14:textId="77777777" w:rsidR="0031350F" w:rsidRPr="0031350F" w:rsidRDefault="0031350F" w:rsidP="0031350F">
            <w:pPr>
              <w:pStyle w:val="Default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Rok</w:t>
            </w:r>
          </w:p>
        </w:tc>
        <w:tc>
          <w:tcPr>
            <w:tcW w:w="2574" w:type="pct"/>
            <w:vAlign w:val="center"/>
          </w:tcPr>
          <w:p w14:paraId="138EA227" w14:textId="77777777" w:rsidR="0031350F" w:rsidRPr="0031350F" w:rsidRDefault="0031350F" w:rsidP="0031350F">
            <w:pPr>
              <w:pStyle w:val="Default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Zpětný odběr</w:t>
            </w:r>
          </w:p>
        </w:tc>
      </w:tr>
      <w:tr w:rsidR="0031350F" w:rsidRPr="0031350F" w14:paraId="1411741A" w14:textId="77777777" w:rsidTr="0031350F">
        <w:trPr>
          <w:trHeight w:val="340"/>
        </w:trPr>
        <w:tc>
          <w:tcPr>
            <w:tcW w:w="2426" w:type="pct"/>
            <w:vAlign w:val="center"/>
          </w:tcPr>
          <w:p w14:paraId="393AAFAE" w14:textId="77777777" w:rsidR="0031350F" w:rsidRPr="0031350F" w:rsidRDefault="0031350F" w:rsidP="0031350F">
            <w:pPr>
              <w:pStyle w:val="Default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2020</w:t>
            </w:r>
          </w:p>
        </w:tc>
        <w:tc>
          <w:tcPr>
            <w:tcW w:w="2574" w:type="pct"/>
            <w:vAlign w:val="center"/>
          </w:tcPr>
          <w:p w14:paraId="1B72897E" w14:textId="77777777" w:rsidR="0031350F" w:rsidRPr="0031350F" w:rsidRDefault="0031350F" w:rsidP="0031350F">
            <w:pPr>
              <w:pStyle w:val="Default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65 %</w:t>
            </w:r>
          </w:p>
        </w:tc>
      </w:tr>
      <w:tr w:rsidR="0031350F" w:rsidRPr="0031350F" w14:paraId="1D9E14F5" w14:textId="77777777" w:rsidTr="0031350F">
        <w:trPr>
          <w:trHeight w:val="340"/>
        </w:trPr>
        <w:tc>
          <w:tcPr>
            <w:tcW w:w="2426" w:type="pct"/>
            <w:vAlign w:val="center"/>
          </w:tcPr>
          <w:p w14:paraId="7C9FCE4D" w14:textId="77777777" w:rsidR="0031350F" w:rsidRPr="0031350F" w:rsidRDefault="0031350F" w:rsidP="0031350F">
            <w:pPr>
              <w:pStyle w:val="Default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2021</w:t>
            </w:r>
          </w:p>
        </w:tc>
        <w:tc>
          <w:tcPr>
            <w:tcW w:w="2574" w:type="pct"/>
            <w:vAlign w:val="center"/>
          </w:tcPr>
          <w:p w14:paraId="19BA5D68" w14:textId="77777777" w:rsidR="0031350F" w:rsidRPr="0031350F" w:rsidRDefault="0031350F" w:rsidP="0031350F">
            <w:pPr>
              <w:pStyle w:val="Default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 xml:space="preserve">70 % </w:t>
            </w:r>
          </w:p>
        </w:tc>
      </w:tr>
      <w:tr w:rsidR="0031350F" w:rsidRPr="0031350F" w14:paraId="03A86E31" w14:textId="77777777" w:rsidTr="0031350F">
        <w:trPr>
          <w:trHeight w:val="340"/>
        </w:trPr>
        <w:tc>
          <w:tcPr>
            <w:tcW w:w="2426" w:type="pct"/>
            <w:vAlign w:val="center"/>
          </w:tcPr>
          <w:p w14:paraId="5496BAFE" w14:textId="77777777" w:rsidR="0031350F" w:rsidRPr="0031350F" w:rsidRDefault="0031350F" w:rsidP="0031350F">
            <w:pPr>
              <w:pStyle w:val="Default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2022 a dále</w:t>
            </w:r>
          </w:p>
        </w:tc>
        <w:tc>
          <w:tcPr>
            <w:tcW w:w="2574" w:type="pct"/>
            <w:vAlign w:val="center"/>
          </w:tcPr>
          <w:p w14:paraId="359080C2" w14:textId="77777777" w:rsidR="0031350F" w:rsidRPr="0031350F" w:rsidRDefault="0031350F" w:rsidP="0031350F">
            <w:pPr>
              <w:pStyle w:val="Default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80 %</w:t>
            </w:r>
          </w:p>
        </w:tc>
      </w:tr>
    </w:tbl>
    <w:p w14:paraId="6F980DDD" w14:textId="77777777" w:rsidR="0031350F" w:rsidRPr="0031350F" w:rsidRDefault="0031350F" w:rsidP="003B565F">
      <w:pPr>
        <w:pStyle w:val="Odstavecseseznamem"/>
        <w:numPr>
          <w:ilvl w:val="0"/>
          <w:numId w:val="46"/>
        </w:numPr>
        <w:spacing w:before="120" w:after="0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lastRenderedPageBreak/>
        <w:t>Dosahovat vysoké míry využití při zpracování odpadních pneumatik. Dosáhnout míry využití odpadních pneumatik dle tabulky 86(od roku 2020 dále).</w:t>
      </w:r>
    </w:p>
    <w:p w14:paraId="3758BCBD" w14:textId="77777777" w:rsidR="0031350F" w:rsidRPr="0031350F" w:rsidRDefault="0031350F" w:rsidP="0031350F">
      <w:pPr>
        <w:ind w:firstLine="284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b/>
          <w:sz w:val="20"/>
          <w:szCs w:val="20"/>
        </w:rPr>
        <w:t>Tab.  86:</w:t>
      </w:r>
      <w:r w:rsidRPr="0031350F">
        <w:rPr>
          <w:rFonts w:ascii="Century Gothic" w:hAnsi="Century Gothic" w:cs="Arial"/>
          <w:sz w:val="20"/>
          <w:szCs w:val="20"/>
        </w:rPr>
        <w:t xml:space="preserve"> Cíl pro využití odpadních pneumatik (%)</w:t>
      </w:r>
    </w:p>
    <w:tbl>
      <w:tblPr>
        <w:tblStyle w:val="Mkatabulky"/>
        <w:tblW w:w="4852" w:type="pct"/>
        <w:tblInd w:w="279" w:type="dxa"/>
        <w:tblLook w:val="04A0" w:firstRow="1" w:lastRow="0" w:firstColumn="1" w:lastColumn="0" w:noHBand="0" w:noVBand="1"/>
      </w:tblPr>
      <w:tblGrid>
        <w:gridCol w:w="4267"/>
        <w:gridCol w:w="4527"/>
      </w:tblGrid>
      <w:tr w:rsidR="0031350F" w:rsidRPr="0031350F" w14:paraId="50C41BCB" w14:textId="77777777" w:rsidTr="0031350F">
        <w:trPr>
          <w:trHeight w:val="340"/>
        </w:trPr>
        <w:tc>
          <w:tcPr>
            <w:tcW w:w="5000" w:type="pct"/>
            <w:gridSpan w:val="2"/>
            <w:shd w:val="clear" w:color="auto" w:fill="8DB3E2" w:themeFill="text2" w:themeFillTint="66"/>
            <w:vAlign w:val="center"/>
          </w:tcPr>
          <w:p w14:paraId="624D7666" w14:textId="77777777" w:rsidR="0031350F" w:rsidRPr="0031350F" w:rsidRDefault="0031350F" w:rsidP="0031350F">
            <w:pPr>
              <w:pStyle w:val="Default"/>
              <w:jc w:val="both"/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</w:pPr>
            <w:r w:rsidRPr="0031350F">
              <w:rPr>
                <w:rFonts w:ascii="Century Gothic" w:hAnsi="Century Gothic" w:cs="Arial"/>
                <w:b/>
                <w:sz w:val="20"/>
                <w:szCs w:val="20"/>
              </w:rPr>
              <w:t>Cíl</w:t>
            </w:r>
          </w:p>
        </w:tc>
      </w:tr>
      <w:tr w:rsidR="0031350F" w:rsidRPr="0031350F" w14:paraId="2377A0DE" w14:textId="77777777" w:rsidTr="0031350F">
        <w:trPr>
          <w:trHeight w:val="340"/>
        </w:trPr>
        <w:tc>
          <w:tcPr>
            <w:tcW w:w="2426" w:type="pct"/>
            <w:vAlign w:val="center"/>
          </w:tcPr>
          <w:p w14:paraId="0E6B1470" w14:textId="77777777" w:rsidR="0031350F" w:rsidRPr="0031350F" w:rsidRDefault="0031350F" w:rsidP="0031350F">
            <w:pPr>
              <w:pStyle w:val="Default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Rok</w:t>
            </w:r>
          </w:p>
        </w:tc>
        <w:tc>
          <w:tcPr>
            <w:tcW w:w="2574" w:type="pct"/>
            <w:vAlign w:val="center"/>
          </w:tcPr>
          <w:p w14:paraId="3CFBD06C" w14:textId="77777777" w:rsidR="0031350F" w:rsidRPr="0031350F" w:rsidRDefault="0031350F" w:rsidP="0031350F">
            <w:pPr>
              <w:pStyle w:val="Default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Využití</w:t>
            </w:r>
          </w:p>
        </w:tc>
      </w:tr>
      <w:tr w:rsidR="0031350F" w:rsidRPr="0031350F" w14:paraId="5CC3A60F" w14:textId="77777777" w:rsidTr="0031350F">
        <w:trPr>
          <w:trHeight w:val="340"/>
        </w:trPr>
        <w:tc>
          <w:tcPr>
            <w:tcW w:w="2426" w:type="pct"/>
            <w:vAlign w:val="center"/>
          </w:tcPr>
          <w:p w14:paraId="3F633220" w14:textId="77777777" w:rsidR="0031350F" w:rsidRPr="0031350F" w:rsidRDefault="0031350F" w:rsidP="0031350F">
            <w:pPr>
              <w:pStyle w:val="Default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2020 a dále</w:t>
            </w:r>
          </w:p>
        </w:tc>
        <w:tc>
          <w:tcPr>
            <w:tcW w:w="2574" w:type="pct"/>
            <w:vAlign w:val="center"/>
          </w:tcPr>
          <w:p w14:paraId="5B86C86B" w14:textId="77777777" w:rsidR="0031350F" w:rsidRPr="0031350F" w:rsidRDefault="0031350F" w:rsidP="0031350F">
            <w:pPr>
              <w:pStyle w:val="Default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100 %</w:t>
            </w:r>
          </w:p>
        </w:tc>
      </w:tr>
    </w:tbl>
    <w:p w14:paraId="58C66A95" w14:textId="77777777" w:rsidR="0031350F" w:rsidRPr="0031350F" w:rsidRDefault="0031350F" w:rsidP="003B565F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,Bold"/>
          <w:b/>
          <w:bCs/>
          <w:sz w:val="20"/>
          <w:szCs w:val="20"/>
        </w:rPr>
        <w:t xml:space="preserve">Dosáhnout míry recyklace a přípravy k opětovnému použití </w:t>
      </w:r>
      <w:r w:rsidRPr="0031350F">
        <w:rPr>
          <w:rFonts w:ascii="Century Gothic" w:hAnsi="Century Gothic" w:cs="Calibri"/>
          <w:sz w:val="20"/>
          <w:szCs w:val="20"/>
        </w:rPr>
        <w:t>odpadních pneumatik dle tabulky 87.</w:t>
      </w:r>
    </w:p>
    <w:p w14:paraId="4EF3CDDD" w14:textId="77777777" w:rsidR="0031350F" w:rsidRPr="0031350F" w:rsidRDefault="0031350F" w:rsidP="0031350F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Century Gothic" w:hAnsi="Century Gothic" w:cs="Calibri"/>
          <w:b/>
          <w:bCs/>
          <w:sz w:val="20"/>
          <w:szCs w:val="20"/>
        </w:rPr>
      </w:pPr>
      <w:r w:rsidRPr="0031350F">
        <w:rPr>
          <w:rFonts w:ascii="Century Gothic" w:hAnsi="Century Gothic" w:cs="Calibri"/>
          <w:b/>
          <w:bCs/>
          <w:sz w:val="20"/>
          <w:szCs w:val="20"/>
        </w:rPr>
        <w:t xml:space="preserve">Tab. 87: </w:t>
      </w:r>
      <w:r w:rsidRPr="0031350F">
        <w:rPr>
          <w:rFonts w:ascii="Century Gothic" w:hAnsi="Century Gothic" w:cs="Calibri"/>
          <w:bCs/>
          <w:sz w:val="20"/>
          <w:szCs w:val="20"/>
        </w:rPr>
        <w:t>Cíle pro recyklaci a přípravu k opětovnému použití odpadních pneumatik (%)</w:t>
      </w:r>
    </w:p>
    <w:tbl>
      <w:tblPr>
        <w:tblStyle w:val="Mkatabulky"/>
        <w:tblW w:w="4852" w:type="pct"/>
        <w:tblInd w:w="279" w:type="dxa"/>
        <w:tblLook w:val="04A0" w:firstRow="1" w:lastRow="0" w:firstColumn="1" w:lastColumn="0" w:noHBand="0" w:noVBand="1"/>
      </w:tblPr>
      <w:tblGrid>
        <w:gridCol w:w="4267"/>
        <w:gridCol w:w="4527"/>
      </w:tblGrid>
      <w:tr w:rsidR="0031350F" w:rsidRPr="0031350F" w14:paraId="3DDAD8F8" w14:textId="77777777" w:rsidTr="0031350F">
        <w:trPr>
          <w:trHeight w:val="340"/>
        </w:trPr>
        <w:tc>
          <w:tcPr>
            <w:tcW w:w="5000" w:type="pct"/>
            <w:gridSpan w:val="2"/>
            <w:shd w:val="clear" w:color="auto" w:fill="8DB3E2" w:themeFill="text2" w:themeFillTint="66"/>
            <w:vAlign w:val="center"/>
          </w:tcPr>
          <w:p w14:paraId="7A2D7B29" w14:textId="77777777" w:rsidR="0031350F" w:rsidRPr="0031350F" w:rsidRDefault="0031350F" w:rsidP="0031350F">
            <w:pPr>
              <w:pStyle w:val="Default"/>
              <w:jc w:val="both"/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</w:pPr>
            <w:r w:rsidRPr="0031350F">
              <w:rPr>
                <w:rFonts w:ascii="Century Gothic" w:hAnsi="Century Gothic" w:cs="Arial"/>
                <w:b/>
                <w:sz w:val="20"/>
                <w:szCs w:val="20"/>
              </w:rPr>
              <w:t>Cíl</w:t>
            </w:r>
          </w:p>
        </w:tc>
      </w:tr>
      <w:tr w:rsidR="0031350F" w:rsidRPr="0031350F" w14:paraId="54224544" w14:textId="77777777" w:rsidTr="0031350F">
        <w:trPr>
          <w:trHeight w:val="340"/>
        </w:trPr>
        <w:tc>
          <w:tcPr>
            <w:tcW w:w="2426" w:type="pct"/>
            <w:vAlign w:val="center"/>
          </w:tcPr>
          <w:p w14:paraId="0FC26C5A" w14:textId="77777777" w:rsidR="0031350F" w:rsidRPr="0031350F" w:rsidRDefault="0031350F" w:rsidP="0031350F">
            <w:pPr>
              <w:pStyle w:val="Default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Rok</w:t>
            </w:r>
          </w:p>
        </w:tc>
        <w:tc>
          <w:tcPr>
            <w:tcW w:w="2574" w:type="pct"/>
            <w:vAlign w:val="center"/>
          </w:tcPr>
          <w:p w14:paraId="30C36C66" w14:textId="77777777" w:rsidR="0031350F" w:rsidRPr="0031350F" w:rsidRDefault="0031350F" w:rsidP="0031350F">
            <w:pPr>
              <w:pStyle w:val="Default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Recyklace a opětovné použití</w:t>
            </w:r>
          </w:p>
        </w:tc>
      </w:tr>
      <w:tr w:rsidR="0031350F" w:rsidRPr="0031350F" w14:paraId="5FC7D8BA" w14:textId="77777777" w:rsidTr="0031350F">
        <w:trPr>
          <w:trHeight w:val="340"/>
        </w:trPr>
        <w:tc>
          <w:tcPr>
            <w:tcW w:w="2426" w:type="pct"/>
            <w:vAlign w:val="center"/>
          </w:tcPr>
          <w:p w14:paraId="41C83518" w14:textId="77777777" w:rsidR="0031350F" w:rsidRPr="0031350F" w:rsidRDefault="0031350F" w:rsidP="0031350F">
            <w:pPr>
              <w:pStyle w:val="Default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2021</w:t>
            </w:r>
          </w:p>
        </w:tc>
        <w:tc>
          <w:tcPr>
            <w:tcW w:w="2574" w:type="pct"/>
            <w:vAlign w:val="center"/>
          </w:tcPr>
          <w:p w14:paraId="38A9A912" w14:textId="77777777" w:rsidR="0031350F" w:rsidRPr="0031350F" w:rsidRDefault="0031350F" w:rsidP="0031350F">
            <w:pPr>
              <w:pStyle w:val="Default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10 %</w:t>
            </w:r>
          </w:p>
        </w:tc>
      </w:tr>
      <w:tr w:rsidR="0031350F" w:rsidRPr="0031350F" w14:paraId="2B88A7C9" w14:textId="77777777" w:rsidTr="0031350F">
        <w:trPr>
          <w:trHeight w:val="340"/>
        </w:trPr>
        <w:tc>
          <w:tcPr>
            <w:tcW w:w="2426" w:type="pct"/>
            <w:vAlign w:val="center"/>
          </w:tcPr>
          <w:p w14:paraId="10D23276" w14:textId="77777777" w:rsidR="0031350F" w:rsidRPr="0031350F" w:rsidRDefault="0031350F" w:rsidP="0031350F">
            <w:pPr>
              <w:pStyle w:val="Default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2022</w:t>
            </w:r>
          </w:p>
        </w:tc>
        <w:tc>
          <w:tcPr>
            <w:tcW w:w="2574" w:type="pct"/>
            <w:vAlign w:val="center"/>
          </w:tcPr>
          <w:p w14:paraId="6AE69901" w14:textId="77777777" w:rsidR="0031350F" w:rsidRPr="0031350F" w:rsidRDefault="0031350F" w:rsidP="0031350F">
            <w:pPr>
              <w:pStyle w:val="Default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 xml:space="preserve">15 % </w:t>
            </w:r>
          </w:p>
        </w:tc>
      </w:tr>
      <w:tr w:rsidR="0031350F" w:rsidRPr="0031350F" w14:paraId="6E78E1CA" w14:textId="77777777" w:rsidTr="0031350F">
        <w:trPr>
          <w:trHeight w:val="340"/>
        </w:trPr>
        <w:tc>
          <w:tcPr>
            <w:tcW w:w="2426" w:type="pct"/>
            <w:vAlign w:val="center"/>
          </w:tcPr>
          <w:p w14:paraId="34999D91" w14:textId="77777777" w:rsidR="0031350F" w:rsidRPr="0031350F" w:rsidRDefault="0031350F" w:rsidP="0031350F">
            <w:pPr>
              <w:pStyle w:val="Default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2023</w:t>
            </w:r>
          </w:p>
        </w:tc>
        <w:tc>
          <w:tcPr>
            <w:tcW w:w="2574" w:type="pct"/>
            <w:vAlign w:val="center"/>
          </w:tcPr>
          <w:p w14:paraId="043E8B76" w14:textId="77777777" w:rsidR="0031350F" w:rsidRPr="0031350F" w:rsidRDefault="0031350F" w:rsidP="0031350F">
            <w:pPr>
              <w:pStyle w:val="Default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25 %</w:t>
            </w:r>
          </w:p>
        </w:tc>
      </w:tr>
      <w:tr w:rsidR="0031350F" w:rsidRPr="0031350F" w14:paraId="5DE84389" w14:textId="77777777" w:rsidTr="0031350F">
        <w:trPr>
          <w:trHeight w:val="340"/>
        </w:trPr>
        <w:tc>
          <w:tcPr>
            <w:tcW w:w="2426" w:type="pct"/>
            <w:vAlign w:val="center"/>
          </w:tcPr>
          <w:p w14:paraId="2E7AFDDE" w14:textId="77777777" w:rsidR="0031350F" w:rsidRPr="0031350F" w:rsidRDefault="0031350F" w:rsidP="0031350F">
            <w:pPr>
              <w:pStyle w:val="Default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2024</w:t>
            </w:r>
          </w:p>
        </w:tc>
        <w:tc>
          <w:tcPr>
            <w:tcW w:w="2574" w:type="pct"/>
            <w:vAlign w:val="center"/>
          </w:tcPr>
          <w:p w14:paraId="3F69EE50" w14:textId="77777777" w:rsidR="0031350F" w:rsidRPr="0031350F" w:rsidRDefault="0031350F" w:rsidP="0031350F">
            <w:pPr>
              <w:pStyle w:val="Default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1350F">
              <w:rPr>
                <w:rFonts w:ascii="Century Gothic" w:hAnsi="Century Gothic" w:cs="Arial"/>
                <w:sz w:val="20"/>
                <w:szCs w:val="20"/>
              </w:rPr>
              <w:t>30 %</w:t>
            </w:r>
          </w:p>
        </w:tc>
      </w:tr>
    </w:tbl>
    <w:p w14:paraId="3273BBC2" w14:textId="77777777" w:rsidR="0031350F" w:rsidRPr="0031350F" w:rsidRDefault="0031350F" w:rsidP="0031350F">
      <w:pPr>
        <w:spacing w:before="240" w:after="120"/>
        <w:jc w:val="both"/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</w:pPr>
      <w:r w:rsidRPr="0031350F"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  <w:t>Opatření:</w:t>
      </w:r>
    </w:p>
    <w:p w14:paraId="1CF6C4EA" w14:textId="77777777" w:rsidR="0031350F" w:rsidRPr="0031350F" w:rsidRDefault="0031350F" w:rsidP="003B565F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Rozvíjet funkční systém zpětného odběru odpadních pneumatik za účelem zajištění splnění cílů.</w:t>
      </w:r>
    </w:p>
    <w:p w14:paraId="41ED0AC4" w14:textId="77777777" w:rsidR="0031350F" w:rsidRPr="0031350F" w:rsidRDefault="0031350F" w:rsidP="003B565F">
      <w:pPr>
        <w:pStyle w:val="Odstavecseseznamem"/>
        <w:numPr>
          <w:ilvl w:val="0"/>
          <w:numId w:val="8"/>
        </w:numPr>
        <w:spacing w:before="120" w:after="0"/>
        <w:jc w:val="both"/>
        <w:rPr>
          <w:rFonts w:ascii="Century Gothic" w:hAnsi="Century Gothic"/>
          <w:sz w:val="20"/>
          <w:szCs w:val="20"/>
        </w:rPr>
      </w:pPr>
      <w:r w:rsidRPr="0031350F">
        <w:rPr>
          <w:rFonts w:ascii="Century Gothic" w:hAnsi="Century Gothic"/>
          <w:sz w:val="20"/>
          <w:szCs w:val="20"/>
        </w:rPr>
        <w:t>Podporovat spolupráci výrobců a kolektivních systémů v rámci systému zpětného odběru, například s ohledem na kvalitu a kontrolu evidovaných dat, dostupnost sběrné sítě pro spotřebitele nebo realizaci osvětových a informačních kampaní s cílem zvýšení množství zpětně odebraných odpadních pneumatik.</w:t>
      </w:r>
    </w:p>
    <w:p w14:paraId="3DC2DF2A" w14:textId="77777777" w:rsidR="0031350F" w:rsidRPr="0031350F" w:rsidRDefault="0031350F" w:rsidP="003B565F">
      <w:pPr>
        <w:pStyle w:val="Odstavecseseznamem"/>
        <w:numPr>
          <w:ilvl w:val="0"/>
          <w:numId w:val="8"/>
        </w:numPr>
        <w:spacing w:before="120" w:after="0"/>
        <w:jc w:val="both"/>
        <w:rPr>
          <w:rFonts w:ascii="Century Gothic" w:hAnsi="Century Gothic"/>
          <w:sz w:val="20"/>
          <w:szCs w:val="20"/>
        </w:rPr>
      </w:pPr>
      <w:r w:rsidRPr="0031350F">
        <w:rPr>
          <w:rFonts w:ascii="Century Gothic" w:hAnsi="Century Gothic"/>
          <w:sz w:val="20"/>
          <w:szCs w:val="20"/>
        </w:rPr>
        <w:t>Aplikovat v rámci systému zpětného odběru zjednodušený odpadový režim pro nakládání s odpadními pneumatikami.</w:t>
      </w:r>
    </w:p>
    <w:p w14:paraId="77F81F8D" w14:textId="77777777" w:rsidR="0031350F" w:rsidRPr="0031350F" w:rsidRDefault="0031350F" w:rsidP="003B565F">
      <w:pPr>
        <w:pStyle w:val="Odstavecseseznamem"/>
        <w:numPr>
          <w:ilvl w:val="0"/>
          <w:numId w:val="8"/>
        </w:numPr>
        <w:spacing w:before="120" w:after="0"/>
        <w:jc w:val="both"/>
        <w:rPr>
          <w:rFonts w:ascii="Century Gothic" w:hAnsi="Century Gothic"/>
          <w:sz w:val="20"/>
          <w:szCs w:val="20"/>
        </w:rPr>
      </w:pPr>
      <w:r w:rsidRPr="0031350F">
        <w:rPr>
          <w:rFonts w:ascii="Century Gothic" w:hAnsi="Century Gothic"/>
          <w:sz w:val="20"/>
          <w:szCs w:val="20"/>
        </w:rPr>
        <w:t xml:space="preserve">U výrobků, u kterých je to možné, nastavit a efektivně provádět </w:t>
      </w:r>
      <w:proofErr w:type="spellStart"/>
      <w:r w:rsidRPr="0031350F">
        <w:rPr>
          <w:rFonts w:ascii="Century Gothic" w:hAnsi="Century Gothic"/>
          <w:sz w:val="20"/>
          <w:szCs w:val="20"/>
        </w:rPr>
        <w:t>ekomodulaci</w:t>
      </w:r>
      <w:proofErr w:type="spellEnd"/>
      <w:r w:rsidRPr="0031350F">
        <w:rPr>
          <w:rFonts w:ascii="Century Gothic" w:hAnsi="Century Gothic"/>
          <w:sz w:val="20"/>
          <w:szCs w:val="20"/>
        </w:rPr>
        <w:t xml:space="preserve"> prostřednictvím výrobců a kolektivních systémů.</w:t>
      </w:r>
    </w:p>
    <w:p w14:paraId="04DF6780" w14:textId="77777777" w:rsidR="0031350F" w:rsidRPr="0031350F" w:rsidRDefault="0031350F" w:rsidP="003B565F">
      <w:pPr>
        <w:pStyle w:val="Odstavecseseznamem"/>
        <w:numPr>
          <w:ilvl w:val="0"/>
          <w:numId w:val="8"/>
        </w:numPr>
        <w:spacing w:before="120" w:after="0"/>
        <w:jc w:val="both"/>
        <w:rPr>
          <w:rFonts w:ascii="Century Gothic" w:hAnsi="Century Gothic"/>
          <w:sz w:val="20"/>
          <w:szCs w:val="20"/>
        </w:rPr>
      </w:pPr>
      <w:r w:rsidRPr="0031350F">
        <w:rPr>
          <w:rFonts w:ascii="Century Gothic" w:hAnsi="Century Gothic"/>
          <w:sz w:val="20"/>
          <w:szCs w:val="20"/>
        </w:rPr>
        <w:t>Umožnit spolupráci výrobců a kolektivních systémů s obcemi.</w:t>
      </w:r>
    </w:p>
    <w:p w14:paraId="099255F9" w14:textId="77777777" w:rsidR="0031350F" w:rsidRPr="0031350F" w:rsidRDefault="0031350F" w:rsidP="003B565F">
      <w:pPr>
        <w:pStyle w:val="Odstavecseseznamem"/>
        <w:numPr>
          <w:ilvl w:val="0"/>
          <w:numId w:val="8"/>
        </w:numPr>
        <w:spacing w:before="120" w:after="0"/>
        <w:jc w:val="both"/>
        <w:rPr>
          <w:rFonts w:ascii="Century Gothic" w:hAnsi="Century Gothic"/>
          <w:sz w:val="20"/>
          <w:szCs w:val="20"/>
        </w:rPr>
      </w:pPr>
      <w:r w:rsidRPr="0031350F">
        <w:rPr>
          <w:rFonts w:ascii="Century Gothic" w:hAnsi="Century Gothic"/>
          <w:sz w:val="20"/>
          <w:szCs w:val="20"/>
        </w:rPr>
        <w:t>Zvyšovat počet míst zpětného odběru pneumatik.</w:t>
      </w:r>
    </w:p>
    <w:p w14:paraId="4DF8D4F9" w14:textId="77777777" w:rsidR="0031350F" w:rsidRPr="0031350F" w:rsidRDefault="0031350F" w:rsidP="003B565F">
      <w:pPr>
        <w:pStyle w:val="Odstavecseseznamem"/>
        <w:numPr>
          <w:ilvl w:val="0"/>
          <w:numId w:val="8"/>
        </w:numPr>
        <w:spacing w:before="120" w:after="0"/>
        <w:jc w:val="both"/>
        <w:rPr>
          <w:rFonts w:ascii="Century Gothic" w:hAnsi="Century Gothic"/>
          <w:sz w:val="20"/>
          <w:szCs w:val="20"/>
        </w:rPr>
      </w:pPr>
      <w:r w:rsidRPr="0031350F">
        <w:rPr>
          <w:rFonts w:ascii="Century Gothic" w:hAnsi="Century Gothic"/>
          <w:sz w:val="20"/>
          <w:szCs w:val="20"/>
        </w:rPr>
        <w:t>Zintenzivnit informační kampaně a osvětu na podporu správného nakládání s odpadními pneumatikami, za účelem minimalizace odkládání pneumatik mimo místa zpětného odběru.</w:t>
      </w:r>
    </w:p>
    <w:p w14:paraId="5E0F320A" w14:textId="77777777" w:rsidR="0031350F" w:rsidRPr="0031350F" w:rsidRDefault="0031350F" w:rsidP="003B565F">
      <w:pPr>
        <w:pStyle w:val="Odstavecseseznamem"/>
        <w:numPr>
          <w:ilvl w:val="0"/>
          <w:numId w:val="8"/>
        </w:numPr>
        <w:spacing w:before="120" w:after="0"/>
        <w:jc w:val="both"/>
        <w:rPr>
          <w:rFonts w:ascii="Century Gothic" w:hAnsi="Century Gothic"/>
          <w:sz w:val="20"/>
          <w:szCs w:val="20"/>
        </w:rPr>
      </w:pPr>
      <w:r w:rsidRPr="0031350F">
        <w:rPr>
          <w:rFonts w:ascii="Century Gothic" w:hAnsi="Century Gothic"/>
          <w:sz w:val="20"/>
          <w:szCs w:val="20"/>
        </w:rPr>
        <w:t>Důsledně kontrolovat dodržování hierarchie odpadového hospodářství.</w:t>
      </w:r>
    </w:p>
    <w:p w14:paraId="07FFA4D2" w14:textId="77777777" w:rsidR="0031350F" w:rsidRPr="0031350F" w:rsidRDefault="0031350F" w:rsidP="003B565F">
      <w:pPr>
        <w:pStyle w:val="Odstavecseseznamem"/>
        <w:numPr>
          <w:ilvl w:val="0"/>
          <w:numId w:val="8"/>
        </w:numPr>
        <w:spacing w:before="120" w:after="0"/>
        <w:jc w:val="both"/>
        <w:rPr>
          <w:rFonts w:ascii="Century Gothic" w:hAnsi="Century Gothic"/>
          <w:sz w:val="20"/>
          <w:szCs w:val="20"/>
        </w:rPr>
      </w:pPr>
      <w:r w:rsidRPr="0031350F">
        <w:rPr>
          <w:rFonts w:ascii="Century Gothic" w:hAnsi="Century Gothic"/>
          <w:sz w:val="20"/>
          <w:szCs w:val="20"/>
        </w:rPr>
        <w:t>Podporovat výzkum a vývoj recyklačních a dalších zpracovatelských technologií, které jsou šetrné k životnímu prostředí a nákladově efektivní.</w:t>
      </w:r>
    </w:p>
    <w:p w14:paraId="7562B113" w14:textId="77777777" w:rsidR="0031350F" w:rsidRPr="0031350F" w:rsidRDefault="0031350F" w:rsidP="003B565F">
      <w:pPr>
        <w:pStyle w:val="Odstavecseseznamem"/>
        <w:numPr>
          <w:ilvl w:val="0"/>
          <w:numId w:val="8"/>
        </w:numPr>
        <w:spacing w:before="120" w:after="0"/>
        <w:jc w:val="both"/>
        <w:rPr>
          <w:rFonts w:ascii="Century Gothic" w:hAnsi="Century Gothic"/>
          <w:sz w:val="20"/>
          <w:szCs w:val="20"/>
        </w:rPr>
      </w:pPr>
      <w:r w:rsidRPr="0031350F">
        <w:rPr>
          <w:rFonts w:ascii="Century Gothic" w:hAnsi="Century Gothic"/>
          <w:sz w:val="20"/>
          <w:szCs w:val="20"/>
        </w:rPr>
        <w:t>U zařízení k materiálovému využití odpadních pneumatik omezit kapacitu pro skladování odpadních pneumatik na množství, které lze zpracovat za jeden měsíc normálního provozu, a kapacitu pro skladování produktů zpracování odpadních pneumatik na množství, které odpovídá produkci za jeden měsíc normálního provozu.</w:t>
      </w:r>
    </w:p>
    <w:p w14:paraId="66302D39" w14:textId="77777777" w:rsidR="0031350F" w:rsidRPr="0031350F" w:rsidRDefault="0031350F" w:rsidP="0031350F">
      <w:pPr>
        <w:pStyle w:val="Odstavecseseznamem"/>
        <w:ind w:left="360"/>
        <w:jc w:val="both"/>
        <w:rPr>
          <w:rFonts w:ascii="Century Gothic" w:hAnsi="Century Gothic"/>
          <w:sz w:val="20"/>
          <w:szCs w:val="20"/>
        </w:rPr>
      </w:pPr>
    </w:p>
    <w:p w14:paraId="6143BF58" w14:textId="77777777" w:rsidR="0031350F" w:rsidRPr="0031350F" w:rsidRDefault="0031350F" w:rsidP="0031350F">
      <w:pPr>
        <w:pStyle w:val="Nadpis3"/>
        <w:spacing w:before="120"/>
        <w:jc w:val="both"/>
        <w:rPr>
          <w:rFonts w:ascii="Century Gothic" w:hAnsi="Century Gothic" w:cs="Arial"/>
          <w:color w:val="365F91" w:themeColor="accent1" w:themeShade="BF"/>
          <w:sz w:val="20"/>
          <w:szCs w:val="20"/>
        </w:rPr>
      </w:pPr>
      <w:bookmarkStart w:id="40" w:name="_Toc436117891"/>
      <w:bookmarkStart w:id="41" w:name="_Toc436397434"/>
      <w:bookmarkStart w:id="42" w:name="_Toc134534512"/>
      <w:r w:rsidRPr="0031350F">
        <w:rPr>
          <w:rFonts w:ascii="Century Gothic" w:hAnsi="Century Gothic" w:cs="Arial"/>
          <w:color w:val="365F91" w:themeColor="accent1" w:themeShade="BF"/>
          <w:sz w:val="20"/>
          <w:szCs w:val="20"/>
        </w:rPr>
        <w:t>Kaly z čistíren komunálních odpadních vod</w:t>
      </w:r>
      <w:bookmarkEnd w:id="40"/>
      <w:bookmarkEnd w:id="41"/>
      <w:bookmarkEnd w:id="42"/>
    </w:p>
    <w:p w14:paraId="7F10726D" w14:textId="77777777" w:rsidR="0031350F" w:rsidRPr="0031350F" w:rsidRDefault="0031350F" w:rsidP="0031350F">
      <w:pPr>
        <w:jc w:val="both"/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</w:pPr>
      <w:r w:rsidRPr="0031350F"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  <w:t>Cíle:</w:t>
      </w:r>
    </w:p>
    <w:p w14:paraId="3502A92C" w14:textId="77777777" w:rsidR="0031350F" w:rsidRPr="0031350F" w:rsidRDefault="0031350F" w:rsidP="003B565F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Century Gothic" w:hAnsi="Century Gothic" w:cs="Calibri,Bold"/>
          <w:bCs/>
          <w:sz w:val="20"/>
          <w:szCs w:val="20"/>
        </w:rPr>
      </w:pPr>
      <w:r w:rsidRPr="0031350F">
        <w:rPr>
          <w:rFonts w:ascii="Century Gothic" w:hAnsi="Century Gothic" w:cs="Calibri,Bold"/>
          <w:bCs/>
          <w:sz w:val="20"/>
          <w:szCs w:val="20"/>
        </w:rPr>
        <w:t>Využívat kaly z čistíren komunálních odpadních vod materiálově se zaměřením zejména na využití fosforu, aplikovat vysoce kvalitní kaly do půdy a využívat kaly energeticky.</w:t>
      </w:r>
    </w:p>
    <w:p w14:paraId="4220D447" w14:textId="77777777" w:rsidR="0031350F" w:rsidRPr="0031350F" w:rsidRDefault="0031350F" w:rsidP="003B565F">
      <w:pPr>
        <w:pStyle w:val="Odstavecseseznamem"/>
        <w:numPr>
          <w:ilvl w:val="0"/>
          <w:numId w:val="48"/>
        </w:numPr>
        <w:spacing w:before="120" w:after="0"/>
        <w:ind w:left="284" w:hanging="284"/>
        <w:jc w:val="both"/>
        <w:rPr>
          <w:rFonts w:ascii="Century Gothic" w:hAnsi="Century Gothic" w:cs="Calibri,Bold"/>
          <w:bCs/>
          <w:sz w:val="20"/>
          <w:szCs w:val="20"/>
        </w:rPr>
      </w:pPr>
      <w:r w:rsidRPr="0031350F">
        <w:rPr>
          <w:rFonts w:ascii="Century Gothic" w:hAnsi="Century Gothic" w:cs="Calibri,Bold"/>
          <w:bCs/>
          <w:sz w:val="20"/>
          <w:szCs w:val="20"/>
        </w:rPr>
        <w:t>Snižovat množství rizikových látek v kalech z čistíren komunálních odpadních vod.</w:t>
      </w:r>
    </w:p>
    <w:p w14:paraId="007C72BA" w14:textId="77777777" w:rsidR="0031350F" w:rsidRPr="0031350F" w:rsidRDefault="0031350F" w:rsidP="0031350F">
      <w:pPr>
        <w:jc w:val="both"/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</w:pPr>
      <w:r w:rsidRPr="0031350F"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  <w:lastRenderedPageBreak/>
        <w:t>Opatření:</w:t>
      </w:r>
    </w:p>
    <w:p w14:paraId="4149EF42" w14:textId="77777777" w:rsidR="0031350F" w:rsidRPr="0031350F" w:rsidRDefault="0031350F" w:rsidP="003B565F">
      <w:pPr>
        <w:pStyle w:val="Odstavecseseznamem"/>
        <w:numPr>
          <w:ilvl w:val="0"/>
          <w:numId w:val="49"/>
        </w:numPr>
        <w:spacing w:before="120"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31350F">
        <w:rPr>
          <w:rFonts w:ascii="Century Gothic" w:hAnsi="Century Gothic"/>
          <w:sz w:val="20"/>
          <w:szCs w:val="20"/>
        </w:rPr>
        <w:t>Sledovat a hodnotit množství kalů z čistíren komunálních odpadních vod a množství těchto kalů využitých k aplikaci na půdu (kompostování a přímé použití kalů na zemědělské půdě).</w:t>
      </w:r>
    </w:p>
    <w:p w14:paraId="4C6C9ED4" w14:textId="77777777" w:rsidR="0031350F" w:rsidRPr="0031350F" w:rsidRDefault="0031350F" w:rsidP="003B565F">
      <w:pPr>
        <w:pStyle w:val="Odstavecseseznamem"/>
        <w:numPr>
          <w:ilvl w:val="0"/>
          <w:numId w:val="49"/>
        </w:numPr>
        <w:spacing w:before="120"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31350F">
        <w:rPr>
          <w:rFonts w:ascii="Century Gothic" w:hAnsi="Century Gothic"/>
          <w:sz w:val="20"/>
          <w:szCs w:val="20"/>
        </w:rPr>
        <w:t>Důsledně kontrolovat legislativně stanovené mikrobiologické a chemické parametry upravených kalů určených k aplikaci na půdu.</w:t>
      </w:r>
    </w:p>
    <w:p w14:paraId="7E1606E0" w14:textId="77777777" w:rsidR="0031350F" w:rsidRPr="0031350F" w:rsidRDefault="0031350F" w:rsidP="003B565F">
      <w:pPr>
        <w:pStyle w:val="Odstavecseseznamem"/>
        <w:numPr>
          <w:ilvl w:val="0"/>
          <w:numId w:val="49"/>
        </w:numPr>
        <w:spacing w:before="120"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31350F">
        <w:rPr>
          <w:rFonts w:ascii="Century Gothic" w:hAnsi="Century Gothic"/>
          <w:sz w:val="20"/>
          <w:szCs w:val="20"/>
        </w:rPr>
        <w:t>Podporovat z veřejných zdrojů investice spojené s technologiemi nakládání s kaly z čistíren odpadních vod zejména předcházení vniku reziduí při zachování potenciálu kalů jako zdroje živin (fosfor a další) a organických látek, včetně energetického využívání kalů z čistíren komunálních odpadních vod s odpovídající produkcí kalů.</w:t>
      </w:r>
    </w:p>
    <w:p w14:paraId="2E12B3BD" w14:textId="77777777" w:rsidR="0031350F" w:rsidRPr="0031350F" w:rsidRDefault="0031350F" w:rsidP="003B565F">
      <w:pPr>
        <w:pStyle w:val="Odstavecseseznamem"/>
        <w:numPr>
          <w:ilvl w:val="0"/>
          <w:numId w:val="49"/>
        </w:numPr>
        <w:spacing w:before="120"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31350F">
        <w:rPr>
          <w:rFonts w:ascii="Century Gothic" w:hAnsi="Century Gothic"/>
          <w:sz w:val="20"/>
          <w:szCs w:val="20"/>
        </w:rPr>
        <w:t>Podporovat a upřednostňovat využití kalů z čistíren komunálních odpadních vod vznikajících v České republice před využitím kalů přivezených ze zahraničí.</w:t>
      </w:r>
    </w:p>
    <w:p w14:paraId="1E8636F3" w14:textId="77777777" w:rsidR="0031350F" w:rsidRPr="0031350F" w:rsidRDefault="0031350F" w:rsidP="003B565F">
      <w:pPr>
        <w:pStyle w:val="Odstavecseseznamem"/>
        <w:numPr>
          <w:ilvl w:val="0"/>
          <w:numId w:val="49"/>
        </w:numPr>
        <w:spacing w:before="120"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31350F">
        <w:rPr>
          <w:rFonts w:ascii="Century Gothic" w:hAnsi="Century Gothic"/>
          <w:sz w:val="20"/>
          <w:szCs w:val="20"/>
        </w:rPr>
        <w:t>Podporovat výzkum zaměřený na monitorování obsahu reziduí léčiv, přípravků osobní hygieny a ostatních rizikových látek (</w:t>
      </w:r>
      <w:proofErr w:type="spellStart"/>
      <w:r w:rsidRPr="0031350F">
        <w:rPr>
          <w:rFonts w:ascii="Century Gothic" w:hAnsi="Century Gothic"/>
          <w:sz w:val="20"/>
          <w:szCs w:val="20"/>
        </w:rPr>
        <w:t>mikroplasty</w:t>
      </w:r>
      <w:proofErr w:type="spellEnd"/>
      <w:r w:rsidRPr="0031350F">
        <w:rPr>
          <w:rFonts w:ascii="Century Gothic" w:hAnsi="Century Gothic"/>
          <w:sz w:val="20"/>
          <w:szCs w:val="20"/>
        </w:rPr>
        <w:t>) v odpadních vodách a jejich průniku do kalů z čistíren komunálních odpadních vod včetně výzkumu zaměřeného na možnost předcházení těchto látek v odpadních vodách.</w:t>
      </w:r>
    </w:p>
    <w:p w14:paraId="1DF6C13A" w14:textId="77777777" w:rsidR="0031350F" w:rsidRPr="0031350F" w:rsidRDefault="0031350F" w:rsidP="003B565F">
      <w:pPr>
        <w:pStyle w:val="Odstavecseseznamem"/>
        <w:numPr>
          <w:ilvl w:val="0"/>
          <w:numId w:val="49"/>
        </w:numPr>
        <w:spacing w:before="120"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31350F">
        <w:rPr>
          <w:rFonts w:ascii="Century Gothic" w:hAnsi="Century Gothic"/>
          <w:sz w:val="20"/>
          <w:szCs w:val="20"/>
        </w:rPr>
        <w:t xml:space="preserve">Provádět a podporovat osvětové kampaně zaměřené zejména na veřejnost, k odstraňování léčiv, chemických prostředků a odpadů v souladu s právními předpisy v této </w:t>
      </w:r>
      <w:proofErr w:type="gramStart"/>
      <w:r w:rsidRPr="0031350F">
        <w:rPr>
          <w:rFonts w:ascii="Century Gothic" w:hAnsi="Century Gothic"/>
          <w:sz w:val="20"/>
          <w:szCs w:val="20"/>
        </w:rPr>
        <w:t>oblasti</w:t>
      </w:r>
      <w:proofErr w:type="gramEnd"/>
      <w:r w:rsidRPr="0031350F">
        <w:rPr>
          <w:rFonts w:ascii="Century Gothic" w:hAnsi="Century Gothic"/>
          <w:sz w:val="20"/>
          <w:szCs w:val="20"/>
        </w:rPr>
        <w:t xml:space="preserve"> tj. odstraňování mimo kanalizační sítě.</w:t>
      </w:r>
    </w:p>
    <w:p w14:paraId="1E5F8359" w14:textId="77777777" w:rsidR="0031350F" w:rsidRPr="0031350F" w:rsidRDefault="0031350F" w:rsidP="0031350F">
      <w:pPr>
        <w:pStyle w:val="Nadpis3"/>
        <w:spacing w:before="240"/>
        <w:jc w:val="both"/>
        <w:rPr>
          <w:rFonts w:ascii="Century Gothic" w:hAnsi="Century Gothic" w:cs="Arial"/>
          <w:color w:val="365F91" w:themeColor="accent1" w:themeShade="BF"/>
          <w:sz w:val="20"/>
          <w:szCs w:val="20"/>
        </w:rPr>
      </w:pPr>
      <w:bookmarkStart w:id="43" w:name="_Toc436117892"/>
      <w:bookmarkStart w:id="44" w:name="_Toc436397435"/>
      <w:bookmarkStart w:id="45" w:name="_Toc134534513"/>
      <w:r w:rsidRPr="0031350F">
        <w:rPr>
          <w:rFonts w:ascii="Century Gothic" w:hAnsi="Century Gothic" w:cs="Arial"/>
          <w:color w:val="365F91" w:themeColor="accent1" w:themeShade="BF"/>
          <w:sz w:val="20"/>
          <w:szCs w:val="20"/>
        </w:rPr>
        <w:t>Odpadní oleje</w:t>
      </w:r>
      <w:bookmarkEnd w:id="43"/>
      <w:bookmarkEnd w:id="44"/>
      <w:bookmarkEnd w:id="45"/>
    </w:p>
    <w:p w14:paraId="513EA66D" w14:textId="77777777" w:rsidR="0031350F" w:rsidRPr="0031350F" w:rsidRDefault="0031350F" w:rsidP="0031350F">
      <w:pPr>
        <w:jc w:val="both"/>
        <w:rPr>
          <w:rFonts w:ascii="Century Gothic" w:hAnsi="Century Gothic"/>
          <w:sz w:val="20"/>
          <w:szCs w:val="20"/>
        </w:rPr>
      </w:pPr>
      <w:r w:rsidRPr="0031350F">
        <w:rPr>
          <w:rStyle w:val="Siln"/>
          <w:rFonts w:ascii="Century Gothic" w:hAnsi="Century Gothic"/>
          <w:sz w:val="20"/>
          <w:szCs w:val="20"/>
        </w:rPr>
        <w:t>Cíl</w:t>
      </w:r>
      <w:r w:rsidRPr="0031350F">
        <w:rPr>
          <w:rFonts w:ascii="Century Gothic" w:hAnsi="Century Gothic"/>
          <w:sz w:val="20"/>
          <w:szCs w:val="20"/>
        </w:rPr>
        <w:t>:</w:t>
      </w:r>
    </w:p>
    <w:p w14:paraId="6B838D2B" w14:textId="77777777" w:rsidR="0031350F" w:rsidRPr="0031350F" w:rsidRDefault="0031350F" w:rsidP="0031350F">
      <w:pPr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Zvyšovat materiálové a energetické využití odpadních olejů.</w:t>
      </w:r>
    </w:p>
    <w:p w14:paraId="30CBA834" w14:textId="77777777" w:rsidR="0031350F" w:rsidRPr="0031350F" w:rsidRDefault="0031350F" w:rsidP="0031350F">
      <w:pPr>
        <w:jc w:val="both"/>
        <w:rPr>
          <w:rStyle w:val="Siln"/>
          <w:rFonts w:ascii="Century Gothic" w:hAnsi="Century Gothic"/>
          <w:sz w:val="20"/>
          <w:szCs w:val="20"/>
        </w:rPr>
      </w:pPr>
      <w:r w:rsidRPr="0031350F">
        <w:rPr>
          <w:rStyle w:val="Siln"/>
          <w:rFonts w:ascii="Century Gothic" w:hAnsi="Century Gothic"/>
          <w:sz w:val="20"/>
          <w:szCs w:val="20"/>
        </w:rPr>
        <w:t>Opatření:</w:t>
      </w:r>
    </w:p>
    <w:p w14:paraId="100096DB" w14:textId="77777777" w:rsidR="0031350F" w:rsidRPr="0031350F" w:rsidRDefault="0031350F" w:rsidP="003B565F">
      <w:pPr>
        <w:pStyle w:val="Odstavecseseznamem"/>
        <w:numPr>
          <w:ilvl w:val="0"/>
          <w:numId w:val="50"/>
        </w:numPr>
        <w:spacing w:before="120" w:after="0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Zabránit mísení olejů v místech jejich vzniku s jinými odpady nebo látkami, realizovat vhodné soustřeďování a skladování olejů s ohledem na jejich následné využití.</w:t>
      </w:r>
    </w:p>
    <w:p w14:paraId="01A7F95F" w14:textId="77777777" w:rsidR="0031350F" w:rsidRPr="0031350F" w:rsidRDefault="0031350F" w:rsidP="003B565F">
      <w:pPr>
        <w:pStyle w:val="Odstavecseseznamem"/>
        <w:numPr>
          <w:ilvl w:val="0"/>
          <w:numId w:val="50"/>
        </w:numPr>
        <w:spacing w:before="120" w:after="0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Odpadní oleje přednostně regenerovat a recyklovat, oleje nevhodné k materiálovému využití energeticky využívat v souladu s platnou právní úpravou.</w:t>
      </w:r>
    </w:p>
    <w:p w14:paraId="241672A0" w14:textId="77777777" w:rsidR="0031350F" w:rsidRPr="0031350F" w:rsidRDefault="0031350F" w:rsidP="003B565F">
      <w:pPr>
        <w:pStyle w:val="Odstavecseseznamem"/>
        <w:numPr>
          <w:ilvl w:val="0"/>
          <w:numId w:val="50"/>
        </w:numPr>
        <w:spacing w:before="120" w:after="0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Dodržovat hierarchii odpadového hospodářství.</w:t>
      </w:r>
    </w:p>
    <w:p w14:paraId="0C38380D" w14:textId="77777777" w:rsidR="0031350F" w:rsidRPr="0031350F" w:rsidRDefault="0031350F" w:rsidP="003B565F">
      <w:pPr>
        <w:pStyle w:val="Odstavecseseznamem"/>
        <w:numPr>
          <w:ilvl w:val="0"/>
          <w:numId w:val="50"/>
        </w:numPr>
        <w:spacing w:before="120"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Důsledně kontrolovat dodržování hierarchie odpadového hospodářství.</w:t>
      </w:r>
    </w:p>
    <w:p w14:paraId="63CAF41E" w14:textId="77777777" w:rsidR="0031350F" w:rsidRPr="0031350F" w:rsidRDefault="0031350F" w:rsidP="0031350F">
      <w:pPr>
        <w:pStyle w:val="Nadpis3"/>
        <w:spacing w:before="360"/>
        <w:jc w:val="both"/>
        <w:rPr>
          <w:rFonts w:ascii="Century Gothic" w:hAnsi="Century Gothic" w:cs="Arial"/>
          <w:color w:val="365F91" w:themeColor="accent1" w:themeShade="BF"/>
          <w:sz w:val="20"/>
          <w:szCs w:val="20"/>
        </w:rPr>
      </w:pPr>
      <w:bookmarkStart w:id="46" w:name="_Toc436117893"/>
      <w:bookmarkStart w:id="47" w:name="_Toc436397436"/>
      <w:bookmarkStart w:id="48" w:name="_Toc134534514"/>
      <w:r w:rsidRPr="0031350F">
        <w:rPr>
          <w:rFonts w:ascii="Century Gothic" w:hAnsi="Century Gothic" w:cs="Arial"/>
          <w:color w:val="365F91" w:themeColor="accent1" w:themeShade="BF"/>
          <w:sz w:val="20"/>
          <w:szCs w:val="20"/>
        </w:rPr>
        <w:t>Odpady ze zdravotnické a veterinární péče</w:t>
      </w:r>
      <w:bookmarkEnd w:id="46"/>
      <w:bookmarkEnd w:id="47"/>
      <w:bookmarkEnd w:id="48"/>
    </w:p>
    <w:p w14:paraId="7C041D97" w14:textId="77777777" w:rsidR="0031350F" w:rsidRPr="0031350F" w:rsidRDefault="0031350F" w:rsidP="0031350F">
      <w:pPr>
        <w:jc w:val="both"/>
        <w:rPr>
          <w:rStyle w:val="Siln"/>
          <w:rFonts w:ascii="Century Gothic" w:hAnsi="Century Gothic"/>
          <w:sz w:val="20"/>
          <w:szCs w:val="20"/>
        </w:rPr>
      </w:pPr>
      <w:r w:rsidRPr="0031350F">
        <w:rPr>
          <w:rStyle w:val="Siln"/>
          <w:rFonts w:ascii="Century Gothic" w:hAnsi="Century Gothic"/>
          <w:sz w:val="20"/>
          <w:szCs w:val="20"/>
        </w:rPr>
        <w:t>Cíl:</w:t>
      </w:r>
    </w:p>
    <w:p w14:paraId="44F02796" w14:textId="77777777" w:rsidR="0031350F" w:rsidRPr="0031350F" w:rsidRDefault="0031350F" w:rsidP="0031350F">
      <w:pPr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Minimalizovat negativní účinky při nakládání s odpady ze zdravotnické a veterinární péče na lidské zdraví a životní prostředí.</w:t>
      </w:r>
    </w:p>
    <w:p w14:paraId="4C2B778A" w14:textId="77777777" w:rsidR="0031350F" w:rsidRDefault="0031350F" w:rsidP="0031350F">
      <w:pPr>
        <w:jc w:val="both"/>
        <w:rPr>
          <w:rStyle w:val="Siln"/>
          <w:rFonts w:ascii="Century Gothic" w:hAnsi="Century Gothic"/>
          <w:sz w:val="20"/>
          <w:szCs w:val="20"/>
        </w:rPr>
      </w:pPr>
    </w:p>
    <w:p w14:paraId="40B6F10B" w14:textId="77777777" w:rsidR="00F054F9" w:rsidRPr="0031350F" w:rsidRDefault="00F054F9" w:rsidP="0031350F">
      <w:pPr>
        <w:jc w:val="both"/>
        <w:rPr>
          <w:rStyle w:val="Siln"/>
          <w:rFonts w:ascii="Century Gothic" w:hAnsi="Century Gothic"/>
          <w:sz w:val="20"/>
          <w:szCs w:val="20"/>
        </w:rPr>
      </w:pPr>
    </w:p>
    <w:p w14:paraId="3A95BF00" w14:textId="77777777" w:rsidR="0031350F" w:rsidRPr="0031350F" w:rsidRDefault="0031350F" w:rsidP="0031350F">
      <w:pPr>
        <w:jc w:val="both"/>
        <w:rPr>
          <w:rStyle w:val="Siln"/>
          <w:rFonts w:ascii="Century Gothic" w:hAnsi="Century Gothic"/>
          <w:sz w:val="20"/>
          <w:szCs w:val="20"/>
        </w:rPr>
      </w:pPr>
      <w:r w:rsidRPr="0031350F">
        <w:rPr>
          <w:rStyle w:val="Siln"/>
          <w:rFonts w:ascii="Century Gothic" w:hAnsi="Century Gothic"/>
          <w:sz w:val="20"/>
          <w:szCs w:val="20"/>
        </w:rPr>
        <w:t>Opatření:</w:t>
      </w:r>
    </w:p>
    <w:p w14:paraId="1DCD42FC" w14:textId="77777777" w:rsidR="0031350F" w:rsidRPr="0031350F" w:rsidRDefault="0031350F" w:rsidP="003B565F">
      <w:pPr>
        <w:pStyle w:val="Odstavecseseznamem"/>
        <w:numPr>
          <w:ilvl w:val="0"/>
          <w:numId w:val="51"/>
        </w:numPr>
        <w:spacing w:before="120"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31350F">
        <w:rPr>
          <w:rFonts w:ascii="Century Gothic" w:hAnsi="Century Gothic"/>
          <w:sz w:val="20"/>
          <w:szCs w:val="20"/>
        </w:rPr>
        <w:t>S odpady ze zdravotní a veterinární péče s nebezpečnými vlastnostmi nakládat v souladu s hierarchií odpadového hospodářství a dle dostupných technologií s upřednostněním nejlepších dostupných technik.</w:t>
      </w:r>
    </w:p>
    <w:p w14:paraId="668F8B2C" w14:textId="77777777" w:rsidR="0031350F" w:rsidRPr="0031350F" w:rsidRDefault="0031350F" w:rsidP="003B565F">
      <w:pPr>
        <w:pStyle w:val="Odstavecseseznamem"/>
        <w:numPr>
          <w:ilvl w:val="0"/>
          <w:numId w:val="51"/>
        </w:numPr>
        <w:spacing w:before="120"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31350F">
        <w:rPr>
          <w:rFonts w:ascii="Century Gothic" w:hAnsi="Century Gothic"/>
          <w:sz w:val="20"/>
          <w:szCs w:val="20"/>
        </w:rPr>
        <w:t>Podporovat výstavbu a modernizaci kapacit pro bezpečné energetické využití nebo spalování odpadů ze zdravotní péče (ostatních i nebezpečných) a zlepšovat připravenost a odolnost na podobné situace jako byla pandemie COVID-19.</w:t>
      </w:r>
    </w:p>
    <w:p w14:paraId="2BDAF7B8" w14:textId="77777777" w:rsidR="0031350F" w:rsidRPr="0031350F" w:rsidRDefault="0031350F" w:rsidP="003B565F">
      <w:pPr>
        <w:pStyle w:val="Odstavecseseznamem"/>
        <w:numPr>
          <w:ilvl w:val="0"/>
          <w:numId w:val="51"/>
        </w:numPr>
        <w:spacing w:before="120"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31350F">
        <w:rPr>
          <w:rFonts w:ascii="Century Gothic" w:hAnsi="Century Gothic"/>
          <w:sz w:val="20"/>
          <w:szCs w:val="20"/>
        </w:rPr>
        <w:lastRenderedPageBreak/>
        <w:t>Navázat spolupráci se zainteresovanými stranami v oblasti osvěty nakládání s odpady ze zdravotnických, veterinárních a jím podobných zařízení s cílem zabezpečit nakládání s odpadem z těchto zařízení v souladu s platnou právní úpravou se zaměřením zejména na důsledné oddělování od odpadu komunálního a zařazování odpadu do kategorie dle jeho skutečných vlastností.</w:t>
      </w:r>
    </w:p>
    <w:p w14:paraId="0A5E146E" w14:textId="77777777" w:rsidR="0031350F" w:rsidRPr="0031350F" w:rsidRDefault="0031350F" w:rsidP="003B565F">
      <w:pPr>
        <w:pStyle w:val="Odstavecseseznamem"/>
        <w:numPr>
          <w:ilvl w:val="0"/>
          <w:numId w:val="51"/>
        </w:numPr>
        <w:spacing w:before="120"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31350F">
        <w:rPr>
          <w:rFonts w:ascii="Century Gothic" w:hAnsi="Century Gothic"/>
          <w:sz w:val="20"/>
          <w:szCs w:val="20"/>
        </w:rPr>
        <w:t xml:space="preserve">Sběr odpadních léčiv provádět výhradně prostřednictvím zařízení určených k jejich odstranění nebo prostřednictvím svozu nebezpečných složek komunálního odpadu organizovaného obcí.  </w:t>
      </w:r>
    </w:p>
    <w:p w14:paraId="5642777B" w14:textId="77777777" w:rsidR="0031350F" w:rsidRPr="0031350F" w:rsidRDefault="0031350F" w:rsidP="003B565F">
      <w:pPr>
        <w:pStyle w:val="Odstavecseseznamem"/>
        <w:numPr>
          <w:ilvl w:val="0"/>
          <w:numId w:val="51"/>
        </w:numPr>
        <w:spacing w:before="120"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31350F">
        <w:rPr>
          <w:rFonts w:ascii="Century Gothic" w:hAnsi="Century Gothic"/>
          <w:sz w:val="20"/>
          <w:szCs w:val="20"/>
        </w:rPr>
        <w:t xml:space="preserve">Ve všech zdravotnických zařízeních kontrolovat oddělené shromažďování jednotlivých druhů odpadů se zřetelem na snížení objemu nebezpečných odpadů a důsledné separování ostrých předmětů od ostatních zdravotnických odpadů.   </w:t>
      </w:r>
    </w:p>
    <w:p w14:paraId="4EEE9A60" w14:textId="77777777" w:rsidR="0031350F" w:rsidRPr="0031350F" w:rsidRDefault="0031350F" w:rsidP="0031350F">
      <w:pPr>
        <w:pStyle w:val="Nadpis3"/>
        <w:spacing w:before="240"/>
        <w:jc w:val="both"/>
        <w:rPr>
          <w:rFonts w:ascii="Century Gothic" w:hAnsi="Century Gothic" w:cs="Arial"/>
          <w:color w:val="365F91" w:themeColor="accent1" w:themeShade="BF"/>
          <w:sz w:val="20"/>
          <w:szCs w:val="20"/>
        </w:rPr>
      </w:pPr>
      <w:bookmarkStart w:id="49" w:name="_Toc436117894"/>
      <w:bookmarkStart w:id="50" w:name="_Toc436397437"/>
      <w:bookmarkStart w:id="51" w:name="_Toc134534515"/>
      <w:r w:rsidRPr="0031350F">
        <w:rPr>
          <w:rFonts w:ascii="Century Gothic" w:hAnsi="Century Gothic" w:cs="Arial"/>
          <w:color w:val="365F91" w:themeColor="accent1" w:themeShade="BF"/>
          <w:sz w:val="20"/>
          <w:szCs w:val="20"/>
        </w:rPr>
        <w:t>Specifické skupiny nebezpečných odpadů</w:t>
      </w:r>
      <w:bookmarkEnd w:id="49"/>
      <w:bookmarkEnd w:id="50"/>
      <w:bookmarkEnd w:id="51"/>
    </w:p>
    <w:p w14:paraId="32A535E9" w14:textId="77777777" w:rsidR="0031350F" w:rsidRPr="0031350F" w:rsidRDefault="0031350F" w:rsidP="0031350F">
      <w:pPr>
        <w:pStyle w:val="Nadpis4"/>
        <w:spacing w:before="120"/>
        <w:jc w:val="both"/>
        <w:rPr>
          <w:rFonts w:ascii="Century Gothic" w:hAnsi="Century Gothic" w:cs="Arial"/>
          <w:i w:val="0"/>
          <w:color w:val="365F91" w:themeColor="accent1" w:themeShade="BF"/>
          <w:sz w:val="20"/>
          <w:szCs w:val="20"/>
        </w:rPr>
      </w:pPr>
      <w:bookmarkStart w:id="52" w:name="_Toc134534516"/>
      <w:r w:rsidRPr="0031350F">
        <w:rPr>
          <w:rFonts w:ascii="Century Gothic" w:hAnsi="Century Gothic" w:cs="Arial"/>
          <w:i w:val="0"/>
          <w:color w:val="365F91" w:themeColor="accent1" w:themeShade="BF"/>
          <w:sz w:val="20"/>
          <w:szCs w:val="20"/>
        </w:rPr>
        <w:t>Odpady a zařízení s obsahem PCB</w:t>
      </w:r>
      <w:bookmarkEnd w:id="52"/>
    </w:p>
    <w:p w14:paraId="0711E7BE" w14:textId="77777777" w:rsidR="0031350F" w:rsidRPr="0031350F" w:rsidRDefault="0031350F" w:rsidP="0031350F">
      <w:pPr>
        <w:jc w:val="both"/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</w:pPr>
      <w:r w:rsidRPr="0031350F"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  <w:t>Cíle:</w:t>
      </w:r>
    </w:p>
    <w:p w14:paraId="54F40B0F" w14:textId="77777777" w:rsidR="0031350F" w:rsidRPr="0031350F" w:rsidRDefault="0031350F" w:rsidP="003B565F">
      <w:pPr>
        <w:pStyle w:val="Default"/>
        <w:numPr>
          <w:ilvl w:val="0"/>
          <w:numId w:val="9"/>
        </w:numPr>
        <w:spacing w:before="120"/>
        <w:ind w:left="357" w:hanging="357"/>
        <w:contextualSpacing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bCs/>
          <w:sz w:val="20"/>
          <w:szCs w:val="20"/>
        </w:rPr>
        <w:t xml:space="preserve">Předat veškerá zařízení a odpady s obsahem polychlorovaných bifenylů do konce roku 2025 do zařízení pro nakládání s odpady a odpady s obsahem polychlorovaných bifenylů do této doby dekontaminovat. </w:t>
      </w:r>
    </w:p>
    <w:p w14:paraId="315930A4" w14:textId="77777777" w:rsidR="0031350F" w:rsidRPr="0031350F" w:rsidRDefault="0031350F" w:rsidP="003B565F">
      <w:pPr>
        <w:pStyle w:val="Default"/>
        <w:numPr>
          <w:ilvl w:val="0"/>
          <w:numId w:val="9"/>
        </w:numPr>
        <w:spacing w:before="120"/>
        <w:ind w:left="357" w:hanging="357"/>
        <w:contextualSpacing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bCs/>
          <w:sz w:val="20"/>
          <w:szCs w:val="20"/>
        </w:rPr>
        <w:t>Odstranit odpady s obsahem polychlorovaných bifenylů v držení zařízení pro nakládání s odpady do konce roku 2028</w:t>
      </w:r>
      <w:r w:rsidRPr="0031350F">
        <w:rPr>
          <w:rFonts w:ascii="Century Gothic" w:hAnsi="Century Gothic" w:cs="Arial"/>
          <w:sz w:val="20"/>
          <w:szCs w:val="20"/>
        </w:rPr>
        <w:t xml:space="preserve">. </w:t>
      </w:r>
    </w:p>
    <w:p w14:paraId="45ABD686" w14:textId="77777777" w:rsidR="0031350F" w:rsidRPr="0031350F" w:rsidRDefault="0031350F" w:rsidP="0031350F">
      <w:pPr>
        <w:jc w:val="both"/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</w:pPr>
      <w:r w:rsidRPr="0031350F"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  <w:t>Opatření:</w:t>
      </w:r>
    </w:p>
    <w:p w14:paraId="6C51AF70" w14:textId="77777777" w:rsidR="0031350F" w:rsidRPr="0031350F" w:rsidRDefault="0031350F" w:rsidP="003B565F">
      <w:pPr>
        <w:pStyle w:val="Default"/>
        <w:numPr>
          <w:ilvl w:val="0"/>
          <w:numId w:val="10"/>
        </w:numPr>
        <w:spacing w:before="120"/>
        <w:ind w:left="357" w:hanging="357"/>
        <w:contextualSpacing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 xml:space="preserve">Lehce kontaminovaná zařízení a zařízení s obsahem polychlorovaných bifenylů a objemem náplně menším než 5 l předat </w:t>
      </w:r>
      <w:r w:rsidRPr="0031350F">
        <w:rPr>
          <w:rFonts w:ascii="Century Gothic" w:hAnsi="Century Gothic" w:cs="Arial"/>
          <w:bCs/>
          <w:sz w:val="20"/>
          <w:szCs w:val="20"/>
        </w:rPr>
        <w:t xml:space="preserve">zařízení pro nakládání </w:t>
      </w:r>
      <w:r w:rsidRPr="0031350F">
        <w:rPr>
          <w:rFonts w:ascii="Century Gothic" w:hAnsi="Century Gothic" w:cs="Arial"/>
          <w:sz w:val="20"/>
          <w:szCs w:val="20"/>
        </w:rPr>
        <w:t xml:space="preserve">s tímto druhem odpadu nebo dekontaminovat nejdéle do konce roku 2025. </w:t>
      </w:r>
    </w:p>
    <w:p w14:paraId="14C456F3" w14:textId="77777777" w:rsidR="0031350F" w:rsidRPr="0031350F" w:rsidRDefault="0031350F" w:rsidP="003B565F">
      <w:pPr>
        <w:pStyle w:val="Odstavecseseznamem"/>
        <w:numPr>
          <w:ilvl w:val="0"/>
          <w:numId w:val="10"/>
        </w:numPr>
        <w:spacing w:before="120" w:after="0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Metodicky stanovit možnosti zjišťování obsahu PCB v provozovaných nebo provozuschopných zařízeních.</w:t>
      </w:r>
    </w:p>
    <w:p w14:paraId="4B48541C" w14:textId="77777777" w:rsidR="0031350F" w:rsidRPr="0031350F" w:rsidRDefault="0031350F" w:rsidP="003B565F">
      <w:pPr>
        <w:pStyle w:val="Odstavecseseznamem"/>
        <w:numPr>
          <w:ilvl w:val="0"/>
          <w:numId w:val="10"/>
        </w:numPr>
        <w:spacing w:before="120" w:after="0"/>
        <w:ind w:left="357" w:hanging="357"/>
        <w:contextualSpacing w:val="0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Sběr odpadů s PCB provádět výhradně prostřednictvím zařízení určených k jejich odstranění.</w:t>
      </w:r>
    </w:p>
    <w:p w14:paraId="30CF99FA" w14:textId="77777777" w:rsidR="0031350F" w:rsidRPr="0031350F" w:rsidRDefault="0031350F" w:rsidP="0031350F">
      <w:pPr>
        <w:pStyle w:val="Nadpis4"/>
        <w:spacing w:before="240"/>
        <w:jc w:val="both"/>
        <w:rPr>
          <w:rFonts w:ascii="Century Gothic" w:hAnsi="Century Gothic" w:cs="Arial"/>
          <w:i w:val="0"/>
          <w:color w:val="365F91" w:themeColor="accent1" w:themeShade="BF"/>
          <w:sz w:val="20"/>
          <w:szCs w:val="20"/>
        </w:rPr>
      </w:pPr>
      <w:bookmarkStart w:id="53" w:name="_Toc134534517"/>
      <w:r w:rsidRPr="0031350F">
        <w:rPr>
          <w:rFonts w:ascii="Century Gothic" w:hAnsi="Century Gothic" w:cs="Arial"/>
          <w:i w:val="0"/>
          <w:color w:val="365F91" w:themeColor="accent1" w:themeShade="BF"/>
          <w:sz w:val="20"/>
          <w:szCs w:val="20"/>
        </w:rPr>
        <w:t>Odpady s obsahem perzistentních organických znečišťujících látek</w:t>
      </w:r>
      <w:bookmarkEnd w:id="53"/>
    </w:p>
    <w:p w14:paraId="2752E390" w14:textId="77777777" w:rsidR="0031350F" w:rsidRPr="0031350F" w:rsidRDefault="0031350F" w:rsidP="0031350F">
      <w:pPr>
        <w:jc w:val="both"/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</w:pPr>
      <w:r w:rsidRPr="0031350F"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  <w:t>Cíl:</w:t>
      </w:r>
    </w:p>
    <w:p w14:paraId="31F0D9B0" w14:textId="77777777" w:rsidR="0031350F" w:rsidRPr="0031350F" w:rsidRDefault="0031350F" w:rsidP="003B565F">
      <w:pPr>
        <w:pStyle w:val="Default"/>
        <w:numPr>
          <w:ilvl w:val="0"/>
          <w:numId w:val="11"/>
        </w:numPr>
        <w:spacing w:before="120"/>
        <w:ind w:left="357" w:hanging="357"/>
        <w:contextualSpacing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bCs/>
          <w:sz w:val="20"/>
          <w:szCs w:val="20"/>
        </w:rPr>
        <w:t xml:space="preserve">Zvýšit povědomí o perzistentních organických znečišťujících látkách a jejich účincích na lidské zdraví a životní prostředí. </w:t>
      </w:r>
    </w:p>
    <w:p w14:paraId="7FDC0EA0" w14:textId="77777777" w:rsidR="0031350F" w:rsidRPr="0031350F" w:rsidRDefault="0031350F" w:rsidP="003B565F">
      <w:pPr>
        <w:pStyle w:val="Odstavecseseznamem"/>
        <w:numPr>
          <w:ilvl w:val="0"/>
          <w:numId w:val="11"/>
        </w:numPr>
        <w:spacing w:before="120" w:after="0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31350F">
        <w:rPr>
          <w:rFonts w:ascii="Century Gothic" w:hAnsi="Century Gothic" w:cs="Arial"/>
          <w:bCs/>
          <w:color w:val="000000"/>
          <w:sz w:val="20"/>
          <w:szCs w:val="20"/>
        </w:rPr>
        <w:t>Omezit vstup perzistentních organických znečišťujících látek z odpadů s nařízením Evropského parlamentu a Rady (EU) 2019/1021 ze dne 20. června 2019 o perzistentních organických znečišťujících látkách (přepracované znění), v platném znění.</w:t>
      </w:r>
    </w:p>
    <w:p w14:paraId="3829FA39" w14:textId="77777777" w:rsidR="0031350F" w:rsidRPr="0031350F" w:rsidRDefault="0031350F" w:rsidP="0031350F">
      <w:pPr>
        <w:jc w:val="both"/>
        <w:rPr>
          <w:rFonts w:ascii="Century Gothic" w:hAnsi="Century Gothic" w:cs="Arial"/>
          <w:b/>
          <w:bCs/>
          <w:i/>
          <w:color w:val="000000"/>
          <w:sz w:val="20"/>
          <w:szCs w:val="20"/>
        </w:rPr>
      </w:pPr>
    </w:p>
    <w:p w14:paraId="3D713E57" w14:textId="77777777" w:rsidR="0031350F" w:rsidRPr="0031350F" w:rsidRDefault="0031350F" w:rsidP="0031350F">
      <w:pPr>
        <w:jc w:val="both"/>
        <w:rPr>
          <w:rFonts w:ascii="Century Gothic" w:hAnsi="Century Gothic" w:cs="Arial"/>
          <w:b/>
          <w:bCs/>
          <w:i/>
          <w:color w:val="000000"/>
          <w:sz w:val="20"/>
          <w:szCs w:val="20"/>
        </w:rPr>
      </w:pPr>
    </w:p>
    <w:p w14:paraId="3C715D15" w14:textId="77777777" w:rsidR="0031350F" w:rsidRPr="0031350F" w:rsidRDefault="0031350F" w:rsidP="0031350F">
      <w:pPr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31350F">
        <w:rPr>
          <w:rFonts w:ascii="Century Gothic" w:hAnsi="Century Gothic" w:cs="Arial"/>
          <w:b/>
          <w:bCs/>
          <w:i/>
          <w:color w:val="000000"/>
          <w:sz w:val="20"/>
          <w:szCs w:val="20"/>
        </w:rPr>
        <w:t xml:space="preserve"> </w:t>
      </w:r>
      <w:r w:rsidRPr="0031350F"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  <w:t>Opatření:</w:t>
      </w:r>
    </w:p>
    <w:p w14:paraId="640CC16C" w14:textId="77777777" w:rsidR="0031350F" w:rsidRPr="0031350F" w:rsidRDefault="0031350F" w:rsidP="003B565F">
      <w:pPr>
        <w:pStyle w:val="Odstavecseseznamem"/>
        <w:numPr>
          <w:ilvl w:val="1"/>
          <w:numId w:val="11"/>
        </w:numPr>
        <w:spacing w:before="120"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31350F">
        <w:rPr>
          <w:rFonts w:ascii="Century Gothic" w:hAnsi="Century Gothic"/>
          <w:sz w:val="20"/>
          <w:szCs w:val="20"/>
        </w:rPr>
        <w:t>Realizovat informační kampaně zaměřené na možnost výskytu perzistentních organických znečišťujících látek v odpadech.</w:t>
      </w:r>
    </w:p>
    <w:p w14:paraId="5865416C" w14:textId="77777777" w:rsidR="0031350F" w:rsidRPr="0031350F" w:rsidRDefault="0031350F" w:rsidP="003B565F">
      <w:pPr>
        <w:pStyle w:val="Odstavecseseznamem"/>
        <w:numPr>
          <w:ilvl w:val="0"/>
          <w:numId w:val="11"/>
        </w:numPr>
        <w:spacing w:before="120"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31350F">
        <w:rPr>
          <w:rFonts w:ascii="Century Gothic" w:hAnsi="Century Gothic"/>
          <w:sz w:val="20"/>
          <w:szCs w:val="20"/>
        </w:rPr>
        <w:t>Identifikovat zdroje možných úniků perzistentních organických znečišťujících látek do životního prostředí.</w:t>
      </w:r>
    </w:p>
    <w:p w14:paraId="3F8BA95F" w14:textId="77777777" w:rsidR="0031350F" w:rsidRPr="0031350F" w:rsidRDefault="0031350F" w:rsidP="003B565F">
      <w:pPr>
        <w:pStyle w:val="Odstavecseseznamem"/>
        <w:numPr>
          <w:ilvl w:val="0"/>
          <w:numId w:val="11"/>
        </w:numPr>
        <w:spacing w:before="120"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31350F">
        <w:rPr>
          <w:rFonts w:ascii="Century Gothic" w:hAnsi="Century Gothic"/>
          <w:sz w:val="20"/>
          <w:szCs w:val="20"/>
        </w:rPr>
        <w:t>Zabývat se možností kontroly obsahu perzistentních organických znečišťujících látek ve vybraných odpadových tocích se zaměřením na nové a nově přijímané perzistentní organické znečišťujících látky.</w:t>
      </w:r>
    </w:p>
    <w:p w14:paraId="6BED72E2" w14:textId="77777777" w:rsidR="0031350F" w:rsidRPr="0031350F" w:rsidRDefault="0031350F" w:rsidP="0031350F">
      <w:pPr>
        <w:pStyle w:val="Nadpis4"/>
        <w:spacing w:before="0"/>
        <w:jc w:val="both"/>
        <w:rPr>
          <w:rFonts w:ascii="Century Gothic" w:hAnsi="Century Gothic" w:cs="Arial"/>
          <w:i w:val="0"/>
          <w:color w:val="365F91" w:themeColor="accent1" w:themeShade="BF"/>
          <w:sz w:val="20"/>
          <w:szCs w:val="20"/>
        </w:rPr>
      </w:pPr>
      <w:bookmarkStart w:id="54" w:name="_Toc134534518"/>
      <w:r w:rsidRPr="0031350F">
        <w:rPr>
          <w:rFonts w:ascii="Century Gothic" w:hAnsi="Century Gothic" w:cs="Arial"/>
          <w:i w:val="0"/>
          <w:color w:val="365F91" w:themeColor="accent1" w:themeShade="BF"/>
          <w:sz w:val="20"/>
          <w:szCs w:val="20"/>
        </w:rPr>
        <w:lastRenderedPageBreak/>
        <w:t>Odpady s obsahem azbestu</w:t>
      </w:r>
      <w:bookmarkEnd w:id="54"/>
    </w:p>
    <w:p w14:paraId="0F5D2BFC" w14:textId="77777777" w:rsidR="0031350F" w:rsidRPr="0031350F" w:rsidRDefault="0031350F" w:rsidP="0031350F">
      <w:pPr>
        <w:jc w:val="both"/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</w:pPr>
      <w:r w:rsidRPr="0031350F"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  <w:t>Cíl:</w:t>
      </w:r>
    </w:p>
    <w:p w14:paraId="046D1AF9" w14:textId="77777777" w:rsidR="0031350F" w:rsidRPr="0031350F" w:rsidRDefault="0031350F" w:rsidP="0031350F">
      <w:pPr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Minimalizovat možné negativní účinky při nakládání s odpady s obsahem azbestu na lidské zdraví a životní prostředí.</w:t>
      </w:r>
    </w:p>
    <w:p w14:paraId="68B06D50" w14:textId="77777777" w:rsidR="0031350F" w:rsidRPr="0031350F" w:rsidRDefault="0031350F" w:rsidP="0031350F">
      <w:pPr>
        <w:jc w:val="both"/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</w:pPr>
      <w:r w:rsidRPr="0031350F"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  <w:t>Opatření:</w:t>
      </w:r>
    </w:p>
    <w:p w14:paraId="535E925E" w14:textId="77777777" w:rsidR="0031350F" w:rsidRPr="0031350F" w:rsidRDefault="0031350F" w:rsidP="003B565F">
      <w:pPr>
        <w:pStyle w:val="Default"/>
        <w:numPr>
          <w:ilvl w:val="0"/>
          <w:numId w:val="12"/>
        </w:numPr>
        <w:spacing w:before="120"/>
        <w:ind w:left="357" w:hanging="357"/>
        <w:contextualSpacing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 xml:space="preserve">Sjednotit postupy, jak v rámci stavebního řízení pro rekonstrukce a demolice staveb ovlivnit žádoucím způsobem manipulaci s odpady z azbestu. </w:t>
      </w:r>
    </w:p>
    <w:p w14:paraId="6E220719" w14:textId="77777777" w:rsidR="0031350F" w:rsidRPr="0031350F" w:rsidRDefault="0031350F" w:rsidP="003B565F">
      <w:pPr>
        <w:pStyle w:val="Default"/>
        <w:numPr>
          <w:ilvl w:val="0"/>
          <w:numId w:val="12"/>
        </w:numPr>
        <w:spacing w:before="120"/>
        <w:ind w:left="357" w:hanging="357"/>
        <w:contextualSpacing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 xml:space="preserve">Provádět trvalou osvětu a kontrolu dodržování bezpečného nakládání s odpady s azbestem a hygieny práce při nakládání s azbestem. </w:t>
      </w:r>
    </w:p>
    <w:p w14:paraId="2A7739F4" w14:textId="77777777" w:rsidR="0031350F" w:rsidRPr="0031350F" w:rsidRDefault="0031350F" w:rsidP="003B565F">
      <w:pPr>
        <w:pStyle w:val="Default"/>
        <w:numPr>
          <w:ilvl w:val="0"/>
          <w:numId w:val="12"/>
        </w:numPr>
        <w:spacing w:before="120"/>
        <w:ind w:left="357" w:hanging="357"/>
        <w:contextualSpacing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 xml:space="preserve">Podporovat ekonomicky zvýhodněné odstraňování odpadů s obsahem azbestu. </w:t>
      </w:r>
    </w:p>
    <w:p w14:paraId="3AF70076" w14:textId="77777777" w:rsidR="0031350F" w:rsidRPr="0031350F" w:rsidRDefault="0031350F" w:rsidP="0031350F">
      <w:pPr>
        <w:jc w:val="both"/>
        <w:rPr>
          <w:rFonts w:ascii="Century Gothic" w:hAnsi="Century Gothic"/>
          <w:sz w:val="20"/>
          <w:szCs w:val="20"/>
        </w:rPr>
      </w:pPr>
    </w:p>
    <w:p w14:paraId="30D978E6" w14:textId="77777777" w:rsidR="0031350F" w:rsidRPr="0031350F" w:rsidRDefault="0031350F" w:rsidP="0031350F">
      <w:pPr>
        <w:pStyle w:val="Nadpis4"/>
        <w:spacing w:before="0"/>
        <w:jc w:val="both"/>
        <w:rPr>
          <w:rFonts w:ascii="Century Gothic" w:hAnsi="Century Gothic" w:cs="Arial"/>
          <w:i w:val="0"/>
          <w:color w:val="365F91" w:themeColor="accent1" w:themeShade="BF"/>
          <w:sz w:val="20"/>
          <w:szCs w:val="20"/>
        </w:rPr>
      </w:pPr>
      <w:bookmarkStart w:id="55" w:name="_Toc134534519"/>
      <w:r w:rsidRPr="0031350F">
        <w:rPr>
          <w:rFonts w:ascii="Century Gothic" w:hAnsi="Century Gothic" w:cs="Arial"/>
          <w:i w:val="0"/>
          <w:color w:val="365F91" w:themeColor="accent1" w:themeShade="BF"/>
          <w:sz w:val="20"/>
          <w:szCs w:val="20"/>
        </w:rPr>
        <w:t>Odpady s obsahem přírodních radionuklidů</w:t>
      </w:r>
      <w:bookmarkEnd w:id="55"/>
    </w:p>
    <w:p w14:paraId="21FFD4B7" w14:textId="77777777" w:rsidR="0031350F" w:rsidRPr="0031350F" w:rsidRDefault="0031350F" w:rsidP="0031350F">
      <w:pPr>
        <w:jc w:val="both"/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</w:pPr>
      <w:r w:rsidRPr="0031350F"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  <w:t>Cíl:</w:t>
      </w:r>
    </w:p>
    <w:p w14:paraId="6E903D0E" w14:textId="77777777" w:rsidR="0031350F" w:rsidRPr="0031350F" w:rsidRDefault="0031350F" w:rsidP="0031350F">
      <w:pPr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Minimalizovat možné negativní účinky při nakládání s odpady s obsahem přírodních radionuklidů na lidské zdraví a životní prostředí.</w:t>
      </w:r>
    </w:p>
    <w:p w14:paraId="2E83345A" w14:textId="77777777" w:rsidR="0031350F" w:rsidRPr="0031350F" w:rsidRDefault="0031350F" w:rsidP="0031350F">
      <w:pPr>
        <w:jc w:val="both"/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</w:pPr>
      <w:r w:rsidRPr="0031350F"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  <w:t>Opatření:</w:t>
      </w:r>
    </w:p>
    <w:p w14:paraId="7A7C3AAE" w14:textId="77777777" w:rsidR="0031350F" w:rsidRPr="0031350F" w:rsidRDefault="0031350F" w:rsidP="003B565F">
      <w:pPr>
        <w:pStyle w:val="Default"/>
        <w:numPr>
          <w:ilvl w:val="0"/>
          <w:numId w:val="61"/>
        </w:numPr>
        <w:spacing w:before="120"/>
        <w:ind w:left="284" w:hanging="284"/>
        <w:contextualSpacing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Kontrolovat nakládání s tímto druhem odpadu (Státní úřad pro jadernou bezpečnost).</w:t>
      </w:r>
    </w:p>
    <w:p w14:paraId="0AE42B30" w14:textId="77777777" w:rsidR="0031350F" w:rsidRPr="0031350F" w:rsidRDefault="0031350F" w:rsidP="0031350F">
      <w:pPr>
        <w:pStyle w:val="Nadpis3"/>
        <w:spacing w:before="240"/>
        <w:jc w:val="both"/>
        <w:rPr>
          <w:rFonts w:ascii="Century Gothic" w:hAnsi="Century Gothic" w:cs="Arial"/>
          <w:color w:val="365F91" w:themeColor="accent1" w:themeShade="BF"/>
          <w:sz w:val="20"/>
          <w:szCs w:val="20"/>
        </w:rPr>
      </w:pPr>
      <w:bookmarkStart w:id="56" w:name="_Toc436117895"/>
      <w:bookmarkStart w:id="57" w:name="_Toc436397438"/>
      <w:bookmarkStart w:id="58" w:name="_Toc134534520"/>
      <w:r w:rsidRPr="0031350F">
        <w:rPr>
          <w:rFonts w:ascii="Century Gothic" w:hAnsi="Century Gothic" w:cs="Arial"/>
          <w:color w:val="365F91" w:themeColor="accent1" w:themeShade="BF"/>
          <w:sz w:val="20"/>
          <w:szCs w:val="20"/>
        </w:rPr>
        <w:t>Další skupiny odpadů</w:t>
      </w:r>
      <w:bookmarkEnd w:id="56"/>
      <w:bookmarkEnd w:id="57"/>
      <w:bookmarkEnd w:id="58"/>
    </w:p>
    <w:p w14:paraId="6E597B38" w14:textId="77777777" w:rsidR="0031350F" w:rsidRPr="0031350F" w:rsidRDefault="0031350F" w:rsidP="0031350F">
      <w:pPr>
        <w:pStyle w:val="Nadpis4"/>
        <w:spacing w:before="120"/>
        <w:jc w:val="both"/>
        <w:rPr>
          <w:rFonts w:ascii="Century Gothic" w:hAnsi="Century Gothic" w:cs="Arial"/>
          <w:i w:val="0"/>
          <w:color w:val="365F91" w:themeColor="accent1" w:themeShade="BF"/>
          <w:sz w:val="20"/>
          <w:szCs w:val="20"/>
        </w:rPr>
      </w:pPr>
      <w:bookmarkStart w:id="59" w:name="_Toc134534521"/>
      <w:r w:rsidRPr="0031350F">
        <w:rPr>
          <w:rFonts w:ascii="Century Gothic" w:hAnsi="Century Gothic" w:cs="Arial"/>
          <w:i w:val="0"/>
          <w:color w:val="365F91" w:themeColor="accent1" w:themeShade="BF"/>
          <w:sz w:val="20"/>
          <w:szCs w:val="20"/>
        </w:rPr>
        <w:t>Vedlejší produkty živočišného původu a biologicky rozložitelné odpady z kuchyní a stravoven</w:t>
      </w:r>
      <w:bookmarkEnd w:id="59"/>
    </w:p>
    <w:p w14:paraId="79D908AE" w14:textId="77777777" w:rsidR="0031350F" w:rsidRPr="0031350F" w:rsidRDefault="0031350F" w:rsidP="0031350F">
      <w:pPr>
        <w:jc w:val="both"/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</w:pPr>
      <w:r w:rsidRPr="0031350F"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  <w:t>Cíle:</w:t>
      </w:r>
    </w:p>
    <w:p w14:paraId="162EE670" w14:textId="77777777" w:rsidR="0031350F" w:rsidRPr="0031350F" w:rsidRDefault="0031350F" w:rsidP="003B565F">
      <w:pPr>
        <w:pStyle w:val="Default"/>
        <w:numPr>
          <w:ilvl w:val="0"/>
          <w:numId w:val="13"/>
        </w:numPr>
        <w:spacing w:before="120"/>
        <w:contextualSpacing/>
        <w:jc w:val="both"/>
        <w:rPr>
          <w:rFonts w:ascii="Century Gothic" w:hAnsi="Century Gothic" w:cs="Arial"/>
          <w:bCs/>
          <w:sz w:val="20"/>
          <w:szCs w:val="20"/>
        </w:rPr>
      </w:pPr>
      <w:r w:rsidRPr="0031350F">
        <w:rPr>
          <w:rFonts w:ascii="Century Gothic" w:hAnsi="Century Gothic" w:cs="Arial"/>
          <w:bCs/>
          <w:sz w:val="20"/>
          <w:szCs w:val="20"/>
        </w:rPr>
        <w:t>Snižovat množství biologického odpadu z kuchyní a stravoven a vedlejších produktů</w:t>
      </w:r>
    </w:p>
    <w:p w14:paraId="204B0778" w14:textId="77777777" w:rsidR="0031350F" w:rsidRPr="0031350F" w:rsidRDefault="0031350F" w:rsidP="0031350F">
      <w:pPr>
        <w:pStyle w:val="Default"/>
        <w:spacing w:before="120"/>
        <w:ind w:left="360"/>
        <w:contextualSpacing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bCs/>
          <w:sz w:val="20"/>
          <w:szCs w:val="20"/>
        </w:rPr>
        <w:t xml:space="preserve">živočišného původu ve směsném komunálním odpadu, které jsou původem </w:t>
      </w:r>
      <w:r w:rsidRPr="0031350F">
        <w:rPr>
          <w:rFonts w:ascii="Century Gothic" w:hAnsi="Century Gothic" w:cs="Arial"/>
          <w:sz w:val="20"/>
          <w:szCs w:val="20"/>
        </w:rPr>
        <w:t>z domácností, veřejných stravovacích zařízení (restaurace, občerstvení) a centrálních kuchyní (nemocnice, školy a další obdobná zařízení).</w:t>
      </w:r>
    </w:p>
    <w:p w14:paraId="796A4395" w14:textId="77777777" w:rsidR="0031350F" w:rsidRPr="0031350F" w:rsidRDefault="0031350F" w:rsidP="003B565F">
      <w:pPr>
        <w:pStyle w:val="Default"/>
        <w:numPr>
          <w:ilvl w:val="0"/>
          <w:numId w:val="13"/>
        </w:numPr>
        <w:spacing w:before="120"/>
        <w:contextualSpacing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Správně nakládat s biologickým odpadem z kuchyní a stravoven a vedlejšími produkty živočišného původu a snižovat tak negativní účinky spojené s nakládáním s nimi na lidské zdraví a životní prostředí.</w:t>
      </w:r>
    </w:p>
    <w:p w14:paraId="7CAFA5C8" w14:textId="77777777" w:rsidR="0031350F" w:rsidRPr="0031350F" w:rsidRDefault="0031350F" w:rsidP="0031350F">
      <w:pPr>
        <w:pStyle w:val="Default"/>
        <w:spacing w:before="120"/>
        <w:ind w:left="360"/>
        <w:contextualSpacing/>
        <w:jc w:val="both"/>
        <w:rPr>
          <w:rFonts w:ascii="Century Gothic" w:hAnsi="Century Gothic" w:cs="Arial"/>
          <w:sz w:val="20"/>
          <w:szCs w:val="20"/>
        </w:rPr>
      </w:pPr>
    </w:p>
    <w:p w14:paraId="7977F731" w14:textId="77777777" w:rsidR="0031350F" w:rsidRPr="0031350F" w:rsidRDefault="0031350F" w:rsidP="0031350F">
      <w:pPr>
        <w:pStyle w:val="Default"/>
        <w:spacing w:before="120"/>
        <w:ind w:left="360" w:hanging="360"/>
        <w:contextualSpacing/>
        <w:jc w:val="both"/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</w:pPr>
    </w:p>
    <w:p w14:paraId="0A5317A7" w14:textId="77777777" w:rsidR="0031350F" w:rsidRPr="0031350F" w:rsidRDefault="0031350F" w:rsidP="0031350F">
      <w:pPr>
        <w:pStyle w:val="Default"/>
        <w:spacing w:before="120"/>
        <w:ind w:left="360" w:hanging="360"/>
        <w:contextualSpacing/>
        <w:jc w:val="both"/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</w:pPr>
    </w:p>
    <w:p w14:paraId="30BF1718" w14:textId="77777777" w:rsidR="0031350F" w:rsidRPr="0031350F" w:rsidRDefault="0031350F" w:rsidP="0031350F">
      <w:pPr>
        <w:pStyle w:val="Default"/>
        <w:spacing w:before="120"/>
        <w:ind w:left="360" w:hanging="360"/>
        <w:contextualSpacing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  <w:t>Opatření:</w:t>
      </w:r>
    </w:p>
    <w:p w14:paraId="2DE5BAC1" w14:textId="77777777" w:rsidR="0031350F" w:rsidRPr="0031350F" w:rsidRDefault="0031350F" w:rsidP="003B565F">
      <w:pPr>
        <w:pStyle w:val="Odstavecseseznamem"/>
        <w:numPr>
          <w:ilvl w:val="0"/>
          <w:numId w:val="63"/>
        </w:numPr>
        <w:spacing w:before="120"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31350F">
        <w:rPr>
          <w:rFonts w:ascii="Century Gothic" w:hAnsi="Century Gothic"/>
          <w:sz w:val="20"/>
          <w:szCs w:val="20"/>
        </w:rPr>
        <w:t>Podporovat vytvoření systému odděleného soustřeďování, pravidelného sběru a svozu biologického odpadu z kuchyní, stravoven a z domácností a vedlejších produktů živočišného původu do povolených zpracovatelských zařízení, zejména bioplynových stanic a kompostáren.</w:t>
      </w:r>
    </w:p>
    <w:p w14:paraId="613A3915" w14:textId="77777777" w:rsidR="0031350F" w:rsidRPr="0031350F" w:rsidRDefault="0031350F" w:rsidP="003B565F">
      <w:pPr>
        <w:pStyle w:val="Odstavecseseznamem"/>
        <w:numPr>
          <w:ilvl w:val="0"/>
          <w:numId w:val="63"/>
        </w:numPr>
        <w:spacing w:before="120"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31350F">
        <w:rPr>
          <w:rFonts w:ascii="Century Gothic" w:hAnsi="Century Gothic"/>
          <w:sz w:val="20"/>
          <w:szCs w:val="20"/>
        </w:rPr>
        <w:t>Zajistit podmínky pro oddělené soustřeďování a sběr použitých stolních olejů a tuků původem z veřejných stravovacích zařízení, centrálních kuchyní a domácností.</w:t>
      </w:r>
    </w:p>
    <w:p w14:paraId="11ACB299" w14:textId="77777777" w:rsidR="0031350F" w:rsidRPr="0031350F" w:rsidRDefault="0031350F" w:rsidP="003B565F">
      <w:pPr>
        <w:pStyle w:val="Odstavecseseznamem"/>
        <w:numPr>
          <w:ilvl w:val="0"/>
          <w:numId w:val="63"/>
        </w:numPr>
        <w:spacing w:before="120"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31350F">
        <w:rPr>
          <w:rFonts w:ascii="Century Gothic" w:hAnsi="Century Gothic"/>
          <w:sz w:val="20"/>
          <w:szCs w:val="20"/>
        </w:rPr>
        <w:t>Podporovat rozvoj systému odděleného soustřeďování, sběru a svozu biologického odpadu z kuchyní, stravoven a použitých stolních olejů a tuků od původců a z domácností.</w:t>
      </w:r>
    </w:p>
    <w:p w14:paraId="4248FD08" w14:textId="77777777" w:rsidR="00F054F9" w:rsidRDefault="0031350F" w:rsidP="003B565F">
      <w:pPr>
        <w:pStyle w:val="Odstavecseseznamem"/>
        <w:numPr>
          <w:ilvl w:val="0"/>
          <w:numId w:val="63"/>
        </w:numPr>
        <w:spacing w:before="120"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31350F">
        <w:rPr>
          <w:rFonts w:ascii="Century Gothic" w:hAnsi="Century Gothic"/>
          <w:sz w:val="20"/>
          <w:szCs w:val="20"/>
        </w:rPr>
        <w:t xml:space="preserve">Podporovat rozvoj zařízení pro zpracování biologického odpadu z kuchyní, stravoven, odpadních olejů a tuků, zvláště zařízení sloužících k výrobě energie (bioplynové stanice, zpracování na bionaftu nebo jiné produkty pro technické využití) a zařízení kompostáren </w:t>
      </w:r>
    </w:p>
    <w:p w14:paraId="11BDD750" w14:textId="77777777" w:rsidR="00F054F9" w:rsidRDefault="00F054F9" w:rsidP="00F054F9">
      <w:pPr>
        <w:spacing w:before="120" w:after="0"/>
        <w:jc w:val="both"/>
        <w:rPr>
          <w:rFonts w:ascii="Century Gothic" w:hAnsi="Century Gothic"/>
          <w:sz w:val="20"/>
          <w:szCs w:val="20"/>
        </w:rPr>
      </w:pPr>
    </w:p>
    <w:p w14:paraId="294C5480" w14:textId="6EF39591" w:rsidR="0031350F" w:rsidRPr="00F054F9" w:rsidRDefault="0031350F" w:rsidP="00F054F9">
      <w:pPr>
        <w:spacing w:before="120" w:after="0"/>
        <w:ind w:left="284"/>
        <w:jc w:val="both"/>
        <w:rPr>
          <w:rFonts w:ascii="Century Gothic" w:hAnsi="Century Gothic"/>
          <w:sz w:val="20"/>
          <w:szCs w:val="20"/>
        </w:rPr>
      </w:pPr>
      <w:r w:rsidRPr="00F054F9">
        <w:rPr>
          <w:rFonts w:ascii="Century Gothic" w:hAnsi="Century Gothic"/>
          <w:sz w:val="20"/>
          <w:szCs w:val="20"/>
        </w:rPr>
        <w:lastRenderedPageBreak/>
        <w:t xml:space="preserve">vybavených technologií pro </w:t>
      </w:r>
      <w:proofErr w:type="spellStart"/>
      <w:r w:rsidRPr="00F054F9">
        <w:rPr>
          <w:rFonts w:ascii="Century Gothic" w:hAnsi="Century Gothic"/>
          <w:sz w:val="20"/>
          <w:szCs w:val="20"/>
        </w:rPr>
        <w:t>hygienizaci</w:t>
      </w:r>
      <w:proofErr w:type="spellEnd"/>
      <w:r w:rsidRPr="00F054F9">
        <w:rPr>
          <w:rFonts w:ascii="Century Gothic" w:hAnsi="Century Gothic"/>
          <w:sz w:val="20"/>
          <w:szCs w:val="20"/>
        </w:rPr>
        <w:t xml:space="preserve"> odpadu podle požadavků nařízení Evropského parlamentu a Rady (ES) č. 1069/2009 o vedlejších produktech živočišného původu.</w:t>
      </w:r>
    </w:p>
    <w:p w14:paraId="70527FD3" w14:textId="77777777" w:rsidR="0031350F" w:rsidRPr="0031350F" w:rsidRDefault="0031350F" w:rsidP="003B565F">
      <w:pPr>
        <w:pStyle w:val="Odstavecseseznamem"/>
        <w:numPr>
          <w:ilvl w:val="0"/>
          <w:numId w:val="63"/>
        </w:numPr>
        <w:spacing w:before="120"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31350F">
        <w:rPr>
          <w:rFonts w:ascii="Century Gothic" w:hAnsi="Century Gothic"/>
          <w:sz w:val="20"/>
          <w:szCs w:val="20"/>
        </w:rPr>
        <w:t>Provádět a podporovat osvětové kampaně k nakládání s biologickým odpadem z kuchyní a stravoven a vedlejšími produkty živočišného původu v souladu s právními předpisy v této oblasti.</w:t>
      </w:r>
    </w:p>
    <w:p w14:paraId="27FEACE0" w14:textId="77777777" w:rsidR="0031350F" w:rsidRPr="0031350F" w:rsidRDefault="0031350F" w:rsidP="0031350F">
      <w:pPr>
        <w:pStyle w:val="Nadpis4"/>
        <w:spacing w:before="240"/>
        <w:jc w:val="both"/>
        <w:rPr>
          <w:rFonts w:ascii="Century Gothic" w:hAnsi="Century Gothic" w:cs="Arial"/>
          <w:i w:val="0"/>
          <w:color w:val="365F91" w:themeColor="accent1" w:themeShade="BF"/>
          <w:sz w:val="20"/>
          <w:szCs w:val="20"/>
        </w:rPr>
      </w:pPr>
      <w:bookmarkStart w:id="60" w:name="_Toc134534522"/>
      <w:r w:rsidRPr="0031350F">
        <w:rPr>
          <w:rFonts w:ascii="Century Gothic" w:hAnsi="Century Gothic" w:cs="Arial"/>
          <w:i w:val="0"/>
          <w:color w:val="365F91" w:themeColor="accent1" w:themeShade="BF"/>
          <w:sz w:val="20"/>
          <w:szCs w:val="20"/>
        </w:rPr>
        <w:t>Odpady železných a neželezných kovů</w:t>
      </w:r>
      <w:bookmarkEnd w:id="60"/>
    </w:p>
    <w:p w14:paraId="703AE484" w14:textId="77777777" w:rsidR="0031350F" w:rsidRPr="0031350F" w:rsidRDefault="0031350F" w:rsidP="0031350F">
      <w:pPr>
        <w:jc w:val="both"/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</w:pPr>
      <w:r w:rsidRPr="0031350F"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  <w:t>Cíl:</w:t>
      </w:r>
    </w:p>
    <w:p w14:paraId="1E5D7F4F" w14:textId="77777777" w:rsidR="0031350F" w:rsidRPr="0031350F" w:rsidRDefault="0031350F" w:rsidP="0031350F">
      <w:pPr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Zpracovávat kovové odpady a výrobky s ukončenou životností na materiály za účelem náhrady primárních surovin.</w:t>
      </w:r>
      <w:r w:rsidRPr="0031350F"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  <w:t xml:space="preserve"> </w:t>
      </w:r>
    </w:p>
    <w:p w14:paraId="03E9CE26" w14:textId="77777777" w:rsidR="0031350F" w:rsidRPr="0031350F" w:rsidRDefault="0031350F" w:rsidP="0031350F">
      <w:pPr>
        <w:jc w:val="both"/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</w:pPr>
      <w:r w:rsidRPr="0031350F"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  <w:t>Zásady:</w:t>
      </w:r>
    </w:p>
    <w:p w14:paraId="3B96301E" w14:textId="77777777" w:rsidR="0031350F" w:rsidRPr="0031350F" w:rsidRDefault="0031350F" w:rsidP="003B565F">
      <w:pPr>
        <w:pStyle w:val="Default"/>
        <w:numPr>
          <w:ilvl w:val="0"/>
          <w:numId w:val="14"/>
        </w:numPr>
        <w:spacing w:before="120"/>
        <w:ind w:left="357" w:hanging="357"/>
        <w:contextualSpacing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 xml:space="preserve">Pohlížet na kovové odpady železných a neželezných kovů a odpady drahých kovů jako na strategické suroviny pro průmysl České republiky v souladu se Surovinovou politikou České republiky. </w:t>
      </w:r>
    </w:p>
    <w:p w14:paraId="0BC0BE1A" w14:textId="77777777" w:rsidR="0031350F" w:rsidRPr="0031350F" w:rsidRDefault="0031350F" w:rsidP="003B565F">
      <w:pPr>
        <w:pStyle w:val="Default"/>
        <w:numPr>
          <w:ilvl w:val="0"/>
          <w:numId w:val="14"/>
        </w:numPr>
        <w:spacing w:before="120"/>
        <w:ind w:left="357" w:hanging="357"/>
        <w:contextualSpacing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 xml:space="preserve">Nakládat s železnými a hliníkovými šroty mimo odpadový režim výhradně na základě nařízení Rady (EU) č. 333/2011, kterým se stanoví kritéria vymezující, kdy určité typy kovového šrotu přestávají být odpadem. </w:t>
      </w:r>
    </w:p>
    <w:p w14:paraId="7C499EB1" w14:textId="77777777" w:rsidR="0031350F" w:rsidRPr="0031350F" w:rsidRDefault="0031350F" w:rsidP="003B565F">
      <w:pPr>
        <w:pStyle w:val="Default"/>
        <w:numPr>
          <w:ilvl w:val="0"/>
          <w:numId w:val="14"/>
        </w:numPr>
        <w:spacing w:before="120"/>
        <w:contextualSpacing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Nakládat s měděným šrotem mimo odpadový režim výhradně na základě nařízení Komise (EU) č. 715/2013, kterým se stanoví kritéria vymezující, kdy měděný šrot přestává být odpadem</w:t>
      </w:r>
      <w:r w:rsidRPr="0031350F">
        <w:rPr>
          <w:rFonts w:ascii="Century Gothic" w:hAnsi="Century Gothic"/>
          <w:sz w:val="20"/>
          <w:szCs w:val="20"/>
        </w:rPr>
        <w:t xml:space="preserve"> </w:t>
      </w:r>
      <w:r w:rsidRPr="0031350F">
        <w:rPr>
          <w:rFonts w:ascii="Century Gothic" w:hAnsi="Century Gothic" w:cs="Arial"/>
          <w:sz w:val="20"/>
          <w:szCs w:val="20"/>
        </w:rPr>
        <w:t>ve smyslu směrnice Evropského parlamentu a Rady 2008/98/ES.</w:t>
      </w:r>
    </w:p>
    <w:p w14:paraId="2F59F5CC" w14:textId="77777777" w:rsidR="0031350F" w:rsidRPr="0031350F" w:rsidRDefault="0031350F" w:rsidP="0031350F">
      <w:pPr>
        <w:jc w:val="both"/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</w:pPr>
      <w:r w:rsidRPr="0031350F"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  <w:t>Opatření:</w:t>
      </w:r>
    </w:p>
    <w:p w14:paraId="29375293" w14:textId="77777777" w:rsidR="0031350F" w:rsidRPr="0031350F" w:rsidRDefault="0031350F" w:rsidP="003B565F">
      <w:pPr>
        <w:pStyle w:val="Default"/>
        <w:numPr>
          <w:ilvl w:val="0"/>
          <w:numId w:val="15"/>
        </w:numPr>
        <w:spacing w:before="120"/>
        <w:ind w:left="357" w:hanging="357"/>
        <w:contextualSpacing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 xml:space="preserve">Rozšiřovat počet míst zpětného odběru výrobků s ukončenou životností v rámci systémů zpětného odběru a rozšířené odpovědnosti výrobců za účelem získání většího množství surovin strategických vzácných kovů. </w:t>
      </w:r>
    </w:p>
    <w:p w14:paraId="4A67A579" w14:textId="77777777" w:rsidR="0031350F" w:rsidRPr="0031350F" w:rsidRDefault="0031350F" w:rsidP="003B565F">
      <w:pPr>
        <w:pStyle w:val="Default"/>
        <w:numPr>
          <w:ilvl w:val="0"/>
          <w:numId w:val="15"/>
        </w:numPr>
        <w:spacing w:before="120"/>
        <w:ind w:left="357" w:hanging="357"/>
        <w:contextualSpacing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 xml:space="preserve">Podporovat rozvoj moderních kvalitních technologií zpracování výrobků s ukončenou životností v Ústeckém kraji. </w:t>
      </w:r>
    </w:p>
    <w:p w14:paraId="0543E528" w14:textId="77777777" w:rsidR="0031350F" w:rsidRPr="0031350F" w:rsidRDefault="0031350F" w:rsidP="003B565F">
      <w:pPr>
        <w:pStyle w:val="Default"/>
        <w:numPr>
          <w:ilvl w:val="0"/>
          <w:numId w:val="15"/>
        </w:numPr>
        <w:spacing w:before="120"/>
        <w:contextualSpacing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Kontrolovat a vyhodnocovat fungování sběren kovového odpadu.</w:t>
      </w:r>
    </w:p>
    <w:p w14:paraId="18BAECFA" w14:textId="77777777" w:rsidR="0031350F" w:rsidRPr="0031350F" w:rsidRDefault="0031350F" w:rsidP="003B565F">
      <w:pPr>
        <w:pStyle w:val="Default"/>
        <w:numPr>
          <w:ilvl w:val="0"/>
          <w:numId w:val="15"/>
        </w:numPr>
        <w:spacing w:before="120"/>
        <w:contextualSpacing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Podporovat rozvoj technologií pro účinnější separaci železných a neželezných kovů pocházejících z energetického nebo materiálové využití odpadů.</w:t>
      </w:r>
      <w:r w:rsidRPr="0031350F">
        <w:rPr>
          <w:rFonts w:ascii="Century Gothic" w:hAnsi="Century Gothic" w:cs="Arial"/>
          <w:color w:val="auto"/>
          <w:sz w:val="20"/>
          <w:szCs w:val="20"/>
        </w:rPr>
        <w:t xml:space="preserve"> Zvýšit kontrolní činnost v oblasti výkupu kovových odpadů a důsledně vymáhat u provozovatelů výkupen dodržování povinností předepsaných za účelem prevence krádeží kovů. </w:t>
      </w:r>
    </w:p>
    <w:p w14:paraId="5621E432" w14:textId="77777777" w:rsidR="0031350F" w:rsidRPr="0031350F" w:rsidRDefault="0031350F" w:rsidP="0031350F">
      <w:pPr>
        <w:pStyle w:val="Default"/>
        <w:spacing w:before="120"/>
        <w:ind w:left="360"/>
        <w:jc w:val="both"/>
        <w:rPr>
          <w:rFonts w:ascii="Century Gothic" w:hAnsi="Century Gothic" w:cs="Arial"/>
          <w:color w:val="auto"/>
          <w:sz w:val="20"/>
          <w:szCs w:val="20"/>
        </w:rPr>
      </w:pPr>
    </w:p>
    <w:p w14:paraId="6D3C46E6" w14:textId="77777777" w:rsidR="0031350F" w:rsidRPr="0031350F" w:rsidRDefault="0031350F" w:rsidP="003B565F">
      <w:pPr>
        <w:pStyle w:val="Odstavecseseznamem"/>
        <w:keepNext/>
        <w:keepLines/>
        <w:numPr>
          <w:ilvl w:val="0"/>
          <w:numId w:val="21"/>
        </w:numPr>
        <w:spacing w:before="120" w:after="0"/>
        <w:contextualSpacing w:val="0"/>
        <w:jc w:val="both"/>
        <w:outlineLvl w:val="1"/>
        <w:rPr>
          <w:rFonts w:ascii="Century Gothic" w:eastAsiaTheme="majorEastAsia" w:hAnsi="Century Gothic" w:cs="Arial"/>
          <w:b/>
          <w:bCs/>
          <w:vanish/>
          <w:color w:val="4F81BD" w:themeColor="accent1"/>
          <w:sz w:val="20"/>
          <w:szCs w:val="20"/>
        </w:rPr>
      </w:pPr>
      <w:bookmarkStart w:id="61" w:name="_Toc436394066"/>
      <w:bookmarkStart w:id="62" w:name="_Toc436394827"/>
      <w:bookmarkStart w:id="63" w:name="_Toc436395859"/>
      <w:bookmarkStart w:id="64" w:name="_Toc436396369"/>
      <w:bookmarkStart w:id="65" w:name="_Toc436396497"/>
      <w:bookmarkStart w:id="66" w:name="_Toc436397208"/>
      <w:bookmarkStart w:id="67" w:name="_Toc436397439"/>
      <w:bookmarkStart w:id="68" w:name="_Toc436398246"/>
      <w:bookmarkStart w:id="69" w:name="_Toc436398515"/>
      <w:bookmarkStart w:id="70" w:name="_Toc436398639"/>
      <w:bookmarkStart w:id="71" w:name="_Toc436399165"/>
      <w:bookmarkStart w:id="72" w:name="_Toc436399434"/>
      <w:bookmarkStart w:id="73" w:name="_Toc436399819"/>
      <w:bookmarkStart w:id="74" w:name="_Toc436400074"/>
      <w:bookmarkStart w:id="75" w:name="_Toc436404879"/>
      <w:bookmarkStart w:id="76" w:name="_Toc436405409"/>
      <w:bookmarkStart w:id="77" w:name="_Toc436406283"/>
      <w:bookmarkStart w:id="78" w:name="_Toc436410536"/>
      <w:bookmarkStart w:id="79" w:name="_Toc436639273"/>
      <w:bookmarkStart w:id="80" w:name="_Toc437527281"/>
      <w:bookmarkStart w:id="81" w:name="_Toc437527681"/>
      <w:bookmarkStart w:id="82" w:name="_Toc437528093"/>
      <w:bookmarkStart w:id="83" w:name="_Toc437528235"/>
      <w:bookmarkStart w:id="84" w:name="_Toc437618928"/>
      <w:bookmarkStart w:id="85" w:name="_Toc437857265"/>
      <w:bookmarkStart w:id="86" w:name="_Toc437942826"/>
      <w:bookmarkStart w:id="87" w:name="_Toc437942972"/>
      <w:bookmarkStart w:id="88" w:name="_Toc438029469"/>
      <w:bookmarkStart w:id="89" w:name="_Toc438030688"/>
      <w:bookmarkStart w:id="90" w:name="_Toc438031386"/>
      <w:bookmarkStart w:id="91" w:name="_Toc442274707"/>
      <w:bookmarkStart w:id="92" w:name="_Toc442274850"/>
      <w:bookmarkStart w:id="93" w:name="_Toc443301485"/>
      <w:bookmarkStart w:id="94" w:name="_Toc133221571"/>
      <w:bookmarkStart w:id="95" w:name="_Toc133221724"/>
      <w:bookmarkStart w:id="96" w:name="_Toc133221877"/>
      <w:bookmarkStart w:id="97" w:name="_Toc133222329"/>
      <w:bookmarkStart w:id="98" w:name="_Toc133222518"/>
      <w:bookmarkStart w:id="99" w:name="_Toc133222935"/>
      <w:bookmarkStart w:id="100" w:name="_Toc133223108"/>
      <w:bookmarkStart w:id="101" w:name="_Toc133223273"/>
      <w:bookmarkStart w:id="102" w:name="_Toc133223543"/>
      <w:bookmarkStart w:id="103" w:name="_Toc133223674"/>
      <w:bookmarkStart w:id="104" w:name="_Toc133224560"/>
      <w:bookmarkStart w:id="105" w:name="_Toc133241018"/>
      <w:bookmarkStart w:id="106" w:name="_Toc133315014"/>
      <w:bookmarkStart w:id="107" w:name="_Toc134534523"/>
      <w:bookmarkStart w:id="108" w:name="_Toc436117896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</w:p>
    <w:p w14:paraId="3C78E59C" w14:textId="77777777" w:rsidR="0031350F" w:rsidRPr="0031350F" w:rsidRDefault="0031350F" w:rsidP="003B565F">
      <w:pPr>
        <w:pStyle w:val="Odstavecseseznamem"/>
        <w:keepNext/>
        <w:keepLines/>
        <w:numPr>
          <w:ilvl w:val="0"/>
          <w:numId w:val="21"/>
        </w:numPr>
        <w:spacing w:before="120" w:after="0"/>
        <w:contextualSpacing w:val="0"/>
        <w:jc w:val="both"/>
        <w:outlineLvl w:val="1"/>
        <w:rPr>
          <w:rFonts w:ascii="Century Gothic" w:eastAsiaTheme="majorEastAsia" w:hAnsi="Century Gothic" w:cs="Arial"/>
          <w:b/>
          <w:bCs/>
          <w:vanish/>
          <w:color w:val="4F81BD" w:themeColor="accent1"/>
          <w:sz w:val="20"/>
          <w:szCs w:val="20"/>
        </w:rPr>
      </w:pPr>
      <w:bookmarkStart w:id="109" w:name="_Toc436394067"/>
      <w:bookmarkStart w:id="110" w:name="_Toc436394828"/>
      <w:bookmarkStart w:id="111" w:name="_Toc436395860"/>
      <w:bookmarkStart w:id="112" w:name="_Toc436396370"/>
      <w:bookmarkStart w:id="113" w:name="_Toc436396498"/>
      <w:bookmarkStart w:id="114" w:name="_Toc436397209"/>
      <w:bookmarkStart w:id="115" w:name="_Toc436397440"/>
      <w:bookmarkStart w:id="116" w:name="_Toc436398247"/>
      <w:bookmarkStart w:id="117" w:name="_Toc436398516"/>
      <w:bookmarkStart w:id="118" w:name="_Toc436398640"/>
      <w:bookmarkStart w:id="119" w:name="_Toc436399166"/>
      <w:bookmarkStart w:id="120" w:name="_Toc436399435"/>
      <w:bookmarkStart w:id="121" w:name="_Toc436399820"/>
      <w:bookmarkStart w:id="122" w:name="_Toc436400075"/>
      <w:bookmarkStart w:id="123" w:name="_Toc436404880"/>
      <w:bookmarkStart w:id="124" w:name="_Toc436405410"/>
      <w:bookmarkStart w:id="125" w:name="_Toc436406284"/>
      <w:bookmarkStart w:id="126" w:name="_Toc436410537"/>
      <w:bookmarkStart w:id="127" w:name="_Toc436639274"/>
      <w:bookmarkStart w:id="128" w:name="_Toc437527282"/>
      <w:bookmarkStart w:id="129" w:name="_Toc437527682"/>
      <w:bookmarkStart w:id="130" w:name="_Toc437528094"/>
      <w:bookmarkStart w:id="131" w:name="_Toc437528236"/>
      <w:bookmarkStart w:id="132" w:name="_Toc437618929"/>
      <w:bookmarkStart w:id="133" w:name="_Toc437857266"/>
      <w:bookmarkStart w:id="134" w:name="_Toc437942827"/>
      <w:bookmarkStart w:id="135" w:name="_Toc437942973"/>
      <w:bookmarkStart w:id="136" w:name="_Toc438029470"/>
      <w:bookmarkStart w:id="137" w:name="_Toc438030689"/>
      <w:bookmarkStart w:id="138" w:name="_Toc438031387"/>
      <w:bookmarkStart w:id="139" w:name="_Toc442274708"/>
      <w:bookmarkStart w:id="140" w:name="_Toc442274851"/>
      <w:bookmarkStart w:id="141" w:name="_Toc443301486"/>
      <w:bookmarkStart w:id="142" w:name="_Toc133221572"/>
      <w:bookmarkStart w:id="143" w:name="_Toc133221725"/>
      <w:bookmarkStart w:id="144" w:name="_Toc133221878"/>
      <w:bookmarkStart w:id="145" w:name="_Toc133222330"/>
      <w:bookmarkStart w:id="146" w:name="_Toc133222519"/>
      <w:bookmarkStart w:id="147" w:name="_Toc133222936"/>
      <w:bookmarkStart w:id="148" w:name="_Toc133223109"/>
      <w:bookmarkStart w:id="149" w:name="_Toc133223274"/>
      <w:bookmarkStart w:id="150" w:name="_Toc133223544"/>
      <w:bookmarkStart w:id="151" w:name="_Toc133223675"/>
      <w:bookmarkStart w:id="152" w:name="_Toc133224561"/>
      <w:bookmarkStart w:id="153" w:name="_Toc133241019"/>
      <w:bookmarkStart w:id="154" w:name="_Toc133315015"/>
      <w:bookmarkStart w:id="155" w:name="_Toc134534524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</w:p>
    <w:p w14:paraId="050D557C" w14:textId="77777777" w:rsidR="0031350F" w:rsidRPr="0031350F" w:rsidRDefault="0031350F" w:rsidP="00FB3CA3">
      <w:pPr>
        <w:pStyle w:val="Nadpis2"/>
        <w:spacing w:before="120"/>
        <w:ind w:left="480" w:hanging="480"/>
        <w:jc w:val="both"/>
        <w:rPr>
          <w:rFonts w:ascii="Century Gothic" w:hAnsi="Century Gothic" w:cs="Arial"/>
          <w:color w:val="365F91" w:themeColor="accent1" w:themeShade="BF"/>
          <w:sz w:val="20"/>
          <w:szCs w:val="20"/>
        </w:rPr>
      </w:pPr>
      <w:bookmarkStart w:id="156" w:name="_Toc436397441"/>
      <w:bookmarkStart w:id="157" w:name="_Toc134534525"/>
      <w:r w:rsidRPr="0031350F">
        <w:rPr>
          <w:rFonts w:ascii="Century Gothic" w:hAnsi="Century Gothic" w:cs="Arial"/>
          <w:color w:val="365F91" w:themeColor="accent1" w:themeShade="BF"/>
          <w:sz w:val="20"/>
          <w:szCs w:val="20"/>
        </w:rPr>
        <w:t>Zásady pro vytváření sítě zařízení pro nakládání s odpady</w:t>
      </w:r>
      <w:bookmarkEnd w:id="108"/>
      <w:bookmarkEnd w:id="156"/>
      <w:bookmarkEnd w:id="157"/>
    </w:p>
    <w:p w14:paraId="6B953848" w14:textId="77777777" w:rsidR="0031350F" w:rsidRPr="0031350F" w:rsidRDefault="0031350F" w:rsidP="00FB3CA3">
      <w:pPr>
        <w:spacing w:before="120"/>
        <w:jc w:val="both"/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</w:pPr>
      <w:r w:rsidRPr="0031350F"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  <w:t>Cíl:</w:t>
      </w:r>
    </w:p>
    <w:p w14:paraId="569D11E0" w14:textId="77777777" w:rsidR="0031350F" w:rsidRPr="0031350F" w:rsidRDefault="0031350F" w:rsidP="0031350F">
      <w:pPr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Vytvořit a udržovat komplexní, přiměřenou a efektivní síť zařízení k nakládání s odpady na území Ústeckého kraje.</w:t>
      </w:r>
    </w:p>
    <w:p w14:paraId="62C3919E" w14:textId="77777777" w:rsidR="0031350F" w:rsidRPr="0031350F" w:rsidRDefault="0031350F" w:rsidP="0031350F">
      <w:pPr>
        <w:jc w:val="both"/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</w:pPr>
      <w:r w:rsidRPr="0031350F"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  <w:t>Zásady:</w:t>
      </w:r>
    </w:p>
    <w:p w14:paraId="03B65309" w14:textId="77777777" w:rsidR="0031350F" w:rsidRPr="0031350F" w:rsidRDefault="0031350F" w:rsidP="003B565F">
      <w:pPr>
        <w:pStyle w:val="Odstavecseseznamem"/>
        <w:numPr>
          <w:ilvl w:val="0"/>
          <w:numId w:val="52"/>
        </w:numPr>
        <w:spacing w:before="120" w:after="0"/>
        <w:ind w:left="426" w:hanging="426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Podporovat výstavbu zařízení pro nakládání s odpady v souladu s hierarchií odpadového hospodářství.</w:t>
      </w:r>
    </w:p>
    <w:p w14:paraId="049C44AF" w14:textId="77777777" w:rsidR="0031350F" w:rsidRPr="0031350F" w:rsidRDefault="0031350F" w:rsidP="003B565F">
      <w:pPr>
        <w:pStyle w:val="Odstavecseseznamem"/>
        <w:numPr>
          <w:ilvl w:val="0"/>
          <w:numId w:val="52"/>
        </w:numPr>
        <w:spacing w:before="120" w:after="0"/>
        <w:ind w:left="426" w:hanging="426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Vytvořit podmínky pro budování a modernizaci celostátní sítě zařízení pro recyklaci odpadů.</w:t>
      </w:r>
    </w:p>
    <w:p w14:paraId="7A039AD4" w14:textId="77777777" w:rsidR="0031350F" w:rsidRPr="0031350F" w:rsidRDefault="0031350F" w:rsidP="003B565F">
      <w:pPr>
        <w:pStyle w:val="Odstavecseseznamem"/>
        <w:numPr>
          <w:ilvl w:val="0"/>
          <w:numId w:val="52"/>
        </w:numPr>
        <w:spacing w:before="120" w:after="0"/>
        <w:ind w:left="426" w:hanging="426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Vytvořit podmínky pro budování a modernizaci celostátní sítě zařízení pro nakládání s nebezpečnými odpady.</w:t>
      </w:r>
    </w:p>
    <w:p w14:paraId="7757AC20" w14:textId="77777777" w:rsidR="0031350F" w:rsidRPr="0031350F" w:rsidRDefault="0031350F" w:rsidP="003B565F">
      <w:pPr>
        <w:pStyle w:val="Odstavecseseznamem"/>
        <w:numPr>
          <w:ilvl w:val="0"/>
          <w:numId w:val="52"/>
        </w:numPr>
        <w:spacing w:before="120" w:after="0"/>
        <w:ind w:left="426" w:hanging="426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Navrhovat nová zařízení pro nakládání s odpady v souladu s legislativními, technickými požadavky a nejlepšími dostupnými technikami.</w:t>
      </w:r>
    </w:p>
    <w:p w14:paraId="7973443A" w14:textId="77777777" w:rsidR="0031350F" w:rsidRPr="0031350F" w:rsidRDefault="0031350F" w:rsidP="003B565F">
      <w:pPr>
        <w:pStyle w:val="Odstavecseseznamem"/>
        <w:numPr>
          <w:ilvl w:val="0"/>
          <w:numId w:val="52"/>
        </w:numPr>
        <w:spacing w:before="120" w:after="0"/>
        <w:ind w:left="426" w:hanging="426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Podporovat inovativní recyklační technologie včetně chemické recyklace.</w:t>
      </w:r>
    </w:p>
    <w:p w14:paraId="560D67F8" w14:textId="77777777" w:rsidR="0031350F" w:rsidRPr="0031350F" w:rsidRDefault="0031350F" w:rsidP="003B565F">
      <w:pPr>
        <w:pStyle w:val="Odstavecseseznamem"/>
        <w:numPr>
          <w:ilvl w:val="0"/>
          <w:numId w:val="52"/>
        </w:numPr>
        <w:spacing w:before="120" w:after="0"/>
        <w:ind w:left="426" w:hanging="426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lastRenderedPageBreak/>
        <w:t>Využívat stávající zařízení pro nakládání s odpady, která vyhovují požadované technické úrovni podle bodu 4.</w:t>
      </w:r>
    </w:p>
    <w:p w14:paraId="5B5A7B85" w14:textId="77777777" w:rsidR="0031350F" w:rsidRPr="0031350F" w:rsidRDefault="0031350F" w:rsidP="003B565F">
      <w:pPr>
        <w:pStyle w:val="Odstavecseseznamem"/>
        <w:numPr>
          <w:ilvl w:val="0"/>
          <w:numId w:val="52"/>
        </w:numPr>
        <w:spacing w:before="120" w:after="0"/>
        <w:ind w:left="426" w:hanging="426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Z veřejných zdrojů podporovat výstavbu a modernizaci zařízení pro nakládání s odpady, u kterých bude ekonomicky a technicky prokázána účelnost jejich provozování na regionální i celostátní úrovni, vzhledem k přiměřenosti stávající sítě zařízení a v souladu s plány odpadového hospodářství krajů a Plánem odpadového hospodářství České republiky.</w:t>
      </w:r>
    </w:p>
    <w:p w14:paraId="394182C5" w14:textId="77777777" w:rsidR="0031350F" w:rsidRPr="0031350F" w:rsidRDefault="0031350F" w:rsidP="003B565F">
      <w:pPr>
        <w:pStyle w:val="Odstavecseseznamem"/>
        <w:numPr>
          <w:ilvl w:val="0"/>
          <w:numId w:val="52"/>
        </w:numPr>
        <w:spacing w:before="120" w:after="0"/>
        <w:ind w:left="426" w:hanging="426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V rámci procesu hodnocení vztahujícího se k podpoře z veřejných zdrojů posuzovat zařízení pro nakládání s odpady z pohledu zajištění vstupů příslušných druhů odpadů, s nimiž bude nakládáno, včetně posouzení podkladů dokládajících, že v dané oblasti je dostatek odpadů pro technologii nebo systém pro nakládání s odpady, a že zařízení je adekvátní z hlediska kapacity.</w:t>
      </w:r>
    </w:p>
    <w:p w14:paraId="21429729" w14:textId="77777777" w:rsidR="0031350F" w:rsidRPr="0031350F" w:rsidRDefault="0031350F" w:rsidP="003B565F">
      <w:pPr>
        <w:pStyle w:val="Odstavecseseznamem"/>
        <w:numPr>
          <w:ilvl w:val="0"/>
          <w:numId w:val="52"/>
        </w:numPr>
        <w:spacing w:before="120" w:after="0"/>
        <w:ind w:left="426" w:hanging="426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V rámci procesu hodnocení vztahujícího se k podpoře z veřejných zdrojů posuzovat zařízení pro nakládání s odpady z pohledu smluvního zajištění odbytu výstupů ze zařízení.</w:t>
      </w:r>
    </w:p>
    <w:p w14:paraId="12ADC056" w14:textId="77777777" w:rsidR="0031350F" w:rsidRPr="0031350F" w:rsidRDefault="0031350F" w:rsidP="003B565F">
      <w:pPr>
        <w:pStyle w:val="Odstavecseseznamem"/>
        <w:numPr>
          <w:ilvl w:val="0"/>
          <w:numId w:val="52"/>
        </w:numPr>
        <w:spacing w:before="120" w:after="0"/>
        <w:ind w:left="426" w:hanging="426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Při podpoře z veřejných zdrojů u materiálového využití biologicky rozložitelných odpadů klást důraz na dodržování uzavřeného cyklu, vyžadovat doložení zajištění odbytu pro využití kompostu na zemědělské půdě nebo k rekultivacím.</w:t>
      </w:r>
    </w:p>
    <w:p w14:paraId="2EB85ED0" w14:textId="77777777" w:rsidR="0031350F" w:rsidRPr="0031350F" w:rsidRDefault="0031350F" w:rsidP="003B565F">
      <w:pPr>
        <w:pStyle w:val="Odstavecseseznamem"/>
        <w:numPr>
          <w:ilvl w:val="0"/>
          <w:numId w:val="52"/>
        </w:numPr>
        <w:spacing w:before="120" w:after="0"/>
        <w:ind w:left="426" w:hanging="426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Preferovat a z veřejných zdrojů podporovat výstavbu zařízení pro nakládání s odpady, u kterých je výstupem dále materiálově využitelný produkt.</w:t>
      </w:r>
    </w:p>
    <w:p w14:paraId="721A148C" w14:textId="77777777" w:rsidR="0031350F" w:rsidRPr="0031350F" w:rsidRDefault="0031350F" w:rsidP="003B565F">
      <w:pPr>
        <w:pStyle w:val="Odstavecseseznamem"/>
        <w:numPr>
          <w:ilvl w:val="0"/>
          <w:numId w:val="52"/>
        </w:numPr>
        <w:spacing w:before="120" w:after="0"/>
        <w:ind w:left="426" w:hanging="426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K podpoře z veřejných zdrojů doporučovat zařízení pro nakládání s odpady, odpovídající svou kapacitou regionálnímu významu, která budou platnou součástí systému nakládání s odpady.</w:t>
      </w:r>
    </w:p>
    <w:p w14:paraId="6D932788" w14:textId="77777777" w:rsidR="0031350F" w:rsidRPr="0031350F" w:rsidRDefault="0031350F" w:rsidP="003B565F">
      <w:pPr>
        <w:pStyle w:val="Odstavecseseznamem"/>
        <w:numPr>
          <w:ilvl w:val="0"/>
          <w:numId w:val="52"/>
        </w:numPr>
        <w:spacing w:before="120" w:after="0"/>
        <w:ind w:left="426" w:hanging="426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K prokázání potřebnosti zařízení s navrženou kapacitou v daném regionu a pro podporu tohoto zařízení z veřejných zdrojů bude třeba doporučující stanovisko kraje. Stanovisko kraje se bude opírat o soulad s platným plánem odpadového hospodářství kraje a o podklady prokazující deficit takovýchto zařízení identifikovaný v rámci vyhodnocení plnění cílů plánu odpadového hospodářství kraje.</w:t>
      </w:r>
    </w:p>
    <w:p w14:paraId="4160832B" w14:textId="77777777" w:rsidR="0031350F" w:rsidRPr="0031350F" w:rsidRDefault="0031350F" w:rsidP="003B565F">
      <w:pPr>
        <w:pStyle w:val="Odstavecseseznamem"/>
        <w:numPr>
          <w:ilvl w:val="0"/>
          <w:numId w:val="52"/>
        </w:numPr>
        <w:spacing w:before="120" w:after="0"/>
        <w:ind w:left="426" w:hanging="426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Zapracovat postupně požadavky na vytváření sítě zařízení pro nakládání s odpady do souboru výstupů územního plánování jako důležitý podklad pro rozhodování o dalším rozvoji (zejména průmyslových zón).</w:t>
      </w:r>
    </w:p>
    <w:p w14:paraId="2E94DEB7" w14:textId="77777777" w:rsidR="0031350F" w:rsidRPr="0031350F" w:rsidRDefault="0031350F" w:rsidP="003B565F">
      <w:pPr>
        <w:pStyle w:val="Odstavecseseznamem"/>
        <w:numPr>
          <w:ilvl w:val="0"/>
          <w:numId w:val="52"/>
        </w:numPr>
        <w:spacing w:before="120" w:after="0"/>
        <w:ind w:left="426" w:hanging="426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Nepodporovat výstavbu nových skládek odpadů.</w:t>
      </w:r>
    </w:p>
    <w:p w14:paraId="2030E102" w14:textId="77777777" w:rsidR="0031350F" w:rsidRPr="0031350F" w:rsidRDefault="0031350F" w:rsidP="003B565F">
      <w:pPr>
        <w:pStyle w:val="Odstavecseseznamem"/>
        <w:numPr>
          <w:ilvl w:val="0"/>
          <w:numId w:val="52"/>
        </w:numPr>
        <w:spacing w:before="120" w:after="0"/>
        <w:ind w:left="426" w:hanging="426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Informovat o kritériích a podmínkách stanovených na úrovni Evropské unie, kdy v zařízení odpad přestává být odpadem a eventuálně přistoupit k návrhu možných kritérií na národní úrovni.</w:t>
      </w:r>
    </w:p>
    <w:p w14:paraId="0E34CAFE" w14:textId="77777777" w:rsidR="0031350F" w:rsidRPr="0031350F" w:rsidRDefault="0031350F" w:rsidP="003B565F">
      <w:pPr>
        <w:pStyle w:val="Odstavecseseznamem"/>
        <w:numPr>
          <w:ilvl w:val="0"/>
          <w:numId w:val="52"/>
        </w:numPr>
        <w:spacing w:before="120" w:after="0"/>
        <w:ind w:left="426" w:hanging="426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Podporovat v rámci výzkumných záměrů projekty zaměřené na vývoj nových technologií využití, recyklace a zpracování odpadu nebo ověření dosud v České republice neprovozovaných technologií a zařízení pro nakládání s odpady.</w:t>
      </w:r>
    </w:p>
    <w:p w14:paraId="1A5C2DC5" w14:textId="77777777" w:rsidR="00FB3CA3" w:rsidRDefault="00FB3CA3" w:rsidP="0031350F">
      <w:pPr>
        <w:jc w:val="both"/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</w:pPr>
    </w:p>
    <w:p w14:paraId="5D549A95" w14:textId="77777777" w:rsidR="0031350F" w:rsidRPr="0031350F" w:rsidRDefault="0031350F" w:rsidP="0031350F">
      <w:pPr>
        <w:jc w:val="both"/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</w:pPr>
      <w:r w:rsidRPr="0031350F"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  <w:t>Opatření:</w:t>
      </w:r>
    </w:p>
    <w:p w14:paraId="11BB32EE" w14:textId="77777777" w:rsidR="0031350F" w:rsidRPr="0031350F" w:rsidRDefault="0031350F" w:rsidP="003B565F">
      <w:pPr>
        <w:pStyle w:val="Odstavecseseznamem"/>
        <w:numPr>
          <w:ilvl w:val="1"/>
          <w:numId w:val="64"/>
        </w:numPr>
        <w:spacing w:before="120" w:after="0"/>
        <w:ind w:left="284" w:hanging="284"/>
        <w:jc w:val="both"/>
        <w:rPr>
          <w:rFonts w:ascii="Century Gothic" w:hAnsi="Century Gothic"/>
          <w:sz w:val="20"/>
          <w:szCs w:val="20"/>
        </w:rPr>
      </w:pPr>
      <w:bookmarkStart w:id="158" w:name="_Toc436117897"/>
      <w:bookmarkStart w:id="159" w:name="_Toc436397442"/>
      <w:r w:rsidRPr="0031350F">
        <w:rPr>
          <w:rFonts w:ascii="Century Gothic" w:hAnsi="Century Gothic"/>
          <w:sz w:val="20"/>
          <w:szCs w:val="20"/>
        </w:rPr>
        <w:t>Průběžně vyhodnocovat síť zařízení pro nakládání s odpady na regionální úrovni.</w:t>
      </w:r>
    </w:p>
    <w:p w14:paraId="559D7E0C" w14:textId="77777777" w:rsidR="0031350F" w:rsidRPr="0031350F" w:rsidRDefault="0031350F" w:rsidP="003B565F">
      <w:pPr>
        <w:pStyle w:val="Odstavecseseznamem"/>
        <w:numPr>
          <w:ilvl w:val="1"/>
          <w:numId w:val="64"/>
        </w:numPr>
        <w:spacing w:before="120"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31350F">
        <w:rPr>
          <w:rFonts w:ascii="Century Gothic" w:hAnsi="Century Gothic"/>
          <w:sz w:val="20"/>
          <w:szCs w:val="20"/>
        </w:rPr>
        <w:t>Na základě aktuálního stavu plnění cílů plánů odpadového hospodářství krajů stanovovat potřebná zařízení pro nakládání s odpady v regionech.</w:t>
      </w:r>
    </w:p>
    <w:p w14:paraId="15F964EF" w14:textId="77777777" w:rsidR="0031350F" w:rsidRDefault="0031350F" w:rsidP="003B565F">
      <w:pPr>
        <w:pStyle w:val="Odstavecseseznamem"/>
        <w:numPr>
          <w:ilvl w:val="1"/>
          <w:numId w:val="64"/>
        </w:numPr>
        <w:spacing w:before="120"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31350F">
        <w:rPr>
          <w:rFonts w:ascii="Century Gothic" w:hAnsi="Century Gothic"/>
          <w:sz w:val="20"/>
          <w:szCs w:val="20"/>
        </w:rPr>
        <w:t>Na základě aktuálního stavu plnění cílů Plánu odpadového hospodářství ÚK II stanovovat preferovaná a k podpoře z veřejných zdrojů doporučovaná zařízení pro nakládání s odpady.</w:t>
      </w:r>
    </w:p>
    <w:p w14:paraId="1BA1DEBF" w14:textId="77777777" w:rsidR="00FB3CA3" w:rsidRPr="00FB3CA3" w:rsidRDefault="00FB3CA3" w:rsidP="00FB3CA3">
      <w:pPr>
        <w:spacing w:before="120" w:after="0"/>
        <w:jc w:val="both"/>
        <w:rPr>
          <w:rFonts w:ascii="Century Gothic" w:hAnsi="Century Gothic"/>
          <w:sz w:val="20"/>
          <w:szCs w:val="20"/>
        </w:rPr>
      </w:pPr>
    </w:p>
    <w:p w14:paraId="2BEB0886" w14:textId="77777777" w:rsidR="0031350F" w:rsidRPr="0031350F" w:rsidRDefault="0031350F" w:rsidP="0031350F">
      <w:pPr>
        <w:pStyle w:val="Nadpis2"/>
        <w:spacing w:before="240"/>
        <w:ind w:left="425" w:hanging="425"/>
        <w:jc w:val="both"/>
        <w:rPr>
          <w:rFonts w:ascii="Century Gothic" w:hAnsi="Century Gothic" w:cs="Arial"/>
          <w:color w:val="365F91" w:themeColor="accent1" w:themeShade="BF"/>
          <w:sz w:val="20"/>
          <w:szCs w:val="20"/>
        </w:rPr>
      </w:pPr>
      <w:bookmarkStart w:id="160" w:name="_Toc134534526"/>
      <w:r w:rsidRPr="0031350F">
        <w:rPr>
          <w:rFonts w:ascii="Century Gothic" w:hAnsi="Century Gothic" w:cs="Arial"/>
          <w:color w:val="365F91" w:themeColor="accent1" w:themeShade="BF"/>
          <w:sz w:val="20"/>
          <w:szCs w:val="20"/>
        </w:rPr>
        <w:lastRenderedPageBreak/>
        <w:t>Zásady pro rozhodování při přeshraniční přepravě, dovozu a vývozu odpadů</w:t>
      </w:r>
      <w:bookmarkEnd w:id="158"/>
      <w:bookmarkEnd w:id="159"/>
      <w:bookmarkEnd w:id="160"/>
    </w:p>
    <w:p w14:paraId="72B2CCED" w14:textId="77777777" w:rsidR="0031350F" w:rsidRPr="0031350F" w:rsidRDefault="0031350F" w:rsidP="0031350F">
      <w:pPr>
        <w:jc w:val="both"/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</w:pPr>
      <w:r w:rsidRPr="0031350F"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  <w:t>Cíl:</w:t>
      </w:r>
    </w:p>
    <w:p w14:paraId="506C8E8B" w14:textId="77777777" w:rsidR="0031350F" w:rsidRPr="0031350F" w:rsidRDefault="0031350F" w:rsidP="0031350F">
      <w:pPr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Neohrožovat v důsledku přeshraničního pohybu odpadů lidské zdraví, životní prostředí v České republice</w:t>
      </w:r>
      <w:r w:rsidRPr="0031350F">
        <w:rPr>
          <w:rFonts w:ascii="Century Gothic" w:hAnsi="Century Gothic"/>
          <w:sz w:val="20"/>
          <w:szCs w:val="20"/>
        </w:rPr>
        <w:t xml:space="preserve"> </w:t>
      </w:r>
      <w:r w:rsidRPr="0031350F">
        <w:rPr>
          <w:rFonts w:ascii="Century Gothic" w:hAnsi="Century Gothic" w:cs="Arial"/>
          <w:sz w:val="20"/>
          <w:szCs w:val="20"/>
        </w:rPr>
        <w:t>a plnění povinností nebo závazných cílů České republiky vyplývajících z evropských právních předpisů.</w:t>
      </w:r>
    </w:p>
    <w:p w14:paraId="6FA53A71" w14:textId="77777777" w:rsidR="0031350F" w:rsidRPr="0031350F" w:rsidRDefault="0031350F" w:rsidP="0031350F">
      <w:pPr>
        <w:jc w:val="both"/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</w:pPr>
      <w:r w:rsidRPr="0031350F"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  <w:t>Zásady:</w:t>
      </w:r>
    </w:p>
    <w:p w14:paraId="30BFF9FC" w14:textId="77777777" w:rsidR="0031350F" w:rsidRPr="0031350F" w:rsidRDefault="0031350F" w:rsidP="003B565F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Vnitrostátní a mezistátní spolupráce při prosazování nařízení o přepravě odpadů, zejména v oblasti kontroly a metodiky přeshraniční přepravy odpadů se sousedními státy a v České republice mezi orgány veřejné správy navzájem.</w:t>
      </w:r>
    </w:p>
    <w:p w14:paraId="4FE618FB" w14:textId="77777777" w:rsidR="0031350F" w:rsidRPr="0031350F" w:rsidRDefault="0031350F" w:rsidP="003B565F">
      <w:pPr>
        <w:pStyle w:val="Odstavecseseznamem"/>
        <w:numPr>
          <w:ilvl w:val="0"/>
          <w:numId w:val="17"/>
        </w:numPr>
        <w:spacing w:before="120" w:after="0"/>
        <w:ind w:left="360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Odpad vzniklý v České republice se přednostně využívají v České republice,</w:t>
      </w:r>
      <w:r w:rsidRPr="0031350F">
        <w:rPr>
          <w:rFonts w:ascii="Century Gothic" w:hAnsi="Century Gothic" w:cs="Calibri"/>
          <w:sz w:val="20"/>
          <w:szCs w:val="20"/>
        </w:rPr>
        <w:t xml:space="preserve"> </w:t>
      </w:r>
      <w:r w:rsidRPr="0031350F">
        <w:rPr>
          <w:rFonts w:ascii="Century Gothic" w:hAnsi="Century Gothic" w:cs="Arial"/>
          <w:sz w:val="20"/>
          <w:szCs w:val="20"/>
        </w:rPr>
        <w:t>není-li to</w:t>
      </w:r>
    </w:p>
    <w:p w14:paraId="49592641" w14:textId="77777777" w:rsidR="0031350F" w:rsidRPr="0031350F" w:rsidRDefault="0031350F" w:rsidP="0031350F">
      <w:pPr>
        <w:pStyle w:val="Odstavecseseznamem"/>
        <w:autoSpaceDE w:val="0"/>
        <w:autoSpaceDN w:val="0"/>
        <w:adjustRightInd w:val="0"/>
        <w:spacing w:line="240" w:lineRule="auto"/>
        <w:ind w:left="360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možné, tak v jiných členských státech Evropské unie.</w:t>
      </w:r>
    </w:p>
    <w:p w14:paraId="7C1D79FB" w14:textId="77777777" w:rsidR="0031350F" w:rsidRPr="0031350F" w:rsidRDefault="0031350F" w:rsidP="003B565F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Přeshraniční přeprava odpadů z Ústeckého kraje za účelem jejich odstranění se povoluje pouze v případě, že v České republice není dostatečná kapacita k odstranění určeného druhu odpadu způsobem účinným a příznivým z hlediska vlivu na životní prostředí.</w:t>
      </w:r>
    </w:p>
    <w:p w14:paraId="11DD8161" w14:textId="77777777" w:rsidR="0031350F" w:rsidRPr="0031350F" w:rsidRDefault="0031350F" w:rsidP="003B565F">
      <w:pPr>
        <w:pStyle w:val="Odstavecseseznamem"/>
        <w:numPr>
          <w:ilvl w:val="0"/>
          <w:numId w:val="17"/>
        </w:numPr>
        <w:spacing w:before="120" w:after="0"/>
        <w:ind w:left="360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Přeshraniční přeprava odpadu do Ústeckého kraje za účelem odstranění je zakázána,</w:t>
      </w:r>
      <w:r w:rsidRPr="0031350F">
        <w:rPr>
          <w:rFonts w:ascii="Century Gothic" w:hAnsi="Century Gothic" w:cs="Calibri"/>
          <w:sz w:val="20"/>
          <w:szCs w:val="20"/>
        </w:rPr>
        <w:t xml:space="preserve"> </w:t>
      </w:r>
      <w:r w:rsidRPr="0031350F">
        <w:rPr>
          <w:rFonts w:ascii="Century Gothic" w:hAnsi="Century Gothic" w:cs="Arial"/>
          <w:sz w:val="20"/>
          <w:szCs w:val="20"/>
        </w:rPr>
        <w:t>s výjimkou odpadů vzniklých v sousedních státech v důsledku živelních pohrom nebo za stavu nouze.</w:t>
      </w:r>
    </w:p>
    <w:p w14:paraId="79B92EFE" w14:textId="77777777" w:rsidR="0031350F" w:rsidRPr="0031350F" w:rsidRDefault="0031350F" w:rsidP="003B565F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 xml:space="preserve">Přeshraniční přeprava odpadů do Ústeckého kraje za účelem využití, včetně úprav před využitím, se povoluje pouze do zařízení, která jsou provozována v souladu s platnými právními předpisy, která mají dostatečnou kapacitu a </w:t>
      </w:r>
      <w:proofErr w:type="spellStart"/>
      <w:r w:rsidRPr="0031350F">
        <w:rPr>
          <w:rFonts w:ascii="Century Gothic" w:hAnsi="Century Gothic" w:cs="Arial"/>
          <w:sz w:val="20"/>
          <w:szCs w:val="20"/>
        </w:rPr>
        <w:t>a</w:t>
      </w:r>
      <w:proofErr w:type="spellEnd"/>
      <w:r w:rsidRPr="0031350F">
        <w:rPr>
          <w:rFonts w:ascii="Century Gothic" w:hAnsi="Century Gothic" w:cs="Arial"/>
          <w:sz w:val="20"/>
          <w:szCs w:val="20"/>
        </w:rPr>
        <w:t xml:space="preserve"> jen pokud tím není ohroženo plnění</w:t>
      </w:r>
      <w:r w:rsidRPr="0031350F">
        <w:rPr>
          <w:rFonts w:ascii="Century Gothic" w:hAnsi="Century Gothic"/>
          <w:sz w:val="20"/>
          <w:szCs w:val="20"/>
        </w:rPr>
        <w:t xml:space="preserve"> </w:t>
      </w:r>
      <w:r w:rsidRPr="0031350F">
        <w:rPr>
          <w:rFonts w:ascii="Century Gothic" w:hAnsi="Century Gothic" w:cs="Arial"/>
          <w:sz w:val="20"/>
          <w:szCs w:val="20"/>
        </w:rPr>
        <w:t>povinností nebo závazných cílů České republiky vyplývajících z evropských právních předpisů. Posuzují se všechny fáze nakládání s odpadem až do jeho předání do konečného zařízení k využití případně odstranění.</w:t>
      </w:r>
    </w:p>
    <w:p w14:paraId="504CAE6C" w14:textId="77777777" w:rsidR="0031350F" w:rsidRPr="0031350F" w:rsidRDefault="0031350F" w:rsidP="003B565F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Pokud jsou do Ústeckého kraje přepravovány odpady určené k předběžnému využití v režimu obecných požadavků na informace podle článku 18 nařízení o přepravě odpadů, vyžaduje se uvedení informací o následném jiném než předběžném využití v doprovodném dokladu podle přílohy VII nařízení o přepravě odpadů nebo v jeho příloze.</w:t>
      </w:r>
    </w:p>
    <w:p w14:paraId="28CC51A8" w14:textId="77777777" w:rsidR="0031350F" w:rsidRPr="0031350F" w:rsidRDefault="0031350F" w:rsidP="003B565F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Přeshraniční přeprava odpadů do Ústeckého kraje za účelem energetického využití ve spalovně komunálního odpadu je zakázána, pokud by v důsledku přeshraniční přepravy musel být odstraňován odpad vznikající v České republice nebo by v důsledku přeshraniční přepravy musel být odpad vznikající v České republice zpracován způsobem, který není v souladu s plány odpadového hospodářství.</w:t>
      </w:r>
    </w:p>
    <w:p w14:paraId="41656D80" w14:textId="77777777" w:rsidR="0031350F" w:rsidRPr="0031350F" w:rsidRDefault="0031350F" w:rsidP="003B565F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Směsný komunální odpad se posuzuje včetně případů, kdy byl podroben pouze mechanické úpravě, gravitační separaci hustotních frakcí nebo obdobnému zpracování, které podstatně nezměnilo jeho vlastnosti, vždy v souladu s čl. 3 odst. 5 nařízení o přepravě odpadů.</w:t>
      </w:r>
    </w:p>
    <w:p w14:paraId="6B26AEAD" w14:textId="77777777" w:rsidR="0031350F" w:rsidRPr="0031350F" w:rsidRDefault="0031350F" w:rsidP="003B565F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Zpětně odebrané výrobky se při přeshraniční přepravě z Ústeckého kraje do zahraničí považují za odpady okamžikem předání zpětně odebraných výrobků k přeshraniční přepravě.</w:t>
      </w:r>
    </w:p>
    <w:p w14:paraId="46080142" w14:textId="77777777" w:rsidR="0031350F" w:rsidRPr="0031350F" w:rsidRDefault="0031350F" w:rsidP="003B565F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Osoby, které odpovídají za nedokončenou nebo nedovolenou přepravu, jsou povinny uhradit náklady spojené s dopravou, využitím, odstraněním a uskladněním odpadu. Tyto osoby odpovídají za úhradu nákladů společně a nerozdílně. Pokud takové osoby nejsou zjištěny, náklady nese stát.</w:t>
      </w:r>
    </w:p>
    <w:p w14:paraId="3C2515B9" w14:textId="77777777" w:rsidR="0031350F" w:rsidRPr="0031350F" w:rsidRDefault="0031350F" w:rsidP="00FB3CA3">
      <w:pPr>
        <w:pStyle w:val="Nadpis2"/>
        <w:spacing w:before="240"/>
        <w:jc w:val="both"/>
        <w:rPr>
          <w:rFonts w:ascii="Century Gothic" w:hAnsi="Century Gothic" w:cs="Arial"/>
          <w:color w:val="365F91" w:themeColor="accent1" w:themeShade="BF"/>
          <w:sz w:val="20"/>
          <w:szCs w:val="20"/>
        </w:rPr>
      </w:pPr>
      <w:bookmarkStart w:id="161" w:name="_Toc436117898"/>
      <w:bookmarkStart w:id="162" w:name="_Toc436397443"/>
      <w:bookmarkStart w:id="163" w:name="_Toc134534527"/>
      <w:r w:rsidRPr="0031350F">
        <w:rPr>
          <w:rFonts w:ascii="Century Gothic" w:hAnsi="Century Gothic" w:cs="Arial"/>
          <w:color w:val="365F91" w:themeColor="accent1" w:themeShade="BF"/>
          <w:sz w:val="20"/>
          <w:szCs w:val="20"/>
        </w:rPr>
        <w:t>Opatření k omezení odkládání odpadů mimo místa k tomu určená a zajištění nakládání s odpady, jejichž vlastník není znám nebo zanikl</w:t>
      </w:r>
      <w:bookmarkEnd w:id="161"/>
      <w:bookmarkEnd w:id="162"/>
      <w:bookmarkEnd w:id="163"/>
    </w:p>
    <w:p w14:paraId="75BF1E64" w14:textId="77777777" w:rsidR="0031350F" w:rsidRPr="0031350F" w:rsidRDefault="0031350F" w:rsidP="00FB3CA3">
      <w:pPr>
        <w:spacing w:before="120"/>
        <w:jc w:val="both"/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</w:pPr>
      <w:r w:rsidRPr="0031350F"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  <w:t>Cíl:</w:t>
      </w:r>
    </w:p>
    <w:p w14:paraId="3FFDC768" w14:textId="77777777" w:rsidR="0031350F" w:rsidRPr="0031350F" w:rsidRDefault="0031350F" w:rsidP="003B565F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Century Gothic" w:hAnsi="Century Gothic" w:cs="Arial"/>
          <w:bCs/>
          <w:sz w:val="20"/>
          <w:szCs w:val="20"/>
        </w:rPr>
      </w:pPr>
      <w:r w:rsidRPr="0031350F">
        <w:rPr>
          <w:rFonts w:ascii="Century Gothic" w:hAnsi="Century Gothic" w:cs="Arial"/>
          <w:bCs/>
          <w:sz w:val="20"/>
          <w:szCs w:val="20"/>
        </w:rPr>
        <w:t>Omezit odkládání odpadů mimo místa k tomu určená.</w:t>
      </w:r>
    </w:p>
    <w:p w14:paraId="05D7BBF9" w14:textId="77777777" w:rsidR="0031350F" w:rsidRPr="0031350F" w:rsidRDefault="0031350F" w:rsidP="003B565F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Century Gothic" w:hAnsi="Century Gothic" w:cs="Arial"/>
          <w:bCs/>
          <w:sz w:val="20"/>
          <w:szCs w:val="20"/>
        </w:rPr>
      </w:pPr>
      <w:r w:rsidRPr="0031350F">
        <w:rPr>
          <w:rFonts w:ascii="Century Gothic" w:hAnsi="Century Gothic" w:cs="Arial"/>
          <w:bCs/>
          <w:sz w:val="20"/>
          <w:szCs w:val="20"/>
        </w:rPr>
        <w:t>Zajistit správné nakládání s odpady odloženými mimo místa k tomu určená a s odpady, jejichž vlastník není znám nebo zanikl.</w:t>
      </w:r>
    </w:p>
    <w:p w14:paraId="4052F51B" w14:textId="77777777" w:rsidR="00FB3CA3" w:rsidRDefault="00FB3CA3" w:rsidP="0031350F">
      <w:pPr>
        <w:jc w:val="both"/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</w:pPr>
    </w:p>
    <w:p w14:paraId="4991E8BF" w14:textId="77777777" w:rsidR="0031350F" w:rsidRPr="0031350F" w:rsidRDefault="0031350F" w:rsidP="0031350F">
      <w:pPr>
        <w:jc w:val="both"/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</w:pPr>
      <w:r w:rsidRPr="0031350F"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  <w:lastRenderedPageBreak/>
        <w:t>Zásady:</w:t>
      </w:r>
    </w:p>
    <w:p w14:paraId="7D9ABC5A" w14:textId="77777777" w:rsidR="0031350F" w:rsidRPr="0031350F" w:rsidRDefault="0031350F" w:rsidP="003B565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Efektivní tvorba programů osvěty a výchovy na úrovni samospráv měst a obcí včetně podpory, zejména formou zajištění financování těchto programů.</w:t>
      </w:r>
    </w:p>
    <w:p w14:paraId="3438C826" w14:textId="77777777" w:rsidR="0031350F" w:rsidRPr="0031350F" w:rsidRDefault="0031350F" w:rsidP="003B565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Zapojení veřejnosti do programů a akcí vedoucích k formování pozitivního postoje k udržení čistoty prostředí a správného nakládání s odpady.</w:t>
      </w:r>
    </w:p>
    <w:p w14:paraId="01633299" w14:textId="77777777" w:rsidR="0031350F" w:rsidRPr="0031350F" w:rsidRDefault="0031350F" w:rsidP="003B565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Aktivní zapojení výrobců při tvorbě programů marketingových kampaní pro spotřebitele jejich produktů nebo služeb.</w:t>
      </w:r>
    </w:p>
    <w:p w14:paraId="5598D46C" w14:textId="77777777" w:rsidR="0031350F" w:rsidRPr="0031350F" w:rsidRDefault="0031350F" w:rsidP="003B565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Efektivně využívat udělování pokut za znečišťování veřejných prostranství.</w:t>
      </w:r>
    </w:p>
    <w:p w14:paraId="631A1FF4" w14:textId="77777777" w:rsidR="0031350F" w:rsidRPr="0031350F" w:rsidRDefault="0031350F" w:rsidP="003B565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Zvýšení maximální hranice výše pokuty přestupku neoprávněného založení skládky nebo odkládání odpadů mimo vyhrazená místa.</w:t>
      </w:r>
    </w:p>
    <w:p w14:paraId="7C48CE72" w14:textId="77777777" w:rsidR="0031350F" w:rsidRPr="0031350F" w:rsidRDefault="0031350F" w:rsidP="003B565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Zaměřit kontrolu obecních úřadů obcí s rozšířenou působností na neoprávněné využívání obecních systémů k nakládání s odpady ze strany právnických osob a fyzických osob oprávněných k podnikání.</w:t>
      </w:r>
    </w:p>
    <w:p w14:paraId="1024E075" w14:textId="77777777" w:rsidR="0031350F" w:rsidRPr="0031350F" w:rsidRDefault="0031350F" w:rsidP="003B565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Zapojovat na základě smlouvy právnické osoby a fyzické osoby oprávněné k podnikání do obecních systémů nakládání s odpady.</w:t>
      </w:r>
    </w:p>
    <w:p w14:paraId="71C3917D" w14:textId="77777777" w:rsidR="0031350F" w:rsidRPr="0031350F" w:rsidRDefault="0031350F" w:rsidP="003B565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Informovat občany a podnikatelské subjekty o možnostech pokutování za aktivity spojené s odkládáním odpadů mimo místa k tomu určená.</w:t>
      </w:r>
    </w:p>
    <w:p w14:paraId="76B14FF5" w14:textId="77777777" w:rsidR="0031350F" w:rsidRPr="0031350F" w:rsidRDefault="0031350F" w:rsidP="003B565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Optimálně nastavit systém a logistiku sběru a svozu odpadů na úrovni obcí (směsného komunálního odpadu, vytříděných složek komunálních odpadů, objemného nebo nebezpečného odpadu, odpadů z odpadkových košů z veřejných prostranství a čištění veřejných prostranství).</w:t>
      </w:r>
    </w:p>
    <w:p w14:paraId="0B556B69" w14:textId="77777777" w:rsidR="0031350F" w:rsidRPr="0031350F" w:rsidRDefault="0031350F" w:rsidP="003B565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Zavést na úrovni obcí komunikační kanály, přes které by občané měli možnost hlásit nelegálně uložené odpady na veřejných prostranstvích nebo přechodné uložení odpadů v okolí sběrných hnízd a kontejnerů.</w:t>
      </w:r>
    </w:p>
    <w:p w14:paraId="670642EE" w14:textId="77777777" w:rsidR="0031350F" w:rsidRPr="0031350F" w:rsidRDefault="0031350F" w:rsidP="003B565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Využívat institutu veřejně prospěšných prací či institutu veřejné služby ze strany samospráv obcí pro zajištění úklidu a obsluhy veřejných prostranství, včetně aktivit spojených s odstraňováním odpadů odložených mimo místa k tomu určená.</w:t>
      </w:r>
    </w:p>
    <w:p w14:paraId="76428F9B" w14:textId="77777777" w:rsidR="0031350F" w:rsidRPr="0031350F" w:rsidRDefault="0031350F" w:rsidP="0031350F">
      <w:pPr>
        <w:pStyle w:val="Odstavecseseznamem"/>
        <w:autoSpaceDE w:val="0"/>
        <w:autoSpaceDN w:val="0"/>
        <w:adjustRightInd w:val="0"/>
        <w:spacing w:line="240" w:lineRule="auto"/>
        <w:ind w:left="357"/>
        <w:jc w:val="both"/>
        <w:rPr>
          <w:rFonts w:ascii="Century Gothic" w:hAnsi="Century Gothic" w:cs="Arial"/>
          <w:color w:val="95B3D7" w:themeColor="accent1" w:themeTint="99"/>
          <w:sz w:val="20"/>
          <w:szCs w:val="20"/>
        </w:rPr>
      </w:pPr>
    </w:p>
    <w:p w14:paraId="728C23C4" w14:textId="77777777" w:rsidR="0031350F" w:rsidRPr="0031350F" w:rsidRDefault="0031350F" w:rsidP="0031350F">
      <w:pPr>
        <w:pStyle w:val="Odstavecseseznamem"/>
        <w:autoSpaceDE w:val="0"/>
        <w:autoSpaceDN w:val="0"/>
        <w:adjustRightInd w:val="0"/>
        <w:spacing w:line="240" w:lineRule="auto"/>
        <w:ind w:left="357" w:hanging="357"/>
        <w:jc w:val="both"/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</w:pPr>
      <w:r w:rsidRPr="0031350F">
        <w:rPr>
          <w:rFonts w:ascii="Century Gothic" w:hAnsi="Century Gothic" w:cs="Arial"/>
          <w:b/>
          <w:i/>
          <w:color w:val="365F91" w:themeColor="accent1" w:themeShade="BF"/>
          <w:sz w:val="20"/>
          <w:szCs w:val="20"/>
        </w:rPr>
        <w:t>Opatření:</w:t>
      </w:r>
    </w:p>
    <w:p w14:paraId="05451D27" w14:textId="77777777" w:rsidR="0031350F" w:rsidRPr="0031350F" w:rsidRDefault="0031350F" w:rsidP="003B565F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Efektivní tvorba programů osvěty a výchovy na úrovni samospráv měst a obcí včetně podpory, zejména formou zajištění financování těchto programů.</w:t>
      </w:r>
    </w:p>
    <w:p w14:paraId="477C19E3" w14:textId="77777777" w:rsidR="0031350F" w:rsidRPr="0031350F" w:rsidRDefault="0031350F" w:rsidP="003B565F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Zapojení veřejnosti do programů a akcí vedoucích k formování pozitivního postoje k udržení čistoty prostředí a správného nakládání s odpady.</w:t>
      </w:r>
    </w:p>
    <w:p w14:paraId="7EFA068F" w14:textId="77777777" w:rsidR="0031350F" w:rsidRPr="0031350F" w:rsidRDefault="0031350F" w:rsidP="003B565F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Aktivní zapojení výrobců při tvorbě programů marketingových kampaní pro spotřebitele jejich produktů nebo služeb.</w:t>
      </w:r>
    </w:p>
    <w:p w14:paraId="58DA87C5" w14:textId="77777777" w:rsidR="0031350F" w:rsidRPr="0031350F" w:rsidRDefault="0031350F" w:rsidP="003B565F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Efektivně využívat udělování pokut za znečišťování veřejných prostranství.</w:t>
      </w:r>
    </w:p>
    <w:p w14:paraId="52977917" w14:textId="77777777" w:rsidR="0031350F" w:rsidRPr="0031350F" w:rsidRDefault="0031350F" w:rsidP="003B565F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Zaměřit kontrolu obecních úřadů na neoprávněné využívání obecních systémů k nakládání s odpady ze strany právnických osob a fyzických osob podnikajících.</w:t>
      </w:r>
    </w:p>
    <w:p w14:paraId="180D501C" w14:textId="77777777" w:rsidR="0031350F" w:rsidRPr="0031350F" w:rsidRDefault="0031350F" w:rsidP="003B565F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Zapojovat na základě smlouvy právnické osoby a fyzické osoby podnikající do obecních systémů nakládání s odpady.</w:t>
      </w:r>
    </w:p>
    <w:p w14:paraId="51C6F319" w14:textId="77777777" w:rsidR="0031350F" w:rsidRPr="0031350F" w:rsidRDefault="0031350F" w:rsidP="003B565F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Informovat občany a podnikatelské subjekty o možnostech pokutování za aktivity spojené s odkládáním odpadů mimo místa k tomu určená.</w:t>
      </w:r>
    </w:p>
    <w:p w14:paraId="5868F75F" w14:textId="77777777" w:rsidR="0031350F" w:rsidRPr="0031350F" w:rsidRDefault="0031350F" w:rsidP="003B565F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Optimálně nastavit systém a logistiku sběru a svozu odpadů na úrovni obcí (směsného komunálního odpadu, vytříděných složek komunálních odpadů, objemného nebo nebezpečného odpadu, odpadů z odpadkových košů z veřejných prostranství a čištění veřejných prostranství).</w:t>
      </w:r>
    </w:p>
    <w:p w14:paraId="4DE6E9ED" w14:textId="77777777" w:rsidR="0031350F" w:rsidRPr="0031350F" w:rsidRDefault="0031350F" w:rsidP="003B565F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Zavést na úrovni obcí komunikační kanály, přes které by občané měli možnost hlásit nelegálně uložené odpady na veřejných prostranstvích nebo přechodné uložení odpadů v okolí sběrných hnízd a kontejnerů.</w:t>
      </w:r>
    </w:p>
    <w:p w14:paraId="2EA910F3" w14:textId="77777777" w:rsidR="0031350F" w:rsidRPr="0031350F" w:rsidRDefault="0031350F" w:rsidP="003B565F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Využívat institutu veřejně prospěšných prací či institutu veřejné služby ze strany samospráv obcí pro zajištění úklidu a obsluhy veřejných prostranství včetně aktivit spojených s odstraňováním odpadů odložených mimo místa k tomu určená.</w:t>
      </w:r>
    </w:p>
    <w:p w14:paraId="26FC0AAD" w14:textId="77777777" w:rsidR="0031350F" w:rsidRDefault="0031350F" w:rsidP="0031350F">
      <w:pPr>
        <w:pStyle w:val="Odstavecseseznamem"/>
        <w:autoSpaceDE w:val="0"/>
        <w:autoSpaceDN w:val="0"/>
        <w:adjustRightInd w:val="0"/>
        <w:spacing w:line="240" w:lineRule="auto"/>
        <w:ind w:left="284"/>
        <w:jc w:val="both"/>
        <w:rPr>
          <w:rFonts w:ascii="Century Gothic" w:hAnsi="Century Gothic" w:cs="Arial"/>
          <w:sz w:val="20"/>
          <w:szCs w:val="20"/>
        </w:rPr>
      </w:pPr>
    </w:p>
    <w:p w14:paraId="2E3264DE" w14:textId="77777777" w:rsidR="00FB3CA3" w:rsidRPr="0031350F" w:rsidRDefault="00FB3CA3" w:rsidP="0031350F">
      <w:pPr>
        <w:pStyle w:val="Odstavecseseznamem"/>
        <w:autoSpaceDE w:val="0"/>
        <w:autoSpaceDN w:val="0"/>
        <w:adjustRightInd w:val="0"/>
        <w:spacing w:line="240" w:lineRule="auto"/>
        <w:ind w:left="284"/>
        <w:jc w:val="both"/>
        <w:rPr>
          <w:rFonts w:ascii="Century Gothic" w:hAnsi="Century Gothic" w:cs="Arial"/>
          <w:sz w:val="20"/>
          <w:szCs w:val="20"/>
        </w:rPr>
      </w:pPr>
    </w:p>
    <w:p w14:paraId="5E546034" w14:textId="77777777" w:rsidR="0031350F" w:rsidRPr="0031350F" w:rsidRDefault="0031350F" w:rsidP="00FB3CA3">
      <w:pPr>
        <w:pStyle w:val="Nadpis2"/>
        <w:spacing w:before="240"/>
        <w:ind w:left="567" w:hanging="567"/>
        <w:jc w:val="both"/>
        <w:rPr>
          <w:rFonts w:ascii="Century Gothic" w:hAnsi="Century Gothic" w:cs="Arial"/>
          <w:color w:val="365F91" w:themeColor="accent1" w:themeShade="BF"/>
          <w:sz w:val="20"/>
          <w:szCs w:val="20"/>
        </w:rPr>
      </w:pPr>
      <w:bookmarkStart w:id="164" w:name="_Toc134534528"/>
      <w:r w:rsidRPr="0031350F">
        <w:rPr>
          <w:rFonts w:ascii="Century Gothic" w:hAnsi="Century Gothic" w:cs="Arial"/>
          <w:color w:val="365F91" w:themeColor="accent1" w:themeShade="BF"/>
          <w:sz w:val="20"/>
          <w:szCs w:val="20"/>
        </w:rPr>
        <w:lastRenderedPageBreak/>
        <w:t>Omezení dopadu některých plastových výrobků na životní prostředí</w:t>
      </w:r>
      <w:bookmarkEnd w:id="164"/>
      <w:r w:rsidRPr="0031350F">
        <w:rPr>
          <w:rFonts w:ascii="Century Gothic" w:hAnsi="Century Gothic" w:cs="Arial"/>
          <w:color w:val="365F91" w:themeColor="accent1" w:themeShade="BF"/>
          <w:sz w:val="20"/>
          <w:szCs w:val="20"/>
        </w:rPr>
        <w:t xml:space="preserve"> </w:t>
      </w:r>
    </w:p>
    <w:p w14:paraId="65FB96A3" w14:textId="77777777" w:rsidR="0031350F" w:rsidRPr="0031350F" w:rsidRDefault="0031350F" w:rsidP="00FB3CA3">
      <w:pPr>
        <w:spacing w:before="120"/>
        <w:jc w:val="both"/>
        <w:rPr>
          <w:rFonts w:ascii="Century Gothic" w:hAnsi="Century Gothic"/>
          <w:b/>
          <w:color w:val="365F91" w:themeColor="accent1" w:themeShade="BF"/>
          <w:sz w:val="20"/>
          <w:szCs w:val="20"/>
        </w:rPr>
      </w:pPr>
      <w:r w:rsidRPr="0031350F">
        <w:rPr>
          <w:rFonts w:ascii="Century Gothic" w:hAnsi="Century Gothic"/>
          <w:b/>
          <w:color w:val="365F91" w:themeColor="accent1" w:themeShade="BF"/>
          <w:sz w:val="20"/>
          <w:szCs w:val="20"/>
        </w:rPr>
        <w:t>Cil:</w:t>
      </w:r>
    </w:p>
    <w:p w14:paraId="7FCECCB1" w14:textId="77777777" w:rsidR="0031350F" w:rsidRPr="0031350F" w:rsidRDefault="0031350F" w:rsidP="003B565F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Dosáhnout do roku 2026 v porovnání s rokem 2022 snížení spotřeby vybraných plastových výrobků na jedno použití.</w:t>
      </w:r>
    </w:p>
    <w:p w14:paraId="3B8FAE91" w14:textId="77777777" w:rsidR="0031350F" w:rsidRPr="0031350F" w:rsidRDefault="0031350F" w:rsidP="0031350F">
      <w:pPr>
        <w:pStyle w:val="Odstavecseseznamem"/>
        <w:autoSpaceDE w:val="0"/>
        <w:autoSpaceDN w:val="0"/>
        <w:adjustRightInd w:val="0"/>
        <w:spacing w:line="240" w:lineRule="auto"/>
        <w:ind w:left="786" w:hanging="360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Vztahuje se na níže uvedené výrobky:</w:t>
      </w:r>
    </w:p>
    <w:p w14:paraId="1228CBB7" w14:textId="77777777" w:rsidR="0031350F" w:rsidRPr="0031350F" w:rsidRDefault="0031350F" w:rsidP="003B565F">
      <w:pPr>
        <w:pStyle w:val="Odstavecseseznamem"/>
        <w:numPr>
          <w:ilvl w:val="2"/>
          <w:numId w:val="15"/>
        </w:numPr>
        <w:autoSpaceDE w:val="0"/>
        <w:autoSpaceDN w:val="0"/>
        <w:adjustRightInd w:val="0"/>
        <w:spacing w:before="120" w:after="0" w:line="240" w:lineRule="auto"/>
        <w:ind w:left="851" w:hanging="425"/>
        <w:contextualSpacing w:val="0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Nápojové kelímky, včetně jejich uzávěrů a víček.</w:t>
      </w:r>
    </w:p>
    <w:p w14:paraId="421BF98E" w14:textId="77777777" w:rsidR="0031350F" w:rsidRPr="0031350F" w:rsidRDefault="0031350F" w:rsidP="003B565F">
      <w:pPr>
        <w:pStyle w:val="Odstavecseseznamem"/>
        <w:numPr>
          <w:ilvl w:val="2"/>
          <w:numId w:val="15"/>
        </w:numPr>
        <w:autoSpaceDE w:val="0"/>
        <w:autoSpaceDN w:val="0"/>
        <w:adjustRightInd w:val="0"/>
        <w:spacing w:before="120" w:after="0" w:line="240" w:lineRule="auto"/>
        <w:ind w:left="851" w:hanging="425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Nádoby na potraviny jako jsou krabičky s víkem či bez něj, jež se používají k </w:t>
      </w:r>
      <w:proofErr w:type="spellStart"/>
      <w:proofErr w:type="gramStart"/>
      <w:r w:rsidRPr="0031350F">
        <w:rPr>
          <w:rFonts w:ascii="Century Gothic" w:hAnsi="Century Gothic" w:cs="Arial"/>
          <w:sz w:val="20"/>
          <w:szCs w:val="20"/>
        </w:rPr>
        <w:t>pojmutí</w:t>
      </w:r>
      <w:proofErr w:type="spellEnd"/>
      <w:r w:rsidRPr="0031350F">
        <w:rPr>
          <w:rFonts w:ascii="Century Gothic" w:hAnsi="Century Gothic" w:cs="Arial"/>
          <w:sz w:val="20"/>
          <w:szCs w:val="20"/>
        </w:rPr>
        <w:t xml:space="preserve">  potravin</w:t>
      </w:r>
      <w:proofErr w:type="gramEnd"/>
      <w:r w:rsidRPr="0031350F">
        <w:rPr>
          <w:rFonts w:ascii="Century Gothic" w:hAnsi="Century Gothic" w:cs="Arial"/>
          <w:sz w:val="20"/>
          <w:szCs w:val="20"/>
        </w:rPr>
        <w:t xml:space="preserve"> (dále jen “nádoba na potraviny“), které:</w:t>
      </w:r>
    </w:p>
    <w:p w14:paraId="4641A0C4" w14:textId="77777777" w:rsidR="0031350F" w:rsidRPr="0031350F" w:rsidRDefault="0031350F" w:rsidP="0031350F">
      <w:pPr>
        <w:pStyle w:val="Odstavecseseznamem"/>
        <w:autoSpaceDE w:val="0"/>
        <w:autoSpaceDN w:val="0"/>
        <w:adjustRightInd w:val="0"/>
        <w:spacing w:line="240" w:lineRule="auto"/>
        <w:ind w:left="786" w:firstLine="65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a) jsou určeny k okamžité spotřebě, a to buď na místě, nebo k odnesení s sebou,</w:t>
      </w:r>
    </w:p>
    <w:p w14:paraId="5EC1536C" w14:textId="77777777" w:rsidR="0031350F" w:rsidRPr="0031350F" w:rsidRDefault="0031350F" w:rsidP="0031350F">
      <w:pPr>
        <w:pStyle w:val="Odstavecseseznamem"/>
        <w:autoSpaceDE w:val="0"/>
        <w:autoSpaceDN w:val="0"/>
        <w:adjustRightInd w:val="0"/>
        <w:spacing w:line="240" w:lineRule="auto"/>
        <w:ind w:left="786" w:firstLine="65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b) jsou obvykle spotřebovány z této nádoby,</w:t>
      </w:r>
    </w:p>
    <w:p w14:paraId="39AA365E" w14:textId="77777777" w:rsidR="0031350F" w:rsidRPr="0031350F" w:rsidRDefault="0031350F" w:rsidP="0031350F">
      <w:pPr>
        <w:pStyle w:val="Odstavecseseznamem"/>
        <w:autoSpaceDE w:val="0"/>
        <w:autoSpaceDN w:val="0"/>
        <w:adjustRightInd w:val="0"/>
        <w:spacing w:line="240" w:lineRule="auto"/>
        <w:ind w:left="786" w:firstLine="65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c) jsou připraveny ke spotřebě bez jakékoli další přípravy, jako je vaření nebo</w:t>
      </w:r>
    </w:p>
    <w:p w14:paraId="51F48FB6" w14:textId="77777777" w:rsidR="0031350F" w:rsidRPr="0031350F" w:rsidRDefault="0031350F" w:rsidP="0031350F">
      <w:pPr>
        <w:pStyle w:val="Odstavecseseznamem"/>
        <w:autoSpaceDE w:val="0"/>
        <w:autoSpaceDN w:val="0"/>
        <w:adjustRightInd w:val="0"/>
        <w:spacing w:line="240" w:lineRule="auto"/>
        <w:ind w:left="786" w:firstLine="65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ohřívání, včetně nádob na potraviny používaných pro rychlé občerstvení nebo</w:t>
      </w:r>
    </w:p>
    <w:p w14:paraId="2E3A119C" w14:textId="77777777" w:rsidR="0031350F" w:rsidRPr="0031350F" w:rsidRDefault="0031350F" w:rsidP="0031350F">
      <w:pPr>
        <w:pStyle w:val="Odstavecseseznamem"/>
        <w:autoSpaceDE w:val="0"/>
        <w:autoSpaceDN w:val="0"/>
        <w:adjustRightInd w:val="0"/>
        <w:spacing w:line="240" w:lineRule="auto"/>
        <w:ind w:left="786" w:firstLine="65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jiná jídla připravená k okamžité spotřebě, s výjimkou nádob na nápoje, talířů</w:t>
      </w:r>
    </w:p>
    <w:p w14:paraId="04C25502" w14:textId="77777777" w:rsidR="0031350F" w:rsidRPr="0031350F" w:rsidRDefault="0031350F" w:rsidP="0031350F">
      <w:pPr>
        <w:pStyle w:val="Odstavecseseznamem"/>
        <w:autoSpaceDE w:val="0"/>
        <w:autoSpaceDN w:val="0"/>
        <w:adjustRightInd w:val="0"/>
        <w:spacing w:line="240" w:lineRule="auto"/>
        <w:ind w:left="786" w:firstLine="65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a sáčků a balení obsahujících potraviny.</w:t>
      </w:r>
    </w:p>
    <w:p w14:paraId="2E43DE35" w14:textId="77777777" w:rsidR="0031350F" w:rsidRPr="0031350F" w:rsidRDefault="0031350F" w:rsidP="0031350F">
      <w:pPr>
        <w:pStyle w:val="Odstavecseseznamem"/>
        <w:ind w:left="788" w:hanging="362"/>
        <w:contextualSpacing w:val="0"/>
        <w:jc w:val="both"/>
        <w:rPr>
          <w:rFonts w:ascii="Century Gothic" w:hAnsi="Century Gothic" w:cs="Arial"/>
          <w:b/>
          <w:bCs/>
          <w:color w:val="365F91" w:themeColor="accent1" w:themeShade="BF"/>
          <w:sz w:val="20"/>
          <w:szCs w:val="20"/>
        </w:rPr>
      </w:pPr>
      <w:r w:rsidRPr="0031350F">
        <w:rPr>
          <w:rFonts w:ascii="Century Gothic" w:hAnsi="Century Gothic" w:cs="Arial"/>
          <w:b/>
          <w:bCs/>
          <w:color w:val="365F91" w:themeColor="accent1" w:themeShade="BF"/>
          <w:sz w:val="20"/>
          <w:szCs w:val="20"/>
        </w:rPr>
        <w:t>Opatření:</w:t>
      </w:r>
    </w:p>
    <w:p w14:paraId="7CB05EBB" w14:textId="77777777" w:rsidR="0031350F" w:rsidRPr="0031350F" w:rsidRDefault="0031350F" w:rsidP="003B565F">
      <w:pPr>
        <w:pStyle w:val="Odstavecseseznamem"/>
        <w:numPr>
          <w:ilvl w:val="0"/>
          <w:numId w:val="56"/>
        </w:numPr>
        <w:spacing w:before="120" w:after="0"/>
        <w:ind w:left="993" w:hanging="425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Provádět osvětu a poskytovat informace pro dosažení cíle kvantitativního snížení spotřeby vybraných plastových výrobků na jedno použití.</w:t>
      </w:r>
    </w:p>
    <w:p w14:paraId="152F3714" w14:textId="77777777" w:rsidR="0031350F" w:rsidRPr="0031350F" w:rsidRDefault="0031350F" w:rsidP="003B565F">
      <w:pPr>
        <w:pStyle w:val="Odstavecseseznamem"/>
        <w:numPr>
          <w:ilvl w:val="1"/>
          <w:numId w:val="15"/>
        </w:numPr>
        <w:spacing w:before="120" w:after="0"/>
        <w:ind w:left="426" w:hanging="426"/>
        <w:contextualSpacing w:val="0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 xml:space="preserve">Neuvádět na trh výrobky z </w:t>
      </w:r>
      <w:proofErr w:type="spellStart"/>
      <w:r w:rsidRPr="0031350F">
        <w:rPr>
          <w:rFonts w:ascii="Century Gothic" w:hAnsi="Century Gothic" w:cs="Arial"/>
          <w:sz w:val="20"/>
          <w:szCs w:val="20"/>
        </w:rPr>
        <w:t>oxo</w:t>
      </w:r>
      <w:proofErr w:type="spellEnd"/>
      <w:r w:rsidRPr="0031350F">
        <w:rPr>
          <w:rFonts w:ascii="Century Gothic" w:hAnsi="Century Gothic" w:cs="Arial"/>
          <w:sz w:val="20"/>
          <w:szCs w:val="20"/>
        </w:rPr>
        <w:t>-rozložitelných plastů a vybrané plastové výrobky na jedno použití.</w:t>
      </w:r>
    </w:p>
    <w:p w14:paraId="4F60B994" w14:textId="77777777" w:rsidR="0031350F" w:rsidRPr="0031350F" w:rsidRDefault="0031350F" w:rsidP="0031350F">
      <w:pPr>
        <w:ind w:left="567" w:hanging="141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Vztahuje se na níže uvedenou skupinu výrobků:</w:t>
      </w:r>
    </w:p>
    <w:p w14:paraId="4CBC4F43" w14:textId="77777777" w:rsidR="0031350F" w:rsidRPr="0031350F" w:rsidRDefault="0031350F" w:rsidP="003B565F">
      <w:pPr>
        <w:pStyle w:val="Odstavecseseznamem"/>
        <w:numPr>
          <w:ilvl w:val="2"/>
          <w:numId w:val="57"/>
        </w:numPr>
        <w:tabs>
          <w:tab w:val="left" w:pos="851"/>
        </w:tabs>
        <w:spacing w:before="120" w:after="0"/>
        <w:ind w:left="851" w:hanging="284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Vatové tyčinky, na které se nepoužije právní předpis upravující zdravotnické prostředky.</w:t>
      </w:r>
    </w:p>
    <w:p w14:paraId="6F3997C7" w14:textId="77777777" w:rsidR="0031350F" w:rsidRPr="0031350F" w:rsidRDefault="0031350F" w:rsidP="003B565F">
      <w:pPr>
        <w:pStyle w:val="Odstavecseseznamem"/>
        <w:numPr>
          <w:ilvl w:val="2"/>
          <w:numId w:val="57"/>
        </w:numPr>
        <w:spacing w:before="120" w:after="0"/>
        <w:ind w:left="851" w:hanging="284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Příbory (vidličky, nože, lžíce, jídelní hůlky).</w:t>
      </w:r>
    </w:p>
    <w:p w14:paraId="0F80905A" w14:textId="77777777" w:rsidR="0031350F" w:rsidRPr="0031350F" w:rsidRDefault="0031350F" w:rsidP="003B565F">
      <w:pPr>
        <w:pStyle w:val="Odstavecseseznamem"/>
        <w:numPr>
          <w:ilvl w:val="2"/>
          <w:numId w:val="57"/>
        </w:numPr>
        <w:spacing w:before="120" w:after="0"/>
        <w:ind w:left="851" w:hanging="284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Talíře.</w:t>
      </w:r>
    </w:p>
    <w:p w14:paraId="522E8544" w14:textId="77777777" w:rsidR="0031350F" w:rsidRPr="0031350F" w:rsidRDefault="0031350F" w:rsidP="003B565F">
      <w:pPr>
        <w:pStyle w:val="Odstavecseseznamem"/>
        <w:numPr>
          <w:ilvl w:val="2"/>
          <w:numId w:val="57"/>
        </w:numPr>
        <w:spacing w:before="120" w:after="0"/>
        <w:ind w:left="851" w:hanging="284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Brčka, na která se nepoužije předpis upravující zdravotnické prostředky.</w:t>
      </w:r>
    </w:p>
    <w:p w14:paraId="5DBB60DC" w14:textId="77777777" w:rsidR="0031350F" w:rsidRPr="0031350F" w:rsidRDefault="0031350F" w:rsidP="003B565F">
      <w:pPr>
        <w:pStyle w:val="Odstavecseseznamem"/>
        <w:numPr>
          <w:ilvl w:val="2"/>
          <w:numId w:val="57"/>
        </w:numPr>
        <w:spacing w:before="120" w:after="0"/>
        <w:ind w:left="851" w:hanging="284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Nápojová míchátka.</w:t>
      </w:r>
    </w:p>
    <w:p w14:paraId="787FCBFC" w14:textId="77777777" w:rsidR="0031350F" w:rsidRPr="0031350F" w:rsidRDefault="0031350F" w:rsidP="003B565F">
      <w:pPr>
        <w:pStyle w:val="Odstavecseseznamem"/>
        <w:numPr>
          <w:ilvl w:val="2"/>
          <w:numId w:val="57"/>
        </w:numPr>
        <w:spacing w:before="120" w:after="0"/>
        <w:ind w:left="851" w:hanging="284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Tyčky k uchycení a podpěře balónků, kromě balónků pro průmyslové či jiné profesionální použití a upotřebení, jež nejsou distribuovány spotřebitelům, včetně mechanismů těchto tyček.</w:t>
      </w:r>
    </w:p>
    <w:p w14:paraId="59C16A3F" w14:textId="77777777" w:rsidR="0031350F" w:rsidRPr="0031350F" w:rsidRDefault="0031350F" w:rsidP="003B565F">
      <w:pPr>
        <w:pStyle w:val="Odstavecseseznamem"/>
        <w:numPr>
          <w:ilvl w:val="2"/>
          <w:numId w:val="57"/>
        </w:numPr>
        <w:spacing w:before="120" w:after="0"/>
        <w:ind w:left="851" w:hanging="284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Nádoby na potraviny vyrobené z expandovaného polystyrenu.</w:t>
      </w:r>
    </w:p>
    <w:p w14:paraId="6C15DBB6" w14:textId="77777777" w:rsidR="0031350F" w:rsidRPr="0031350F" w:rsidRDefault="0031350F" w:rsidP="003B565F">
      <w:pPr>
        <w:pStyle w:val="Odstavecseseznamem"/>
        <w:numPr>
          <w:ilvl w:val="2"/>
          <w:numId w:val="57"/>
        </w:numPr>
        <w:spacing w:before="120" w:after="0"/>
        <w:ind w:left="851" w:hanging="284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Nádoby na nápoje vyrobené z expandovaného polystyrenu, včetně jejich uzávěrů a víček.</w:t>
      </w:r>
    </w:p>
    <w:p w14:paraId="1D9AB361" w14:textId="77777777" w:rsidR="0031350F" w:rsidRPr="0031350F" w:rsidRDefault="0031350F" w:rsidP="003B565F">
      <w:pPr>
        <w:pStyle w:val="Odstavecseseznamem"/>
        <w:numPr>
          <w:ilvl w:val="2"/>
          <w:numId w:val="57"/>
        </w:numPr>
        <w:spacing w:before="120" w:after="0"/>
        <w:ind w:left="851" w:hanging="284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Nápojové kelímky vyrobené z expandovaného polystyrenu, včetně jejich uzávěrů a víček.</w:t>
      </w:r>
    </w:p>
    <w:p w14:paraId="52E05732" w14:textId="77777777" w:rsidR="0031350F" w:rsidRPr="0031350F" w:rsidRDefault="0031350F" w:rsidP="0031350F">
      <w:pPr>
        <w:pStyle w:val="Odstavecseseznamem"/>
        <w:ind w:left="993"/>
        <w:jc w:val="both"/>
        <w:rPr>
          <w:rFonts w:ascii="Century Gothic" w:hAnsi="Century Gothic" w:cs="Arial"/>
          <w:sz w:val="20"/>
          <w:szCs w:val="20"/>
        </w:rPr>
      </w:pPr>
    </w:p>
    <w:p w14:paraId="037DF388" w14:textId="77777777" w:rsidR="0031350F" w:rsidRPr="0031350F" w:rsidRDefault="0031350F" w:rsidP="003B565F">
      <w:pPr>
        <w:pStyle w:val="Odstavecseseznamem"/>
        <w:numPr>
          <w:ilvl w:val="1"/>
          <w:numId w:val="15"/>
        </w:numPr>
        <w:spacing w:before="120" w:after="0"/>
        <w:ind w:left="284" w:hanging="284"/>
        <w:jc w:val="both"/>
        <w:rPr>
          <w:rFonts w:ascii="Century Gothic" w:hAnsi="Century Gothic" w:cs="Arial"/>
          <w:bCs/>
          <w:sz w:val="20"/>
          <w:szCs w:val="20"/>
        </w:rPr>
      </w:pPr>
      <w:r w:rsidRPr="0031350F">
        <w:rPr>
          <w:rFonts w:ascii="Century Gothic" w:hAnsi="Century Gothic" w:cs="Arial"/>
          <w:bCs/>
          <w:sz w:val="20"/>
          <w:szCs w:val="20"/>
        </w:rPr>
        <w:t>Správně označovat vybrané plastové výrobky na jedno použití na jejich obalech nebo samotných výrobcích.</w:t>
      </w:r>
    </w:p>
    <w:p w14:paraId="11F45E22" w14:textId="77777777" w:rsidR="0031350F" w:rsidRPr="0031350F" w:rsidRDefault="0031350F" w:rsidP="0031350F">
      <w:pPr>
        <w:pStyle w:val="Odstavecseseznamem"/>
        <w:ind w:left="567"/>
        <w:contextualSpacing w:val="0"/>
        <w:jc w:val="both"/>
        <w:rPr>
          <w:rFonts w:ascii="Century Gothic" w:hAnsi="Century Gothic" w:cs="Arial"/>
          <w:bCs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Vztahuje se na níže uvedenou skupinu výrobků:</w:t>
      </w:r>
    </w:p>
    <w:p w14:paraId="66CBFAE4" w14:textId="77777777" w:rsidR="0031350F" w:rsidRPr="0031350F" w:rsidRDefault="0031350F" w:rsidP="003B565F">
      <w:pPr>
        <w:pStyle w:val="Odstavecseseznamem"/>
        <w:numPr>
          <w:ilvl w:val="0"/>
          <w:numId w:val="58"/>
        </w:numPr>
        <w:spacing w:before="120" w:after="0"/>
        <w:jc w:val="both"/>
        <w:rPr>
          <w:rFonts w:ascii="Century Gothic" w:hAnsi="Century Gothic" w:cs="Arial"/>
          <w:bCs/>
          <w:sz w:val="20"/>
          <w:szCs w:val="20"/>
        </w:rPr>
      </w:pPr>
      <w:r w:rsidRPr="0031350F">
        <w:rPr>
          <w:rFonts w:ascii="Century Gothic" w:hAnsi="Century Gothic" w:cs="Arial"/>
          <w:bCs/>
          <w:sz w:val="20"/>
          <w:szCs w:val="20"/>
        </w:rPr>
        <w:t>Hygienické vložky a tampony a aplikátory tamponů.</w:t>
      </w:r>
    </w:p>
    <w:p w14:paraId="3A64F40A" w14:textId="77777777" w:rsidR="0031350F" w:rsidRPr="0031350F" w:rsidRDefault="0031350F" w:rsidP="003B565F">
      <w:pPr>
        <w:pStyle w:val="Odstavecseseznamem"/>
        <w:numPr>
          <w:ilvl w:val="0"/>
          <w:numId w:val="58"/>
        </w:numPr>
        <w:spacing w:before="120" w:after="0"/>
        <w:jc w:val="both"/>
        <w:rPr>
          <w:rFonts w:ascii="Century Gothic" w:hAnsi="Century Gothic" w:cs="Arial"/>
          <w:bCs/>
          <w:sz w:val="20"/>
          <w:szCs w:val="20"/>
        </w:rPr>
      </w:pPr>
      <w:proofErr w:type="spellStart"/>
      <w:r w:rsidRPr="0031350F">
        <w:rPr>
          <w:rFonts w:ascii="Century Gothic" w:hAnsi="Century Gothic" w:cs="Arial"/>
          <w:bCs/>
          <w:sz w:val="20"/>
          <w:szCs w:val="20"/>
        </w:rPr>
        <w:t>Předvlhčené</w:t>
      </w:r>
      <w:proofErr w:type="spellEnd"/>
      <w:r w:rsidRPr="0031350F">
        <w:rPr>
          <w:rFonts w:ascii="Century Gothic" w:hAnsi="Century Gothic" w:cs="Arial"/>
          <w:bCs/>
          <w:sz w:val="20"/>
          <w:szCs w:val="20"/>
        </w:rPr>
        <w:t xml:space="preserve"> ubrousky pro osobní hygienu.</w:t>
      </w:r>
    </w:p>
    <w:p w14:paraId="4DF2FD19" w14:textId="77777777" w:rsidR="0031350F" w:rsidRPr="0031350F" w:rsidRDefault="0031350F" w:rsidP="003B565F">
      <w:pPr>
        <w:pStyle w:val="Odstavecseseznamem"/>
        <w:numPr>
          <w:ilvl w:val="0"/>
          <w:numId w:val="58"/>
        </w:numPr>
        <w:spacing w:before="120" w:after="0"/>
        <w:jc w:val="both"/>
        <w:rPr>
          <w:rFonts w:ascii="Century Gothic" w:hAnsi="Century Gothic" w:cs="Arial"/>
          <w:bCs/>
          <w:sz w:val="20"/>
          <w:szCs w:val="20"/>
        </w:rPr>
      </w:pPr>
      <w:proofErr w:type="spellStart"/>
      <w:r w:rsidRPr="0031350F">
        <w:rPr>
          <w:rFonts w:ascii="Century Gothic" w:hAnsi="Century Gothic" w:cs="Arial"/>
          <w:bCs/>
          <w:sz w:val="20"/>
          <w:szCs w:val="20"/>
        </w:rPr>
        <w:t>Předvlhčené</w:t>
      </w:r>
      <w:proofErr w:type="spellEnd"/>
      <w:r w:rsidRPr="0031350F">
        <w:rPr>
          <w:rFonts w:ascii="Century Gothic" w:hAnsi="Century Gothic" w:cs="Arial"/>
          <w:bCs/>
          <w:sz w:val="20"/>
          <w:szCs w:val="20"/>
        </w:rPr>
        <w:t xml:space="preserve"> ubrousky pro péči o domácnost.</w:t>
      </w:r>
    </w:p>
    <w:p w14:paraId="7DE47D46" w14:textId="77777777" w:rsidR="0031350F" w:rsidRPr="0031350F" w:rsidRDefault="0031350F" w:rsidP="003B565F">
      <w:pPr>
        <w:pStyle w:val="Odstavecseseznamem"/>
        <w:numPr>
          <w:ilvl w:val="0"/>
          <w:numId w:val="58"/>
        </w:numPr>
        <w:spacing w:before="120" w:after="0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bCs/>
          <w:sz w:val="20"/>
          <w:szCs w:val="20"/>
        </w:rPr>
        <w:t xml:space="preserve">Tabákové výrobky s filtry a filtry </w:t>
      </w:r>
      <w:r w:rsidRPr="0031350F">
        <w:rPr>
          <w:rFonts w:ascii="Century Gothic" w:hAnsi="Century Gothic" w:cs="Arial"/>
          <w:sz w:val="20"/>
          <w:szCs w:val="20"/>
        </w:rPr>
        <w:t>uváděné na trh pro použití v kombinaci</w:t>
      </w:r>
    </w:p>
    <w:p w14:paraId="41A6D46D" w14:textId="77777777" w:rsidR="0031350F" w:rsidRPr="0031350F" w:rsidRDefault="0031350F" w:rsidP="0031350F">
      <w:pPr>
        <w:pStyle w:val="Odstavecseseznamem"/>
        <w:ind w:left="1440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s tabákovými výrobky.</w:t>
      </w:r>
    </w:p>
    <w:p w14:paraId="383025F3" w14:textId="77777777" w:rsidR="0031350F" w:rsidRPr="0031350F" w:rsidRDefault="0031350F" w:rsidP="003B565F">
      <w:pPr>
        <w:pStyle w:val="Odstavecseseznamem"/>
        <w:numPr>
          <w:ilvl w:val="0"/>
          <w:numId w:val="58"/>
        </w:numPr>
        <w:spacing w:before="120" w:after="0"/>
        <w:jc w:val="both"/>
        <w:rPr>
          <w:rFonts w:ascii="Century Gothic" w:hAnsi="Century Gothic" w:cs="Arial"/>
          <w:bCs/>
          <w:sz w:val="20"/>
          <w:szCs w:val="20"/>
        </w:rPr>
      </w:pPr>
      <w:r w:rsidRPr="0031350F">
        <w:rPr>
          <w:rFonts w:ascii="Century Gothic" w:hAnsi="Century Gothic" w:cs="Arial"/>
          <w:bCs/>
          <w:sz w:val="20"/>
          <w:szCs w:val="20"/>
        </w:rPr>
        <w:t>Nápojové kelímky.</w:t>
      </w:r>
    </w:p>
    <w:p w14:paraId="2A2CB8A4" w14:textId="77777777" w:rsidR="00EB0D18" w:rsidRDefault="00EB0D18" w:rsidP="0031350F">
      <w:pPr>
        <w:pStyle w:val="Odstavecseseznamem"/>
        <w:ind w:left="992" w:hanging="708"/>
        <w:contextualSpacing w:val="0"/>
        <w:jc w:val="both"/>
        <w:rPr>
          <w:rFonts w:ascii="Century Gothic" w:hAnsi="Century Gothic" w:cs="Arial"/>
          <w:b/>
          <w:bCs/>
          <w:color w:val="365F91" w:themeColor="accent1" w:themeShade="BF"/>
          <w:sz w:val="20"/>
          <w:szCs w:val="20"/>
        </w:rPr>
      </w:pPr>
    </w:p>
    <w:p w14:paraId="10B42B7F" w14:textId="77777777" w:rsidR="00EB0D18" w:rsidRDefault="00EB0D18" w:rsidP="0031350F">
      <w:pPr>
        <w:pStyle w:val="Odstavecseseznamem"/>
        <w:ind w:left="992" w:hanging="708"/>
        <w:contextualSpacing w:val="0"/>
        <w:jc w:val="both"/>
        <w:rPr>
          <w:rFonts w:ascii="Century Gothic" w:hAnsi="Century Gothic" w:cs="Arial"/>
          <w:b/>
          <w:bCs/>
          <w:color w:val="365F91" w:themeColor="accent1" w:themeShade="BF"/>
          <w:sz w:val="20"/>
          <w:szCs w:val="20"/>
        </w:rPr>
      </w:pPr>
    </w:p>
    <w:p w14:paraId="6AF5584A" w14:textId="77777777" w:rsidR="00EB0D18" w:rsidRDefault="00EB0D18" w:rsidP="0031350F">
      <w:pPr>
        <w:pStyle w:val="Odstavecseseznamem"/>
        <w:ind w:left="992" w:hanging="708"/>
        <w:contextualSpacing w:val="0"/>
        <w:jc w:val="both"/>
        <w:rPr>
          <w:rFonts w:ascii="Century Gothic" w:hAnsi="Century Gothic" w:cs="Arial"/>
          <w:b/>
          <w:bCs/>
          <w:color w:val="365F91" w:themeColor="accent1" w:themeShade="BF"/>
          <w:sz w:val="20"/>
          <w:szCs w:val="20"/>
        </w:rPr>
      </w:pPr>
    </w:p>
    <w:p w14:paraId="6148EEB7" w14:textId="77777777" w:rsidR="0031350F" w:rsidRPr="0031350F" w:rsidRDefault="0031350F" w:rsidP="00EB0D18">
      <w:pPr>
        <w:pStyle w:val="Odstavecseseznamem"/>
        <w:ind w:left="992" w:hanging="992"/>
        <w:contextualSpacing w:val="0"/>
        <w:jc w:val="both"/>
        <w:rPr>
          <w:rFonts w:ascii="Century Gothic" w:hAnsi="Century Gothic" w:cs="Arial"/>
          <w:b/>
          <w:bCs/>
          <w:color w:val="365F91" w:themeColor="accent1" w:themeShade="BF"/>
          <w:sz w:val="20"/>
          <w:szCs w:val="20"/>
        </w:rPr>
      </w:pPr>
      <w:r w:rsidRPr="0031350F">
        <w:rPr>
          <w:rFonts w:ascii="Century Gothic" w:hAnsi="Century Gothic" w:cs="Arial"/>
          <w:b/>
          <w:bCs/>
          <w:color w:val="365F91" w:themeColor="accent1" w:themeShade="BF"/>
          <w:sz w:val="20"/>
          <w:szCs w:val="20"/>
        </w:rPr>
        <w:lastRenderedPageBreak/>
        <w:t>Opatření:</w:t>
      </w:r>
    </w:p>
    <w:p w14:paraId="45FAC89C" w14:textId="77777777" w:rsidR="0031350F" w:rsidRPr="0031350F" w:rsidRDefault="0031350F" w:rsidP="003B565F">
      <w:pPr>
        <w:pStyle w:val="Odstavecseseznamem"/>
        <w:numPr>
          <w:ilvl w:val="2"/>
          <w:numId w:val="14"/>
        </w:numPr>
        <w:spacing w:before="120" w:after="0"/>
        <w:ind w:left="851" w:hanging="284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Zajistit informační podporu pro správné označení plastových výrobků na jedno použití.</w:t>
      </w:r>
    </w:p>
    <w:p w14:paraId="40EED240" w14:textId="77777777" w:rsidR="0031350F" w:rsidRPr="0031350F" w:rsidRDefault="0031350F" w:rsidP="0031350F">
      <w:pPr>
        <w:pStyle w:val="Odstavecseseznamem"/>
        <w:ind w:left="851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Tzn., aby označení bylo viditelné, jasně čitelné a nesmazatelné, poskytující spotřebitelům informace: o vhodných postupech nakládání s odpady pro daný výrobek nebo způsobech odstraňování odpadů, kterých je naopak potřeba se v souladu</w:t>
      </w:r>
      <w:r w:rsidRPr="0031350F">
        <w:rPr>
          <w:rFonts w:ascii="Century Gothic" w:hAnsi="Century Gothic" w:cs="Calibri"/>
          <w:sz w:val="20"/>
          <w:szCs w:val="20"/>
        </w:rPr>
        <w:t xml:space="preserve"> </w:t>
      </w:r>
      <w:r w:rsidRPr="0031350F">
        <w:rPr>
          <w:rFonts w:ascii="Century Gothic" w:hAnsi="Century Gothic" w:cs="Arial"/>
          <w:sz w:val="20"/>
          <w:szCs w:val="20"/>
        </w:rPr>
        <w:t>hierarchií odpadového hospodářství vyvarovat; o přítomnosti plastů ve výrobku a z toho vyplývajících dopadech odhazování těchto odpadů mimo místa k tomu určená.</w:t>
      </w:r>
    </w:p>
    <w:p w14:paraId="2504C954" w14:textId="77777777" w:rsidR="0031350F" w:rsidRPr="0031350F" w:rsidRDefault="0031350F" w:rsidP="003B565F">
      <w:pPr>
        <w:pStyle w:val="Odstavecseseznamem"/>
        <w:numPr>
          <w:ilvl w:val="2"/>
          <w:numId w:val="14"/>
        </w:numPr>
        <w:spacing w:before="120" w:after="0"/>
        <w:ind w:left="851" w:hanging="284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Zajistit informační podporu pro označení prodejních a skupinových obalů21 těchto výrobků, s výjimkou nápojových kelímků, u kterých se označení umístí na samotný výrobek. Pokud se v místě nákupu nashromáždí více prodejních jednotek, musí být každá prodejní jednotka na svém obale opatřena tímto označením.</w:t>
      </w:r>
    </w:p>
    <w:p w14:paraId="43AC5A75" w14:textId="77777777" w:rsidR="0031350F" w:rsidRPr="0031350F" w:rsidRDefault="0031350F" w:rsidP="0031350F">
      <w:pPr>
        <w:pStyle w:val="Odstavecseseznamem"/>
        <w:jc w:val="both"/>
        <w:rPr>
          <w:rFonts w:ascii="Century Gothic" w:hAnsi="Century Gothic" w:cs="Arial"/>
          <w:sz w:val="20"/>
          <w:szCs w:val="20"/>
        </w:rPr>
      </w:pPr>
    </w:p>
    <w:p w14:paraId="46170429" w14:textId="77777777" w:rsidR="0031350F" w:rsidRPr="0031350F" w:rsidRDefault="0031350F" w:rsidP="0031350F">
      <w:pPr>
        <w:pStyle w:val="Odstavecseseznamem"/>
        <w:ind w:left="284" w:hanging="284"/>
        <w:jc w:val="both"/>
        <w:rPr>
          <w:rFonts w:ascii="Century Gothic" w:hAnsi="Century Gothic" w:cs="Arial"/>
          <w:bCs/>
          <w:sz w:val="20"/>
          <w:szCs w:val="20"/>
        </w:rPr>
      </w:pPr>
      <w:r w:rsidRPr="0031350F">
        <w:rPr>
          <w:rFonts w:ascii="Century Gothic" w:hAnsi="Century Gothic" w:cs="Arial"/>
          <w:bCs/>
          <w:sz w:val="20"/>
          <w:szCs w:val="20"/>
        </w:rPr>
        <w:t>4. Zavést systémy rozšířené odpovědnosti výrobce pro vybrané plastové výrobky na jedno použití.</w:t>
      </w:r>
    </w:p>
    <w:p w14:paraId="7C076192" w14:textId="77777777" w:rsidR="0031350F" w:rsidRPr="0031350F" w:rsidRDefault="0031350F" w:rsidP="0031350F">
      <w:pPr>
        <w:pStyle w:val="Odstavecseseznamem"/>
        <w:ind w:left="568" w:hanging="284"/>
        <w:contextualSpacing w:val="0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Vztahuje se na níže uvedenou skupinu výrobků:</w:t>
      </w:r>
    </w:p>
    <w:p w14:paraId="42372596" w14:textId="77777777" w:rsidR="0031350F" w:rsidRPr="0031350F" w:rsidRDefault="0031350F" w:rsidP="003B565F">
      <w:pPr>
        <w:pStyle w:val="Odstavecseseznamem"/>
        <w:numPr>
          <w:ilvl w:val="0"/>
          <w:numId w:val="59"/>
        </w:numPr>
        <w:spacing w:before="120" w:after="0"/>
        <w:ind w:left="851" w:hanging="284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bCs/>
          <w:sz w:val="20"/>
          <w:szCs w:val="20"/>
        </w:rPr>
        <w:t>Nádoby na potraviny</w:t>
      </w:r>
      <w:r w:rsidRPr="0031350F">
        <w:rPr>
          <w:rFonts w:ascii="Century Gothic" w:hAnsi="Century Gothic" w:cs="Arial"/>
          <w:sz w:val="20"/>
          <w:szCs w:val="20"/>
        </w:rPr>
        <w:t>.</w:t>
      </w:r>
    </w:p>
    <w:p w14:paraId="58A9B598" w14:textId="77777777" w:rsidR="0031350F" w:rsidRPr="0031350F" w:rsidRDefault="0031350F" w:rsidP="003B565F">
      <w:pPr>
        <w:pStyle w:val="Odstavecseseznamem"/>
        <w:numPr>
          <w:ilvl w:val="0"/>
          <w:numId w:val="59"/>
        </w:numPr>
        <w:spacing w:before="120" w:after="0"/>
        <w:ind w:left="851" w:hanging="284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bCs/>
          <w:sz w:val="20"/>
          <w:szCs w:val="20"/>
        </w:rPr>
        <w:t>Sáčky a balení z pružného materiálu</w:t>
      </w:r>
      <w:r w:rsidRPr="0031350F">
        <w:rPr>
          <w:rFonts w:ascii="Century Gothic" w:hAnsi="Century Gothic" w:cs="Arial"/>
          <w:sz w:val="20"/>
          <w:szCs w:val="20"/>
        </w:rPr>
        <w:t>, které obsahují potraviny určené k okamžité spotřebě bez jakékoli další přípravy (dále jen „</w:t>
      </w:r>
      <w:proofErr w:type="spellStart"/>
      <w:r w:rsidRPr="0031350F">
        <w:rPr>
          <w:rFonts w:ascii="Century Gothic" w:hAnsi="Century Gothic" w:cs="Arial"/>
          <w:sz w:val="20"/>
          <w:szCs w:val="20"/>
        </w:rPr>
        <w:t>sáčkek</w:t>
      </w:r>
      <w:proofErr w:type="spellEnd"/>
      <w:r w:rsidRPr="0031350F">
        <w:rPr>
          <w:rFonts w:ascii="Century Gothic" w:hAnsi="Century Gothic" w:cs="Arial"/>
          <w:sz w:val="20"/>
          <w:szCs w:val="20"/>
        </w:rPr>
        <w:t xml:space="preserve"> a balení z pružného materiálu“).</w:t>
      </w:r>
    </w:p>
    <w:p w14:paraId="01A87AB7" w14:textId="77777777" w:rsidR="0031350F" w:rsidRPr="0031350F" w:rsidRDefault="0031350F" w:rsidP="003B565F">
      <w:pPr>
        <w:pStyle w:val="Odstavecseseznamem"/>
        <w:numPr>
          <w:ilvl w:val="0"/>
          <w:numId w:val="59"/>
        </w:numPr>
        <w:spacing w:before="120" w:after="0"/>
        <w:ind w:left="851" w:hanging="284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bCs/>
          <w:sz w:val="20"/>
          <w:szCs w:val="20"/>
        </w:rPr>
        <w:t>Nádoby na nápoje o objemu až 3 litry</w:t>
      </w:r>
      <w:r w:rsidRPr="0031350F">
        <w:rPr>
          <w:rFonts w:ascii="Century Gothic" w:hAnsi="Century Gothic" w:cs="Arial"/>
          <w:sz w:val="20"/>
          <w:szCs w:val="20"/>
        </w:rPr>
        <w:t>.</w:t>
      </w:r>
    </w:p>
    <w:p w14:paraId="37786093" w14:textId="77777777" w:rsidR="0031350F" w:rsidRPr="0031350F" w:rsidRDefault="0031350F" w:rsidP="003B565F">
      <w:pPr>
        <w:pStyle w:val="Odstavecseseznamem"/>
        <w:numPr>
          <w:ilvl w:val="0"/>
          <w:numId w:val="59"/>
        </w:numPr>
        <w:spacing w:before="120" w:after="0"/>
        <w:ind w:left="851" w:hanging="284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bCs/>
          <w:sz w:val="20"/>
          <w:szCs w:val="20"/>
        </w:rPr>
        <w:t>Nápojové kelímky, včetně jejich uzávěrů a víček</w:t>
      </w:r>
      <w:r w:rsidRPr="0031350F">
        <w:rPr>
          <w:rFonts w:ascii="Century Gothic" w:hAnsi="Century Gothic" w:cs="Arial"/>
          <w:sz w:val="20"/>
          <w:szCs w:val="20"/>
        </w:rPr>
        <w:t>.</w:t>
      </w:r>
    </w:p>
    <w:p w14:paraId="201DB3AF" w14:textId="77777777" w:rsidR="0031350F" w:rsidRPr="0031350F" w:rsidRDefault="0031350F" w:rsidP="003B565F">
      <w:pPr>
        <w:pStyle w:val="Odstavecseseznamem"/>
        <w:numPr>
          <w:ilvl w:val="0"/>
          <w:numId w:val="59"/>
        </w:numPr>
        <w:spacing w:before="120" w:after="0"/>
        <w:ind w:left="851" w:hanging="284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bCs/>
          <w:sz w:val="20"/>
          <w:szCs w:val="20"/>
        </w:rPr>
        <w:t>Lehké plastové nákupní tašky</w:t>
      </w:r>
      <w:r w:rsidRPr="0031350F">
        <w:rPr>
          <w:rFonts w:ascii="Century Gothic" w:hAnsi="Century Gothic" w:cs="Arial"/>
          <w:sz w:val="20"/>
          <w:szCs w:val="20"/>
        </w:rPr>
        <w:t>.</w:t>
      </w:r>
    </w:p>
    <w:p w14:paraId="2E82FC12" w14:textId="77777777" w:rsidR="0031350F" w:rsidRPr="0031350F" w:rsidRDefault="0031350F" w:rsidP="003B565F">
      <w:pPr>
        <w:pStyle w:val="Odstavecseseznamem"/>
        <w:numPr>
          <w:ilvl w:val="0"/>
          <w:numId w:val="59"/>
        </w:numPr>
        <w:spacing w:before="120" w:after="0"/>
        <w:ind w:left="851" w:hanging="284"/>
        <w:jc w:val="both"/>
        <w:rPr>
          <w:rFonts w:ascii="Century Gothic" w:hAnsi="Century Gothic" w:cs="Arial"/>
          <w:bCs/>
          <w:sz w:val="20"/>
          <w:szCs w:val="20"/>
        </w:rPr>
      </w:pPr>
      <w:r w:rsidRPr="0031350F">
        <w:rPr>
          <w:rFonts w:ascii="Century Gothic" w:hAnsi="Century Gothic" w:cs="Arial"/>
          <w:bCs/>
          <w:sz w:val="20"/>
          <w:szCs w:val="20"/>
        </w:rPr>
        <w:t>Vlhčené ubrousky.</w:t>
      </w:r>
    </w:p>
    <w:p w14:paraId="720CFA8E" w14:textId="77777777" w:rsidR="0031350F" w:rsidRPr="0031350F" w:rsidRDefault="0031350F" w:rsidP="003B565F">
      <w:pPr>
        <w:pStyle w:val="Odstavecseseznamem"/>
        <w:numPr>
          <w:ilvl w:val="0"/>
          <w:numId w:val="59"/>
        </w:numPr>
        <w:spacing w:before="120" w:after="0"/>
        <w:ind w:left="851" w:hanging="284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bCs/>
          <w:sz w:val="20"/>
          <w:szCs w:val="20"/>
        </w:rPr>
        <w:t>Balónky</w:t>
      </w:r>
      <w:r w:rsidRPr="0031350F">
        <w:rPr>
          <w:rFonts w:ascii="Century Gothic" w:hAnsi="Century Gothic" w:cs="Arial"/>
          <w:sz w:val="20"/>
          <w:szCs w:val="20"/>
        </w:rPr>
        <w:t>.</w:t>
      </w:r>
    </w:p>
    <w:p w14:paraId="76F50661" w14:textId="77777777" w:rsidR="0031350F" w:rsidRPr="0031350F" w:rsidRDefault="0031350F" w:rsidP="003B565F">
      <w:pPr>
        <w:pStyle w:val="Odstavecseseznamem"/>
        <w:numPr>
          <w:ilvl w:val="0"/>
          <w:numId w:val="59"/>
        </w:numPr>
        <w:spacing w:before="120" w:after="0"/>
        <w:ind w:left="851" w:hanging="284"/>
        <w:contextualSpacing w:val="0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bCs/>
          <w:sz w:val="20"/>
          <w:szCs w:val="20"/>
        </w:rPr>
        <w:t xml:space="preserve">Tabákové výrobky s filtry a filtry </w:t>
      </w:r>
      <w:r w:rsidRPr="0031350F">
        <w:rPr>
          <w:rFonts w:ascii="Century Gothic" w:hAnsi="Century Gothic" w:cs="Arial"/>
          <w:sz w:val="20"/>
          <w:szCs w:val="20"/>
        </w:rPr>
        <w:t>uváděné na trh v kombinaci s tabákovými výrobky.</w:t>
      </w:r>
    </w:p>
    <w:p w14:paraId="3102AD8D" w14:textId="77777777" w:rsidR="0031350F" w:rsidRPr="0031350F" w:rsidRDefault="0031350F" w:rsidP="0031350F">
      <w:pPr>
        <w:pStyle w:val="Odstavecseseznamem"/>
        <w:ind w:left="1440"/>
        <w:jc w:val="both"/>
        <w:rPr>
          <w:rFonts w:ascii="Century Gothic" w:hAnsi="Century Gothic" w:cs="Arial"/>
          <w:sz w:val="20"/>
          <w:szCs w:val="20"/>
        </w:rPr>
      </w:pPr>
    </w:p>
    <w:p w14:paraId="4EC8CCDE" w14:textId="77777777" w:rsidR="0031350F" w:rsidRPr="0031350F" w:rsidRDefault="0031350F" w:rsidP="003B565F">
      <w:pPr>
        <w:pStyle w:val="Odstavecseseznamem"/>
        <w:numPr>
          <w:ilvl w:val="0"/>
          <w:numId w:val="15"/>
        </w:numPr>
        <w:spacing w:before="120" w:after="0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Zajistit osvětu a informovanost spotřebitelů a podnícení odpovědného spotřebitelského chování za účelem snížení množství odhozených odpadů z plastových výrobků na jedno použití.</w:t>
      </w:r>
    </w:p>
    <w:p w14:paraId="086847E7" w14:textId="77777777" w:rsidR="0031350F" w:rsidRPr="0031350F" w:rsidRDefault="0031350F" w:rsidP="0031350F">
      <w:pPr>
        <w:pStyle w:val="Odstavecseseznamem"/>
        <w:ind w:left="1441" w:hanging="1157"/>
        <w:contextualSpacing w:val="0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 xml:space="preserve"> Vztahuje se na následující skupinu výrobků.</w:t>
      </w:r>
    </w:p>
    <w:p w14:paraId="239B27EF" w14:textId="77777777" w:rsidR="0031350F" w:rsidRPr="0031350F" w:rsidRDefault="0031350F" w:rsidP="003B565F">
      <w:pPr>
        <w:pStyle w:val="Odstavecseseznamem"/>
        <w:numPr>
          <w:ilvl w:val="2"/>
          <w:numId w:val="62"/>
        </w:numPr>
        <w:spacing w:before="120" w:after="0"/>
        <w:ind w:left="851" w:hanging="142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Nádoby na potraviny.</w:t>
      </w:r>
    </w:p>
    <w:p w14:paraId="1257CC73" w14:textId="77777777" w:rsidR="0031350F" w:rsidRPr="0031350F" w:rsidRDefault="0031350F" w:rsidP="003B565F">
      <w:pPr>
        <w:pStyle w:val="Odstavecseseznamem"/>
        <w:numPr>
          <w:ilvl w:val="2"/>
          <w:numId w:val="62"/>
        </w:numPr>
        <w:spacing w:before="120" w:after="0"/>
        <w:ind w:left="851" w:hanging="142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Sáčky a balení z pružného materiálu.</w:t>
      </w:r>
    </w:p>
    <w:p w14:paraId="4D4B1C56" w14:textId="77777777" w:rsidR="0031350F" w:rsidRPr="0031350F" w:rsidRDefault="0031350F" w:rsidP="003B565F">
      <w:pPr>
        <w:pStyle w:val="Odstavecseseznamem"/>
        <w:numPr>
          <w:ilvl w:val="2"/>
          <w:numId w:val="62"/>
        </w:numPr>
        <w:spacing w:before="120" w:after="0"/>
        <w:ind w:left="851" w:hanging="142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Nádoby na nápoje o objemu až 3 litry.</w:t>
      </w:r>
    </w:p>
    <w:p w14:paraId="558AF0CC" w14:textId="77777777" w:rsidR="0031350F" w:rsidRPr="0031350F" w:rsidRDefault="0031350F" w:rsidP="003B565F">
      <w:pPr>
        <w:pStyle w:val="Odstavecseseznamem"/>
        <w:numPr>
          <w:ilvl w:val="2"/>
          <w:numId w:val="62"/>
        </w:numPr>
        <w:spacing w:before="120" w:after="0"/>
        <w:ind w:left="851" w:hanging="142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Nápojové kelímky, včetně jejich uzávěrů a víček.</w:t>
      </w:r>
    </w:p>
    <w:p w14:paraId="4E44AEFB" w14:textId="77777777" w:rsidR="0031350F" w:rsidRPr="0031350F" w:rsidRDefault="0031350F" w:rsidP="003B565F">
      <w:pPr>
        <w:pStyle w:val="Odstavecseseznamem"/>
        <w:numPr>
          <w:ilvl w:val="2"/>
          <w:numId w:val="62"/>
        </w:numPr>
        <w:spacing w:before="120" w:after="0"/>
        <w:ind w:left="851" w:hanging="142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Tabákové výrobky s filtry a filtry uváděné na trh pro použití v kombinaci s tabákovými výrobky.</w:t>
      </w:r>
    </w:p>
    <w:p w14:paraId="3BF9AA1A" w14:textId="77777777" w:rsidR="0031350F" w:rsidRPr="0031350F" w:rsidRDefault="0031350F" w:rsidP="003B565F">
      <w:pPr>
        <w:pStyle w:val="Odstavecseseznamem"/>
        <w:numPr>
          <w:ilvl w:val="2"/>
          <w:numId w:val="62"/>
        </w:numPr>
        <w:spacing w:before="120" w:after="0"/>
        <w:ind w:left="851" w:hanging="142"/>
        <w:jc w:val="both"/>
        <w:rPr>
          <w:rFonts w:ascii="Century Gothic" w:hAnsi="Century Gothic" w:cs="Arial"/>
          <w:sz w:val="20"/>
          <w:szCs w:val="20"/>
        </w:rPr>
      </w:pPr>
      <w:proofErr w:type="spellStart"/>
      <w:r w:rsidRPr="0031350F">
        <w:rPr>
          <w:rFonts w:ascii="Century Gothic" w:hAnsi="Century Gothic" w:cs="Arial"/>
          <w:sz w:val="20"/>
          <w:szCs w:val="20"/>
        </w:rPr>
        <w:t>Předvlhčené</w:t>
      </w:r>
      <w:proofErr w:type="spellEnd"/>
      <w:r w:rsidRPr="0031350F">
        <w:rPr>
          <w:rFonts w:ascii="Century Gothic" w:hAnsi="Century Gothic" w:cs="Arial"/>
          <w:sz w:val="20"/>
          <w:szCs w:val="20"/>
        </w:rPr>
        <w:t xml:space="preserve"> ubrousky pro osobní hygienu a péči o domácnost.</w:t>
      </w:r>
    </w:p>
    <w:p w14:paraId="73FF75E4" w14:textId="77777777" w:rsidR="0031350F" w:rsidRPr="0031350F" w:rsidRDefault="0031350F" w:rsidP="003B565F">
      <w:pPr>
        <w:pStyle w:val="Odstavecseseznamem"/>
        <w:numPr>
          <w:ilvl w:val="2"/>
          <w:numId w:val="62"/>
        </w:numPr>
        <w:spacing w:before="120" w:after="0"/>
        <w:ind w:left="851" w:hanging="142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Balónky.</w:t>
      </w:r>
    </w:p>
    <w:p w14:paraId="2A5AB2DA" w14:textId="77777777" w:rsidR="0031350F" w:rsidRPr="0031350F" w:rsidRDefault="0031350F" w:rsidP="003B565F">
      <w:pPr>
        <w:pStyle w:val="Odstavecseseznamem"/>
        <w:numPr>
          <w:ilvl w:val="2"/>
          <w:numId w:val="62"/>
        </w:numPr>
        <w:spacing w:before="120" w:after="0"/>
        <w:ind w:left="851" w:hanging="142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Lehké plastové nákupní tašky.</w:t>
      </w:r>
    </w:p>
    <w:p w14:paraId="748C14F5" w14:textId="77777777" w:rsidR="0031350F" w:rsidRPr="0031350F" w:rsidRDefault="0031350F" w:rsidP="003B565F">
      <w:pPr>
        <w:pStyle w:val="Odstavecseseznamem"/>
        <w:numPr>
          <w:ilvl w:val="2"/>
          <w:numId w:val="62"/>
        </w:numPr>
        <w:spacing w:before="120" w:after="0"/>
        <w:ind w:left="851" w:hanging="142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Hygienické vložky a tampony a aplikátory tamponů.</w:t>
      </w:r>
    </w:p>
    <w:p w14:paraId="7B4F60DB" w14:textId="77777777" w:rsidR="00F054F9" w:rsidRDefault="0031350F" w:rsidP="003B565F">
      <w:pPr>
        <w:pStyle w:val="Odstavecseseznamem"/>
        <w:numPr>
          <w:ilvl w:val="2"/>
          <w:numId w:val="62"/>
        </w:numPr>
        <w:spacing w:before="120" w:after="0"/>
        <w:ind w:left="851" w:hanging="142"/>
        <w:contextualSpacing w:val="0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 xml:space="preserve">Lovná zařízení (lovným zařízením je jakákoli část nebo součást zařízení, která se používá při rybolovu nebo v akvakultuře k zasažení, zachycení nebo chovu </w:t>
      </w:r>
    </w:p>
    <w:p w14:paraId="41EDDEF4" w14:textId="1E76A0D8" w:rsidR="00F054F9" w:rsidRDefault="00F054F9" w:rsidP="00F054F9">
      <w:pPr>
        <w:pStyle w:val="Odstavecseseznamem"/>
        <w:spacing w:before="120" w:after="0"/>
        <w:ind w:left="851"/>
        <w:contextualSpacing w:val="0"/>
        <w:jc w:val="both"/>
        <w:rPr>
          <w:rFonts w:ascii="Century Gothic" w:hAnsi="Century Gothic" w:cs="Arial"/>
          <w:sz w:val="20"/>
          <w:szCs w:val="20"/>
        </w:rPr>
      </w:pPr>
    </w:p>
    <w:p w14:paraId="522DAABD" w14:textId="77777777" w:rsidR="00F054F9" w:rsidRDefault="00F054F9" w:rsidP="00F054F9">
      <w:pPr>
        <w:pStyle w:val="Odstavecseseznamem"/>
        <w:spacing w:before="120" w:after="0"/>
        <w:ind w:left="851"/>
        <w:contextualSpacing w:val="0"/>
        <w:jc w:val="both"/>
        <w:rPr>
          <w:rFonts w:ascii="Century Gothic" w:hAnsi="Century Gothic" w:cs="Arial"/>
          <w:sz w:val="20"/>
          <w:szCs w:val="20"/>
        </w:rPr>
      </w:pPr>
    </w:p>
    <w:p w14:paraId="2769BCA4" w14:textId="77777777" w:rsidR="00F054F9" w:rsidRDefault="00F054F9" w:rsidP="00F054F9">
      <w:pPr>
        <w:pStyle w:val="Odstavecseseznamem"/>
        <w:spacing w:before="120" w:after="0"/>
        <w:ind w:left="851"/>
        <w:contextualSpacing w:val="0"/>
        <w:jc w:val="both"/>
        <w:rPr>
          <w:rFonts w:ascii="Century Gothic" w:hAnsi="Century Gothic" w:cs="Arial"/>
          <w:sz w:val="20"/>
          <w:szCs w:val="20"/>
        </w:rPr>
      </w:pPr>
    </w:p>
    <w:p w14:paraId="3D0CEAF3" w14:textId="3CFBEAC1" w:rsidR="0031350F" w:rsidRPr="00F054F9" w:rsidRDefault="0031350F" w:rsidP="00F054F9">
      <w:pPr>
        <w:pStyle w:val="Odstavecseseznamem"/>
        <w:spacing w:before="120" w:after="0"/>
        <w:ind w:left="851"/>
        <w:contextualSpacing w:val="0"/>
        <w:jc w:val="both"/>
        <w:rPr>
          <w:rFonts w:ascii="Century Gothic" w:hAnsi="Century Gothic" w:cs="Arial"/>
          <w:sz w:val="20"/>
          <w:szCs w:val="20"/>
        </w:rPr>
      </w:pPr>
      <w:r w:rsidRPr="00F054F9">
        <w:rPr>
          <w:rFonts w:ascii="Century Gothic" w:hAnsi="Century Gothic" w:cs="Arial"/>
          <w:sz w:val="20"/>
          <w:szCs w:val="20"/>
        </w:rPr>
        <w:lastRenderedPageBreak/>
        <w:t>biologických mořských zdrojů nebo která pluje na mořské hladině a používá se za účelem přilákat a ulovit nebo chovat tyto biologické mořské zdroje).</w:t>
      </w:r>
    </w:p>
    <w:p w14:paraId="339E2E24" w14:textId="77777777" w:rsidR="00EB0D18" w:rsidRDefault="00EB0D18" w:rsidP="0031350F">
      <w:pPr>
        <w:pStyle w:val="Odstavecseseznamem"/>
        <w:ind w:left="1440" w:hanging="1015"/>
        <w:contextualSpacing w:val="0"/>
        <w:jc w:val="both"/>
        <w:rPr>
          <w:rFonts w:ascii="Century Gothic" w:hAnsi="Century Gothic" w:cs="Arial"/>
          <w:b/>
          <w:color w:val="1F497D" w:themeColor="text2"/>
          <w:sz w:val="20"/>
          <w:szCs w:val="20"/>
        </w:rPr>
      </w:pPr>
    </w:p>
    <w:p w14:paraId="565CE7F4" w14:textId="77777777" w:rsidR="0031350F" w:rsidRPr="0031350F" w:rsidRDefault="0031350F" w:rsidP="00EB0D18">
      <w:pPr>
        <w:pStyle w:val="Odstavecseseznamem"/>
        <w:ind w:left="1440" w:hanging="1440"/>
        <w:contextualSpacing w:val="0"/>
        <w:jc w:val="both"/>
        <w:rPr>
          <w:rFonts w:ascii="Century Gothic" w:hAnsi="Century Gothic" w:cs="Arial"/>
          <w:b/>
          <w:color w:val="1F497D" w:themeColor="text2"/>
          <w:sz w:val="20"/>
          <w:szCs w:val="20"/>
        </w:rPr>
      </w:pPr>
      <w:r w:rsidRPr="0031350F">
        <w:rPr>
          <w:rFonts w:ascii="Century Gothic" w:hAnsi="Century Gothic" w:cs="Arial"/>
          <w:b/>
          <w:color w:val="1F497D" w:themeColor="text2"/>
          <w:sz w:val="20"/>
          <w:szCs w:val="20"/>
        </w:rPr>
        <w:t>Opatření:</w:t>
      </w:r>
    </w:p>
    <w:p w14:paraId="453B636B" w14:textId="77777777" w:rsidR="0031350F" w:rsidRPr="0031350F" w:rsidRDefault="0031350F" w:rsidP="003B565F">
      <w:pPr>
        <w:pStyle w:val="Odstavecseseznamem"/>
        <w:numPr>
          <w:ilvl w:val="2"/>
          <w:numId w:val="60"/>
        </w:numPr>
        <w:spacing w:before="120" w:after="0"/>
        <w:ind w:left="851" w:hanging="284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Pro uvedené výrobky provádět informační kampaně a osvětu.</w:t>
      </w:r>
    </w:p>
    <w:p w14:paraId="1261C94E" w14:textId="77777777" w:rsidR="0031350F" w:rsidRPr="0031350F" w:rsidRDefault="0031350F" w:rsidP="003B565F">
      <w:pPr>
        <w:pStyle w:val="Odstavecseseznamem"/>
        <w:numPr>
          <w:ilvl w:val="2"/>
          <w:numId w:val="60"/>
        </w:numPr>
        <w:spacing w:before="120" w:after="0"/>
        <w:ind w:left="851" w:hanging="284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Provádět osvětu a poskytovat informace o dostupnosti opětovně použitelných alternativ, systémech opětovného použití uvedených plastových výrobků na jedno použití a lovných zařízení a o způsobech nakládání s odpady z uvedených plastových výrobků na jedno použití a lovných zařízení, jakož i o osvědčených postupech správného nakládání s odpady, které neohrožují lidské zdraví a nepoškozují životní prostředí.</w:t>
      </w:r>
    </w:p>
    <w:p w14:paraId="4C74691C" w14:textId="77777777" w:rsidR="0031350F" w:rsidRPr="0031350F" w:rsidRDefault="0031350F" w:rsidP="003B565F">
      <w:pPr>
        <w:pStyle w:val="Odstavecseseznamem"/>
        <w:numPr>
          <w:ilvl w:val="2"/>
          <w:numId w:val="60"/>
        </w:numPr>
        <w:spacing w:before="120" w:after="0"/>
        <w:ind w:left="851" w:hanging="284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Poskytovat informace o negativních dopadech zbavování se odpadů mimo místa určená k odkládání odpadu a jiného nevhodného odstraňování odpadů z uvedených plastových výrobků na jedno použití a lovných zařízení obsahujících plasty na životní prostředí, zejména na mořské prostředí.</w:t>
      </w:r>
    </w:p>
    <w:p w14:paraId="28F144B8" w14:textId="77777777" w:rsidR="0031350F" w:rsidRPr="0031350F" w:rsidRDefault="0031350F" w:rsidP="003B565F">
      <w:pPr>
        <w:pStyle w:val="Odstavecseseznamem"/>
        <w:numPr>
          <w:ilvl w:val="2"/>
          <w:numId w:val="60"/>
        </w:numPr>
        <w:spacing w:before="120" w:after="0"/>
        <w:ind w:left="851" w:hanging="284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Poskytovat informace o dopadech nevhodných způsobů odstraňování odpadu z plastových výrobků na jedno použití na kanalizační síť.</w:t>
      </w:r>
    </w:p>
    <w:p w14:paraId="4AE60FC0" w14:textId="77777777" w:rsidR="0031350F" w:rsidRPr="0031350F" w:rsidRDefault="0031350F" w:rsidP="00EB0D18">
      <w:pPr>
        <w:pStyle w:val="Nadpis2"/>
        <w:spacing w:before="360"/>
        <w:ind w:left="426" w:hanging="426"/>
        <w:jc w:val="both"/>
        <w:rPr>
          <w:rFonts w:ascii="Century Gothic" w:hAnsi="Century Gothic" w:cs="Arial"/>
          <w:color w:val="365F91" w:themeColor="accent1" w:themeShade="BF"/>
          <w:sz w:val="20"/>
          <w:szCs w:val="20"/>
        </w:rPr>
      </w:pPr>
      <w:bookmarkStart w:id="165" w:name="_Toc436117899"/>
      <w:bookmarkStart w:id="166" w:name="_Toc436397444"/>
      <w:bookmarkStart w:id="167" w:name="_Toc134534529"/>
      <w:r w:rsidRPr="0031350F">
        <w:rPr>
          <w:rFonts w:ascii="Century Gothic" w:hAnsi="Century Gothic" w:cs="Arial"/>
          <w:color w:val="365F91" w:themeColor="accent1" w:themeShade="BF"/>
          <w:sz w:val="20"/>
          <w:szCs w:val="20"/>
        </w:rPr>
        <w:t>Program předcházení vzniku odpadů Ústeckého kraje</w:t>
      </w:r>
      <w:bookmarkEnd w:id="165"/>
      <w:bookmarkEnd w:id="166"/>
      <w:bookmarkEnd w:id="167"/>
    </w:p>
    <w:p w14:paraId="76F70878" w14:textId="77777777" w:rsidR="0031350F" w:rsidRPr="0031350F" w:rsidRDefault="0031350F" w:rsidP="0031350F">
      <w:pPr>
        <w:pStyle w:val="Nadpis5"/>
        <w:spacing w:before="120"/>
        <w:jc w:val="both"/>
        <w:rPr>
          <w:rFonts w:ascii="Century Gothic" w:hAnsi="Century Gothic"/>
          <w:i w:val="0"/>
          <w:sz w:val="20"/>
          <w:szCs w:val="20"/>
        </w:rPr>
      </w:pPr>
      <w:r w:rsidRPr="0031350F">
        <w:rPr>
          <w:rFonts w:ascii="Century Gothic" w:hAnsi="Century Gothic"/>
          <w:i w:val="0"/>
          <w:sz w:val="20"/>
          <w:szCs w:val="20"/>
        </w:rPr>
        <w:t>Hlavní cíl:</w:t>
      </w:r>
    </w:p>
    <w:p w14:paraId="7E0CEDFC" w14:textId="77777777" w:rsidR="0031350F" w:rsidRPr="0031350F" w:rsidRDefault="0031350F" w:rsidP="0031350F">
      <w:pPr>
        <w:autoSpaceDE w:val="0"/>
        <w:autoSpaceDN w:val="0"/>
        <w:adjustRightInd w:val="0"/>
        <w:spacing w:line="240" w:lineRule="auto"/>
        <w:jc w:val="both"/>
        <w:rPr>
          <w:rFonts w:ascii="Century Gothic" w:hAnsi="Century Gothic" w:cs="Calibri,Bold"/>
          <w:bCs/>
          <w:sz w:val="20"/>
          <w:szCs w:val="20"/>
        </w:rPr>
      </w:pPr>
      <w:r w:rsidRPr="0031350F">
        <w:rPr>
          <w:rFonts w:ascii="Century Gothic" w:hAnsi="Century Gothic" w:cs="Calibri,Bold"/>
          <w:bCs/>
          <w:sz w:val="20"/>
          <w:szCs w:val="20"/>
        </w:rPr>
        <w:t>Maximálně předcházet vzniku odpadů, snižovat produkci odpadů a spotřebu primárních zdrojů.</w:t>
      </w:r>
    </w:p>
    <w:p w14:paraId="5112C944" w14:textId="77777777" w:rsidR="0031350F" w:rsidRPr="0031350F" w:rsidRDefault="0031350F" w:rsidP="0031350F">
      <w:pPr>
        <w:pStyle w:val="Nadpis5"/>
        <w:spacing w:after="120"/>
        <w:jc w:val="both"/>
        <w:rPr>
          <w:rFonts w:ascii="Century Gothic" w:hAnsi="Century Gothic"/>
          <w:i w:val="0"/>
          <w:sz w:val="20"/>
          <w:szCs w:val="20"/>
        </w:rPr>
      </w:pPr>
      <w:r w:rsidRPr="0031350F">
        <w:rPr>
          <w:rFonts w:ascii="Century Gothic" w:hAnsi="Century Gothic"/>
          <w:i w:val="0"/>
          <w:sz w:val="20"/>
          <w:szCs w:val="20"/>
        </w:rPr>
        <w:t>Dílčí cíle:</w:t>
      </w:r>
    </w:p>
    <w:p w14:paraId="58C0251F" w14:textId="77777777" w:rsidR="0031350F" w:rsidRPr="0031350F" w:rsidRDefault="0031350F" w:rsidP="003B565F">
      <w:pPr>
        <w:pStyle w:val="Odstavecseseznamem"/>
        <w:numPr>
          <w:ilvl w:val="1"/>
          <w:numId w:val="54"/>
        </w:numPr>
        <w:spacing w:before="120" w:after="0"/>
        <w:ind w:left="426" w:hanging="284"/>
        <w:jc w:val="both"/>
        <w:rPr>
          <w:rFonts w:ascii="Century Gothic" w:hAnsi="Century Gothic"/>
          <w:bCs/>
          <w:sz w:val="20"/>
          <w:szCs w:val="20"/>
        </w:rPr>
      </w:pPr>
      <w:r w:rsidRPr="0031350F">
        <w:rPr>
          <w:rFonts w:ascii="Century Gothic" w:hAnsi="Century Gothic"/>
          <w:bCs/>
          <w:sz w:val="20"/>
          <w:szCs w:val="20"/>
        </w:rPr>
        <w:t>Zajišťovat komplexní informační podporu o problematice předcházení vzniku odpadů.</w:t>
      </w:r>
    </w:p>
    <w:p w14:paraId="5E5CF3EC" w14:textId="77777777" w:rsidR="0031350F" w:rsidRPr="0031350F" w:rsidRDefault="0031350F" w:rsidP="003B565F">
      <w:pPr>
        <w:pStyle w:val="Odstavecseseznamem"/>
        <w:numPr>
          <w:ilvl w:val="1"/>
          <w:numId w:val="54"/>
        </w:numPr>
        <w:spacing w:before="120" w:after="0"/>
        <w:ind w:left="426" w:hanging="284"/>
        <w:jc w:val="both"/>
        <w:rPr>
          <w:rFonts w:ascii="Century Gothic" w:hAnsi="Century Gothic"/>
          <w:sz w:val="20"/>
          <w:szCs w:val="20"/>
        </w:rPr>
      </w:pPr>
      <w:r w:rsidRPr="0031350F">
        <w:rPr>
          <w:rFonts w:ascii="Century Gothic" w:hAnsi="Century Gothic"/>
          <w:bCs/>
          <w:sz w:val="20"/>
          <w:szCs w:val="20"/>
        </w:rPr>
        <w:t>Podporovat modely trvale udržitelné výroby a spotřeby</w:t>
      </w:r>
      <w:r w:rsidRPr="0031350F">
        <w:rPr>
          <w:rFonts w:ascii="Century Gothic" w:hAnsi="Century Gothic"/>
          <w:sz w:val="20"/>
          <w:szCs w:val="20"/>
        </w:rPr>
        <w:t>, zaměřit se na výrobky obsahující kritické suroviny (Evropská komise považuje za kritické takové suroviny, které mají zásadní hospodářský význam, ale není možné je spolehlivě těžit v rámci Evropské unie, a proto musí být z velké části do ní dováženy).</w:t>
      </w:r>
    </w:p>
    <w:p w14:paraId="2F068086" w14:textId="77777777" w:rsidR="0031350F" w:rsidRPr="0031350F" w:rsidRDefault="0031350F" w:rsidP="003B565F">
      <w:pPr>
        <w:pStyle w:val="Odstavecseseznamem"/>
        <w:numPr>
          <w:ilvl w:val="1"/>
          <w:numId w:val="54"/>
        </w:numPr>
        <w:spacing w:before="120" w:after="0"/>
        <w:ind w:left="426" w:hanging="284"/>
        <w:jc w:val="both"/>
        <w:rPr>
          <w:rFonts w:ascii="Century Gothic" w:hAnsi="Century Gothic"/>
          <w:bCs/>
          <w:sz w:val="20"/>
          <w:szCs w:val="20"/>
        </w:rPr>
      </w:pPr>
      <w:r w:rsidRPr="0031350F">
        <w:rPr>
          <w:rFonts w:ascii="Century Gothic" w:hAnsi="Century Gothic"/>
          <w:bCs/>
          <w:sz w:val="20"/>
          <w:szCs w:val="20"/>
        </w:rPr>
        <w:t>Vytvořit podmínky pro snižování surovinových a energetických zdrojů ve výrobních odvětvích a podporovat využívání „druhotných surovin“</w:t>
      </w:r>
      <w:r w:rsidRPr="0031350F">
        <w:rPr>
          <w:rFonts w:ascii="Century Gothic" w:hAnsi="Century Gothic"/>
          <w:sz w:val="20"/>
          <w:szCs w:val="20"/>
        </w:rPr>
        <w:t>9</w:t>
      </w:r>
      <w:r w:rsidRPr="0031350F">
        <w:rPr>
          <w:rFonts w:ascii="Century Gothic" w:hAnsi="Century Gothic"/>
          <w:bCs/>
          <w:sz w:val="20"/>
          <w:szCs w:val="20"/>
        </w:rPr>
        <w:t>.</w:t>
      </w:r>
    </w:p>
    <w:p w14:paraId="277D5BB7" w14:textId="77777777" w:rsidR="0031350F" w:rsidRPr="0031350F" w:rsidRDefault="0031350F" w:rsidP="003B565F">
      <w:pPr>
        <w:pStyle w:val="Odstavecseseznamem"/>
        <w:numPr>
          <w:ilvl w:val="1"/>
          <w:numId w:val="54"/>
        </w:numPr>
        <w:spacing w:before="120" w:after="0"/>
        <w:ind w:left="426" w:hanging="284"/>
        <w:jc w:val="both"/>
        <w:rPr>
          <w:rFonts w:ascii="Century Gothic" w:hAnsi="Century Gothic"/>
          <w:bCs/>
          <w:sz w:val="20"/>
          <w:szCs w:val="20"/>
        </w:rPr>
      </w:pPr>
      <w:r w:rsidRPr="0031350F">
        <w:rPr>
          <w:rFonts w:ascii="Century Gothic" w:hAnsi="Century Gothic"/>
          <w:bCs/>
          <w:sz w:val="20"/>
          <w:szCs w:val="20"/>
        </w:rPr>
        <w:t xml:space="preserve">Podporovat zavádění </w:t>
      </w:r>
      <w:proofErr w:type="spellStart"/>
      <w:r w:rsidRPr="0031350F">
        <w:rPr>
          <w:rFonts w:ascii="Century Gothic" w:hAnsi="Century Gothic"/>
          <w:bCs/>
          <w:sz w:val="20"/>
          <w:szCs w:val="20"/>
        </w:rPr>
        <w:t>nízkoodpadových</w:t>
      </w:r>
      <w:proofErr w:type="spellEnd"/>
      <w:r w:rsidRPr="0031350F">
        <w:rPr>
          <w:rFonts w:ascii="Century Gothic" w:hAnsi="Century Gothic"/>
          <w:bCs/>
          <w:sz w:val="20"/>
          <w:szCs w:val="20"/>
        </w:rPr>
        <w:t xml:space="preserve"> a bezodpadových a inovativních technologií šetřících vstupní suroviny a materiály.</w:t>
      </w:r>
    </w:p>
    <w:p w14:paraId="0F343674" w14:textId="77777777" w:rsidR="0031350F" w:rsidRPr="0031350F" w:rsidRDefault="0031350F" w:rsidP="003B565F">
      <w:pPr>
        <w:pStyle w:val="Odstavecseseznamem"/>
        <w:numPr>
          <w:ilvl w:val="1"/>
          <w:numId w:val="54"/>
        </w:numPr>
        <w:spacing w:before="120" w:after="0"/>
        <w:ind w:left="426" w:hanging="284"/>
        <w:jc w:val="both"/>
        <w:rPr>
          <w:rFonts w:ascii="Century Gothic" w:hAnsi="Century Gothic"/>
          <w:bCs/>
          <w:sz w:val="20"/>
          <w:szCs w:val="20"/>
        </w:rPr>
      </w:pPr>
      <w:r w:rsidRPr="0031350F">
        <w:rPr>
          <w:rFonts w:ascii="Century Gothic" w:hAnsi="Century Gothic"/>
          <w:bCs/>
          <w:sz w:val="20"/>
          <w:szCs w:val="20"/>
        </w:rPr>
        <w:t>Aktivně využívat dobrovolné nástroje.</w:t>
      </w:r>
    </w:p>
    <w:p w14:paraId="6119B1BE" w14:textId="77777777" w:rsidR="0031350F" w:rsidRPr="0031350F" w:rsidRDefault="0031350F" w:rsidP="003B565F">
      <w:pPr>
        <w:pStyle w:val="Odstavecseseznamem"/>
        <w:numPr>
          <w:ilvl w:val="1"/>
          <w:numId w:val="54"/>
        </w:numPr>
        <w:spacing w:before="120" w:after="0"/>
        <w:ind w:left="426" w:hanging="284"/>
        <w:jc w:val="both"/>
        <w:rPr>
          <w:rFonts w:ascii="Century Gothic" w:hAnsi="Century Gothic"/>
          <w:bCs/>
          <w:sz w:val="20"/>
          <w:szCs w:val="20"/>
        </w:rPr>
      </w:pPr>
      <w:r w:rsidRPr="0031350F">
        <w:rPr>
          <w:rFonts w:ascii="Century Gothic" w:hAnsi="Century Gothic"/>
          <w:bCs/>
          <w:sz w:val="20"/>
          <w:szCs w:val="20"/>
        </w:rPr>
        <w:t>Snižovat produkci potravinových odpadů.</w:t>
      </w:r>
    </w:p>
    <w:p w14:paraId="31C4A94E" w14:textId="77777777" w:rsidR="0031350F" w:rsidRPr="0031350F" w:rsidRDefault="0031350F" w:rsidP="003B565F">
      <w:pPr>
        <w:pStyle w:val="Odstavecseseznamem"/>
        <w:numPr>
          <w:ilvl w:val="1"/>
          <w:numId w:val="54"/>
        </w:numPr>
        <w:spacing w:before="120" w:after="0"/>
        <w:ind w:left="426" w:hanging="284"/>
        <w:jc w:val="both"/>
        <w:rPr>
          <w:rFonts w:ascii="Century Gothic" w:hAnsi="Century Gothic"/>
          <w:bCs/>
          <w:sz w:val="20"/>
          <w:szCs w:val="20"/>
        </w:rPr>
      </w:pPr>
      <w:r w:rsidRPr="0031350F">
        <w:rPr>
          <w:rFonts w:ascii="Century Gothic" w:hAnsi="Century Gothic"/>
          <w:bCs/>
          <w:sz w:val="20"/>
          <w:szCs w:val="20"/>
        </w:rPr>
        <w:t>Stabilizovat a následně snižovat produkci složek komunálního odpadu, které nejsou vhodné pro přípravu k opětovnému použití nebo recyklaci.</w:t>
      </w:r>
    </w:p>
    <w:p w14:paraId="609FE2A9" w14:textId="77777777" w:rsidR="0031350F" w:rsidRPr="0031350F" w:rsidRDefault="0031350F" w:rsidP="003B565F">
      <w:pPr>
        <w:pStyle w:val="Odstavecseseznamem"/>
        <w:numPr>
          <w:ilvl w:val="1"/>
          <w:numId w:val="54"/>
        </w:numPr>
        <w:spacing w:before="120" w:after="0"/>
        <w:ind w:left="426" w:hanging="284"/>
        <w:jc w:val="both"/>
        <w:rPr>
          <w:rFonts w:ascii="Century Gothic" w:hAnsi="Century Gothic"/>
          <w:bCs/>
          <w:sz w:val="20"/>
          <w:szCs w:val="20"/>
        </w:rPr>
      </w:pPr>
      <w:r w:rsidRPr="0031350F">
        <w:rPr>
          <w:rFonts w:ascii="Century Gothic" w:hAnsi="Century Gothic"/>
          <w:bCs/>
          <w:sz w:val="20"/>
          <w:szCs w:val="20"/>
        </w:rPr>
        <w:t>Stabilizovat produkci nebezpečných odpadů, stavebních a demoličních odpadů a snižovat obsah nebezpečných látek v materiálech a výrobcích</w:t>
      </w:r>
      <w:r w:rsidRPr="0031350F">
        <w:rPr>
          <w:rFonts w:ascii="Century Gothic" w:hAnsi="Century Gothic"/>
          <w:sz w:val="20"/>
          <w:szCs w:val="20"/>
        </w:rPr>
        <w:t>, aniž by byly dotčeny</w:t>
      </w:r>
      <w:r w:rsidRPr="0031350F">
        <w:rPr>
          <w:rFonts w:ascii="Century Gothic" w:hAnsi="Century Gothic"/>
          <w:bCs/>
          <w:sz w:val="20"/>
          <w:szCs w:val="20"/>
        </w:rPr>
        <w:t xml:space="preserve"> </w:t>
      </w:r>
      <w:r w:rsidRPr="0031350F">
        <w:rPr>
          <w:rFonts w:ascii="Century Gothic" w:hAnsi="Century Gothic"/>
          <w:sz w:val="20"/>
          <w:szCs w:val="20"/>
        </w:rPr>
        <w:t>harmonizované právní požadavky týkající se těchto materiálů a výrobků.</w:t>
      </w:r>
    </w:p>
    <w:p w14:paraId="70C7589D" w14:textId="77777777" w:rsidR="0031350F" w:rsidRPr="0031350F" w:rsidRDefault="0031350F" w:rsidP="003B565F">
      <w:pPr>
        <w:pStyle w:val="Odstavecseseznamem"/>
        <w:numPr>
          <w:ilvl w:val="1"/>
          <w:numId w:val="54"/>
        </w:numPr>
        <w:spacing w:before="120" w:after="0"/>
        <w:ind w:left="426" w:hanging="284"/>
        <w:jc w:val="both"/>
        <w:rPr>
          <w:rFonts w:ascii="Century Gothic" w:hAnsi="Century Gothic"/>
          <w:bCs/>
          <w:sz w:val="20"/>
          <w:szCs w:val="20"/>
        </w:rPr>
      </w:pPr>
      <w:r w:rsidRPr="0031350F">
        <w:rPr>
          <w:rFonts w:ascii="Century Gothic" w:hAnsi="Century Gothic"/>
          <w:bCs/>
          <w:sz w:val="20"/>
          <w:szCs w:val="20"/>
        </w:rPr>
        <w:t xml:space="preserve">Podporovat činnost charitativních středisek a organizací, servisních a opravárenských služeb za účelem prodlužování životnosti a opětovného používání výrobků a materiálů, </w:t>
      </w:r>
      <w:r w:rsidRPr="0031350F">
        <w:rPr>
          <w:rFonts w:ascii="Century Gothic" w:hAnsi="Century Gothic"/>
          <w:sz w:val="20"/>
          <w:szCs w:val="20"/>
        </w:rPr>
        <w:t>zejména elektrozařízení, textilu, nábytku a stavebních materiálů.</w:t>
      </w:r>
    </w:p>
    <w:p w14:paraId="2A9F7C77" w14:textId="77777777" w:rsidR="0031350F" w:rsidRPr="0031350F" w:rsidRDefault="0031350F" w:rsidP="003B565F">
      <w:pPr>
        <w:pStyle w:val="Odstavecseseznamem"/>
        <w:numPr>
          <w:ilvl w:val="1"/>
          <w:numId w:val="54"/>
        </w:numPr>
        <w:spacing w:before="120" w:after="0"/>
        <w:ind w:left="426" w:hanging="284"/>
        <w:jc w:val="both"/>
        <w:rPr>
          <w:rFonts w:ascii="Century Gothic" w:hAnsi="Century Gothic"/>
          <w:bCs/>
          <w:sz w:val="20"/>
          <w:szCs w:val="20"/>
        </w:rPr>
      </w:pPr>
      <w:r w:rsidRPr="0031350F">
        <w:rPr>
          <w:rFonts w:ascii="Century Gothic" w:hAnsi="Century Gothic"/>
          <w:bCs/>
          <w:sz w:val="20"/>
          <w:szCs w:val="20"/>
        </w:rPr>
        <w:t xml:space="preserve">Stabilizovat produkci odpadů výrobků s ukončenou životností a zvýšit prosazování problematiky předcházení vzniku odpadů </w:t>
      </w:r>
      <w:r w:rsidRPr="0031350F">
        <w:rPr>
          <w:rFonts w:ascii="Century Gothic" w:hAnsi="Century Gothic"/>
          <w:sz w:val="20"/>
          <w:szCs w:val="20"/>
        </w:rPr>
        <w:t>v aktivitách a činnostech kolektivních systémů</w:t>
      </w:r>
      <w:r w:rsidRPr="0031350F">
        <w:rPr>
          <w:rFonts w:ascii="Century Gothic" w:hAnsi="Century Gothic"/>
          <w:bCs/>
          <w:sz w:val="20"/>
          <w:szCs w:val="20"/>
        </w:rPr>
        <w:t xml:space="preserve"> </w:t>
      </w:r>
      <w:r w:rsidRPr="0031350F">
        <w:rPr>
          <w:rFonts w:ascii="Century Gothic" w:hAnsi="Century Gothic"/>
          <w:sz w:val="20"/>
          <w:szCs w:val="20"/>
        </w:rPr>
        <w:t>a systémů zpětně odebíraných výrobků.</w:t>
      </w:r>
    </w:p>
    <w:p w14:paraId="4376BDC4" w14:textId="77777777" w:rsidR="0031350F" w:rsidRPr="0031350F" w:rsidRDefault="0031350F" w:rsidP="003B565F">
      <w:pPr>
        <w:pStyle w:val="Odstavecseseznamem"/>
        <w:numPr>
          <w:ilvl w:val="1"/>
          <w:numId w:val="54"/>
        </w:numPr>
        <w:spacing w:before="120" w:after="0"/>
        <w:ind w:left="426" w:hanging="284"/>
        <w:jc w:val="both"/>
        <w:rPr>
          <w:rFonts w:ascii="Century Gothic" w:hAnsi="Century Gothic"/>
          <w:bCs/>
          <w:sz w:val="20"/>
          <w:szCs w:val="20"/>
        </w:rPr>
      </w:pPr>
      <w:r w:rsidRPr="0031350F">
        <w:rPr>
          <w:rFonts w:ascii="Century Gothic" w:hAnsi="Century Gothic"/>
          <w:bCs/>
          <w:sz w:val="20"/>
          <w:szCs w:val="20"/>
        </w:rPr>
        <w:t>Podporovat aktivní úlohu výzkumu, experimentálního vývoje a inovací v oblasti podpory předcházení vzniku odpadů.</w:t>
      </w:r>
    </w:p>
    <w:p w14:paraId="3D5AEE8E" w14:textId="77777777" w:rsidR="0031350F" w:rsidRPr="0031350F" w:rsidRDefault="0031350F" w:rsidP="003B565F">
      <w:pPr>
        <w:pStyle w:val="Odstavecseseznamem"/>
        <w:numPr>
          <w:ilvl w:val="1"/>
          <w:numId w:val="54"/>
        </w:numPr>
        <w:spacing w:before="120" w:after="0"/>
        <w:ind w:left="426" w:hanging="284"/>
        <w:jc w:val="both"/>
        <w:rPr>
          <w:rFonts w:ascii="Century Gothic" w:hAnsi="Century Gothic"/>
          <w:bCs/>
          <w:sz w:val="20"/>
          <w:szCs w:val="20"/>
        </w:rPr>
      </w:pPr>
      <w:r w:rsidRPr="0031350F">
        <w:rPr>
          <w:rFonts w:ascii="Century Gothic" w:hAnsi="Century Gothic"/>
          <w:bCs/>
          <w:sz w:val="20"/>
          <w:szCs w:val="20"/>
        </w:rPr>
        <w:lastRenderedPageBreak/>
        <w:t>Identifikovat výrobky, jež jsou hlavními zdroji znečištění odpady v životním a mořském prostředí, přijmout vhodná opatření k předcházení a snižování znečištění životního prostředí odpady z těchto výrobků a tím přispět k cíli udržitelného rozvoje Organizace spojených národů usilujícího o prevenci a významné snížení všech typů znečištění moří.</w:t>
      </w:r>
    </w:p>
    <w:p w14:paraId="647E9C12" w14:textId="77777777" w:rsidR="0031350F" w:rsidRPr="0031350F" w:rsidRDefault="0031350F" w:rsidP="0031350F">
      <w:pPr>
        <w:pStyle w:val="Nadpis5"/>
        <w:jc w:val="both"/>
        <w:rPr>
          <w:rFonts w:ascii="Century Gothic" w:hAnsi="Century Gothic"/>
          <w:i w:val="0"/>
          <w:sz w:val="20"/>
          <w:szCs w:val="20"/>
        </w:rPr>
      </w:pPr>
      <w:r w:rsidRPr="0031350F">
        <w:rPr>
          <w:rFonts w:ascii="Century Gothic" w:hAnsi="Century Gothic"/>
          <w:i w:val="0"/>
          <w:sz w:val="20"/>
          <w:szCs w:val="20"/>
        </w:rPr>
        <w:t>Opatření:</w:t>
      </w:r>
    </w:p>
    <w:p w14:paraId="68363A40" w14:textId="77777777" w:rsidR="0031350F" w:rsidRPr="0031350F" w:rsidRDefault="0031350F" w:rsidP="003B565F">
      <w:pPr>
        <w:pStyle w:val="Odstavecseseznamem"/>
        <w:numPr>
          <w:ilvl w:val="0"/>
          <w:numId w:val="55"/>
        </w:numPr>
        <w:spacing w:before="120" w:after="0"/>
        <w:jc w:val="both"/>
        <w:rPr>
          <w:rFonts w:ascii="Century Gothic" w:eastAsiaTheme="majorEastAsia" w:hAnsi="Century Gothic" w:cstheme="majorBidi"/>
          <w:sz w:val="20"/>
          <w:szCs w:val="20"/>
        </w:rPr>
      </w:pPr>
      <w:r w:rsidRPr="0031350F">
        <w:rPr>
          <w:rFonts w:ascii="Century Gothic" w:eastAsiaTheme="majorEastAsia" w:hAnsi="Century Gothic" w:cstheme="majorBidi"/>
          <w:sz w:val="20"/>
          <w:szCs w:val="20"/>
        </w:rPr>
        <w:t>Zajistit přístupnou informační základnu o problematice předcházení vzniku odpadů na všech úrovních.</w:t>
      </w:r>
    </w:p>
    <w:p w14:paraId="03658FAE" w14:textId="77777777" w:rsidR="0031350F" w:rsidRPr="0031350F" w:rsidRDefault="0031350F" w:rsidP="003B565F">
      <w:pPr>
        <w:pStyle w:val="Odstavecseseznamem"/>
        <w:numPr>
          <w:ilvl w:val="0"/>
          <w:numId w:val="55"/>
        </w:numPr>
        <w:spacing w:before="120" w:after="0"/>
        <w:jc w:val="both"/>
        <w:rPr>
          <w:rFonts w:ascii="Century Gothic" w:eastAsiaTheme="majorEastAsia" w:hAnsi="Century Gothic" w:cstheme="majorBidi"/>
          <w:sz w:val="20"/>
          <w:szCs w:val="20"/>
        </w:rPr>
      </w:pPr>
      <w:r w:rsidRPr="0031350F">
        <w:rPr>
          <w:rFonts w:ascii="Century Gothic" w:eastAsiaTheme="majorEastAsia" w:hAnsi="Century Gothic" w:cstheme="majorBidi"/>
          <w:sz w:val="20"/>
          <w:szCs w:val="20"/>
        </w:rPr>
        <w:t>Zajišťovat a podporovat veřejné osvětové kampaně týkající se zejména předcházení vzniku odpadů, sběru opětovně použitelných movitých věcí a začleňovat tuto problematiku do vzdělávání a odborné přípravy.</w:t>
      </w:r>
    </w:p>
    <w:p w14:paraId="6A45C54C" w14:textId="77777777" w:rsidR="0031350F" w:rsidRPr="0031350F" w:rsidRDefault="0031350F" w:rsidP="003B565F">
      <w:pPr>
        <w:pStyle w:val="Odstavecseseznamem"/>
        <w:numPr>
          <w:ilvl w:val="0"/>
          <w:numId w:val="55"/>
        </w:numPr>
        <w:spacing w:before="120" w:after="0"/>
        <w:jc w:val="both"/>
        <w:rPr>
          <w:rFonts w:ascii="Century Gothic" w:eastAsiaTheme="majorEastAsia" w:hAnsi="Century Gothic" w:cstheme="majorBidi"/>
          <w:sz w:val="20"/>
          <w:szCs w:val="20"/>
        </w:rPr>
      </w:pPr>
      <w:r w:rsidRPr="0031350F">
        <w:rPr>
          <w:rFonts w:ascii="Century Gothic" w:eastAsiaTheme="majorEastAsia" w:hAnsi="Century Gothic" w:cstheme="majorBidi"/>
          <w:sz w:val="20"/>
          <w:szCs w:val="20"/>
        </w:rPr>
        <w:t>Zajišťovat a podporovat šíření informací a osvětových programů za účelem postupného zvyšování množství zpětně odebraných oděvů, textilu, obuvi, hraček, knih, časopisů, nábytku, koberců, nářadí a dalších znovupoužitelných výrobků. Veřejně propagovat činnosti neziskových a obecních organizací zpětně odebírajících výrobky k opětovnému použití a podobných subjektů. Zajistit vytvoření veřejně přístupné sítě (mapy) těchto</w:t>
      </w:r>
    </w:p>
    <w:p w14:paraId="11AEF291" w14:textId="77777777" w:rsidR="0031350F" w:rsidRPr="0031350F" w:rsidRDefault="0031350F" w:rsidP="0031350F">
      <w:pPr>
        <w:pStyle w:val="Odstavecseseznamem"/>
        <w:ind w:left="360"/>
        <w:jc w:val="both"/>
        <w:rPr>
          <w:rFonts w:ascii="Century Gothic" w:eastAsiaTheme="majorEastAsia" w:hAnsi="Century Gothic" w:cstheme="majorBidi"/>
          <w:sz w:val="20"/>
          <w:szCs w:val="20"/>
        </w:rPr>
      </w:pPr>
      <w:r w:rsidRPr="0031350F">
        <w:rPr>
          <w:rFonts w:ascii="Century Gothic" w:eastAsiaTheme="majorEastAsia" w:hAnsi="Century Gothic" w:cstheme="majorBidi"/>
          <w:sz w:val="20"/>
          <w:szCs w:val="20"/>
        </w:rPr>
        <w:t>organizací a středisek.</w:t>
      </w:r>
    </w:p>
    <w:p w14:paraId="7F9C651C" w14:textId="77777777" w:rsidR="0031350F" w:rsidRPr="0031350F" w:rsidRDefault="0031350F" w:rsidP="003B565F">
      <w:pPr>
        <w:pStyle w:val="Odstavecseseznamem"/>
        <w:numPr>
          <w:ilvl w:val="0"/>
          <w:numId w:val="55"/>
        </w:numPr>
        <w:spacing w:before="120" w:after="0"/>
        <w:jc w:val="both"/>
        <w:rPr>
          <w:rFonts w:ascii="Century Gothic" w:eastAsiaTheme="majorEastAsia" w:hAnsi="Century Gothic" w:cstheme="majorBidi"/>
          <w:sz w:val="20"/>
          <w:szCs w:val="20"/>
        </w:rPr>
      </w:pPr>
      <w:r w:rsidRPr="0031350F">
        <w:rPr>
          <w:rFonts w:ascii="Century Gothic" w:eastAsiaTheme="majorEastAsia" w:hAnsi="Century Gothic" w:cstheme="majorBidi"/>
          <w:sz w:val="20"/>
          <w:szCs w:val="20"/>
        </w:rPr>
        <w:t>Zajišťovat a podporovat veřejné osvětové kampaně týkající se omezení jednorázových plastů, snižování znečištění životního prostředí odpady a začleňovat tuto problematiku do vzdělávání a odborné přípravy.</w:t>
      </w:r>
    </w:p>
    <w:p w14:paraId="2DDFEB78" w14:textId="77777777" w:rsidR="0031350F" w:rsidRPr="0031350F" w:rsidRDefault="0031350F" w:rsidP="003B565F">
      <w:pPr>
        <w:pStyle w:val="Odstavecseseznamem"/>
        <w:numPr>
          <w:ilvl w:val="0"/>
          <w:numId w:val="55"/>
        </w:numPr>
        <w:spacing w:before="120" w:after="0"/>
        <w:jc w:val="both"/>
        <w:rPr>
          <w:rFonts w:ascii="Century Gothic" w:eastAsiaTheme="majorEastAsia" w:hAnsi="Century Gothic" w:cstheme="majorBidi"/>
          <w:sz w:val="20"/>
          <w:szCs w:val="20"/>
        </w:rPr>
      </w:pPr>
      <w:r w:rsidRPr="0031350F">
        <w:rPr>
          <w:rFonts w:ascii="Century Gothic" w:eastAsiaTheme="majorEastAsia" w:hAnsi="Century Gothic" w:cstheme="majorBidi"/>
          <w:sz w:val="20"/>
          <w:szCs w:val="20"/>
        </w:rPr>
        <w:t>Zajišťovat a podporovat šíření informací a osvětových programů za účelem postupného zvyšování množství zpětně odebraných elektrozařízení.</w:t>
      </w:r>
    </w:p>
    <w:p w14:paraId="02591DA9" w14:textId="77777777" w:rsidR="0031350F" w:rsidRPr="0031350F" w:rsidRDefault="0031350F" w:rsidP="003B565F">
      <w:pPr>
        <w:pStyle w:val="Odstavecseseznamem"/>
        <w:numPr>
          <w:ilvl w:val="0"/>
          <w:numId w:val="55"/>
        </w:numPr>
        <w:spacing w:before="120" w:after="0"/>
        <w:jc w:val="both"/>
        <w:rPr>
          <w:rFonts w:ascii="Century Gothic" w:eastAsiaTheme="majorEastAsia" w:hAnsi="Century Gothic" w:cstheme="majorBidi"/>
          <w:sz w:val="20"/>
          <w:szCs w:val="20"/>
        </w:rPr>
      </w:pPr>
      <w:r w:rsidRPr="0031350F">
        <w:rPr>
          <w:rFonts w:ascii="Century Gothic" w:eastAsiaTheme="majorEastAsia" w:hAnsi="Century Gothic" w:cstheme="majorBidi"/>
          <w:sz w:val="20"/>
          <w:szCs w:val="20"/>
        </w:rPr>
        <w:t>Podporovat vytvoření sítě servisních středisek pro opravy a další používání elektrozařízení.</w:t>
      </w:r>
    </w:p>
    <w:p w14:paraId="2FD37F50" w14:textId="77777777" w:rsidR="0031350F" w:rsidRPr="0031350F" w:rsidRDefault="0031350F" w:rsidP="003B565F">
      <w:pPr>
        <w:pStyle w:val="Odstavecseseznamem"/>
        <w:numPr>
          <w:ilvl w:val="0"/>
          <w:numId w:val="55"/>
        </w:numPr>
        <w:spacing w:before="120" w:after="0"/>
        <w:jc w:val="both"/>
        <w:rPr>
          <w:rFonts w:ascii="Century Gothic" w:eastAsiaTheme="majorEastAsia" w:hAnsi="Century Gothic" w:cstheme="majorBidi"/>
          <w:sz w:val="20"/>
          <w:szCs w:val="20"/>
        </w:rPr>
      </w:pPr>
      <w:r w:rsidRPr="0031350F">
        <w:rPr>
          <w:rFonts w:ascii="Century Gothic" w:eastAsiaTheme="majorEastAsia" w:hAnsi="Century Gothic" w:cstheme="majorBidi"/>
          <w:sz w:val="20"/>
          <w:szCs w:val="20"/>
        </w:rPr>
        <w:t>Zajistit informační a vzdělávací podporu problematiky předcházení vzniku odpadů na všech úrovních státní správy a samosprávy.</w:t>
      </w:r>
    </w:p>
    <w:p w14:paraId="5FC7EC44" w14:textId="77777777" w:rsidR="0031350F" w:rsidRPr="0031350F" w:rsidRDefault="0031350F" w:rsidP="003B565F">
      <w:pPr>
        <w:pStyle w:val="Odstavecseseznamem"/>
        <w:numPr>
          <w:ilvl w:val="0"/>
          <w:numId w:val="55"/>
        </w:numPr>
        <w:spacing w:before="120" w:after="0"/>
        <w:jc w:val="both"/>
        <w:rPr>
          <w:rFonts w:ascii="Century Gothic" w:eastAsiaTheme="majorEastAsia" w:hAnsi="Century Gothic" w:cstheme="majorBidi"/>
          <w:sz w:val="20"/>
          <w:szCs w:val="20"/>
        </w:rPr>
      </w:pPr>
      <w:r w:rsidRPr="0031350F">
        <w:rPr>
          <w:rFonts w:ascii="Century Gothic" w:eastAsiaTheme="majorEastAsia" w:hAnsi="Century Gothic" w:cstheme="majorBidi"/>
          <w:sz w:val="20"/>
          <w:szCs w:val="20"/>
        </w:rPr>
        <w:t>Zajistit zavedení problematiky předcházení vzniku odpadů do vzdělávacích programů základních a středních škol, výzkumných programů a výchovných, osvětových a vzdělávacích aktivit související s ochranou a tvorbou životního prostředí.</w:t>
      </w:r>
    </w:p>
    <w:p w14:paraId="13BFD322" w14:textId="77777777" w:rsidR="0031350F" w:rsidRPr="0031350F" w:rsidRDefault="0031350F" w:rsidP="003B565F">
      <w:pPr>
        <w:pStyle w:val="Odstavecseseznamem"/>
        <w:numPr>
          <w:ilvl w:val="0"/>
          <w:numId w:val="55"/>
        </w:numPr>
        <w:spacing w:before="120" w:after="0"/>
        <w:jc w:val="both"/>
        <w:rPr>
          <w:rFonts w:ascii="Century Gothic" w:eastAsiaTheme="majorEastAsia" w:hAnsi="Century Gothic" w:cstheme="majorBidi"/>
          <w:sz w:val="20"/>
          <w:szCs w:val="20"/>
        </w:rPr>
      </w:pPr>
      <w:r w:rsidRPr="0031350F">
        <w:rPr>
          <w:rFonts w:ascii="Century Gothic" w:eastAsiaTheme="majorEastAsia" w:hAnsi="Century Gothic" w:cstheme="majorBidi"/>
          <w:sz w:val="20"/>
          <w:szCs w:val="20"/>
        </w:rPr>
        <w:t>V rámci programu Environmentálního vzdělávání, výchovy a osvěty zvážit možnost praktického začlenění problematiky předcházení vzniku odpadů do školních osnov s cílem zvýšit povědomí o problematice.</w:t>
      </w:r>
    </w:p>
    <w:p w14:paraId="41137E71" w14:textId="77777777" w:rsidR="0031350F" w:rsidRPr="0031350F" w:rsidRDefault="0031350F" w:rsidP="003B565F">
      <w:pPr>
        <w:pStyle w:val="Odstavecseseznamem"/>
        <w:numPr>
          <w:ilvl w:val="0"/>
          <w:numId w:val="55"/>
        </w:numPr>
        <w:spacing w:before="120" w:after="0"/>
        <w:jc w:val="both"/>
        <w:rPr>
          <w:rFonts w:ascii="Century Gothic" w:eastAsiaTheme="majorEastAsia" w:hAnsi="Century Gothic" w:cstheme="majorBidi"/>
          <w:sz w:val="20"/>
          <w:szCs w:val="20"/>
        </w:rPr>
      </w:pPr>
      <w:r w:rsidRPr="0031350F">
        <w:rPr>
          <w:rFonts w:ascii="Century Gothic" w:eastAsiaTheme="majorEastAsia" w:hAnsi="Century Gothic" w:cstheme="majorBidi"/>
          <w:sz w:val="20"/>
          <w:szCs w:val="20"/>
        </w:rPr>
        <w:t>Zajistit v rámci aktivit kolektivních systémů a systémů zpětného odběru výrobků rozšíření činností k problematice předcházení vzniku odpadů zejména formou informačních kampaní se zaměřením na zvyšování povědomí občanů.</w:t>
      </w:r>
    </w:p>
    <w:p w14:paraId="23E68CA5" w14:textId="77777777" w:rsidR="0031350F" w:rsidRPr="0031350F" w:rsidRDefault="0031350F" w:rsidP="003B565F">
      <w:pPr>
        <w:pStyle w:val="Odstavecseseznamem"/>
        <w:numPr>
          <w:ilvl w:val="0"/>
          <w:numId w:val="55"/>
        </w:numPr>
        <w:spacing w:before="120" w:after="0"/>
        <w:jc w:val="both"/>
        <w:rPr>
          <w:rFonts w:ascii="Century Gothic" w:eastAsiaTheme="majorEastAsia" w:hAnsi="Century Gothic" w:cstheme="majorBidi"/>
          <w:sz w:val="20"/>
          <w:szCs w:val="20"/>
        </w:rPr>
      </w:pPr>
      <w:r w:rsidRPr="0031350F">
        <w:rPr>
          <w:rFonts w:ascii="Century Gothic" w:eastAsiaTheme="majorEastAsia" w:hAnsi="Century Gothic" w:cstheme="majorBidi"/>
          <w:sz w:val="20"/>
          <w:szCs w:val="20"/>
        </w:rPr>
        <w:t>Propagovat a intenzivně informovat o dostupných dobrovolných nástrojích (dobrovolné dohody, systémy environmentálního řízení, environmentálního značení, čistší produkce, společenská odpovědnost a další s cílem jejich postupného rozšiřování.</w:t>
      </w:r>
    </w:p>
    <w:p w14:paraId="5EAE5661" w14:textId="77777777" w:rsidR="0031350F" w:rsidRPr="0031350F" w:rsidRDefault="0031350F" w:rsidP="003B565F">
      <w:pPr>
        <w:pStyle w:val="Odstavecseseznamem"/>
        <w:numPr>
          <w:ilvl w:val="0"/>
          <w:numId w:val="55"/>
        </w:numPr>
        <w:spacing w:before="120" w:after="0"/>
        <w:jc w:val="both"/>
        <w:rPr>
          <w:rFonts w:ascii="Century Gothic" w:eastAsiaTheme="majorEastAsia" w:hAnsi="Century Gothic" w:cstheme="majorBidi"/>
          <w:sz w:val="20"/>
          <w:szCs w:val="20"/>
        </w:rPr>
      </w:pPr>
      <w:r w:rsidRPr="0031350F">
        <w:rPr>
          <w:rFonts w:ascii="Century Gothic" w:eastAsiaTheme="majorEastAsia" w:hAnsi="Century Gothic" w:cstheme="majorBidi"/>
          <w:sz w:val="20"/>
          <w:szCs w:val="20"/>
        </w:rPr>
        <w:t>Vytvářet podmínky pro realizaci dobrovolných dohod v oblastech dotčených Programem předcházení vzniku odpadů.</w:t>
      </w:r>
    </w:p>
    <w:p w14:paraId="6134A92B" w14:textId="77777777" w:rsidR="0031350F" w:rsidRPr="0031350F" w:rsidRDefault="0031350F" w:rsidP="003B565F">
      <w:pPr>
        <w:pStyle w:val="Odstavecseseznamem"/>
        <w:numPr>
          <w:ilvl w:val="0"/>
          <w:numId w:val="55"/>
        </w:numPr>
        <w:spacing w:before="120" w:after="0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Prosazovat a propagovat důvěryhodné environmentální značení výrobků s menším dopadem na životní prostředí s cílem postupného zvyšování počtu licencí Národního programu environmentálního značení.</w:t>
      </w:r>
    </w:p>
    <w:p w14:paraId="3C4ABFF9" w14:textId="77777777" w:rsidR="0031350F" w:rsidRPr="0031350F" w:rsidRDefault="0031350F" w:rsidP="003B565F">
      <w:pPr>
        <w:pStyle w:val="Odstavecseseznamem"/>
        <w:numPr>
          <w:ilvl w:val="0"/>
          <w:numId w:val="55"/>
        </w:numPr>
        <w:spacing w:before="120" w:after="0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Podporovat technicky a osvětovými kampaněmi domácí a komunitní kompostování biologického odpadu. Program podpory domácího a komunitního kompostování zohledňovat v rámci dotačních programů a jeho naplňování ve spolupráci s obcemi zapracovat do krajských plánů odpadového hospodářství.</w:t>
      </w:r>
    </w:p>
    <w:p w14:paraId="1AB375C5" w14:textId="77777777" w:rsidR="0031350F" w:rsidRPr="0031350F" w:rsidRDefault="0031350F" w:rsidP="003B565F">
      <w:pPr>
        <w:pStyle w:val="Odstavecseseznamem"/>
        <w:numPr>
          <w:ilvl w:val="0"/>
          <w:numId w:val="55"/>
        </w:numPr>
        <w:spacing w:before="120" w:after="0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 xml:space="preserve">Podporovat takové návrhy, výrobu a používání výrobků, které účinně využívají zdroje, jsou trvanlivé, opravitelné, opětovně použitelné a </w:t>
      </w:r>
      <w:proofErr w:type="spellStart"/>
      <w:r w:rsidRPr="0031350F">
        <w:rPr>
          <w:rFonts w:ascii="Century Gothic" w:hAnsi="Century Gothic" w:cs="Arial"/>
          <w:sz w:val="20"/>
          <w:szCs w:val="20"/>
        </w:rPr>
        <w:t>modernizovatelné</w:t>
      </w:r>
      <w:proofErr w:type="spellEnd"/>
      <w:r w:rsidRPr="0031350F">
        <w:rPr>
          <w:rFonts w:ascii="Century Gothic" w:hAnsi="Century Gothic" w:cs="Arial"/>
          <w:sz w:val="20"/>
          <w:szCs w:val="20"/>
        </w:rPr>
        <w:t>; zvlášť se zaměřit se na výrobky obsahující kritické suroviny.</w:t>
      </w:r>
    </w:p>
    <w:p w14:paraId="71B9D6E3" w14:textId="77777777" w:rsidR="0031350F" w:rsidRPr="0031350F" w:rsidRDefault="0031350F" w:rsidP="003B565F">
      <w:pPr>
        <w:pStyle w:val="Odstavecseseznamem"/>
        <w:numPr>
          <w:ilvl w:val="0"/>
          <w:numId w:val="55"/>
        </w:numPr>
        <w:spacing w:before="120" w:after="0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lastRenderedPageBreak/>
        <w:t>Podporovat výrobní a průmyslovou sféru ve snaze optimalizovat procesy řízení výroby z hlediska předcházení vzniku odpadů.</w:t>
      </w:r>
    </w:p>
    <w:p w14:paraId="0175B7E2" w14:textId="77777777" w:rsidR="0031350F" w:rsidRPr="0031350F" w:rsidRDefault="0031350F" w:rsidP="003B565F">
      <w:pPr>
        <w:pStyle w:val="Odstavecseseznamem"/>
        <w:numPr>
          <w:ilvl w:val="0"/>
          <w:numId w:val="55"/>
        </w:numPr>
        <w:spacing w:before="120" w:after="0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Posoudit možné zavedení požadavků na obsah recyklovaných materiálů pro některé výrobky s přihlédnutím k jejich bezpečnosti a funkčnosti.</w:t>
      </w:r>
    </w:p>
    <w:p w14:paraId="1C1BFE7E" w14:textId="77777777" w:rsidR="0031350F" w:rsidRPr="0031350F" w:rsidRDefault="0031350F" w:rsidP="003B565F">
      <w:pPr>
        <w:pStyle w:val="Odstavecseseznamem"/>
        <w:numPr>
          <w:ilvl w:val="0"/>
          <w:numId w:val="55"/>
        </w:numPr>
        <w:spacing w:before="120" w:after="0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Analyzovat možnosti a následně zajistit podporu společností, organizací a iniciativ, které se zabývají tříděním, opětovným použitím a recyklací textilních výrobků.</w:t>
      </w:r>
    </w:p>
    <w:p w14:paraId="78FEF3C0" w14:textId="77777777" w:rsidR="0031350F" w:rsidRPr="0031350F" w:rsidRDefault="0031350F" w:rsidP="003B565F">
      <w:pPr>
        <w:pStyle w:val="Odstavecseseznamem"/>
        <w:numPr>
          <w:ilvl w:val="0"/>
          <w:numId w:val="55"/>
        </w:numPr>
        <w:spacing w:before="120" w:after="0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Podporovat technicky a osvětovými kampaněmi organizace a iniciativy, které se zabývají repasováním nebo úpravou použitých výrobků a využívají použité výrobky k novému účelu.</w:t>
      </w:r>
    </w:p>
    <w:p w14:paraId="67D9F922" w14:textId="77777777" w:rsidR="0031350F" w:rsidRPr="0031350F" w:rsidRDefault="0031350F" w:rsidP="003B565F">
      <w:pPr>
        <w:pStyle w:val="Odstavecseseznamem"/>
        <w:numPr>
          <w:ilvl w:val="0"/>
          <w:numId w:val="55"/>
        </w:numPr>
        <w:spacing w:before="120" w:after="0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Vhodným způsobem, aniž by byla dotčena práva duševního vlastnictví, vytvořit podmínky</w:t>
      </w:r>
    </w:p>
    <w:p w14:paraId="303770A2" w14:textId="77777777" w:rsidR="0031350F" w:rsidRPr="0031350F" w:rsidRDefault="0031350F" w:rsidP="0031350F">
      <w:pPr>
        <w:pStyle w:val="Odstavecseseznamem"/>
        <w:ind w:left="360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k tomu, aby byly dostupné náhradní díly, návody k použití, technické informace nebo další nástroje, programové či jiné vybavení umožňující opravu a opětovné použití výrobků, aniž by byla ohrožena jejich kvalita a bezpečnost.</w:t>
      </w:r>
    </w:p>
    <w:p w14:paraId="59E8C42D" w14:textId="77777777" w:rsidR="0031350F" w:rsidRPr="0031350F" w:rsidRDefault="0031350F" w:rsidP="003B565F">
      <w:pPr>
        <w:pStyle w:val="Odstavecseseznamem"/>
        <w:numPr>
          <w:ilvl w:val="0"/>
          <w:numId w:val="55"/>
        </w:numPr>
        <w:spacing w:before="120" w:after="0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 xml:space="preserve">Podporovat technicky a osvětovými kampaněmi platformy určené ke sdílení použitých výrobků, jako jsou knihovny věcí a jim podobné, obchodní modely </w:t>
      </w:r>
      <w:r w:rsidRPr="0031350F">
        <w:rPr>
          <w:rFonts w:ascii="Century Gothic" w:hAnsi="Century Gothic" w:cs="Arial"/>
          <w:iCs/>
          <w:sz w:val="20"/>
          <w:szCs w:val="20"/>
        </w:rPr>
        <w:t xml:space="preserve">„produkt jako služba“ </w:t>
      </w:r>
      <w:r w:rsidRPr="0031350F">
        <w:rPr>
          <w:rFonts w:ascii="Century Gothic" w:hAnsi="Century Gothic" w:cs="Arial"/>
          <w:sz w:val="20"/>
          <w:szCs w:val="20"/>
        </w:rPr>
        <w:t>nebo jiné modely, u nichž výrobci zůstávají vlastníky výrobků nebo nesou odpovědnost za jejich výkonnost během celého životního cyklu a obchodní modely, které minimalizují v rámci prodeje vznik odpadů, jako je bezobalový prodej.</w:t>
      </w:r>
    </w:p>
    <w:p w14:paraId="51BADD92" w14:textId="77777777" w:rsidR="0031350F" w:rsidRPr="0031350F" w:rsidRDefault="0031350F" w:rsidP="003B565F">
      <w:pPr>
        <w:pStyle w:val="Odstavecseseznamem"/>
        <w:numPr>
          <w:ilvl w:val="0"/>
          <w:numId w:val="55"/>
        </w:numPr>
        <w:spacing w:before="120" w:after="0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Podporovat legislativně, technicky a osvětovými kampaněmi nahrazení jednorázových plastů, zejména obalů, stolního nádobí a příborů na jedno použití opětovně použitelnými výrobky. Podporovat zavedení systémů rozšířené odpovědnosti výrobce pro vybrané výrobky na jedno použití.</w:t>
      </w:r>
    </w:p>
    <w:p w14:paraId="08D3011C" w14:textId="77777777" w:rsidR="0031350F" w:rsidRPr="0031350F" w:rsidRDefault="0031350F" w:rsidP="003B565F">
      <w:pPr>
        <w:pStyle w:val="Odstavecseseznamem"/>
        <w:numPr>
          <w:ilvl w:val="0"/>
          <w:numId w:val="55"/>
        </w:numPr>
        <w:spacing w:before="120" w:after="0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Prosazovat zohledňování environmentálních aspektů se zaměřením na předcházení vzniku odpadů při zadávání zakázek z veřejného rozpočtu, například zohledňovat požadavky na environmentální systémy řízení, environmentální značení produktů a služeb, upřednostňování znovupoužitelných obalů a další; zohledňovat a upřednostňovat nabídky dokladující použití stavebních materiálů splňujících environmentální aspekty se zaměřením na předcházení vzniku odpadů (environmentální systémy řízení, dobrovolné dohody, environmentální značení); zohledňovat a upřednostňovat nabídky firem dokladující ve své činnosti použití „druhotných surovin, recyklátů“ bezprostředně souvisejících s konkrétní zakázkou.</w:t>
      </w:r>
    </w:p>
    <w:p w14:paraId="21DE4533" w14:textId="77777777" w:rsidR="0031350F" w:rsidRPr="0031350F" w:rsidRDefault="0031350F" w:rsidP="003B565F">
      <w:pPr>
        <w:pStyle w:val="Odstavecseseznamem"/>
        <w:numPr>
          <w:ilvl w:val="0"/>
          <w:numId w:val="55"/>
        </w:numPr>
        <w:spacing w:before="120" w:after="0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Analyzovat možnost zavedení povinných minimálních environmentálních kritérií pro zelené veřejné zakázky.</w:t>
      </w:r>
    </w:p>
    <w:p w14:paraId="67116794" w14:textId="77777777" w:rsidR="0031350F" w:rsidRPr="0031350F" w:rsidRDefault="0031350F" w:rsidP="003B565F">
      <w:pPr>
        <w:pStyle w:val="Odstavecseseznamem"/>
        <w:numPr>
          <w:ilvl w:val="0"/>
          <w:numId w:val="55"/>
        </w:numPr>
        <w:spacing w:before="120" w:after="0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Zajistit v průběhu realizace programu vhodné legislativní prostředí pro jeho implementaci a důsledně kontrolovat plnění požadavků na předcházení vzniku odpadů vyplývajících ze směrnic o výrobcích s ukončenou životností10 (dále jen „výrobkové směrnice“) a rámcové směrnice o odpadech a relevantních národních předpisů.</w:t>
      </w:r>
    </w:p>
    <w:p w14:paraId="21BF7F7F" w14:textId="77777777" w:rsidR="0031350F" w:rsidRPr="0031350F" w:rsidRDefault="0031350F" w:rsidP="003B565F">
      <w:pPr>
        <w:pStyle w:val="Odstavecseseznamem"/>
        <w:numPr>
          <w:ilvl w:val="0"/>
          <w:numId w:val="55"/>
        </w:numPr>
        <w:spacing w:before="120" w:after="0"/>
        <w:ind w:left="357" w:hanging="357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 xml:space="preserve">Podpora programů výzkumu, experimentálního vývoje a inovací v oblasti předcházení vzniku odpadů, snižování množství nebezpečných látek ve výrobcích, využívání „druhotných surovin“ a zvyšování podílu recyklátů ve výrobcích při současném zamezení obsahu nebezpečných látek v nich. Zaměřit se na programy v oblasti zavádění </w:t>
      </w:r>
      <w:proofErr w:type="spellStart"/>
      <w:r w:rsidRPr="0031350F">
        <w:rPr>
          <w:rFonts w:ascii="Century Gothic" w:hAnsi="Century Gothic" w:cs="Arial"/>
          <w:sz w:val="20"/>
          <w:szCs w:val="20"/>
        </w:rPr>
        <w:t>nízkoodpadových</w:t>
      </w:r>
      <w:proofErr w:type="spellEnd"/>
      <w:r w:rsidRPr="0031350F">
        <w:rPr>
          <w:rFonts w:ascii="Century Gothic" w:hAnsi="Century Gothic" w:cs="Arial"/>
          <w:sz w:val="20"/>
          <w:szCs w:val="20"/>
        </w:rPr>
        <w:t xml:space="preserve"> technologií a technologií šetřících vstupní primární suroviny v oblasti ekodesignu a prodlužování životnosti výrobků a oblasti udržitelné výstavby a rekonstrukce budov.</w:t>
      </w:r>
    </w:p>
    <w:p w14:paraId="4A8ADFBC" w14:textId="77777777" w:rsidR="0031350F" w:rsidRDefault="0031350F" w:rsidP="0031350F">
      <w:pPr>
        <w:pStyle w:val="Odstavecseseznamem"/>
        <w:autoSpaceDE w:val="0"/>
        <w:autoSpaceDN w:val="0"/>
        <w:adjustRightInd w:val="0"/>
        <w:spacing w:line="240" w:lineRule="auto"/>
        <w:ind w:left="360"/>
        <w:contextualSpacing w:val="0"/>
        <w:jc w:val="both"/>
        <w:rPr>
          <w:rFonts w:ascii="Century Gothic" w:hAnsi="Century Gothic" w:cs="Arial"/>
          <w:sz w:val="20"/>
          <w:szCs w:val="20"/>
        </w:rPr>
      </w:pPr>
    </w:p>
    <w:p w14:paraId="0B8D74C0" w14:textId="77777777" w:rsidR="00F054F9" w:rsidRPr="0031350F" w:rsidRDefault="00F054F9" w:rsidP="0031350F">
      <w:pPr>
        <w:pStyle w:val="Odstavecseseznamem"/>
        <w:autoSpaceDE w:val="0"/>
        <w:autoSpaceDN w:val="0"/>
        <w:adjustRightInd w:val="0"/>
        <w:spacing w:line="240" w:lineRule="auto"/>
        <w:ind w:left="360"/>
        <w:contextualSpacing w:val="0"/>
        <w:jc w:val="both"/>
        <w:rPr>
          <w:rFonts w:ascii="Century Gothic" w:hAnsi="Century Gothic" w:cs="Arial"/>
          <w:sz w:val="20"/>
          <w:szCs w:val="20"/>
        </w:rPr>
      </w:pPr>
    </w:p>
    <w:p w14:paraId="4CB61CC4" w14:textId="77777777" w:rsidR="0031350F" w:rsidRPr="0031350F" w:rsidRDefault="0031350F" w:rsidP="00EB0D18">
      <w:pPr>
        <w:pStyle w:val="Nadpis2"/>
        <w:spacing w:before="120"/>
        <w:jc w:val="both"/>
        <w:rPr>
          <w:rFonts w:ascii="Century Gothic" w:hAnsi="Century Gothic" w:cs="Arial"/>
          <w:color w:val="365F91" w:themeColor="accent1" w:themeShade="BF"/>
          <w:sz w:val="20"/>
          <w:szCs w:val="20"/>
        </w:rPr>
      </w:pPr>
      <w:bookmarkStart w:id="168" w:name="_Toc436117900"/>
      <w:bookmarkStart w:id="169" w:name="_Toc436397445"/>
      <w:bookmarkStart w:id="170" w:name="_Toc134534530"/>
      <w:r w:rsidRPr="0031350F">
        <w:rPr>
          <w:rFonts w:ascii="Century Gothic" w:hAnsi="Century Gothic" w:cs="Arial"/>
          <w:color w:val="365F91" w:themeColor="accent1" w:themeShade="BF"/>
          <w:sz w:val="20"/>
          <w:szCs w:val="20"/>
        </w:rPr>
        <w:lastRenderedPageBreak/>
        <w:t>Odpovědnost za plnění a zabezpečení kontroly plnění Plánu odpadového hospodářství Ústeckého kraje</w:t>
      </w:r>
      <w:bookmarkEnd w:id="168"/>
      <w:bookmarkEnd w:id="169"/>
      <w:bookmarkEnd w:id="170"/>
      <w:r w:rsidRPr="0031350F">
        <w:rPr>
          <w:rFonts w:ascii="Century Gothic" w:hAnsi="Century Gothic" w:cs="Arial"/>
          <w:color w:val="365F91" w:themeColor="accent1" w:themeShade="BF"/>
          <w:sz w:val="20"/>
          <w:szCs w:val="20"/>
        </w:rPr>
        <w:t xml:space="preserve"> </w:t>
      </w:r>
    </w:p>
    <w:p w14:paraId="017A7382" w14:textId="77777777" w:rsidR="0031350F" w:rsidRPr="0031350F" w:rsidRDefault="0031350F" w:rsidP="003B565F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120" w:after="0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Ústecký kraj, obce a původci odpadů průběžně kontrolují vytváření podmínek pro předcházení vzniku odpadů a nakládání s nimi a naplňování stanovených cílů, zásad a opatření.</w:t>
      </w:r>
    </w:p>
    <w:p w14:paraId="51ADEFB5" w14:textId="77777777" w:rsidR="0031350F" w:rsidRPr="0031350F" w:rsidRDefault="0031350F" w:rsidP="003B565F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120" w:after="0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Obce budou průběžně vyhodnocovat obecní systém pro nakládání s komunálními odpady včetně obalové složky, systém nakládání se směsným komunálním odpadem, systém tříděného sběru odpadů, systém nakládání s biologicky rozložitelnými komunálními odpady, systém nakládání se stavebními odpady a výrobky s ukončenou životností, pocházejícími od občanů obce a zapojených subjektů. V rámci tohoto vyhodnocování budou posouzeny kapacitní možnosti systému nakládání s odpady a s výrobky s ukončenou životností a navrhnuta opatření k jeho zlepšení. Obce rovněž vyhodnocují naplňování opatření Programu předcházení vzniku odpadů, které je součástí plánu odpadového hospodářství obce (nebo svazku obcí).</w:t>
      </w:r>
    </w:p>
    <w:p w14:paraId="18D1D66A" w14:textId="77777777" w:rsidR="0031350F" w:rsidRPr="0031350F" w:rsidRDefault="0031350F" w:rsidP="003B565F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120" w:after="0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Ústecký kraj bude průběžně, minimálně v rámci vyhodnocení plánu odpadového hospodářství, vyhodnocovat systém nakládání s komunálními odpady, se směsným komunálním odpadem, biologicky rozložitelnými odpady, nakládání s obalovými odpady, s nebezpečnými a ostatními odpady, se stavebními odpady a s výrobky s ukončenou životností na svém území. Bude vyhodnocen systém tříděného sběru odpadů a nakládání s materiálově využitelnými složkami. V rámci tohoto vyhodnocování budou posouzeny kapacitní možnosti systému nakládání s odpady a výrobky s ukončenou životností a navrhnuta opatření k jeho zlepšení. Rovněž v rámci vyhodnocení plánu odpadového hospodářství kraje bude vyhodnocena síť zařízení pro nakládání s odpady na území kraje. Ústecký kraj rovněž vyhodnocuje naplňování cílů a opatření Programu předcházení vzniku odpadů Ústeckého kraje, které jsou součástí plánu odpadového hospodářství.</w:t>
      </w:r>
    </w:p>
    <w:p w14:paraId="451B4F6A" w14:textId="77777777" w:rsidR="0031350F" w:rsidRPr="0031350F" w:rsidRDefault="0031350F" w:rsidP="003B565F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120" w:after="0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Ústecký kraj využije všechny dostupné nástroje a prostředky k zajištění plnění plánu odpadového hospodářství kraje.</w:t>
      </w:r>
    </w:p>
    <w:p w14:paraId="43C2641C" w14:textId="77777777" w:rsidR="0031350F" w:rsidRPr="0031350F" w:rsidRDefault="0031350F" w:rsidP="003B565F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120" w:after="0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Ústecký kraj vyhodnocuje plnění cílů stanovených v plánu odpadového hospodářství kraje.</w:t>
      </w:r>
    </w:p>
    <w:p w14:paraId="13874E68" w14:textId="77777777" w:rsidR="0031350F" w:rsidRPr="0031350F" w:rsidRDefault="0031350F" w:rsidP="003B565F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120" w:after="0"/>
        <w:jc w:val="both"/>
        <w:rPr>
          <w:rFonts w:ascii="Century Gothic" w:hAnsi="Century Gothic" w:cs="Arial"/>
          <w:sz w:val="20"/>
          <w:szCs w:val="20"/>
        </w:rPr>
      </w:pPr>
      <w:r w:rsidRPr="0031350F">
        <w:rPr>
          <w:rFonts w:ascii="Century Gothic" w:hAnsi="Century Gothic" w:cs="Arial"/>
          <w:sz w:val="20"/>
          <w:szCs w:val="20"/>
        </w:rPr>
        <w:t>Ústecký kraj zpracovává zprávu o stavu plnění plánu odpadového hospodářství kraje, v termínu jedenkrát za dva roky do 15. listopadu za uplynulé dvouleté období. Na základě výsledků navrhuje další opatření pro podporu jeho plnění.</w:t>
      </w:r>
    </w:p>
    <w:p w14:paraId="48D7A327" w14:textId="77777777" w:rsidR="0031350F" w:rsidRPr="0031350F" w:rsidRDefault="0031350F" w:rsidP="0031350F">
      <w:pPr>
        <w:pStyle w:val="Odstavecseseznamem"/>
        <w:autoSpaceDE w:val="0"/>
        <w:autoSpaceDN w:val="0"/>
        <w:adjustRightInd w:val="0"/>
        <w:ind w:left="360"/>
        <w:jc w:val="both"/>
        <w:rPr>
          <w:rFonts w:ascii="Century Gothic" w:hAnsi="Century Gothic" w:cs="Arial"/>
          <w:sz w:val="20"/>
          <w:szCs w:val="20"/>
        </w:rPr>
      </w:pPr>
    </w:p>
    <w:p w14:paraId="139AF1ED" w14:textId="77777777" w:rsidR="0031350F" w:rsidRPr="0031350F" w:rsidRDefault="0031350F" w:rsidP="0031350F">
      <w:pPr>
        <w:pStyle w:val="Odstavecseseznamem"/>
        <w:autoSpaceDE w:val="0"/>
        <w:autoSpaceDN w:val="0"/>
        <w:adjustRightInd w:val="0"/>
        <w:ind w:left="360"/>
        <w:jc w:val="both"/>
        <w:rPr>
          <w:rFonts w:ascii="Century Gothic" w:hAnsi="Century Gothic" w:cs="Arial"/>
          <w:sz w:val="20"/>
          <w:szCs w:val="20"/>
        </w:rPr>
      </w:pPr>
    </w:p>
    <w:p w14:paraId="3A3FD402" w14:textId="77777777" w:rsidR="0031350F" w:rsidRPr="0031350F" w:rsidRDefault="0031350F" w:rsidP="0031350F">
      <w:pPr>
        <w:pStyle w:val="Odstavecseseznamem"/>
        <w:autoSpaceDE w:val="0"/>
        <w:autoSpaceDN w:val="0"/>
        <w:adjustRightInd w:val="0"/>
        <w:ind w:left="360"/>
        <w:jc w:val="both"/>
        <w:rPr>
          <w:rFonts w:ascii="Century Gothic" w:hAnsi="Century Gothic" w:cs="Arial"/>
          <w:sz w:val="20"/>
          <w:szCs w:val="20"/>
        </w:rPr>
      </w:pPr>
    </w:p>
    <w:p w14:paraId="3DB5326F" w14:textId="77777777" w:rsidR="0031350F" w:rsidRPr="0031350F" w:rsidRDefault="0031350F" w:rsidP="0031350F">
      <w:pPr>
        <w:pStyle w:val="Bezmezer"/>
        <w:spacing w:beforeLines="40" w:before="96"/>
        <w:jc w:val="both"/>
        <w:rPr>
          <w:rFonts w:ascii="Century Gothic" w:hAnsi="Century Gothic"/>
          <w:sz w:val="20"/>
          <w:szCs w:val="20"/>
        </w:rPr>
      </w:pPr>
      <w:bookmarkStart w:id="171" w:name="_Toc436117901"/>
    </w:p>
    <w:p w14:paraId="6B5CA0C4" w14:textId="77777777" w:rsidR="0031350F" w:rsidRPr="0031350F" w:rsidRDefault="0031350F" w:rsidP="0031350F">
      <w:pPr>
        <w:pStyle w:val="Bezmezer"/>
        <w:spacing w:beforeLines="40" w:before="96"/>
        <w:jc w:val="both"/>
        <w:rPr>
          <w:rFonts w:ascii="Century Gothic" w:hAnsi="Century Gothic"/>
          <w:sz w:val="20"/>
          <w:szCs w:val="20"/>
        </w:rPr>
      </w:pPr>
    </w:p>
    <w:p w14:paraId="5B90743D" w14:textId="77777777" w:rsidR="0031350F" w:rsidRPr="0031350F" w:rsidRDefault="0031350F" w:rsidP="0031350F">
      <w:pPr>
        <w:pStyle w:val="Bezmezer"/>
        <w:spacing w:beforeLines="40" w:before="96"/>
        <w:jc w:val="both"/>
        <w:rPr>
          <w:rFonts w:ascii="Century Gothic" w:hAnsi="Century Gothic"/>
          <w:sz w:val="20"/>
          <w:szCs w:val="20"/>
        </w:rPr>
      </w:pPr>
    </w:p>
    <w:p w14:paraId="4FC83DDF" w14:textId="77777777" w:rsidR="0031350F" w:rsidRPr="0031350F" w:rsidRDefault="0031350F" w:rsidP="0031350F">
      <w:pPr>
        <w:pStyle w:val="Bezmezer"/>
        <w:spacing w:beforeLines="40" w:before="96"/>
        <w:jc w:val="both"/>
        <w:rPr>
          <w:rFonts w:ascii="Century Gothic" w:hAnsi="Century Gothic"/>
          <w:sz w:val="20"/>
          <w:szCs w:val="20"/>
        </w:rPr>
      </w:pPr>
    </w:p>
    <w:p w14:paraId="4FFA7B90" w14:textId="77777777" w:rsidR="0031350F" w:rsidRPr="0031350F" w:rsidRDefault="0031350F" w:rsidP="0031350F">
      <w:pPr>
        <w:pStyle w:val="Bezmezer"/>
        <w:spacing w:beforeLines="40" w:before="96"/>
        <w:jc w:val="both"/>
        <w:rPr>
          <w:rFonts w:ascii="Century Gothic" w:hAnsi="Century Gothic"/>
          <w:sz w:val="20"/>
          <w:szCs w:val="20"/>
        </w:rPr>
      </w:pPr>
    </w:p>
    <w:p w14:paraId="57631E33" w14:textId="77777777" w:rsidR="0031350F" w:rsidRPr="0031350F" w:rsidRDefault="0031350F" w:rsidP="0031350F">
      <w:pPr>
        <w:pStyle w:val="Bezmezer"/>
        <w:spacing w:beforeLines="40" w:before="96"/>
        <w:jc w:val="both"/>
        <w:rPr>
          <w:rFonts w:ascii="Century Gothic" w:hAnsi="Century Gothic"/>
          <w:sz w:val="20"/>
          <w:szCs w:val="20"/>
        </w:rPr>
      </w:pPr>
    </w:p>
    <w:p w14:paraId="108A7108" w14:textId="77777777" w:rsidR="0031350F" w:rsidRPr="0031350F" w:rsidRDefault="0031350F" w:rsidP="0031350F">
      <w:pPr>
        <w:pStyle w:val="Bezmezer"/>
        <w:spacing w:beforeLines="40" w:before="96"/>
        <w:jc w:val="both"/>
        <w:rPr>
          <w:rFonts w:ascii="Century Gothic" w:hAnsi="Century Gothic"/>
          <w:sz w:val="20"/>
          <w:szCs w:val="20"/>
        </w:rPr>
      </w:pPr>
    </w:p>
    <w:p w14:paraId="2A1F05F7" w14:textId="77777777" w:rsidR="0031350F" w:rsidRPr="0031350F" w:rsidRDefault="0031350F" w:rsidP="0031350F">
      <w:pPr>
        <w:pStyle w:val="Bezmezer"/>
        <w:spacing w:beforeLines="40" w:before="96"/>
        <w:jc w:val="both"/>
        <w:rPr>
          <w:rFonts w:ascii="Century Gothic" w:hAnsi="Century Gothic"/>
          <w:sz w:val="20"/>
          <w:szCs w:val="20"/>
        </w:rPr>
      </w:pPr>
    </w:p>
    <w:p w14:paraId="0334A834" w14:textId="77777777" w:rsidR="0031350F" w:rsidRPr="0031350F" w:rsidRDefault="0031350F" w:rsidP="0031350F">
      <w:pPr>
        <w:pStyle w:val="Bezmezer"/>
        <w:spacing w:beforeLines="40" w:before="96"/>
        <w:jc w:val="both"/>
        <w:rPr>
          <w:rFonts w:ascii="Century Gothic" w:hAnsi="Century Gothic"/>
          <w:sz w:val="20"/>
          <w:szCs w:val="20"/>
        </w:rPr>
      </w:pPr>
    </w:p>
    <w:p w14:paraId="162593B5" w14:textId="77777777" w:rsidR="0031350F" w:rsidRPr="0031350F" w:rsidRDefault="0031350F" w:rsidP="0031350F">
      <w:pPr>
        <w:pStyle w:val="Bezmezer"/>
        <w:spacing w:beforeLines="40" w:before="96"/>
        <w:jc w:val="both"/>
        <w:rPr>
          <w:rFonts w:ascii="Century Gothic" w:hAnsi="Century Gothic"/>
          <w:sz w:val="20"/>
          <w:szCs w:val="20"/>
        </w:rPr>
      </w:pPr>
    </w:p>
    <w:p w14:paraId="3AA03ECE" w14:textId="77777777" w:rsidR="0031350F" w:rsidRPr="0031350F" w:rsidRDefault="0031350F" w:rsidP="0031350F">
      <w:pPr>
        <w:pStyle w:val="Bezmezer"/>
        <w:spacing w:beforeLines="40" w:before="96"/>
        <w:jc w:val="both"/>
        <w:rPr>
          <w:rFonts w:ascii="Century Gothic" w:hAnsi="Century Gothic"/>
          <w:sz w:val="20"/>
          <w:szCs w:val="20"/>
        </w:rPr>
      </w:pPr>
    </w:p>
    <w:p w14:paraId="30962A39" w14:textId="77777777" w:rsidR="0031350F" w:rsidRPr="0031350F" w:rsidRDefault="0031350F" w:rsidP="0031350F">
      <w:pPr>
        <w:pStyle w:val="Bezmezer"/>
        <w:spacing w:beforeLines="40" w:before="96"/>
        <w:jc w:val="both"/>
        <w:rPr>
          <w:rFonts w:ascii="Century Gothic" w:hAnsi="Century Gothic"/>
          <w:sz w:val="20"/>
          <w:szCs w:val="20"/>
        </w:rPr>
      </w:pPr>
    </w:p>
    <w:p w14:paraId="61EDBCAD" w14:textId="77777777" w:rsidR="0031350F" w:rsidRPr="0031350F" w:rsidRDefault="0031350F" w:rsidP="0031350F">
      <w:pPr>
        <w:pStyle w:val="Nadpis3"/>
        <w:spacing w:before="0"/>
        <w:jc w:val="both"/>
        <w:rPr>
          <w:rFonts w:ascii="Century Gothic" w:hAnsi="Century Gothic" w:cs="Arial"/>
          <w:b w:val="0"/>
          <w:color w:val="auto"/>
          <w:sz w:val="20"/>
          <w:szCs w:val="20"/>
        </w:rPr>
      </w:pPr>
      <w:bookmarkStart w:id="172" w:name="_Toc134534532"/>
      <w:bookmarkStart w:id="173" w:name="_Toc436397447"/>
      <w:r w:rsidRPr="0031350F">
        <w:rPr>
          <w:rFonts w:ascii="Century Gothic" w:hAnsi="Century Gothic" w:cs="Arial"/>
          <w:color w:val="365F91" w:themeColor="accent1" w:themeShade="BF"/>
          <w:sz w:val="20"/>
          <w:szCs w:val="20"/>
        </w:rPr>
        <w:lastRenderedPageBreak/>
        <w:t xml:space="preserve">Příloha č. 1: </w:t>
      </w:r>
      <w:r w:rsidRPr="0031350F">
        <w:rPr>
          <w:rFonts w:ascii="Century Gothic" w:hAnsi="Century Gothic" w:cs="Arial"/>
          <w:b w:val="0"/>
          <w:color w:val="auto"/>
          <w:sz w:val="20"/>
          <w:szCs w:val="20"/>
        </w:rPr>
        <w:t>Přehled cílů stanovených v Plánu odpadového hospodářství Ústeckého</w:t>
      </w:r>
      <w:bookmarkEnd w:id="172"/>
      <w:r w:rsidRPr="0031350F">
        <w:rPr>
          <w:rFonts w:ascii="Century Gothic" w:hAnsi="Century Gothic" w:cs="Arial"/>
          <w:b w:val="0"/>
          <w:color w:val="auto"/>
          <w:sz w:val="20"/>
          <w:szCs w:val="20"/>
        </w:rPr>
        <w:t xml:space="preserve"> </w:t>
      </w:r>
    </w:p>
    <w:bookmarkEnd w:id="171"/>
    <w:bookmarkEnd w:id="173"/>
    <w:p w14:paraId="786C36E0" w14:textId="77777777" w:rsidR="0031350F" w:rsidRPr="0031350F" w:rsidRDefault="0031350F" w:rsidP="0031350F">
      <w:pPr>
        <w:pStyle w:val="Nadpis3"/>
        <w:spacing w:before="0" w:after="120"/>
        <w:jc w:val="both"/>
        <w:rPr>
          <w:rFonts w:ascii="Century Gothic" w:hAnsi="Century Gothic" w:cs="Arial"/>
          <w:b w:val="0"/>
          <w:color w:val="auto"/>
          <w:sz w:val="20"/>
          <w:szCs w:val="20"/>
        </w:rPr>
      </w:pPr>
      <w:r w:rsidRPr="0031350F">
        <w:rPr>
          <w:rFonts w:ascii="Century Gothic" w:hAnsi="Century Gothic" w:cs="Arial"/>
          <w:b w:val="0"/>
          <w:color w:val="auto"/>
          <w:sz w:val="20"/>
          <w:szCs w:val="20"/>
        </w:rPr>
        <w:t xml:space="preserve">                      </w:t>
      </w:r>
      <w:bookmarkStart w:id="174" w:name="_Toc133241028"/>
      <w:bookmarkStart w:id="175" w:name="_Toc133315024"/>
      <w:bookmarkStart w:id="176" w:name="_Toc134534533"/>
      <w:r w:rsidRPr="0031350F">
        <w:rPr>
          <w:rFonts w:ascii="Century Gothic" w:hAnsi="Century Gothic" w:cs="Arial"/>
          <w:b w:val="0"/>
          <w:color w:val="auto"/>
          <w:sz w:val="20"/>
          <w:szCs w:val="20"/>
        </w:rPr>
        <w:t xml:space="preserve">kraje </w:t>
      </w:r>
      <w:proofErr w:type="gramStart"/>
      <w:r w:rsidRPr="0031350F">
        <w:rPr>
          <w:rFonts w:ascii="Century Gothic" w:hAnsi="Century Gothic" w:cs="Arial"/>
          <w:b w:val="0"/>
          <w:color w:val="auto"/>
          <w:sz w:val="20"/>
          <w:szCs w:val="20"/>
        </w:rPr>
        <w:t>2016 – 2025</w:t>
      </w:r>
      <w:proofErr w:type="gramEnd"/>
      <w:r w:rsidRPr="0031350F">
        <w:rPr>
          <w:rFonts w:ascii="Century Gothic" w:hAnsi="Century Gothic" w:cs="Arial"/>
          <w:b w:val="0"/>
          <w:color w:val="auto"/>
          <w:sz w:val="20"/>
          <w:szCs w:val="20"/>
        </w:rPr>
        <w:t xml:space="preserve"> s výhledem do roku 2035</w:t>
      </w:r>
      <w:bookmarkEnd w:id="174"/>
      <w:bookmarkEnd w:id="175"/>
      <w:bookmarkEnd w:id="176"/>
    </w:p>
    <w:tbl>
      <w:tblPr>
        <w:tblW w:w="503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"/>
        <w:gridCol w:w="1257"/>
        <w:gridCol w:w="5719"/>
        <w:gridCol w:w="1251"/>
      </w:tblGrid>
      <w:tr w:rsidR="0031350F" w:rsidRPr="0031350F" w14:paraId="71D1F47F" w14:textId="77777777" w:rsidTr="0031350F">
        <w:trPr>
          <w:trHeight w:val="600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bottom"/>
            <w:hideMark/>
          </w:tcPr>
          <w:p w14:paraId="6A821D25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b/>
                <w:sz w:val="20"/>
                <w:szCs w:val="20"/>
                <w:lang w:eastAsia="cs-CZ"/>
              </w:rPr>
            </w:pPr>
            <w:proofErr w:type="spellStart"/>
            <w:r w:rsidRPr="0031350F">
              <w:rPr>
                <w:rFonts w:ascii="Century Gothic" w:hAnsi="Century Gothic"/>
                <w:b/>
                <w:sz w:val="20"/>
                <w:szCs w:val="20"/>
                <w:lang w:eastAsia="cs-CZ"/>
              </w:rPr>
              <w:t>Poř</w:t>
            </w:r>
            <w:proofErr w:type="spellEnd"/>
            <w:r w:rsidRPr="0031350F">
              <w:rPr>
                <w:rFonts w:ascii="Century Gothic" w:hAnsi="Century Gothic"/>
                <w:b/>
                <w:sz w:val="20"/>
                <w:szCs w:val="20"/>
                <w:lang w:eastAsia="cs-CZ"/>
              </w:rPr>
              <w:t>. číslo</w:t>
            </w:r>
          </w:p>
          <w:p w14:paraId="1CA4F254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bottom"/>
            <w:hideMark/>
          </w:tcPr>
          <w:p w14:paraId="7EF14AD7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b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b/>
                <w:sz w:val="20"/>
                <w:szCs w:val="20"/>
                <w:lang w:eastAsia="cs-CZ"/>
              </w:rPr>
              <w:t>Umístění v kapitole POH ÚK II</w:t>
            </w:r>
          </w:p>
        </w:tc>
        <w:tc>
          <w:tcPr>
            <w:tcW w:w="3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09D12181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b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b/>
                <w:sz w:val="20"/>
                <w:szCs w:val="20"/>
                <w:lang w:eastAsia="cs-CZ"/>
              </w:rPr>
              <w:t>Definice cíle</w:t>
            </w:r>
          </w:p>
          <w:p w14:paraId="36FF0E08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71CA1D46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b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b/>
                <w:sz w:val="20"/>
                <w:szCs w:val="20"/>
                <w:lang w:eastAsia="cs-CZ"/>
              </w:rPr>
              <w:t>Typ cíle</w:t>
            </w:r>
          </w:p>
        </w:tc>
      </w:tr>
      <w:tr w:rsidR="0031350F" w:rsidRPr="0031350F" w14:paraId="3708F932" w14:textId="77777777" w:rsidTr="0031350F">
        <w:trPr>
          <w:trHeight w:val="300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1E9DA5E6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20F2227A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4.1</w:t>
            </w:r>
          </w:p>
        </w:tc>
        <w:tc>
          <w:tcPr>
            <w:tcW w:w="3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14:paraId="04216576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Předcházení vzniku odpadů a snižování měrné produkce odpadů.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103E09C1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Strategický</w:t>
            </w:r>
          </w:p>
        </w:tc>
      </w:tr>
      <w:tr w:rsidR="0031350F" w:rsidRPr="0031350F" w14:paraId="53F25811" w14:textId="77777777" w:rsidTr="0031350F">
        <w:trPr>
          <w:trHeight w:val="600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6E4CC2F6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11E0425E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4.1</w:t>
            </w:r>
          </w:p>
        </w:tc>
        <w:tc>
          <w:tcPr>
            <w:tcW w:w="3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14:paraId="635ED24F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Minimalizace nepříznivých účinků odpadů a nakládání s nimi na lidské zdraví a životní prostředí.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47B70973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Strategický</w:t>
            </w:r>
          </w:p>
        </w:tc>
      </w:tr>
      <w:tr w:rsidR="0031350F" w:rsidRPr="0031350F" w14:paraId="2714FE89" w14:textId="77777777" w:rsidTr="0031350F">
        <w:trPr>
          <w:trHeight w:val="300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13297578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388C48A6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4.1</w:t>
            </w:r>
          </w:p>
        </w:tc>
        <w:tc>
          <w:tcPr>
            <w:tcW w:w="3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14:paraId="78CBC9CA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Udržitelný rozvoj společnosti a přechod k cirkulární ekonomice.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3D094125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Strategický</w:t>
            </w:r>
          </w:p>
        </w:tc>
      </w:tr>
      <w:tr w:rsidR="0031350F" w:rsidRPr="0031350F" w14:paraId="18B94A3B" w14:textId="77777777" w:rsidTr="0031350F">
        <w:trPr>
          <w:trHeight w:val="600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6B759C4B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19F9D0E0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4.1</w:t>
            </w:r>
          </w:p>
        </w:tc>
        <w:tc>
          <w:tcPr>
            <w:tcW w:w="3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14:paraId="1FCEDCF2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Maximální využívání odpadů jako náhrady primárních zdrojů.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5DFEF2E6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Strategický</w:t>
            </w:r>
          </w:p>
        </w:tc>
      </w:tr>
      <w:tr w:rsidR="0031350F" w:rsidRPr="0031350F" w14:paraId="1FB183B2" w14:textId="77777777" w:rsidTr="0031350F">
        <w:trPr>
          <w:trHeight w:val="600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76189C2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3EEA687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4.8</w:t>
            </w:r>
          </w:p>
        </w:tc>
        <w:tc>
          <w:tcPr>
            <w:tcW w:w="3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14:paraId="457754B8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Maximálně předcházet vzniku odpadů, snižovat</w:t>
            </w:r>
          </w:p>
          <w:p w14:paraId="0DFA0238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produkci odpadů a spotřebu primárních zdrojů.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B33DCFC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Hlavní cíl</w:t>
            </w:r>
          </w:p>
        </w:tc>
      </w:tr>
      <w:tr w:rsidR="0031350F" w:rsidRPr="0031350F" w14:paraId="2FA29145" w14:textId="77777777" w:rsidTr="0031350F">
        <w:trPr>
          <w:trHeight w:val="639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815F676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6.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D9D12E9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4.8</w:t>
            </w:r>
          </w:p>
        </w:tc>
        <w:tc>
          <w:tcPr>
            <w:tcW w:w="3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14:paraId="0DEB7334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Zajišťovat komplexní informační podporu o</w:t>
            </w:r>
          </w:p>
          <w:p w14:paraId="1CAF3D6D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problematice předcházení vzniku odpadů.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9D44688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Dílčí cíl</w:t>
            </w:r>
          </w:p>
        </w:tc>
      </w:tr>
      <w:tr w:rsidR="0031350F" w:rsidRPr="0031350F" w14:paraId="576A5941" w14:textId="77777777" w:rsidTr="0031350F">
        <w:trPr>
          <w:trHeight w:val="900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AABD0F2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7.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C7B9553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4.8</w:t>
            </w:r>
          </w:p>
        </w:tc>
        <w:tc>
          <w:tcPr>
            <w:tcW w:w="3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14:paraId="2C1C80F2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Podporovat modely trvale udržitelné výroby a</w:t>
            </w:r>
          </w:p>
          <w:p w14:paraId="5C8B9E0D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spotřeby, zaměřit se na výrobky obsahující kritické</w:t>
            </w:r>
          </w:p>
          <w:p w14:paraId="733B4644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suroviny.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4038DF9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Dílčí cíl</w:t>
            </w:r>
          </w:p>
        </w:tc>
      </w:tr>
      <w:tr w:rsidR="0031350F" w:rsidRPr="0031350F" w14:paraId="621A42F1" w14:textId="77777777" w:rsidTr="0031350F">
        <w:trPr>
          <w:trHeight w:val="925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5EEFD9D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8.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5C843232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4.8</w:t>
            </w:r>
          </w:p>
        </w:tc>
        <w:tc>
          <w:tcPr>
            <w:tcW w:w="3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14:paraId="568690EA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Vytvořit podmínky pro snižování surovinových</w:t>
            </w:r>
          </w:p>
          <w:p w14:paraId="0372384E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a energetických zdrojů ve výrobních odvětvích a</w:t>
            </w:r>
          </w:p>
          <w:p w14:paraId="4FE6ACE6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využívání „druhotných surovin“.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5F83E5F8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Dílčí cíl</w:t>
            </w:r>
          </w:p>
        </w:tc>
      </w:tr>
      <w:tr w:rsidR="0031350F" w:rsidRPr="0031350F" w14:paraId="56010A3B" w14:textId="77777777" w:rsidTr="0031350F">
        <w:trPr>
          <w:trHeight w:val="701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4870E50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9.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6C3CE914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4.8</w:t>
            </w:r>
          </w:p>
        </w:tc>
        <w:tc>
          <w:tcPr>
            <w:tcW w:w="3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14:paraId="77C6922F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 xml:space="preserve">Podporovat zavádění </w:t>
            </w:r>
            <w:proofErr w:type="spellStart"/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nízkoodpadových</w:t>
            </w:r>
            <w:proofErr w:type="spellEnd"/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 xml:space="preserve"> a inovativních</w:t>
            </w:r>
          </w:p>
          <w:p w14:paraId="17E300E6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technologií šetřících vstupní suroviny a materiály.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AA639B7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Dílčí cíl</w:t>
            </w:r>
          </w:p>
        </w:tc>
      </w:tr>
      <w:tr w:rsidR="0031350F" w:rsidRPr="0031350F" w14:paraId="2F0E14FF" w14:textId="77777777" w:rsidTr="0031350F">
        <w:trPr>
          <w:trHeight w:val="300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0F250E1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10.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6B157A3D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4.8</w:t>
            </w:r>
          </w:p>
        </w:tc>
        <w:tc>
          <w:tcPr>
            <w:tcW w:w="3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14:paraId="31FF6056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 xml:space="preserve">Aktivně využívat dobrovolné nástroje. 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D1F9118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Dílčí cíl</w:t>
            </w:r>
          </w:p>
        </w:tc>
      </w:tr>
      <w:tr w:rsidR="0031350F" w:rsidRPr="0031350F" w14:paraId="2E7B5696" w14:textId="77777777" w:rsidTr="0031350F">
        <w:trPr>
          <w:trHeight w:val="300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A4834DB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11.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F209491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4.8</w:t>
            </w:r>
          </w:p>
        </w:tc>
        <w:tc>
          <w:tcPr>
            <w:tcW w:w="3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14:paraId="2FF064CE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 xml:space="preserve">Snižovat produkci potravinových odpadů. 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457FC6B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Dílčí cíl</w:t>
            </w:r>
          </w:p>
        </w:tc>
      </w:tr>
      <w:tr w:rsidR="0031350F" w:rsidRPr="0031350F" w14:paraId="5882EB2C" w14:textId="77777777" w:rsidTr="0031350F">
        <w:trPr>
          <w:trHeight w:val="600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CB5776E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12.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68B3A6FA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4.8</w:t>
            </w:r>
          </w:p>
        </w:tc>
        <w:tc>
          <w:tcPr>
            <w:tcW w:w="3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14:paraId="4F19B3DD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Stabilizovat a následně snižovat produkci složek</w:t>
            </w:r>
          </w:p>
          <w:p w14:paraId="28160678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komunálního odpadu, který není vhodný pro přípravu</w:t>
            </w:r>
          </w:p>
          <w:p w14:paraId="7002F39F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k opětovnému použití nebo recyklaci.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C490649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Dílčí cíl</w:t>
            </w:r>
          </w:p>
        </w:tc>
      </w:tr>
      <w:tr w:rsidR="0031350F" w:rsidRPr="0031350F" w14:paraId="6F5FA5EC" w14:textId="77777777" w:rsidTr="0031350F">
        <w:trPr>
          <w:trHeight w:val="300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184C9DB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13.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E40AC5A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4.8</w:t>
            </w:r>
          </w:p>
        </w:tc>
        <w:tc>
          <w:tcPr>
            <w:tcW w:w="3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14:paraId="2220D1B6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Stabilizovat produkci nebezpečných odpadů,</w:t>
            </w:r>
          </w:p>
          <w:p w14:paraId="601A04DD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stavebních a demoličních odpadů a snižovat obsah</w:t>
            </w:r>
          </w:p>
          <w:p w14:paraId="613972A4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nebezpečných látek v materiálech a výrobcích, aniž by</w:t>
            </w:r>
          </w:p>
          <w:p w14:paraId="73EFEE0B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byly dotčeny harmonizované právní požadavky týkající</w:t>
            </w:r>
          </w:p>
          <w:p w14:paraId="568C0E7C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se těchto materiálů a výrobků.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561499DD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Dílčí cíl</w:t>
            </w:r>
          </w:p>
        </w:tc>
      </w:tr>
      <w:tr w:rsidR="0031350F" w:rsidRPr="0031350F" w14:paraId="7C324BA8" w14:textId="77777777" w:rsidTr="0031350F">
        <w:trPr>
          <w:trHeight w:val="140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36D4B7D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14.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52F5E4E2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4.8</w:t>
            </w:r>
          </w:p>
        </w:tc>
        <w:tc>
          <w:tcPr>
            <w:tcW w:w="3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3E5A9036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Podporovat činnost charitativních středisek a</w:t>
            </w:r>
          </w:p>
          <w:p w14:paraId="335B46DA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organizací, servisních a opravárenských služeb za</w:t>
            </w:r>
          </w:p>
          <w:p w14:paraId="4FB9EDDD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účelem prodlužování životnosti a opětovného používání výrobků a materiálů, zejména</w:t>
            </w:r>
          </w:p>
          <w:p w14:paraId="2AE71ADE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elektrozařízení, textilu, nábytku a stavebních</w:t>
            </w:r>
          </w:p>
          <w:p w14:paraId="7EFE797B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materiálů.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38764CA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Dílčí cíl</w:t>
            </w:r>
          </w:p>
        </w:tc>
      </w:tr>
      <w:tr w:rsidR="0031350F" w:rsidRPr="0031350F" w14:paraId="77270E56" w14:textId="77777777" w:rsidTr="0031350F">
        <w:trPr>
          <w:trHeight w:val="1340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08D67AA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15.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BCEB382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4.8</w:t>
            </w:r>
          </w:p>
        </w:tc>
        <w:tc>
          <w:tcPr>
            <w:tcW w:w="3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14:paraId="03C95866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Stabilizovat produkci odpadů výrobků s ukončenou</w:t>
            </w:r>
          </w:p>
          <w:p w14:paraId="5E50F02F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životností a zvýšit prosazování problematiky</w:t>
            </w:r>
          </w:p>
          <w:p w14:paraId="621B1E94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předcházení vzniku odpadů v aktivitách a činnostech</w:t>
            </w:r>
          </w:p>
          <w:p w14:paraId="4570F5FF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kolektivních systémů a systémů zpětně odebíraných</w:t>
            </w:r>
          </w:p>
          <w:p w14:paraId="199A1680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výrobků.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75DDE54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Dílčí cíl</w:t>
            </w:r>
          </w:p>
        </w:tc>
      </w:tr>
      <w:tr w:rsidR="0031350F" w:rsidRPr="0031350F" w14:paraId="6F632F4F" w14:textId="77777777" w:rsidTr="0031350F">
        <w:trPr>
          <w:trHeight w:val="805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05DE092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16.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C7D0719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4.8</w:t>
            </w:r>
          </w:p>
        </w:tc>
        <w:tc>
          <w:tcPr>
            <w:tcW w:w="3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03861D8E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Podporovat aktivní úlohu výzkumu, experimentálního</w:t>
            </w:r>
          </w:p>
          <w:p w14:paraId="4B289166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vývoje a inovací v oblasti podpory předcházení vzniku</w:t>
            </w:r>
          </w:p>
          <w:p w14:paraId="6E5ED476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odpadů.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709ADF9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Dílčí cíl</w:t>
            </w:r>
          </w:p>
          <w:p w14:paraId="59641414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</w:p>
        </w:tc>
      </w:tr>
      <w:tr w:rsidR="0031350F" w:rsidRPr="0031350F" w14:paraId="39566DE4" w14:textId="77777777" w:rsidTr="0031350F">
        <w:trPr>
          <w:trHeight w:val="300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B1AE70E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17.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621ED994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4.8</w:t>
            </w:r>
          </w:p>
        </w:tc>
        <w:tc>
          <w:tcPr>
            <w:tcW w:w="3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548DE645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Identifikovat výrobky, jež jsou hlavními zdroji</w:t>
            </w:r>
          </w:p>
          <w:p w14:paraId="62C7C74C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lastRenderedPageBreak/>
              <w:t>znečištění odpady v životním a mořském prostředí,</w:t>
            </w:r>
          </w:p>
          <w:p w14:paraId="25358D78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přijmout vhodná opatření k předcházení a snižování</w:t>
            </w:r>
          </w:p>
          <w:p w14:paraId="12810CCA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znečištění životního prostředí odpady z těchto výrobků</w:t>
            </w:r>
          </w:p>
          <w:p w14:paraId="7BD44CD7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a tím přispět k cíli udržitelného rozvoje Organizace</w:t>
            </w:r>
          </w:p>
          <w:p w14:paraId="1A94BB6F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spojených národů usilujícího o prevenci a významné</w:t>
            </w:r>
          </w:p>
          <w:p w14:paraId="56E75762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snížení všech typů znečištění moří.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4101E13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lastRenderedPageBreak/>
              <w:t>Dílčí cíl</w:t>
            </w:r>
          </w:p>
          <w:p w14:paraId="795E7FB6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</w:p>
        </w:tc>
      </w:tr>
      <w:tr w:rsidR="0031350F" w:rsidRPr="0031350F" w14:paraId="3FE4F2AA" w14:textId="77777777" w:rsidTr="0031350F">
        <w:trPr>
          <w:trHeight w:val="600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43C29892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18.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1B640397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4.3.1</w:t>
            </w:r>
          </w:p>
        </w:tc>
        <w:tc>
          <w:tcPr>
            <w:tcW w:w="3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  <w:hideMark/>
          </w:tcPr>
          <w:p w14:paraId="66EA7692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Rozvíjet a intenzifikovat tříděný sběr pro odpady</w:t>
            </w:r>
          </w:p>
          <w:p w14:paraId="4BD39A27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z papíru, plastů, skla, kovů a biologického odpadu.</w:t>
            </w:r>
          </w:p>
          <w:p w14:paraId="0FCD9F37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Zavést tříděný sběr pro odpady z textilu do 1. ledna</w:t>
            </w:r>
          </w:p>
          <w:p w14:paraId="5E61BAAC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roku 2025.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66435371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Hlavní cíl</w:t>
            </w:r>
          </w:p>
        </w:tc>
      </w:tr>
      <w:tr w:rsidR="0031350F" w:rsidRPr="0031350F" w14:paraId="770AF894" w14:textId="77777777" w:rsidTr="0031350F">
        <w:trPr>
          <w:trHeight w:val="600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4D3E2AB7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19.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64F988D8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4.3.1</w:t>
            </w:r>
          </w:p>
        </w:tc>
        <w:tc>
          <w:tcPr>
            <w:tcW w:w="3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  <w:hideMark/>
          </w:tcPr>
          <w:p w14:paraId="5403A28E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Do roku 2020 zvýšit nejméně na 50 % hmotnosti</w:t>
            </w:r>
          </w:p>
          <w:p w14:paraId="2A80047E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celkovou úroveň přípravy k opětovnému použití a</w:t>
            </w:r>
          </w:p>
          <w:p w14:paraId="0C3926A0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recyklace alespoň u odpadů z materiálů jako jsou</w:t>
            </w:r>
          </w:p>
          <w:p w14:paraId="078B7B3B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papír, plast, kov, sklo, pocházejících z domácností, a</w:t>
            </w:r>
          </w:p>
          <w:p w14:paraId="0D033544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případně odpady jiného původu, pokud jsou tyto toky</w:t>
            </w:r>
          </w:p>
          <w:p w14:paraId="4F1F3955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odpadů podobné odpadům z domácností.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7BE76497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Hlavní cíl</w:t>
            </w:r>
          </w:p>
        </w:tc>
      </w:tr>
      <w:tr w:rsidR="0031350F" w:rsidRPr="0031350F" w14:paraId="7B0A2279" w14:textId="77777777" w:rsidTr="0031350F">
        <w:trPr>
          <w:trHeight w:val="300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7AEF2C30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20.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447F3954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4.3.1</w:t>
            </w:r>
          </w:p>
        </w:tc>
        <w:tc>
          <w:tcPr>
            <w:tcW w:w="3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5FC72A26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Zvýšit úroveň přípravy k opětovnému použití a</w:t>
            </w:r>
          </w:p>
          <w:p w14:paraId="76A8DD73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recyklace komunálního odpadu dle tabulky 12 (55 % v</w:t>
            </w:r>
          </w:p>
          <w:p w14:paraId="47448953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roce 2025, 60 % v roce 2030, 65 % v roce 2035).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2B551B6E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Hlavní cíl</w:t>
            </w:r>
          </w:p>
        </w:tc>
      </w:tr>
      <w:tr w:rsidR="0031350F" w:rsidRPr="0031350F" w14:paraId="064C09ED" w14:textId="77777777" w:rsidTr="0031350F">
        <w:trPr>
          <w:trHeight w:val="300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4ED98227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21.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962F84D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4.3.1</w:t>
            </w:r>
          </w:p>
        </w:tc>
        <w:tc>
          <w:tcPr>
            <w:tcW w:w="3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34DC4531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Do roku 2035 snížit množství komunálního odpadu</w:t>
            </w:r>
          </w:p>
          <w:p w14:paraId="01572A84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ukládaného na skládky na 10 % (hmotnostních) nebo</w:t>
            </w:r>
          </w:p>
          <w:p w14:paraId="0806C8E6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méně z celkového množství produkovaného</w:t>
            </w:r>
          </w:p>
          <w:p w14:paraId="0755C2DA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komunálního odpadu.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020D305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Hlavní cíl</w:t>
            </w:r>
          </w:p>
        </w:tc>
      </w:tr>
      <w:tr w:rsidR="0031350F" w:rsidRPr="0031350F" w14:paraId="0F5311EE" w14:textId="77777777" w:rsidTr="0031350F">
        <w:trPr>
          <w:trHeight w:val="300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2E256D2E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22.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6CDA3E05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4.3.2</w:t>
            </w:r>
          </w:p>
        </w:tc>
        <w:tc>
          <w:tcPr>
            <w:tcW w:w="3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B8A3FF4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Směsný komunální odpad (po vytřídění materiálově</w:t>
            </w:r>
          </w:p>
          <w:p w14:paraId="51C42A1D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využitelných složek, nebezpečných složek a</w:t>
            </w:r>
          </w:p>
          <w:p w14:paraId="6D907665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biologického odpadu) zejména energeticky využívat</w:t>
            </w:r>
          </w:p>
          <w:p w14:paraId="5A1AF50E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v zařízeních k tomu určených v souladu s platnou</w:t>
            </w:r>
          </w:p>
          <w:p w14:paraId="5737F75F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právní úpravou.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1919D6D3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Hlavní cíl</w:t>
            </w:r>
          </w:p>
        </w:tc>
      </w:tr>
      <w:tr w:rsidR="0031350F" w:rsidRPr="0031350F" w14:paraId="22B4CE1C" w14:textId="77777777" w:rsidTr="0031350F">
        <w:trPr>
          <w:trHeight w:val="300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0E3908F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23.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352D8129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4.3.4</w:t>
            </w:r>
          </w:p>
        </w:tc>
        <w:tc>
          <w:tcPr>
            <w:tcW w:w="3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2DC0D91D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Snížit maximální množství biologicky rozložitelných</w:t>
            </w:r>
          </w:p>
          <w:p w14:paraId="5A55FCFF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komunálních odpadů ukládaných na skládky tak, aby</w:t>
            </w:r>
          </w:p>
          <w:p w14:paraId="2FD7A176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podíl této složky činil v roce 2020 nejvíce 35 % hmotnostních z celkového množství biologicky</w:t>
            </w:r>
          </w:p>
          <w:p w14:paraId="7E59ED5A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rozložitelných komunálních odpadů vyprodukovaných</w:t>
            </w:r>
          </w:p>
          <w:p w14:paraId="5AF38C75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v roce 1995.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4C603A99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Hlavní cíl</w:t>
            </w:r>
          </w:p>
        </w:tc>
      </w:tr>
      <w:tr w:rsidR="0031350F" w:rsidRPr="0031350F" w14:paraId="3D9F57E1" w14:textId="77777777" w:rsidTr="0031350F">
        <w:trPr>
          <w:trHeight w:val="600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D53C970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24.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6263892E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4.3.4</w:t>
            </w:r>
          </w:p>
        </w:tc>
        <w:tc>
          <w:tcPr>
            <w:tcW w:w="3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F928C18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Snižovat množství biologicky rozložitelných</w:t>
            </w:r>
          </w:p>
          <w:p w14:paraId="54153B27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komunálních odpadů ukládaných na skládky (od roku</w:t>
            </w:r>
          </w:p>
          <w:p w14:paraId="4D8B171E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2021 dále).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6C02AC78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Hlavní cíl</w:t>
            </w:r>
          </w:p>
        </w:tc>
      </w:tr>
      <w:tr w:rsidR="0031350F" w:rsidRPr="0031350F" w14:paraId="42FBF40E" w14:textId="77777777" w:rsidTr="0031350F">
        <w:trPr>
          <w:trHeight w:val="753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4FB15F3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25.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F85E27E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4.3.4.1</w:t>
            </w:r>
          </w:p>
        </w:tc>
        <w:tc>
          <w:tcPr>
            <w:tcW w:w="3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E4EE618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Předcházet vzniku potravinových odpadů a snižovat</w:t>
            </w:r>
          </w:p>
          <w:p w14:paraId="13DE1D42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jejich množství na všech úrovních potravinového</w:t>
            </w:r>
          </w:p>
          <w:p w14:paraId="4B152E17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řetězce.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695FC47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Dílčí cíl</w:t>
            </w:r>
          </w:p>
        </w:tc>
      </w:tr>
      <w:tr w:rsidR="0031350F" w:rsidRPr="0031350F" w14:paraId="3A8988C6" w14:textId="77777777" w:rsidTr="0031350F">
        <w:trPr>
          <w:trHeight w:val="600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56CE82C5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26.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4B7B968F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4.3.5</w:t>
            </w:r>
          </w:p>
        </w:tc>
        <w:tc>
          <w:tcPr>
            <w:tcW w:w="3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  <w:hideMark/>
          </w:tcPr>
          <w:p w14:paraId="5F4BC15E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Zvýšit do roku 2020 nejméně na 70 % hmotnosti míru</w:t>
            </w:r>
          </w:p>
          <w:p w14:paraId="78460FAF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přípravy k opětovnému použití a recyklace stavebních</w:t>
            </w:r>
          </w:p>
          <w:p w14:paraId="32D492ED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a demoličních odpadů a jiných druhů jejich</w:t>
            </w:r>
          </w:p>
          <w:p w14:paraId="20156CBC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materiálového využití u stavebních a demoličních</w:t>
            </w:r>
          </w:p>
          <w:p w14:paraId="70F92B94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odpadů kategorie ostatní s výjimkou v přírodě se</w:t>
            </w:r>
          </w:p>
          <w:p w14:paraId="2209D151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vyskytujících materiálů uvedených v Katalogu odpadů</w:t>
            </w:r>
          </w:p>
          <w:p w14:paraId="6DAFD056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pod katalogovým číslem 17 05 04 (zemina a kamení).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CD87120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Hlavní cíl</w:t>
            </w:r>
          </w:p>
          <w:p w14:paraId="66789218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</w:p>
        </w:tc>
      </w:tr>
      <w:tr w:rsidR="0031350F" w:rsidRPr="0031350F" w14:paraId="61781367" w14:textId="77777777" w:rsidTr="0031350F">
        <w:trPr>
          <w:trHeight w:val="600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4950D68A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27.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3D435854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4.3.5</w:t>
            </w:r>
          </w:p>
        </w:tc>
        <w:tc>
          <w:tcPr>
            <w:tcW w:w="3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  <w:hideMark/>
          </w:tcPr>
          <w:p w14:paraId="5BA07371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Zvyšovat materiálové využití stavebních a demoličních</w:t>
            </w:r>
          </w:p>
          <w:p w14:paraId="3579A997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odpadů s výjimkou zemin, kamení, jalové horniny</w:t>
            </w:r>
          </w:p>
          <w:p w14:paraId="176BE325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a hlušiny (2021 a dále).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20F5BB64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Hlavní cíl</w:t>
            </w:r>
          </w:p>
          <w:p w14:paraId="0E22A09B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</w:p>
        </w:tc>
      </w:tr>
      <w:tr w:rsidR="0031350F" w:rsidRPr="0031350F" w14:paraId="6133EE11" w14:textId="77777777" w:rsidTr="0031350F">
        <w:trPr>
          <w:trHeight w:val="367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568D3FFE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28.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3DCCA7E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4.3.6</w:t>
            </w:r>
          </w:p>
        </w:tc>
        <w:tc>
          <w:tcPr>
            <w:tcW w:w="3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  <w:hideMark/>
          </w:tcPr>
          <w:p w14:paraId="485107BC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 xml:space="preserve">Snižovat měrnou produkci nebezpečných odpadů.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67A28778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Hlavní cíl</w:t>
            </w:r>
          </w:p>
        </w:tc>
      </w:tr>
      <w:tr w:rsidR="0031350F" w:rsidRPr="0031350F" w14:paraId="265F907B" w14:textId="77777777" w:rsidTr="0031350F">
        <w:trPr>
          <w:trHeight w:val="373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2040FC76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29.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7821FF20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4.3.6</w:t>
            </w:r>
          </w:p>
        </w:tc>
        <w:tc>
          <w:tcPr>
            <w:tcW w:w="3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B455AAC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 xml:space="preserve">Zvyšovat podíl využitých nebezpečných odpadů.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3EB44FA0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Hlavní cíl</w:t>
            </w:r>
          </w:p>
        </w:tc>
      </w:tr>
      <w:tr w:rsidR="0031350F" w:rsidRPr="0031350F" w14:paraId="14F40E17" w14:textId="77777777" w:rsidTr="00EB0D18">
        <w:trPr>
          <w:trHeight w:val="600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3B3692FB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30.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37B167EC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4.3.6</w:t>
            </w:r>
          </w:p>
        </w:tc>
        <w:tc>
          <w:tcPr>
            <w:tcW w:w="3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  <w:hideMark/>
          </w:tcPr>
          <w:p w14:paraId="2BECA02D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Minimalizovat negativní účinky při nakládání</w:t>
            </w:r>
          </w:p>
          <w:p w14:paraId="2FC9B737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s nebezpečnými odpady na lidské zdraví a životní</w:t>
            </w:r>
          </w:p>
          <w:p w14:paraId="68867CCA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prostředí.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A6E39FC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Hlavní cíl</w:t>
            </w:r>
          </w:p>
          <w:p w14:paraId="41B341E7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</w:p>
        </w:tc>
      </w:tr>
      <w:tr w:rsidR="0031350F" w:rsidRPr="0031350F" w14:paraId="0D632B35" w14:textId="77777777" w:rsidTr="00EB0D18">
        <w:trPr>
          <w:trHeight w:val="663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1CD53A8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lastRenderedPageBreak/>
              <w:t>31.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6D0F42EC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4.3.6</w:t>
            </w:r>
          </w:p>
        </w:tc>
        <w:tc>
          <w:tcPr>
            <w:tcW w:w="3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14:paraId="7D875157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Odstranit staré zátěže, kde se nacházejí nebezpečné</w:t>
            </w:r>
          </w:p>
          <w:p w14:paraId="4B486F51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odpady.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4E341E1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Dílčí cíl</w:t>
            </w:r>
          </w:p>
        </w:tc>
      </w:tr>
      <w:tr w:rsidR="0031350F" w:rsidRPr="0031350F" w14:paraId="3D7838B0" w14:textId="77777777" w:rsidTr="00EB0D18">
        <w:trPr>
          <w:trHeight w:val="900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307D5B42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32.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5422C5FF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4.3.7.1</w:t>
            </w:r>
          </w:p>
        </w:tc>
        <w:tc>
          <w:tcPr>
            <w:tcW w:w="3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  <w:hideMark/>
          </w:tcPr>
          <w:p w14:paraId="5512AB5E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Zvýšit celkovou recyklaci obalů na úroveň 70 % do</w:t>
            </w:r>
          </w:p>
          <w:p w14:paraId="484505EC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roku 2025.</w:t>
            </w:r>
          </w:p>
          <w:p w14:paraId="1B01013C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Zvýšit celkové využití odpadů z obalů na úroveň 75 %</w:t>
            </w:r>
          </w:p>
          <w:p w14:paraId="10990DC0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do roku 2025.</w:t>
            </w:r>
          </w:p>
          <w:p w14:paraId="5AB14601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Zvýšit celkovou recyklaci obalů na úroveň 75 % do</w:t>
            </w:r>
          </w:p>
          <w:p w14:paraId="5DD78A99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roku 2030.</w:t>
            </w:r>
          </w:p>
          <w:p w14:paraId="30ED018D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Zvýšit celkové využití odpadů z obalů na úroveň 80 %</w:t>
            </w:r>
          </w:p>
          <w:p w14:paraId="0F613C44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do roku 2030.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2051BF77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Hlavní cíl</w:t>
            </w:r>
          </w:p>
          <w:p w14:paraId="7B2B0BFF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</w:p>
        </w:tc>
      </w:tr>
      <w:tr w:rsidR="0031350F" w:rsidRPr="0031350F" w14:paraId="327CC318" w14:textId="77777777" w:rsidTr="0031350F">
        <w:trPr>
          <w:trHeight w:val="462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82385F0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33.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5D62567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4.3.7.1</w:t>
            </w:r>
          </w:p>
        </w:tc>
        <w:tc>
          <w:tcPr>
            <w:tcW w:w="3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14:paraId="53659265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Zajistit recyklaci a využití obalových odpadů dle</w:t>
            </w:r>
          </w:p>
          <w:p w14:paraId="7AAE0C72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tabulky 14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22076DE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Dílčí cíl</w:t>
            </w:r>
          </w:p>
        </w:tc>
      </w:tr>
      <w:tr w:rsidR="0031350F" w:rsidRPr="0031350F" w14:paraId="70F6A244" w14:textId="77777777" w:rsidTr="0031350F">
        <w:trPr>
          <w:trHeight w:val="600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7553C25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34.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BF152C7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4.3.7.1</w:t>
            </w:r>
          </w:p>
        </w:tc>
        <w:tc>
          <w:tcPr>
            <w:tcW w:w="3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4014F2C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Zajistit tříděný sběr 77 % jednorázových plastových</w:t>
            </w:r>
          </w:p>
          <w:p w14:paraId="11470B47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nápojových lahví uvedených na trh do roku 2025.</w:t>
            </w:r>
          </w:p>
          <w:p w14:paraId="6D88506C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Zajistit tříděný sběr 90 % jednorázových plastových</w:t>
            </w:r>
          </w:p>
          <w:p w14:paraId="218230D4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nápojových lahví uvedených na trh do roku 2029.</w:t>
            </w:r>
          </w:p>
          <w:p w14:paraId="1A97F695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Zajistit obsah recyklátu v nápojových lahvích z PET</w:t>
            </w:r>
          </w:p>
          <w:p w14:paraId="52DB6322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minimálně 25 % do roku 2025.</w:t>
            </w:r>
          </w:p>
          <w:p w14:paraId="4576E140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Zajistit obsah recyklátu v plastových nápojových</w:t>
            </w:r>
          </w:p>
          <w:p w14:paraId="7CAC1C2E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lahvích minimálně 30 % do roku 2030.</w:t>
            </w:r>
          </w:p>
          <w:p w14:paraId="71C1F8EF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Zajistit do července roku 2024, aby nádoby na nápoje,</w:t>
            </w:r>
          </w:p>
          <w:p w14:paraId="3977DC24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které mají uzávěry a víčka vyrobené z plastu, mohly být</w:t>
            </w:r>
          </w:p>
          <w:p w14:paraId="46451989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uváděny na trh pouze tehdy, pokud uzávěry a víčka</w:t>
            </w:r>
          </w:p>
          <w:p w14:paraId="63F1690B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zůstanou během fáze určeného použití výrobků</w:t>
            </w:r>
          </w:p>
          <w:p w14:paraId="3F57C7C1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připevněny k nádobě.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596FB26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Dílčí cíl</w:t>
            </w:r>
          </w:p>
          <w:p w14:paraId="2C2DB7F3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</w:p>
        </w:tc>
      </w:tr>
      <w:tr w:rsidR="0031350F" w:rsidRPr="0031350F" w14:paraId="4E35EE14" w14:textId="77777777" w:rsidTr="0031350F">
        <w:trPr>
          <w:trHeight w:val="600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40BC055C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35.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826819A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4.3.7.2</w:t>
            </w:r>
          </w:p>
        </w:tc>
        <w:tc>
          <w:tcPr>
            <w:tcW w:w="3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846A8FE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Dosahovat vysoké úrovně zpětného odběru odpadních</w:t>
            </w:r>
          </w:p>
          <w:p w14:paraId="59CDED04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elektrozařízení.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4C0A9D00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Hlavní cíl</w:t>
            </w:r>
          </w:p>
        </w:tc>
      </w:tr>
      <w:tr w:rsidR="0031350F" w:rsidRPr="0031350F" w14:paraId="7FB94A13" w14:textId="77777777" w:rsidTr="0031350F">
        <w:trPr>
          <w:trHeight w:val="300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5FB5062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36.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5476E49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4.3.7.2</w:t>
            </w:r>
          </w:p>
        </w:tc>
        <w:tc>
          <w:tcPr>
            <w:tcW w:w="3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14:paraId="705EA036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Dosahovat úrovně zpětného odběru odpadních</w:t>
            </w:r>
          </w:p>
          <w:p w14:paraId="79353292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elektrozařízení v míře 65 % uvedené v tabulce 15 (od</w:t>
            </w:r>
          </w:p>
          <w:p w14:paraId="08E20E18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roku 2021 a dále).</w:t>
            </w:r>
          </w:p>
          <w:p w14:paraId="6343565B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Odpadní elektrozařízení celkem (celkem za skupiny 1 -</w:t>
            </w:r>
          </w:p>
          <w:p w14:paraId="2954BE45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6) – 65 %.</w:t>
            </w:r>
          </w:p>
          <w:p w14:paraId="33143568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Cíl pro zpětný odběr pro samostatné skupiny</w:t>
            </w:r>
          </w:p>
          <w:p w14:paraId="2951B68B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 xml:space="preserve">elektrozařízení 1, 2 a </w:t>
            </w:r>
            <w:proofErr w:type="gramStart"/>
            <w:r w:rsidRPr="0031350F">
              <w:rPr>
                <w:rFonts w:ascii="Century Gothic" w:hAnsi="Century Gothic" w:cs="Calibri"/>
                <w:sz w:val="20"/>
                <w:szCs w:val="20"/>
              </w:rPr>
              <w:t>3 - 65</w:t>
            </w:r>
            <w:proofErr w:type="gramEnd"/>
            <w:r w:rsidRPr="0031350F">
              <w:rPr>
                <w:rFonts w:ascii="Century Gothic" w:hAnsi="Century Gothic" w:cs="Calibri"/>
                <w:sz w:val="20"/>
                <w:szCs w:val="20"/>
              </w:rPr>
              <w:t xml:space="preserve"> %.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ED4AB38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Dílčí cíl</w:t>
            </w:r>
          </w:p>
        </w:tc>
      </w:tr>
      <w:tr w:rsidR="0031350F" w:rsidRPr="0031350F" w14:paraId="4974BE53" w14:textId="77777777" w:rsidTr="0031350F">
        <w:trPr>
          <w:trHeight w:val="600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25BA6BA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37.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1117EFBC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4.3.7.2</w:t>
            </w:r>
          </w:p>
        </w:tc>
        <w:tc>
          <w:tcPr>
            <w:tcW w:w="3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  <w:hideMark/>
          </w:tcPr>
          <w:p w14:paraId="5E54C1AF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Zajistit vysokou míru přípravy k opětovnému použití,</w:t>
            </w:r>
          </w:p>
          <w:p w14:paraId="749744DE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recyklace a využití odpadních elektrozařízení.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6A39E0DF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Hlavní cíl</w:t>
            </w:r>
          </w:p>
        </w:tc>
      </w:tr>
      <w:tr w:rsidR="0031350F" w:rsidRPr="0031350F" w14:paraId="4D1E34BB" w14:textId="77777777" w:rsidTr="0031350F">
        <w:trPr>
          <w:trHeight w:val="600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EB664E6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38.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564990DD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4.3.7.2</w:t>
            </w:r>
          </w:p>
        </w:tc>
        <w:tc>
          <w:tcPr>
            <w:tcW w:w="3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F4748CC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Dosahovat úrovně přípravy k opětovnému použití,</w:t>
            </w:r>
          </w:p>
          <w:p w14:paraId="4CC0A422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recyklace a využití odpadních elektrozařízení uvedené</w:t>
            </w:r>
          </w:p>
          <w:p w14:paraId="15658705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v tabulce 16 (od 2021 a dále).</w:t>
            </w:r>
          </w:p>
          <w:p w14:paraId="72F9760C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Využití / recyklace a příprava k opětovnému použití:</w:t>
            </w:r>
          </w:p>
          <w:p w14:paraId="6732A324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Skupina 1. - 85 % / 80 %; skupina 2. - 80 % / 70 %;</w:t>
            </w:r>
          </w:p>
          <w:p w14:paraId="1CA994CA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skupina 3. – - / 80 %; skupina 4. - 85 % / 80 %; skupina</w:t>
            </w:r>
          </w:p>
          <w:p w14:paraId="30BDD4C3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5. - 75 % / 55 %; skupina 6. - 75 % / 55 %.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D980C56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Dílčí cíl</w:t>
            </w:r>
          </w:p>
        </w:tc>
      </w:tr>
      <w:tr w:rsidR="0031350F" w:rsidRPr="0031350F" w14:paraId="54F6844A" w14:textId="77777777" w:rsidTr="0031350F">
        <w:trPr>
          <w:trHeight w:val="638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1AD9BC95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39.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2E246105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4.3.7.3</w:t>
            </w:r>
          </w:p>
        </w:tc>
        <w:tc>
          <w:tcPr>
            <w:tcW w:w="3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4AABBD5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Zvyšovat úroveň zpětného odběru odpadních</w:t>
            </w:r>
          </w:p>
          <w:p w14:paraId="64F4AB00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přenosných baterií a akumulátorů.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195109ED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Hlavní cíl</w:t>
            </w:r>
          </w:p>
        </w:tc>
      </w:tr>
      <w:tr w:rsidR="0031350F" w:rsidRPr="0031350F" w14:paraId="3485A459" w14:textId="77777777" w:rsidTr="0031350F">
        <w:trPr>
          <w:trHeight w:val="708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103DF7C2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40.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34567E08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4.3.7.3</w:t>
            </w:r>
          </w:p>
        </w:tc>
        <w:tc>
          <w:tcPr>
            <w:tcW w:w="3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52DC75A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Dosahovat úrovně zpětného odběru odpadních</w:t>
            </w:r>
          </w:p>
          <w:p w14:paraId="7845CEB7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přenosných baterií a akumulátorů v minimální míře 45</w:t>
            </w:r>
          </w:p>
          <w:p w14:paraId="2918289C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% dle tabulky 17.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1EDAB254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Hlavní cíl</w:t>
            </w:r>
          </w:p>
          <w:p w14:paraId="46F80932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</w:p>
        </w:tc>
      </w:tr>
      <w:tr w:rsidR="0031350F" w:rsidRPr="0031350F" w14:paraId="381FF9D8" w14:textId="77777777" w:rsidTr="0031350F">
        <w:trPr>
          <w:trHeight w:val="520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5FEB45D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41.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175A18F2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4.3.7.3</w:t>
            </w:r>
          </w:p>
        </w:tc>
        <w:tc>
          <w:tcPr>
            <w:tcW w:w="3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67BC87D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Dosahovat vysoké recyklační účinnosti procesů</w:t>
            </w:r>
          </w:p>
          <w:p w14:paraId="05C755AE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recyklace odpadních baterií a akumulátorů.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4B2EA7D6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Hlavní cíl</w:t>
            </w:r>
          </w:p>
          <w:p w14:paraId="57E99C59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</w:p>
        </w:tc>
      </w:tr>
      <w:tr w:rsidR="0031350F" w:rsidRPr="0031350F" w14:paraId="61EC19CA" w14:textId="77777777" w:rsidTr="0031350F">
        <w:trPr>
          <w:trHeight w:val="1200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DC0A272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42.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224B420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4.3.7.3</w:t>
            </w:r>
          </w:p>
        </w:tc>
        <w:tc>
          <w:tcPr>
            <w:tcW w:w="3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51EF8C1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Dosahovat minimální recyklační účinnosti procesů</w:t>
            </w:r>
          </w:p>
          <w:p w14:paraId="4039E8BE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recyklace skupin odpadních baterií a akumulátorů dle</w:t>
            </w:r>
          </w:p>
          <w:p w14:paraId="08A298C5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tabulky 18: Olověné akumulátory 65 %, Nikl-kadmiové</w:t>
            </w:r>
          </w:p>
          <w:p w14:paraId="60CB6594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akumulátory 75 %, Ostatní baterie a akumulátory</w:t>
            </w:r>
          </w:p>
          <w:p w14:paraId="7604B874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50 %.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E25243E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Dílčí cíl</w:t>
            </w:r>
          </w:p>
        </w:tc>
      </w:tr>
      <w:tr w:rsidR="0031350F" w:rsidRPr="0031350F" w14:paraId="07ABCD47" w14:textId="77777777" w:rsidTr="0031350F">
        <w:trPr>
          <w:trHeight w:val="227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39A64E39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lastRenderedPageBreak/>
              <w:t>43.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3C13B381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4.3.7.5</w:t>
            </w:r>
          </w:p>
        </w:tc>
        <w:tc>
          <w:tcPr>
            <w:tcW w:w="3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ADA2AB0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 xml:space="preserve">Zvýšit úroveň zpětného odběru odpadních pneumatik.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7EA47F12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Hlavní cíl</w:t>
            </w:r>
          </w:p>
        </w:tc>
      </w:tr>
      <w:tr w:rsidR="0031350F" w:rsidRPr="0031350F" w14:paraId="233C83FE" w14:textId="77777777" w:rsidTr="0031350F">
        <w:trPr>
          <w:trHeight w:val="900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64EEDA75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44.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A3FA727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4.3.7.5</w:t>
            </w:r>
          </w:p>
        </w:tc>
        <w:tc>
          <w:tcPr>
            <w:tcW w:w="3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6FC452E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Dosáhnout úrovně zpětného odběru odpadních</w:t>
            </w:r>
          </w:p>
          <w:p w14:paraId="06F6D087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 xml:space="preserve">pneumatik dle tabulky 19: </w:t>
            </w:r>
            <w:proofErr w:type="gramStart"/>
            <w:r w:rsidRPr="0031350F">
              <w:rPr>
                <w:rFonts w:ascii="Century Gothic" w:hAnsi="Century Gothic" w:cs="Calibri"/>
                <w:sz w:val="20"/>
                <w:szCs w:val="20"/>
              </w:rPr>
              <w:t>2020 – 65</w:t>
            </w:r>
            <w:proofErr w:type="gramEnd"/>
            <w:r w:rsidRPr="0031350F">
              <w:rPr>
                <w:rFonts w:ascii="Century Gothic" w:hAnsi="Century Gothic" w:cs="Calibri"/>
                <w:sz w:val="20"/>
                <w:szCs w:val="20"/>
              </w:rPr>
              <w:t xml:space="preserve"> %, 2021 – 70 %,</w:t>
            </w:r>
          </w:p>
          <w:p w14:paraId="45AA8437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2022 a dále 80 %.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99EFC29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Dílčí cíl</w:t>
            </w:r>
          </w:p>
        </w:tc>
      </w:tr>
      <w:tr w:rsidR="0031350F" w:rsidRPr="0031350F" w14:paraId="6BD5C6B4" w14:textId="77777777" w:rsidTr="0031350F">
        <w:trPr>
          <w:trHeight w:val="576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63A06B9B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45.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1C4D0C53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4.3.7.5</w:t>
            </w:r>
          </w:p>
        </w:tc>
        <w:tc>
          <w:tcPr>
            <w:tcW w:w="3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2DE9F06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Dosahovat vysoké míry využití při zpracování</w:t>
            </w:r>
          </w:p>
          <w:p w14:paraId="41877EF9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odpadních pneumatik.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61EEF7A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Hlavní cíl</w:t>
            </w:r>
          </w:p>
        </w:tc>
      </w:tr>
      <w:tr w:rsidR="0031350F" w:rsidRPr="0031350F" w14:paraId="4AA794A8" w14:textId="77777777" w:rsidTr="0031350F">
        <w:trPr>
          <w:trHeight w:val="600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334C7C1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46.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ADFDB02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4.3.7.5</w:t>
            </w:r>
          </w:p>
        </w:tc>
        <w:tc>
          <w:tcPr>
            <w:tcW w:w="3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8E18F6F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Dosáhnout míry využití odpadních pneumatik dle</w:t>
            </w:r>
          </w:p>
          <w:p w14:paraId="2048462E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tabulky 20 (od roku 2020 dále) - 100 % využití.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FB916AD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Dílčí cíl</w:t>
            </w:r>
          </w:p>
        </w:tc>
      </w:tr>
      <w:tr w:rsidR="0031350F" w:rsidRPr="0031350F" w14:paraId="31B277EB" w14:textId="77777777" w:rsidTr="0031350F">
        <w:trPr>
          <w:trHeight w:val="919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19FED883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47.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60C4C725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4.3.7.5</w:t>
            </w:r>
          </w:p>
        </w:tc>
        <w:tc>
          <w:tcPr>
            <w:tcW w:w="3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818C110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Dosáhnout míry recyklace a přípravy k opětovnému</w:t>
            </w:r>
          </w:p>
          <w:p w14:paraId="68B36EDB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 xml:space="preserve">použití odpadních pneumatik dle tabulky 21: </w:t>
            </w:r>
            <w:proofErr w:type="gramStart"/>
            <w:r w:rsidRPr="0031350F">
              <w:rPr>
                <w:rFonts w:ascii="Century Gothic" w:hAnsi="Century Gothic" w:cs="Calibri"/>
                <w:sz w:val="20"/>
                <w:szCs w:val="20"/>
              </w:rPr>
              <w:t>2021 – 10</w:t>
            </w:r>
            <w:proofErr w:type="gramEnd"/>
          </w:p>
          <w:p w14:paraId="46B0C510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 xml:space="preserve">%; </w:t>
            </w:r>
            <w:proofErr w:type="gramStart"/>
            <w:r w:rsidRPr="0031350F">
              <w:rPr>
                <w:rFonts w:ascii="Century Gothic" w:hAnsi="Century Gothic" w:cs="Calibri"/>
                <w:sz w:val="20"/>
                <w:szCs w:val="20"/>
              </w:rPr>
              <w:t>2022 – 15</w:t>
            </w:r>
            <w:proofErr w:type="gramEnd"/>
            <w:r w:rsidRPr="0031350F">
              <w:rPr>
                <w:rFonts w:ascii="Century Gothic" w:hAnsi="Century Gothic" w:cs="Calibri"/>
                <w:sz w:val="20"/>
                <w:szCs w:val="20"/>
              </w:rPr>
              <w:t xml:space="preserve"> %; 2023 – 25 % a 2024 – 30 %.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684DA2C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Hlavní cíl</w:t>
            </w:r>
          </w:p>
        </w:tc>
      </w:tr>
      <w:tr w:rsidR="0031350F" w:rsidRPr="0031350F" w14:paraId="2E7F9D57" w14:textId="77777777" w:rsidTr="0031350F">
        <w:trPr>
          <w:trHeight w:val="600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26AF331C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48.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2A48909D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4.3.7.4</w:t>
            </w:r>
          </w:p>
        </w:tc>
        <w:tc>
          <w:tcPr>
            <w:tcW w:w="3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CE0AFE7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Dosahovat vysoké míry využití při zpracování vozidel</w:t>
            </w:r>
          </w:p>
          <w:p w14:paraId="12C8F4BB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s ukončenou životností.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42616C2C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Hlavní cíl</w:t>
            </w:r>
          </w:p>
        </w:tc>
      </w:tr>
      <w:tr w:rsidR="0031350F" w:rsidRPr="0031350F" w14:paraId="2D2D8445" w14:textId="77777777" w:rsidTr="0031350F">
        <w:trPr>
          <w:trHeight w:val="600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0C3E5C6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49.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652CE99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4.3.7.4</w:t>
            </w:r>
          </w:p>
        </w:tc>
        <w:tc>
          <w:tcPr>
            <w:tcW w:w="3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1CC8C30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Dosáhnout míry opětovného použití, recyklace</w:t>
            </w:r>
          </w:p>
          <w:p w14:paraId="2F2AE7A7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a využití při zpracování vozidel s ukončenou životností</w:t>
            </w:r>
          </w:p>
          <w:p w14:paraId="1C05BFD2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dle tabulky 22 (od roku 2020 a dále).</w:t>
            </w:r>
          </w:p>
          <w:p w14:paraId="239CA013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Využití a opětovné použití – 95 %, recyklace</w:t>
            </w:r>
          </w:p>
          <w:p w14:paraId="4AB5C900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a opětovné použití – 85 %.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AECE582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Dílčí cíl</w:t>
            </w:r>
          </w:p>
        </w:tc>
      </w:tr>
      <w:tr w:rsidR="0031350F" w:rsidRPr="0031350F" w14:paraId="531335A5" w14:textId="77777777" w:rsidTr="0031350F">
        <w:trPr>
          <w:trHeight w:val="600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46380EF4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50.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6FA26FD8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4.3.8</w:t>
            </w:r>
          </w:p>
        </w:tc>
        <w:tc>
          <w:tcPr>
            <w:tcW w:w="3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5A99D11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Podporovat technologie využívání kalů z čistíren</w:t>
            </w:r>
          </w:p>
          <w:p w14:paraId="16FB68B9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komunálních odpadních vod se zaměřením zejména</w:t>
            </w:r>
          </w:p>
          <w:p w14:paraId="45ED48FD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na využití fosforu.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3B15EC33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Hlavní cíl</w:t>
            </w:r>
          </w:p>
        </w:tc>
      </w:tr>
      <w:tr w:rsidR="0031350F" w:rsidRPr="0031350F" w14:paraId="5A940DE1" w14:textId="77777777" w:rsidTr="0031350F">
        <w:trPr>
          <w:trHeight w:val="564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22FDE1F8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51.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0D2B792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4.3.8</w:t>
            </w:r>
          </w:p>
        </w:tc>
        <w:tc>
          <w:tcPr>
            <w:tcW w:w="3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ED912AA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Snižovat množství rizikových látek v kalech z čistíren</w:t>
            </w:r>
          </w:p>
          <w:p w14:paraId="58ADC731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komunálních odpadních vod.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1DBF9A6D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Hlavní cíl</w:t>
            </w:r>
          </w:p>
        </w:tc>
      </w:tr>
      <w:tr w:rsidR="0031350F" w:rsidRPr="0031350F" w14:paraId="027D63E0" w14:textId="77777777" w:rsidTr="0031350F">
        <w:trPr>
          <w:trHeight w:val="530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7CE5591C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52.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0598885A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4.3.9</w:t>
            </w:r>
          </w:p>
        </w:tc>
        <w:tc>
          <w:tcPr>
            <w:tcW w:w="3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B39DDE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Zvyšovat materiálové a energetické využití odpadních</w:t>
            </w:r>
          </w:p>
          <w:p w14:paraId="50BC17D4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olejů.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5AEAF31C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Hlavní cíl</w:t>
            </w:r>
          </w:p>
        </w:tc>
      </w:tr>
      <w:tr w:rsidR="0031350F" w:rsidRPr="0031350F" w14:paraId="22FF2BA2" w14:textId="77777777" w:rsidTr="0031350F">
        <w:trPr>
          <w:trHeight w:val="766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1F6D2EAA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53.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3AA402A2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4.3.10</w:t>
            </w:r>
          </w:p>
        </w:tc>
        <w:tc>
          <w:tcPr>
            <w:tcW w:w="3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105C749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Minimalizovat negativní účinky při nakládání s odpady</w:t>
            </w:r>
          </w:p>
          <w:p w14:paraId="15BB0B79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ze zdravotní a veterinární péče na lidské zdraví</w:t>
            </w:r>
          </w:p>
          <w:p w14:paraId="43B3CD2A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a životní prostředí.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63D2A48A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Hlavní cíl</w:t>
            </w:r>
          </w:p>
        </w:tc>
      </w:tr>
      <w:tr w:rsidR="0031350F" w:rsidRPr="0031350F" w14:paraId="59DC716A" w14:textId="77777777" w:rsidTr="0031350F">
        <w:trPr>
          <w:trHeight w:val="900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3239B61A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54.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6B0BCB86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4.3.11.1</w:t>
            </w:r>
          </w:p>
        </w:tc>
        <w:tc>
          <w:tcPr>
            <w:tcW w:w="3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E8BC9D8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Předat veškerá zařízení a odpady s obsahem</w:t>
            </w:r>
          </w:p>
          <w:p w14:paraId="13CB282E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polychlorovaných bifenylů do konce roku 2025 do</w:t>
            </w:r>
          </w:p>
          <w:p w14:paraId="73D135D7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zařízení pro nakládání s odpady a odpady s obsahem</w:t>
            </w:r>
          </w:p>
          <w:p w14:paraId="3C0B5DBC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polychlorovaných bifenylů do této doby</w:t>
            </w:r>
          </w:p>
          <w:p w14:paraId="1B17CD0A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dekontaminovat.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7B21C701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Dílčí cíl</w:t>
            </w:r>
          </w:p>
        </w:tc>
      </w:tr>
      <w:tr w:rsidR="0031350F" w:rsidRPr="0031350F" w14:paraId="2686A39C" w14:textId="77777777" w:rsidTr="0031350F">
        <w:trPr>
          <w:trHeight w:val="900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78F7D9AE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55.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5766D0CF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4.3.11.1</w:t>
            </w:r>
          </w:p>
        </w:tc>
        <w:tc>
          <w:tcPr>
            <w:tcW w:w="3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E6584EB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Odstranit odpady s obsahem polychlorovaných</w:t>
            </w:r>
          </w:p>
          <w:p w14:paraId="37A8FE8B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bifenylů v držení zařízení pro nakládání s odpady do</w:t>
            </w:r>
          </w:p>
          <w:p w14:paraId="6939E5CC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konce roku 2028.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6D31B200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Dílčí cíl</w:t>
            </w:r>
          </w:p>
        </w:tc>
      </w:tr>
      <w:tr w:rsidR="0031350F" w:rsidRPr="0031350F" w14:paraId="2D337EBF" w14:textId="77777777" w:rsidTr="0031350F">
        <w:trPr>
          <w:trHeight w:val="900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163F6A05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56.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19D30D32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4.3.11.2</w:t>
            </w:r>
          </w:p>
        </w:tc>
        <w:tc>
          <w:tcPr>
            <w:tcW w:w="3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0AE06AA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Zvýšit povědomí o perzistentních organických</w:t>
            </w:r>
          </w:p>
          <w:p w14:paraId="3F4276E2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znečišťujících látkách a jejich účincích na lidské zdraví a</w:t>
            </w:r>
          </w:p>
          <w:p w14:paraId="73D78EBF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životní prostředí.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2F8C1CA4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Dílčí cíl</w:t>
            </w:r>
          </w:p>
        </w:tc>
      </w:tr>
      <w:tr w:rsidR="0031350F" w:rsidRPr="0031350F" w14:paraId="2B80CC79" w14:textId="77777777" w:rsidTr="0031350F">
        <w:trPr>
          <w:trHeight w:val="900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2B921D96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57.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1F85BFD0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4.3.11.2</w:t>
            </w:r>
          </w:p>
        </w:tc>
        <w:tc>
          <w:tcPr>
            <w:tcW w:w="3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691C4A81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Kontrolovat výskyt perzistentních organických</w:t>
            </w:r>
          </w:p>
          <w:p w14:paraId="7D631CB0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znečišťujících látek u odpadů v souladu s nařízením</w:t>
            </w:r>
          </w:p>
          <w:p w14:paraId="5E50865E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Evropského parlamentu a Rady (EU) č. 1021/2019</w:t>
            </w:r>
          </w:p>
          <w:p w14:paraId="523FBCDB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o perzistentních organických znečišťujících látkách.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723D0F4C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Dílčí cíl</w:t>
            </w:r>
          </w:p>
        </w:tc>
      </w:tr>
      <w:tr w:rsidR="0031350F" w:rsidRPr="0031350F" w14:paraId="6DB9D56F" w14:textId="77777777" w:rsidTr="0031350F">
        <w:trPr>
          <w:trHeight w:val="694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07310D29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58.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7FD29124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4.3.11.3</w:t>
            </w:r>
          </w:p>
        </w:tc>
        <w:tc>
          <w:tcPr>
            <w:tcW w:w="3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4C171B92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Minimalizovat možné negativní účinky při nakládání s</w:t>
            </w:r>
          </w:p>
          <w:p w14:paraId="2D8995DE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odpady s obsahem azbestu na lidské zdraví a životní</w:t>
            </w:r>
          </w:p>
          <w:p w14:paraId="124739B9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prostředí.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517E1A0A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Hlavní cíl</w:t>
            </w:r>
          </w:p>
        </w:tc>
      </w:tr>
      <w:tr w:rsidR="0031350F" w:rsidRPr="0031350F" w14:paraId="5B6A91DC" w14:textId="77777777" w:rsidTr="0031350F">
        <w:trPr>
          <w:trHeight w:val="900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0D3E016F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59.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1EC9A76A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4.3.12.1</w:t>
            </w:r>
          </w:p>
        </w:tc>
        <w:tc>
          <w:tcPr>
            <w:tcW w:w="3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392847CE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Snižovat množství biologického odpadu z kuchyní a</w:t>
            </w:r>
          </w:p>
          <w:p w14:paraId="59576973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stravoven a vedlejších produktů živočišného původu ve</w:t>
            </w:r>
          </w:p>
          <w:p w14:paraId="097542CA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směsném komunálním odpadu, které jsou původem</w:t>
            </w:r>
          </w:p>
          <w:p w14:paraId="728FE2F9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z domácností, veřejných stravovacích zařízení</w:t>
            </w:r>
          </w:p>
          <w:p w14:paraId="15034F04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(restaurace, občerstvení) a centrálních kuchyní</w:t>
            </w:r>
          </w:p>
          <w:p w14:paraId="3AFAF6F0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(nemocnice, školy a další obdobná zařízení).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48E02EA7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Dílčí cíl</w:t>
            </w:r>
          </w:p>
        </w:tc>
      </w:tr>
      <w:tr w:rsidR="0031350F" w:rsidRPr="0031350F" w14:paraId="13052375" w14:textId="77777777" w:rsidTr="0031350F">
        <w:trPr>
          <w:trHeight w:val="900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226A92EB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lastRenderedPageBreak/>
              <w:t>60.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6D930DB8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4.3.12.1</w:t>
            </w:r>
          </w:p>
        </w:tc>
        <w:tc>
          <w:tcPr>
            <w:tcW w:w="3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3D824F91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Správně nakládat s biologickým odpadem z kuchyní a</w:t>
            </w:r>
          </w:p>
          <w:p w14:paraId="4B33541A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stravoven a vedlejšími produkty živočišného původu a</w:t>
            </w:r>
          </w:p>
          <w:p w14:paraId="0B2E4EE7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snižovat tak negativní účinky spojené s nakládáním</w:t>
            </w:r>
          </w:p>
          <w:p w14:paraId="0A95A526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s nimi na lidské zdraví a životní prostředí.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29ED633F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Dílčí cíl</w:t>
            </w:r>
          </w:p>
        </w:tc>
      </w:tr>
      <w:tr w:rsidR="0031350F" w:rsidRPr="0031350F" w14:paraId="3CA1DF18" w14:textId="77777777" w:rsidTr="0031350F">
        <w:trPr>
          <w:trHeight w:val="713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472E027D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61.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4B225E16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4.3.12.2</w:t>
            </w:r>
          </w:p>
        </w:tc>
        <w:tc>
          <w:tcPr>
            <w:tcW w:w="3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00804252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Zpracovávat kovové odpady a výrobky s ukončenou</w:t>
            </w:r>
          </w:p>
          <w:p w14:paraId="537CEC79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životností na materiály za účelem náhrady primárních</w:t>
            </w:r>
          </w:p>
          <w:p w14:paraId="7A88CFFF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surovin.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6DA06078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Dílčí cíl</w:t>
            </w:r>
          </w:p>
        </w:tc>
      </w:tr>
      <w:tr w:rsidR="0031350F" w:rsidRPr="0031350F" w14:paraId="39D1A1E9" w14:textId="77777777" w:rsidTr="0031350F">
        <w:trPr>
          <w:trHeight w:val="797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28F86D2B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62.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5D80CF1B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4.4</w:t>
            </w:r>
          </w:p>
        </w:tc>
        <w:tc>
          <w:tcPr>
            <w:tcW w:w="3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31961966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Vytvořit a koordinovat komplexní, přiměřenou a</w:t>
            </w:r>
          </w:p>
          <w:p w14:paraId="665928AE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efektivní síť zařízení pro nakládání s odpady na území</w:t>
            </w:r>
          </w:p>
          <w:p w14:paraId="057A981F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České republiky.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4B2A88DF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Hlavní cíl</w:t>
            </w:r>
          </w:p>
        </w:tc>
      </w:tr>
      <w:tr w:rsidR="0031350F" w:rsidRPr="0031350F" w14:paraId="548A0297" w14:textId="77777777" w:rsidTr="0031350F">
        <w:trPr>
          <w:trHeight w:val="568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3A3D4BC0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63.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5C8FD200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4.5</w:t>
            </w:r>
          </w:p>
        </w:tc>
        <w:tc>
          <w:tcPr>
            <w:tcW w:w="3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14782E42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Neohrožovat v důsledku přeshraničního pohybu</w:t>
            </w:r>
          </w:p>
          <w:p w14:paraId="61934ECD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odpadů lidské zdraví a životní prostředí a plnění</w:t>
            </w:r>
          </w:p>
          <w:p w14:paraId="6B42EA7B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povinností nebo závazných cílů v České republice.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012A72FD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Hlavní cíl</w:t>
            </w:r>
          </w:p>
        </w:tc>
      </w:tr>
      <w:tr w:rsidR="0031350F" w:rsidRPr="0031350F" w14:paraId="05E9948B" w14:textId="77777777" w:rsidTr="0031350F">
        <w:trPr>
          <w:trHeight w:val="406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4D923AEA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64.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7DEB0310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4.6</w:t>
            </w:r>
          </w:p>
        </w:tc>
        <w:tc>
          <w:tcPr>
            <w:tcW w:w="3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BE177C5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Omezit odkládání odpadů mimo místa k tomu určená.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53BC9D40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Dílčí cíl</w:t>
            </w:r>
          </w:p>
        </w:tc>
      </w:tr>
      <w:tr w:rsidR="0031350F" w:rsidRPr="0031350F" w14:paraId="2E757AD5" w14:textId="77777777" w:rsidTr="0031350F">
        <w:trPr>
          <w:trHeight w:val="687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6CF4485F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65.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72896755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4.6</w:t>
            </w:r>
          </w:p>
        </w:tc>
        <w:tc>
          <w:tcPr>
            <w:tcW w:w="3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1C4E2DC7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Zajistit správné nakládání s odpady odloženými mimo</w:t>
            </w:r>
          </w:p>
          <w:p w14:paraId="7E3EF58B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místa k tomu určená a s odpady, jejichž vlastník není</w:t>
            </w:r>
          </w:p>
          <w:p w14:paraId="505ED5EC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znám nebo zanikl.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6141A576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Dílčí cíl</w:t>
            </w:r>
          </w:p>
        </w:tc>
      </w:tr>
      <w:tr w:rsidR="0031350F" w:rsidRPr="0031350F" w14:paraId="52B58273" w14:textId="77777777" w:rsidTr="0031350F">
        <w:trPr>
          <w:trHeight w:val="708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6BF6047C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66.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5816F159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4.7</w:t>
            </w:r>
          </w:p>
        </w:tc>
        <w:tc>
          <w:tcPr>
            <w:tcW w:w="3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0335B72E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Dosáhnout do roku 2026 v porovnání s rokem 2022</w:t>
            </w:r>
          </w:p>
          <w:p w14:paraId="3EC11D01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snížení spotřeby vybraných plastových výrobků na</w:t>
            </w:r>
          </w:p>
          <w:p w14:paraId="1182792C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jedno použití. Cíl pro snížení spotřeby plastových</w:t>
            </w:r>
          </w:p>
          <w:p w14:paraId="556F543D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nápojových kelímků a nádob na potraviny na jedno</w:t>
            </w:r>
          </w:p>
          <w:p w14:paraId="2AFF9E66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použití je dle tabulky 23: spotřeba (kg/obyv./rok)</w:t>
            </w:r>
          </w:p>
          <w:p w14:paraId="2B6C7AA9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 xml:space="preserve">v roce 2026 </w:t>
            </w:r>
            <w:proofErr w:type="gramStart"/>
            <w:r w:rsidRPr="0031350F">
              <w:rPr>
                <w:rFonts w:ascii="Century Gothic" w:hAnsi="Century Gothic" w:cs="Calibri"/>
                <w:sz w:val="20"/>
                <w:szCs w:val="20"/>
              </w:rPr>
              <w:t>&lt; spotřeba</w:t>
            </w:r>
            <w:proofErr w:type="gramEnd"/>
            <w:r w:rsidRPr="0031350F">
              <w:rPr>
                <w:rFonts w:ascii="Century Gothic" w:hAnsi="Century Gothic" w:cs="Calibri"/>
                <w:sz w:val="20"/>
                <w:szCs w:val="20"/>
              </w:rPr>
              <w:t xml:space="preserve"> (kg/obyv./rok) v roce 2022.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7BAA636F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Hlavní cíl</w:t>
            </w:r>
          </w:p>
        </w:tc>
      </w:tr>
      <w:tr w:rsidR="0031350F" w:rsidRPr="0031350F" w14:paraId="56DEC9C3" w14:textId="77777777" w:rsidTr="0031350F">
        <w:trPr>
          <w:trHeight w:val="577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185A49A0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67.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5AC73C6A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4.7</w:t>
            </w:r>
          </w:p>
        </w:tc>
        <w:tc>
          <w:tcPr>
            <w:tcW w:w="3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28659EAD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 xml:space="preserve">Neuvádět na trh výrobky z </w:t>
            </w:r>
            <w:proofErr w:type="spellStart"/>
            <w:r w:rsidRPr="0031350F">
              <w:rPr>
                <w:rFonts w:ascii="Century Gothic" w:hAnsi="Century Gothic" w:cs="Calibri"/>
                <w:sz w:val="20"/>
                <w:szCs w:val="20"/>
              </w:rPr>
              <w:t>oxo</w:t>
            </w:r>
            <w:proofErr w:type="spellEnd"/>
            <w:r w:rsidRPr="0031350F">
              <w:rPr>
                <w:rFonts w:ascii="Century Gothic" w:hAnsi="Century Gothic" w:cs="Calibri"/>
                <w:sz w:val="20"/>
                <w:szCs w:val="20"/>
              </w:rPr>
              <w:t>-rozložitelných plastů</w:t>
            </w:r>
          </w:p>
          <w:p w14:paraId="5D852977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a vybrané plastové výrobky na jedno použití.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5894932B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Dílčí cíl</w:t>
            </w:r>
          </w:p>
        </w:tc>
      </w:tr>
      <w:tr w:rsidR="0031350F" w:rsidRPr="0031350F" w14:paraId="5E15C5CE" w14:textId="77777777" w:rsidTr="0031350F">
        <w:trPr>
          <w:trHeight w:val="544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3BEF2252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68.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60046D84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4.7</w:t>
            </w:r>
          </w:p>
        </w:tc>
        <w:tc>
          <w:tcPr>
            <w:tcW w:w="3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24EA56F8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Správně označovat vybrané plastové výrobky na jedno</w:t>
            </w:r>
          </w:p>
          <w:p w14:paraId="4D171ECA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použití na jejich obalech nebo samotných výrobcích.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0B051C27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Dílčí cíl</w:t>
            </w:r>
          </w:p>
        </w:tc>
      </w:tr>
      <w:tr w:rsidR="0031350F" w:rsidRPr="0031350F" w14:paraId="4432E48D" w14:textId="77777777" w:rsidTr="0031350F">
        <w:trPr>
          <w:trHeight w:val="510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04524E2D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69.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648DBBC2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4.7</w:t>
            </w:r>
          </w:p>
        </w:tc>
        <w:tc>
          <w:tcPr>
            <w:tcW w:w="3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2C68F026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Zavést systémy rozšířené odpovědnosti výrobce pro</w:t>
            </w:r>
          </w:p>
          <w:p w14:paraId="50D1A025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vybrané plastové výrobky na jedno použití.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14F98A14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Dílčí cíl</w:t>
            </w:r>
          </w:p>
        </w:tc>
      </w:tr>
      <w:tr w:rsidR="0031350F" w:rsidRPr="0031350F" w14:paraId="3068B127" w14:textId="77777777" w:rsidTr="0031350F">
        <w:trPr>
          <w:trHeight w:val="1028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6F76D368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70.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3C9922FC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31350F">
              <w:rPr>
                <w:rFonts w:ascii="Century Gothic" w:hAnsi="Century Gothic"/>
                <w:sz w:val="20"/>
                <w:szCs w:val="20"/>
                <w:lang w:eastAsia="cs-CZ"/>
              </w:rPr>
              <w:t>4.7</w:t>
            </w:r>
          </w:p>
        </w:tc>
        <w:tc>
          <w:tcPr>
            <w:tcW w:w="3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59DFEE18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Zajistit osvětu a informovanost spotřebitelů</w:t>
            </w:r>
          </w:p>
          <w:p w14:paraId="7EBDF2AB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a podnícení odpovědného spotřebitelského chování za</w:t>
            </w:r>
          </w:p>
          <w:p w14:paraId="58139629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účelem snížení množství odhozených odpadů</w:t>
            </w:r>
          </w:p>
          <w:p w14:paraId="02748F78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z plastových výrobků na jedno použití.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4CB0A9A3" w14:textId="77777777" w:rsidR="0031350F" w:rsidRPr="0031350F" w:rsidRDefault="0031350F" w:rsidP="0031350F">
            <w:pPr>
              <w:pStyle w:val="Bezmezer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31350F">
              <w:rPr>
                <w:rFonts w:ascii="Century Gothic" w:hAnsi="Century Gothic" w:cs="Calibri"/>
                <w:sz w:val="20"/>
                <w:szCs w:val="20"/>
              </w:rPr>
              <w:t>Dílčí cíl</w:t>
            </w:r>
          </w:p>
        </w:tc>
      </w:tr>
    </w:tbl>
    <w:p w14:paraId="008D71A5" w14:textId="77777777" w:rsidR="005E10D8" w:rsidRDefault="005E10D8" w:rsidP="0031350F">
      <w:pPr>
        <w:pStyle w:val="Nadpis3"/>
        <w:spacing w:before="0"/>
        <w:jc w:val="both"/>
        <w:rPr>
          <w:rFonts w:ascii="Century Gothic" w:eastAsia="Times New Roman" w:hAnsi="Century Gothic" w:cs="Arial"/>
          <w:color w:val="365F91" w:themeColor="accent1" w:themeShade="BF"/>
          <w:sz w:val="20"/>
          <w:szCs w:val="20"/>
          <w:lang w:eastAsia="cs-CZ"/>
        </w:rPr>
      </w:pPr>
      <w:bookmarkStart w:id="177" w:name="_Toc436397448"/>
      <w:bookmarkStart w:id="178" w:name="_Toc134534534"/>
    </w:p>
    <w:p w14:paraId="31A5DDCD" w14:textId="77777777" w:rsidR="005E10D8" w:rsidRDefault="005E10D8" w:rsidP="0031350F">
      <w:pPr>
        <w:pStyle w:val="Nadpis3"/>
        <w:spacing w:before="0"/>
        <w:jc w:val="both"/>
        <w:rPr>
          <w:rFonts w:ascii="Century Gothic" w:eastAsia="Times New Roman" w:hAnsi="Century Gothic" w:cs="Arial"/>
          <w:color w:val="365F91" w:themeColor="accent1" w:themeShade="BF"/>
          <w:sz w:val="20"/>
          <w:szCs w:val="20"/>
          <w:lang w:eastAsia="cs-CZ"/>
        </w:rPr>
      </w:pPr>
    </w:p>
    <w:p w14:paraId="4438BB05" w14:textId="77777777" w:rsidR="005E10D8" w:rsidRDefault="005E10D8" w:rsidP="0031350F">
      <w:pPr>
        <w:pStyle w:val="Nadpis3"/>
        <w:spacing w:before="0"/>
        <w:jc w:val="both"/>
        <w:rPr>
          <w:rFonts w:ascii="Century Gothic" w:eastAsia="Times New Roman" w:hAnsi="Century Gothic" w:cs="Arial"/>
          <w:color w:val="365F91" w:themeColor="accent1" w:themeShade="BF"/>
          <w:sz w:val="20"/>
          <w:szCs w:val="20"/>
          <w:lang w:eastAsia="cs-CZ"/>
        </w:rPr>
      </w:pPr>
    </w:p>
    <w:p w14:paraId="69DC986B" w14:textId="77777777" w:rsidR="005E10D8" w:rsidRDefault="005E10D8" w:rsidP="0031350F">
      <w:pPr>
        <w:pStyle w:val="Nadpis3"/>
        <w:spacing w:before="0"/>
        <w:jc w:val="both"/>
        <w:rPr>
          <w:rFonts w:ascii="Century Gothic" w:eastAsia="Times New Roman" w:hAnsi="Century Gothic" w:cs="Arial"/>
          <w:color w:val="365F91" w:themeColor="accent1" w:themeShade="BF"/>
          <w:sz w:val="20"/>
          <w:szCs w:val="20"/>
          <w:lang w:eastAsia="cs-CZ"/>
        </w:rPr>
      </w:pPr>
    </w:p>
    <w:p w14:paraId="24AB3B1B" w14:textId="77777777" w:rsidR="005E10D8" w:rsidRDefault="005E10D8" w:rsidP="0031350F">
      <w:pPr>
        <w:pStyle w:val="Nadpis3"/>
        <w:spacing w:before="0"/>
        <w:jc w:val="both"/>
        <w:rPr>
          <w:rFonts w:ascii="Century Gothic" w:eastAsia="Times New Roman" w:hAnsi="Century Gothic" w:cs="Arial"/>
          <w:color w:val="365F91" w:themeColor="accent1" w:themeShade="BF"/>
          <w:sz w:val="20"/>
          <w:szCs w:val="20"/>
          <w:lang w:eastAsia="cs-CZ"/>
        </w:rPr>
      </w:pPr>
    </w:p>
    <w:p w14:paraId="27BB0A5B" w14:textId="77777777" w:rsidR="005E10D8" w:rsidRDefault="005E10D8" w:rsidP="0031350F">
      <w:pPr>
        <w:pStyle w:val="Nadpis3"/>
        <w:spacing w:before="0"/>
        <w:jc w:val="both"/>
        <w:rPr>
          <w:rFonts w:ascii="Century Gothic" w:eastAsia="Times New Roman" w:hAnsi="Century Gothic" w:cs="Arial"/>
          <w:color w:val="365F91" w:themeColor="accent1" w:themeShade="BF"/>
          <w:sz w:val="20"/>
          <w:szCs w:val="20"/>
          <w:lang w:eastAsia="cs-CZ"/>
        </w:rPr>
      </w:pPr>
    </w:p>
    <w:p w14:paraId="1D8AB0B9" w14:textId="77777777" w:rsidR="005E10D8" w:rsidRDefault="005E10D8" w:rsidP="0031350F">
      <w:pPr>
        <w:pStyle w:val="Nadpis3"/>
        <w:spacing w:before="0"/>
        <w:jc w:val="both"/>
        <w:rPr>
          <w:rFonts w:ascii="Century Gothic" w:eastAsia="Times New Roman" w:hAnsi="Century Gothic" w:cs="Arial"/>
          <w:color w:val="365F91" w:themeColor="accent1" w:themeShade="BF"/>
          <w:sz w:val="20"/>
          <w:szCs w:val="20"/>
          <w:lang w:eastAsia="cs-CZ"/>
        </w:rPr>
      </w:pPr>
    </w:p>
    <w:p w14:paraId="635B6193" w14:textId="77777777" w:rsidR="005E10D8" w:rsidRDefault="005E10D8" w:rsidP="0031350F">
      <w:pPr>
        <w:pStyle w:val="Nadpis3"/>
        <w:spacing w:before="0"/>
        <w:jc w:val="both"/>
        <w:rPr>
          <w:rFonts w:ascii="Century Gothic" w:eastAsia="Times New Roman" w:hAnsi="Century Gothic" w:cs="Arial"/>
          <w:color w:val="365F91" w:themeColor="accent1" w:themeShade="BF"/>
          <w:sz w:val="20"/>
          <w:szCs w:val="20"/>
          <w:lang w:eastAsia="cs-CZ"/>
        </w:rPr>
      </w:pPr>
    </w:p>
    <w:p w14:paraId="7C1B06BC" w14:textId="77777777" w:rsidR="005E10D8" w:rsidRDefault="005E10D8" w:rsidP="0031350F">
      <w:pPr>
        <w:pStyle w:val="Nadpis3"/>
        <w:spacing w:before="0"/>
        <w:jc w:val="both"/>
        <w:rPr>
          <w:rFonts w:ascii="Century Gothic" w:eastAsia="Times New Roman" w:hAnsi="Century Gothic" w:cs="Arial"/>
          <w:color w:val="365F91" w:themeColor="accent1" w:themeShade="BF"/>
          <w:sz w:val="20"/>
          <w:szCs w:val="20"/>
          <w:lang w:eastAsia="cs-CZ"/>
        </w:rPr>
      </w:pPr>
    </w:p>
    <w:p w14:paraId="5855B736" w14:textId="77777777" w:rsidR="005E10D8" w:rsidRDefault="005E10D8" w:rsidP="005E10D8">
      <w:pPr>
        <w:rPr>
          <w:lang w:eastAsia="cs-CZ"/>
        </w:rPr>
      </w:pPr>
    </w:p>
    <w:p w14:paraId="5B342E1F" w14:textId="77777777" w:rsidR="005E10D8" w:rsidRDefault="005E10D8" w:rsidP="005E10D8">
      <w:pPr>
        <w:pStyle w:val="Nadpis1"/>
        <w:rPr>
          <w:rFonts w:ascii="Century Gothic" w:eastAsia="Times New Roman" w:hAnsi="Century Gothic" w:cs="Arial"/>
          <w:sz w:val="20"/>
          <w:szCs w:val="20"/>
          <w:lang w:eastAsia="cs-CZ"/>
        </w:rPr>
      </w:pPr>
    </w:p>
    <w:p w14:paraId="166B1BBC" w14:textId="77777777" w:rsidR="005E10D8" w:rsidRDefault="005E10D8" w:rsidP="005E10D8">
      <w:pPr>
        <w:rPr>
          <w:lang w:eastAsia="cs-CZ"/>
        </w:rPr>
      </w:pPr>
    </w:p>
    <w:p w14:paraId="5F88CC8B" w14:textId="77777777" w:rsidR="005E10D8" w:rsidRPr="005E10D8" w:rsidRDefault="005E10D8" w:rsidP="005E10D8">
      <w:pPr>
        <w:rPr>
          <w:lang w:eastAsia="cs-CZ"/>
        </w:rPr>
      </w:pPr>
    </w:p>
    <w:p w14:paraId="7D50B6D2" w14:textId="77777777" w:rsidR="005E10D8" w:rsidRDefault="005E10D8" w:rsidP="005E10D8">
      <w:pPr>
        <w:pStyle w:val="Nadpis1"/>
        <w:rPr>
          <w:rFonts w:ascii="Century Gothic" w:eastAsia="Times New Roman" w:hAnsi="Century Gothic" w:cs="Arial"/>
          <w:sz w:val="20"/>
          <w:szCs w:val="20"/>
          <w:lang w:eastAsia="cs-CZ"/>
        </w:rPr>
      </w:pPr>
    </w:p>
    <w:p w14:paraId="11A292BB" w14:textId="1BD0F195" w:rsidR="0031350F" w:rsidRDefault="005E10D8" w:rsidP="005E10D8">
      <w:pPr>
        <w:pStyle w:val="Nadpis1"/>
        <w:rPr>
          <w:rFonts w:ascii="Century Gothic" w:eastAsia="Times New Roman" w:hAnsi="Century Gothic" w:cs="Arial"/>
          <w:b w:val="0"/>
          <w:bCs w:val="0"/>
          <w:color w:val="000000"/>
          <w:sz w:val="20"/>
          <w:szCs w:val="20"/>
          <w:lang w:eastAsia="cs-CZ"/>
        </w:rPr>
      </w:pPr>
      <w:r>
        <w:rPr>
          <w:rFonts w:ascii="Century Gothic" w:eastAsia="Times New Roman" w:hAnsi="Century Gothic" w:cs="Arial"/>
          <w:sz w:val="20"/>
          <w:szCs w:val="20"/>
          <w:lang w:eastAsia="cs-CZ"/>
        </w:rPr>
        <w:lastRenderedPageBreak/>
        <w:t>Př</w:t>
      </w:r>
      <w:r w:rsidR="0031350F" w:rsidRPr="0031350F">
        <w:rPr>
          <w:rFonts w:ascii="Century Gothic" w:eastAsia="Times New Roman" w:hAnsi="Century Gothic" w:cs="Arial"/>
          <w:sz w:val="20"/>
          <w:szCs w:val="20"/>
          <w:lang w:eastAsia="cs-CZ"/>
        </w:rPr>
        <w:t>í</w:t>
      </w:r>
      <w:r>
        <w:rPr>
          <w:rFonts w:ascii="Century Gothic" w:eastAsia="Times New Roman" w:hAnsi="Century Gothic" w:cs="Arial"/>
          <w:sz w:val="20"/>
          <w:szCs w:val="20"/>
          <w:lang w:eastAsia="cs-CZ"/>
        </w:rPr>
        <w:t>l</w:t>
      </w:r>
      <w:r w:rsidR="0031350F" w:rsidRPr="0031350F">
        <w:rPr>
          <w:rFonts w:ascii="Century Gothic" w:eastAsia="Times New Roman" w:hAnsi="Century Gothic" w:cs="Arial"/>
          <w:sz w:val="20"/>
          <w:szCs w:val="20"/>
          <w:lang w:eastAsia="cs-CZ"/>
        </w:rPr>
        <w:t xml:space="preserve">oha č. 2: </w:t>
      </w:r>
      <w:r w:rsidR="0031350F" w:rsidRPr="00F054F9">
        <w:rPr>
          <w:rFonts w:ascii="Century Gothic" w:eastAsia="Times New Roman" w:hAnsi="Century Gothic" w:cs="Arial"/>
          <w:b w:val="0"/>
          <w:bCs w:val="0"/>
          <w:color w:val="000000"/>
          <w:sz w:val="20"/>
          <w:szCs w:val="20"/>
          <w:lang w:eastAsia="cs-CZ"/>
        </w:rPr>
        <w:t>Přehled základních indikátorů k hodnocení stavu odpadového hospodářství</w:t>
      </w:r>
      <w:bookmarkEnd w:id="177"/>
      <w:bookmarkEnd w:id="178"/>
    </w:p>
    <w:p w14:paraId="24E3D219" w14:textId="77777777" w:rsidR="0031350F" w:rsidRPr="0031350F" w:rsidRDefault="0031350F" w:rsidP="00F054F9">
      <w:pPr>
        <w:pStyle w:val="Odstavecseseznamem"/>
        <w:numPr>
          <w:ilvl w:val="0"/>
          <w:numId w:val="65"/>
        </w:numPr>
        <w:autoSpaceDE w:val="0"/>
        <w:autoSpaceDN w:val="0"/>
        <w:adjustRightInd w:val="0"/>
        <w:spacing w:before="240" w:after="0"/>
        <w:ind w:left="567" w:hanging="493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Celková produkce odpadů</w:t>
      </w:r>
    </w:p>
    <w:p w14:paraId="52FFCB78" w14:textId="77777777" w:rsidR="0031350F" w:rsidRPr="0031350F" w:rsidRDefault="0031350F" w:rsidP="00F054F9">
      <w:pPr>
        <w:pStyle w:val="Odstavecseseznamem"/>
        <w:numPr>
          <w:ilvl w:val="0"/>
          <w:numId w:val="65"/>
        </w:numPr>
        <w:autoSpaceDE w:val="0"/>
        <w:autoSpaceDN w:val="0"/>
        <w:adjustRightInd w:val="0"/>
        <w:spacing w:before="120" w:after="0"/>
        <w:ind w:left="567" w:hanging="491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Produkce sekundárních odpadů</w:t>
      </w:r>
    </w:p>
    <w:p w14:paraId="3A2D91E3" w14:textId="77777777" w:rsidR="0031350F" w:rsidRPr="0031350F" w:rsidRDefault="0031350F" w:rsidP="00F054F9">
      <w:pPr>
        <w:pStyle w:val="Odstavecseseznamem"/>
        <w:numPr>
          <w:ilvl w:val="0"/>
          <w:numId w:val="65"/>
        </w:numPr>
        <w:autoSpaceDE w:val="0"/>
        <w:autoSpaceDN w:val="0"/>
        <w:adjustRightInd w:val="0"/>
        <w:spacing w:after="0"/>
        <w:ind w:left="567" w:hanging="493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Produkce primárních odpadů</w:t>
      </w:r>
    </w:p>
    <w:p w14:paraId="01427C66" w14:textId="77777777" w:rsidR="0031350F" w:rsidRPr="0031350F" w:rsidRDefault="0031350F" w:rsidP="003B565F">
      <w:pPr>
        <w:pStyle w:val="Odstavecseseznamem"/>
        <w:numPr>
          <w:ilvl w:val="0"/>
          <w:numId w:val="65"/>
        </w:numPr>
        <w:spacing w:before="120" w:after="0"/>
        <w:ind w:left="567" w:hanging="491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Produkce ostatních odpadů</w:t>
      </w:r>
    </w:p>
    <w:p w14:paraId="6EAAFABE" w14:textId="77777777" w:rsidR="0031350F" w:rsidRPr="0031350F" w:rsidRDefault="0031350F" w:rsidP="003B565F">
      <w:pPr>
        <w:pStyle w:val="Odstavecseseznamem"/>
        <w:numPr>
          <w:ilvl w:val="0"/>
          <w:numId w:val="65"/>
        </w:numPr>
        <w:autoSpaceDE w:val="0"/>
        <w:autoSpaceDN w:val="0"/>
        <w:adjustRightInd w:val="0"/>
        <w:spacing w:before="120" w:after="0"/>
        <w:ind w:left="567" w:hanging="491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Produkce nebezpečných odpadů</w:t>
      </w:r>
    </w:p>
    <w:p w14:paraId="306232E0" w14:textId="77777777" w:rsidR="0031350F" w:rsidRPr="0031350F" w:rsidRDefault="0031350F" w:rsidP="003B565F">
      <w:pPr>
        <w:pStyle w:val="Odstavecseseznamem"/>
        <w:numPr>
          <w:ilvl w:val="0"/>
          <w:numId w:val="65"/>
        </w:numPr>
        <w:autoSpaceDE w:val="0"/>
        <w:autoSpaceDN w:val="0"/>
        <w:adjustRightInd w:val="0"/>
        <w:spacing w:before="120" w:after="0"/>
        <w:ind w:left="567" w:hanging="491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Produkce komunálních odpadů</w:t>
      </w:r>
    </w:p>
    <w:p w14:paraId="42469750" w14:textId="77777777" w:rsidR="0031350F" w:rsidRPr="0031350F" w:rsidRDefault="0031350F" w:rsidP="003B565F">
      <w:pPr>
        <w:pStyle w:val="Odstavecseseznamem"/>
        <w:numPr>
          <w:ilvl w:val="0"/>
          <w:numId w:val="65"/>
        </w:numPr>
        <w:autoSpaceDE w:val="0"/>
        <w:autoSpaceDN w:val="0"/>
        <w:adjustRightInd w:val="0"/>
        <w:spacing w:before="120" w:after="0"/>
        <w:ind w:left="567" w:hanging="491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Produkce komunálních odpadů z obcí</w:t>
      </w:r>
    </w:p>
    <w:p w14:paraId="2927AD08" w14:textId="77777777" w:rsidR="0031350F" w:rsidRPr="0031350F" w:rsidRDefault="0031350F" w:rsidP="003B565F">
      <w:pPr>
        <w:pStyle w:val="Odstavecseseznamem"/>
        <w:numPr>
          <w:ilvl w:val="0"/>
          <w:numId w:val="65"/>
        </w:numPr>
        <w:autoSpaceDE w:val="0"/>
        <w:autoSpaceDN w:val="0"/>
        <w:adjustRightInd w:val="0"/>
        <w:spacing w:before="120" w:after="0"/>
        <w:ind w:left="567" w:hanging="491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Produkce směsného komunálního odpadu</w:t>
      </w:r>
    </w:p>
    <w:p w14:paraId="7225E4FE" w14:textId="77777777" w:rsidR="0031350F" w:rsidRPr="0031350F" w:rsidRDefault="0031350F" w:rsidP="003B565F">
      <w:pPr>
        <w:pStyle w:val="Odstavecseseznamem"/>
        <w:numPr>
          <w:ilvl w:val="0"/>
          <w:numId w:val="65"/>
        </w:numPr>
        <w:autoSpaceDE w:val="0"/>
        <w:autoSpaceDN w:val="0"/>
        <w:adjustRightInd w:val="0"/>
        <w:spacing w:before="120" w:after="0"/>
        <w:ind w:left="567" w:hanging="491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Produkce směsného komunálního odpadu z obcí</w:t>
      </w:r>
    </w:p>
    <w:p w14:paraId="32CEE35A" w14:textId="77777777" w:rsidR="0031350F" w:rsidRPr="0031350F" w:rsidRDefault="0031350F" w:rsidP="003B565F">
      <w:pPr>
        <w:pStyle w:val="Odstavecseseznamem"/>
        <w:numPr>
          <w:ilvl w:val="0"/>
          <w:numId w:val="65"/>
        </w:numPr>
        <w:autoSpaceDE w:val="0"/>
        <w:autoSpaceDN w:val="0"/>
        <w:adjustRightInd w:val="0"/>
        <w:spacing w:before="120" w:after="0"/>
        <w:ind w:left="567" w:hanging="491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Produkce objemného odpadu</w:t>
      </w:r>
    </w:p>
    <w:p w14:paraId="45F4CFEF" w14:textId="77777777" w:rsidR="0031350F" w:rsidRPr="0031350F" w:rsidRDefault="0031350F" w:rsidP="003B565F">
      <w:pPr>
        <w:pStyle w:val="Odstavecseseznamem"/>
        <w:numPr>
          <w:ilvl w:val="0"/>
          <w:numId w:val="65"/>
        </w:numPr>
        <w:autoSpaceDE w:val="0"/>
        <w:autoSpaceDN w:val="0"/>
        <w:adjustRightInd w:val="0"/>
        <w:spacing w:before="120" w:after="0"/>
        <w:ind w:left="567" w:hanging="491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Produkce objemného odpadu z obcí</w:t>
      </w:r>
    </w:p>
    <w:p w14:paraId="5BD9CE4D" w14:textId="77777777" w:rsidR="0031350F" w:rsidRPr="0031350F" w:rsidRDefault="0031350F" w:rsidP="003B565F">
      <w:pPr>
        <w:pStyle w:val="Odstavecseseznamem"/>
        <w:numPr>
          <w:ilvl w:val="0"/>
          <w:numId w:val="65"/>
        </w:numPr>
        <w:autoSpaceDE w:val="0"/>
        <w:autoSpaceDN w:val="0"/>
        <w:adjustRightInd w:val="0"/>
        <w:spacing w:before="120" w:after="0"/>
        <w:ind w:left="567" w:hanging="491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Produkce (separace) textilních odpadů</w:t>
      </w:r>
    </w:p>
    <w:p w14:paraId="4DCC4EF1" w14:textId="77777777" w:rsidR="0031350F" w:rsidRPr="0031350F" w:rsidRDefault="0031350F" w:rsidP="003B565F">
      <w:pPr>
        <w:pStyle w:val="Odstavecseseznamem"/>
        <w:numPr>
          <w:ilvl w:val="0"/>
          <w:numId w:val="65"/>
        </w:numPr>
        <w:autoSpaceDE w:val="0"/>
        <w:autoSpaceDN w:val="0"/>
        <w:adjustRightInd w:val="0"/>
        <w:spacing w:before="120" w:after="0"/>
        <w:ind w:left="567" w:hanging="491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Produkce biologicky rozložitelných odpadů</w:t>
      </w:r>
    </w:p>
    <w:p w14:paraId="31FD4DC4" w14:textId="77777777" w:rsidR="0031350F" w:rsidRPr="0031350F" w:rsidRDefault="0031350F" w:rsidP="003B565F">
      <w:pPr>
        <w:pStyle w:val="Odstavecseseznamem"/>
        <w:numPr>
          <w:ilvl w:val="0"/>
          <w:numId w:val="65"/>
        </w:numPr>
        <w:autoSpaceDE w:val="0"/>
        <w:autoSpaceDN w:val="0"/>
        <w:adjustRightInd w:val="0"/>
        <w:spacing w:before="120" w:after="0"/>
        <w:ind w:left="567" w:hanging="491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Produkce biologicky rozložitelných komunálních odpadů</w:t>
      </w:r>
    </w:p>
    <w:p w14:paraId="5D9D265A" w14:textId="77777777" w:rsidR="0031350F" w:rsidRPr="0031350F" w:rsidRDefault="0031350F" w:rsidP="003B565F">
      <w:pPr>
        <w:pStyle w:val="Odstavecseseznamem"/>
        <w:numPr>
          <w:ilvl w:val="0"/>
          <w:numId w:val="65"/>
        </w:numPr>
        <w:autoSpaceDE w:val="0"/>
        <w:autoSpaceDN w:val="0"/>
        <w:adjustRightInd w:val="0"/>
        <w:spacing w:before="120" w:after="0"/>
        <w:ind w:left="567" w:hanging="491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Produkce biologicky rozložitelných komunálních odpadů z obcí</w:t>
      </w:r>
    </w:p>
    <w:p w14:paraId="70D535D7" w14:textId="77777777" w:rsidR="0031350F" w:rsidRPr="0031350F" w:rsidRDefault="0031350F" w:rsidP="003B565F">
      <w:pPr>
        <w:pStyle w:val="Odstavecseseznamem"/>
        <w:numPr>
          <w:ilvl w:val="0"/>
          <w:numId w:val="65"/>
        </w:numPr>
        <w:autoSpaceDE w:val="0"/>
        <w:autoSpaceDN w:val="0"/>
        <w:adjustRightInd w:val="0"/>
        <w:spacing w:before="120" w:after="0"/>
        <w:ind w:left="567" w:hanging="491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Produkce biologického odpadu</w:t>
      </w:r>
    </w:p>
    <w:p w14:paraId="3E7F6F91" w14:textId="77777777" w:rsidR="0031350F" w:rsidRPr="0031350F" w:rsidRDefault="0031350F" w:rsidP="003B565F">
      <w:pPr>
        <w:pStyle w:val="Odstavecseseznamem"/>
        <w:numPr>
          <w:ilvl w:val="0"/>
          <w:numId w:val="65"/>
        </w:numPr>
        <w:autoSpaceDE w:val="0"/>
        <w:autoSpaceDN w:val="0"/>
        <w:adjustRightInd w:val="0"/>
        <w:spacing w:before="120" w:after="0"/>
        <w:ind w:left="567" w:hanging="491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Produkce (separace) biologického odpadu v obcích</w:t>
      </w:r>
    </w:p>
    <w:p w14:paraId="39E7EE42" w14:textId="77777777" w:rsidR="0031350F" w:rsidRPr="0031350F" w:rsidRDefault="0031350F" w:rsidP="003B565F">
      <w:pPr>
        <w:pStyle w:val="Odstavecseseznamem"/>
        <w:numPr>
          <w:ilvl w:val="0"/>
          <w:numId w:val="65"/>
        </w:numPr>
        <w:autoSpaceDE w:val="0"/>
        <w:autoSpaceDN w:val="0"/>
        <w:adjustRightInd w:val="0"/>
        <w:spacing w:before="120" w:after="0"/>
        <w:ind w:left="567" w:hanging="491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Produkce stavebních a demoličních odpadů</w:t>
      </w:r>
    </w:p>
    <w:p w14:paraId="11AC38FD" w14:textId="77777777" w:rsidR="0031350F" w:rsidRPr="0031350F" w:rsidRDefault="0031350F" w:rsidP="003B565F">
      <w:pPr>
        <w:pStyle w:val="Odstavecseseznamem"/>
        <w:numPr>
          <w:ilvl w:val="0"/>
          <w:numId w:val="65"/>
        </w:numPr>
        <w:autoSpaceDE w:val="0"/>
        <w:autoSpaceDN w:val="0"/>
        <w:adjustRightInd w:val="0"/>
        <w:spacing w:before="120" w:after="0"/>
        <w:ind w:left="567" w:hanging="491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Produkce stavebních a demoličních ostatních odpadů</w:t>
      </w:r>
    </w:p>
    <w:p w14:paraId="171301AD" w14:textId="77777777" w:rsidR="0031350F" w:rsidRPr="0031350F" w:rsidRDefault="0031350F" w:rsidP="003B565F">
      <w:pPr>
        <w:pStyle w:val="Odstavecseseznamem"/>
        <w:numPr>
          <w:ilvl w:val="0"/>
          <w:numId w:val="65"/>
        </w:numPr>
        <w:autoSpaceDE w:val="0"/>
        <w:autoSpaceDN w:val="0"/>
        <w:adjustRightInd w:val="0"/>
        <w:spacing w:before="120" w:after="0"/>
        <w:ind w:left="567" w:hanging="491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Produkce odpadních olejů</w:t>
      </w:r>
    </w:p>
    <w:p w14:paraId="4F34136D" w14:textId="77777777" w:rsidR="0031350F" w:rsidRPr="0031350F" w:rsidRDefault="0031350F" w:rsidP="003B565F">
      <w:pPr>
        <w:pStyle w:val="Odstavecseseznamem"/>
        <w:numPr>
          <w:ilvl w:val="0"/>
          <w:numId w:val="65"/>
        </w:numPr>
        <w:autoSpaceDE w:val="0"/>
        <w:autoSpaceDN w:val="0"/>
        <w:adjustRightInd w:val="0"/>
        <w:spacing w:before="120" w:after="0"/>
        <w:ind w:left="567" w:hanging="491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Produkce kalů</w:t>
      </w:r>
    </w:p>
    <w:p w14:paraId="1BDA24AD" w14:textId="77777777" w:rsidR="0031350F" w:rsidRPr="0031350F" w:rsidRDefault="0031350F" w:rsidP="003B565F">
      <w:pPr>
        <w:pStyle w:val="Odstavecseseznamem"/>
        <w:numPr>
          <w:ilvl w:val="0"/>
          <w:numId w:val="65"/>
        </w:numPr>
        <w:autoSpaceDE w:val="0"/>
        <w:autoSpaceDN w:val="0"/>
        <w:adjustRightInd w:val="0"/>
        <w:spacing w:before="120" w:after="0"/>
        <w:ind w:left="567" w:hanging="491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Produkce kalu 19 08 05 z čistíren odpadních vod</w:t>
      </w:r>
    </w:p>
    <w:p w14:paraId="1ABDBFCA" w14:textId="77777777" w:rsidR="0031350F" w:rsidRPr="0031350F" w:rsidRDefault="0031350F" w:rsidP="003B565F">
      <w:pPr>
        <w:pStyle w:val="Odstavecseseznamem"/>
        <w:numPr>
          <w:ilvl w:val="0"/>
          <w:numId w:val="65"/>
        </w:numPr>
        <w:autoSpaceDE w:val="0"/>
        <w:autoSpaceDN w:val="0"/>
        <w:adjustRightInd w:val="0"/>
        <w:spacing w:before="120" w:after="0"/>
        <w:ind w:left="567" w:hanging="491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Celkové nakládání s odpady</w:t>
      </w:r>
    </w:p>
    <w:p w14:paraId="7C737209" w14:textId="77777777" w:rsidR="0031350F" w:rsidRPr="0031350F" w:rsidRDefault="0031350F" w:rsidP="003B565F">
      <w:pPr>
        <w:pStyle w:val="Odstavecseseznamem"/>
        <w:numPr>
          <w:ilvl w:val="0"/>
          <w:numId w:val="65"/>
        </w:numPr>
        <w:autoSpaceDE w:val="0"/>
        <w:autoSpaceDN w:val="0"/>
        <w:adjustRightInd w:val="0"/>
        <w:spacing w:before="120" w:after="0"/>
        <w:ind w:left="567" w:hanging="491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Celkové nakládání s ostatními odpady</w:t>
      </w:r>
    </w:p>
    <w:p w14:paraId="73EAB24F" w14:textId="77777777" w:rsidR="0031350F" w:rsidRPr="0031350F" w:rsidRDefault="0031350F" w:rsidP="003B565F">
      <w:pPr>
        <w:pStyle w:val="Odstavecseseznamem"/>
        <w:numPr>
          <w:ilvl w:val="0"/>
          <w:numId w:val="65"/>
        </w:numPr>
        <w:autoSpaceDE w:val="0"/>
        <w:autoSpaceDN w:val="0"/>
        <w:adjustRightInd w:val="0"/>
        <w:spacing w:before="120" w:after="0"/>
        <w:ind w:left="567" w:hanging="491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Celkové nakládání s nebezpečnými odpady</w:t>
      </w:r>
    </w:p>
    <w:p w14:paraId="0DC78866" w14:textId="77777777" w:rsidR="0031350F" w:rsidRPr="0031350F" w:rsidRDefault="0031350F" w:rsidP="003B565F">
      <w:pPr>
        <w:pStyle w:val="Odstavecseseznamem"/>
        <w:numPr>
          <w:ilvl w:val="0"/>
          <w:numId w:val="65"/>
        </w:numPr>
        <w:autoSpaceDE w:val="0"/>
        <w:autoSpaceDN w:val="0"/>
        <w:adjustRightInd w:val="0"/>
        <w:spacing w:before="120" w:after="0"/>
        <w:ind w:left="567" w:hanging="491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Celkové nakládání s komunálními odpady</w:t>
      </w:r>
    </w:p>
    <w:p w14:paraId="3AC862BC" w14:textId="77777777" w:rsidR="0031350F" w:rsidRPr="0031350F" w:rsidRDefault="0031350F" w:rsidP="003B565F">
      <w:pPr>
        <w:pStyle w:val="Odstavecseseznamem"/>
        <w:numPr>
          <w:ilvl w:val="0"/>
          <w:numId w:val="65"/>
        </w:numPr>
        <w:autoSpaceDE w:val="0"/>
        <w:autoSpaceDN w:val="0"/>
        <w:adjustRightInd w:val="0"/>
        <w:spacing w:before="120" w:after="0"/>
        <w:ind w:left="567" w:hanging="491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Celkové nakládání s kaly</w:t>
      </w:r>
    </w:p>
    <w:p w14:paraId="34808A2F" w14:textId="77777777" w:rsidR="0031350F" w:rsidRPr="0031350F" w:rsidRDefault="0031350F" w:rsidP="003B565F">
      <w:pPr>
        <w:pStyle w:val="Odstavecseseznamem"/>
        <w:numPr>
          <w:ilvl w:val="0"/>
          <w:numId w:val="65"/>
        </w:numPr>
        <w:autoSpaceDE w:val="0"/>
        <w:autoSpaceDN w:val="0"/>
        <w:adjustRightInd w:val="0"/>
        <w:spacing w:before="120" w:after="0"/>
        <w:ind w:left="567" w:hanging="491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Separace (oddělené soustřeďování) papíru, plastu, skla a kovu v obcích</w:t>
      </w:r>
    </w:p>
    <w:p w14:paraId="4241F648" w14:textId="77777777" w:rsidR="0031350F" w:rsidRPr="0031350F" w:rsidRDefault="0031350F" w:rsidP="003B565F">
      <w:pPr>
        <w:pStyle w:val="Odstavecseseznamem"/>
        <w:numPr>
          <w:ilvl w:val="0"/>
          <w:numId w:val="65"/>
        </w:numPr>
        <w:autoSpaceDE w:val="0"/>
        <w:autoSpaceDN w:val="0"/>
        <w:adjustRightInd w:val="0"/>
        <w:spacing w:before="120" w:after="0"/>
        <w:ind w:left="567" w:hanging="491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Účinnost separace papíru, plastu, skla a kovu v obcích</w:t>
      </w:r>
    </w:p>
    <w:p w14:paraId="7791ED63" w14:textId="77777777" w:rsidR="0031350F" w:rsidRPr="0031350F" w:rsidRDefault="0031350F" w:rsidP="003B565F">
      <w:pPr>
        <w:pStyle w:val="Odstavecseseznamem"/>
        <w:numPr>
          <w:ilvl w:val="0"/>
          <w:numId w:val="65"/>
        </w:numPr>
        <w:autoSpaceDE w:val="0"/>
        <w:autoSpaceDN w:val="0"/>
        <w:adjustRightInd w:val="0"/>
        <w:spacing w:before="120" w:after="0"/>
        <w:ind w:left="567" w:hanging="491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Separace (oddělené soustřeďování) biologického odpadu</w:t>
      </w:r>
    </w:p>
    <w:p w14:paraId="344CE8E0" w14:textId="77777777" w:rsidR="0031350F" w:rsidRPr="0031350F" w:rsidRDefault="0031350F" w:rsidP="003B565F">
      <w:pPr>
        <w:pStyle w:val="Odstavecseseznamem"/>
        <w:numPr>
          <w:ilvl w:val="0"/>
          <w:numId w:val="65"/>
        </w:numPr>
        <w:autoSpaceDE w:val="0"/>
        <w:autoSpaceDN w:val="0"/>
        <w:adjustRightInd w:val="0"/>
        <w:spacing w:before="120" w:after="0"/>
        <w:ind w:left="567" w:hanging="491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Separace (oddělené soustřeďování) textilních odpadů</w:t>
      </w:r>
    </w:p>
    <w:p w14:paraId="058EA13C" w14:textId="77777777" w:rsidR="0031350F" w:rsidRPr="0031350F" w:rsidRDefault="0031350F" w:rsidP="003B565F">
      <w:pPr>
        <w:pStyle w:val="Odstavecseseznamem"/>
        <w:numPr>
          <w:ilvl w:val="0"/>
          <w:numId w:val="65"/>
        </w:numPr>
        <w:autoSpaceDE w:val="0"/>
        <w:autoSpaceDN w:val="0"/>
        <w:adjustRightInd w:val="0"/>
        <w:spacing w:before="120" w:after="0"/>
        <w:ind w:left="567" w:hanging="491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Separace (oddělené soustřeďování) nebezpečných odpadů</w:t>
      </w:r>
    </w:p>
    <w:p w14:paraId="4BCC35B1" w14:textId="77777777" w:rsidR="0031350F" w:rsidRPr="0031350F" w:rsidRDefault="0031350F" w:rsidP="003B565F">
      <w:pPr>
        <w:pStyle w:val="Odstavecseseznamem"/>
        <w:numPr>
          <w:ilvl w:val="0"/>
          <w:numId w:val="65"/>
        </w:numPr>
        <w:autoSpaceDE w:val="0"/>
        <w:autoSpaceDN w:val="0"/>
        <w:adjustRightInd w:val="0"/>
        <w:spacing w:before="120" w:after="0"/>
        <w:ind w:left="567" w:hanging="491"/>
        <w:jc w:val="both"/>
        <w:rPr>
          <w:rFonts w:ascii="Century Gothic" w:hAnsi="Century Gothic" w:cs="Calibri"/>
          <w:sz w:val="20"/>
          <w:szCs w:val="20"/>
        </w:rPr>
      </w:pPr>
      <w:proofErr w:type="gramStart"/>
      <w:r w:rsidRPr="0031350F">
        <w:rPr>
          <w:rFonts w:ascii="Century Gothic" w:hAnsi="Century Gothic" w:cs="Calibri"/>
          <w:sz w:val="20"/>
          <w:szCs w:val="20"/>
        </w:rPr>
        <w:t>Separace - Zpětný</w:t>
      </w:r>
      <w:proofErr w:type="gramEnd"/>
      <w:r w:rsidRPr="0031350F">
        <w:rPr>
          <w:rFonts w:ascii="Century Gothic" w:hAnsi="Century Gothic" w:cs="Calibri"/>
          <w:sz w:val="20"/>
          <w:szCs w:val="20"/>
        </w:rPr>
        <w:t xml:space="preserve"> odběr výrobků s ukončenou životností</w:t>
      </w:r>
    </w:p>
    <w:p w14:paraId="7434984C" w14:textId="77777777" w:rsidR="0031350F" w:rsidRPr="0031350F" w:rsidRDefault="0031350F" w:rsidP="003B565F">
      <w:pPr>
        <w:pStyle w:val="Odstavecseseznamem"/>
        <w:numPr>
          <w:ilvl w:val="0"/>
          <w:numId w:val="65"/>
        </w:numPr>
        <w:autoSpaceDE w:val="0"/>
        <w:autoSpaceDN w:val="0"/>
        <w:adjustRightInd w:val="0"/>
        <w:spacing w:before="120" w:after="0"/>
        <w:ind w:left="567" w:hanging="491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Počet a kapacity zařízení pro nakládání s odpady</w:t>
      </w:r>
    </w:p>
    <w:p w14:paraId="20C38303" w14:textId="77777777" w:rsidR="0031350F" w:rsidRPr="0031350F" w:rsidRDefault="0031350F" w:rsidP="003B565F">
      <w:pPr>
        <w:pStyle w:val="Odstavecseseznamem"/>
        <w:numPr>
          <w:ilvl w:val="0"/>
          <w:numId w:val="65"/>
        </w:numPr>
        <w:autoSpaceDE w:val="0"/>
        <w:autoSpaceDN w:val="0"/>
        <w:adjustRightInd w:val="0"/>
        <w:spacing w:before="120" w:after="0"/>
        <w:ind w:left="567" w:hanging="491"/>
        <w:jc w:val="both"/>
        <w:rPr>
          <w:rFonts w:ascii="Century Gothic" w:hAnsi="Century Gothic" w:cs="Calibri"/>
          <w:sz w:val="20"/>
          <w:szCs w:val="20"/>
        </w:rPr>
      </w:pPr>
      <w:r w:rsidRPr="0031350F">
        <w:rPr>
          <w:rFonts w:ascii="Century Gothic" w:hAnsi="Century Gothic" w:cs="Calibri"/>
          <w:sz w:val="20"/>
          <w:szCs w:val="20"/>
        </w:rPr>
        <w:t>Přehled opatření na podporu předcházení vzniku odpadů</w:t>
      </w:r>
    </w:p>
    <w:p w14:paraId="0785D70C" w14:textId="77777777" w:rsidR="005314DD" w:rsidRDefault="005314DD" w:rsidP="005314DD">
      <w:pPr>
        <w:spacing w:before="120" w:after="0"/>
        <w:jc w:val="both"/>
      </w:pPr>
    </w:p>
    <w:sectPr w:rsidR="005314DD" w:rsidSect="0031350F">
      <w:footerReference w:type="default" r:id="rId10"/>
      <w:pgSz w:w="11906" w:h="16838"/>
      <w:pgMar w:top="1417" w:right="1417" w:bottom="1135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1CC6E" w14:textId="77777777" w:rsidR="00C53A59" w:rsidRDefault="00C53A59" w:rsidP="009D75FC">
      <w:pPr>
        <w:spacing w:after="0" w:line="240" w:lineRule="auto"/>
      </w:pPr>
      <w:r>
        <w:separator/>
      </w:r>
    </w:p>
  </w:endnote>
  <w:endnote w:type="continuationSeparator" w:id="0">
    <w:p w14:paraId="6FBFE2E5" w14:textId="77777777" w:rsidR="00C53A59" w:rsidRDefault="00C53A59" w:rsidP="009D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Gothic-Bold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Gothic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0869556"/>
      <w:docPartObj>
        <w:docPartGallery w:val="Page Numbers (Bottom of Page)"/>
        <w:docPartUnique/>
      </w:docPartObj>
    </w:sdtPr>
    <w:sdtEndPr/>
    <w:sdtContent>
      <w:sdt>
        <w:sdtPr>
          <w:id w:val="2116633303"/>
          <w:docPartObj>
            <w:docPartGallery w:val="Page Numbers (Top of Page)"/>
            <w:docPartUnique/>
          </w:docPartObj>
        </w:sdtPr>
        <w:sdtEndPr/>
        <w:sdtContent>
          <w:p w14:paraId="436289E7" w14:textId="2DE12B9B" w:rsidR="006A5C49" w:rsidRDefault="006A5C49">
            <w:pPr>
              <w:pStyle w:val="Zpat"/>
              <w:jc w:val="center"/>
            </w:pPr>
            <w:r w:rsidRPr="006A5C49">
              <w:rPr>
                <w:rFonts w:ascii="Century Gothic" w:hAnsi="Century Gothic"/>
                <w:sz w:val="18"/>
                <w:szCs w:val="18"/>
              </w:rPr>
              <w:t xml:space="preserve">Stránka </w:t>
            </w:r>
            <w:r w:rsidRPr="006A5C49">
              <w:rPr>
                <w:rFonts w:ascii="Century Gothic" w:hAnsi="Century Gothic"/>
                <w:sz w:val="18"/>
                <w:szCs w:val="18"/>
              </w:rPr>
              <w:fldChar w:fldCharType="begin"/>
            </w:r>
            <w:r w:rsidRPr="006A5C49">
              <w:rPr>
                <w:rFonts w:ascii="Century Gothic" w:hAnsi="Century Gothic"/>
                <w:sz w:val="18"/>
                <w:szCs w:val="18"/>
              </w:rPr>
              <w:instrText>PAGE</w:instrText>
            </w:r>
            <w:r w:rsidRPr="006A5C49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6A5C49">
              <w:rPr>
                <w:rFonts w:ascii="Century Gothic" w:hAnsi="Century Gothic"/>
                <w:sz w:val="18"/>
                <w:szCs w:val="18"/>
              </w:rPr>
              <w:t>2</w:t>
            </w:r>
            <w:r w:rsidRPr="006A5C49">
              <w:rPr>
                <w:rFonts w:ascii="Century Gothic" w:hAnsi="Century Gothic"/>
                <w:sz w:val="18"/>
                <w:szCs w:val="18"/>
              </w:rPr>
              <w:fldChar w:fldCharType="end"/>
            </w:r>
            <w:r w:rsidRPr="006A5C49">
              <w:rPr>
                <w:rFonts w:ascii="Century Gothic" w:hAnsi="Century Gothic"/>
                <w:sz w:val="18"/>
                <w:szCs w:val="18"/>
              </w:rPr>
              <w:t xml:space="preserve"> z 2</w:t>
            </w:r>
          </w:p>
        </w:sdtContent>
      </w:sdt>
    </w:sdtContent>
  </w:sdt>
  <w:p w14:paraId="67303A69" w14:textId="77777777" w:rsidR="006A5C49" w:rsidRDefault="006A5C4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33F52" w14:textId="77777777" w:rsidR="00714A5B" w:rsidRDefault="00714A5B">
    <w:pPr>
      <w:pStyle w:val="Zpat"/>
      <w:jc w:val="center"/>
      <w:rPr>
        <w:color w:val="4F81BD" w:themeColor="accent1"/>
      </w:rPr>
    </w:pPr>
    <w:r>
      <w:rPr>
        <w:color w:val="4F81BD" w:themeColor="accent1"/>
      </w:rPr>
      <w:t xml:space="preserve">Stránka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>
      <w:rPr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z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 \* Arabic  \* MERGEFORMAT</w:instrText>
    </w:r>
    <w:r>
      <w:rPr>
        <w:color w:val="4F81BD" w:themeColor="accent1"/>
      </w:rPr>
      <w:fldChar w:fldCharType="separate"/>
    </w:r>
    <w:r>
      <w:rPr>
        <w:color w:val="4F81BD" w:themeColor="accent1"/>
      </w:rPr>
      <w:t>2</w:t>
    </w:r>
    <w:r>
      <w:rPr>
        <w:color w:val="4F81BD" w:themeColor="accent1"/>
      </w:rPr>
      <w:fldChar w:fldCharType="end"/>
    </w:r>
  </w:p>
  <w:p w14:paraId="37FD7302" w14:textId="77777777" w:rsidR="00C53A59" w:rsidRDefault="00C53A5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389212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079DC94" w14:textId="01678E3F" w:rsidR="00714A5B" w:rsidRDefault="00714A5B">
            <w:pPr>
              <w:pStyle w:val="Zpat"/>
              <w:jc w:val="center"/>
            </w:pPr>
            <w:r w:rsidRPr="00714A5B">
              <w:rPr>
                <w:rFonts w:ascii="Century Gothic" w:hAnsi="Century Gothic"/>
                <w:sz w:val="18"/>
                <w:szCs w:val="18"/>
              </w:rPr>
              <w:t xml:space="preserve">Stránka </w:t>
            </w:r>
            <w:r w:rsidRPr="00714A5B">
              <w:rPr>
                <w:rFonts w:ascii="Century Gothic" w:hAnsi="Century Gothic"/>
                <w:sz w:val="18"/>
                <w:szCs w:val="18"/>
              </w:rPr>
              <w:fldChar w:fldCharType="begin"/>
            </w:r>
            <w:r w:rsidRPr="00714A5B">
              <w:rPr>
                <w:rFonts w:ascii="Century Gothic" w:hAnsi="Century Gothic"/>
                <w:sz w:val="18"/>
                <w:szCs w:val="18"/>
              </w:rPr>
              <w:instrText>PAGE</w:instrText>
            </w:r>
            <w:r w:rsidRPr="00714A5B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714A5B">
              <w:rPr>
                <w:rFonts w:ascii="Century Gothic" w:hAnsi="Century Gothic"/>
                <w:sz w:val="18"/>
                <w:szCs w:val="18"/>
              </w:rPr>
              <w:t>2</w:t>
            </w:r>
            <w:r w:rsidRPr="00714A5B">
              <w:rPr>
                <w:rFonts w:ascii="Century Gothic" w:hAnsi="Century Gothic"/>
                <w:sz w:val="18"/>
                <w:szCs w:val="18"/>
              </w:rPr>
              <w:fldChar w:fldCharType="end"/>
            </w:r>
            <w:r w:rsidRPr="00714A5B">
              <w:rPr>
                <w:rFonts w:ascii="Century Gothic" w:hAnsi="Century Gothic"/>
                <w:sz w:val="18"/>
                <w:szCs w:val="18"/>
              </w:rPr>
              <w:t xml:space="preserve"> z </w:t>
            </w:r>
            <w:r w:rsidR="005E10D8">
              <w:rPr>
                <w:rFonts w:ascii="Century Gothic" w:hAnsi="Century Gothic"/>
                <w:sz w:val="18"/>
                <w:szCs w:val="18"/>
              </w:rPr>
              <w:t>34</w:t>
            </w:r>
          </w:p>
        </w:sdtContent>
      </w:sdt>
    </w:sdtContent>
  </w:sdt>
  <w:p w14:paraId="1DB18287" w14:textId="77777777" w:rsidR="00C53A59" w:rsidRDefault="00C53A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78961" w14:textId="77777777" w:rsidR="00C53A59" w:rsidRDefault="00C53A59" w:rsidP="009D75FC">
      <w:pPr>
        <w:spacing w:after="0" w:line="240" w:lineRule="auto"/>
      </w:pPr>
      <w:r>
        <w:separator/>
      </w:r>
    </w:p>
  </w:footnote>
  <w:footnote w:type="continuationSeparator" w:id="0">
    <w:p w14:paraId="63C0BC5F" w14:textId="77777777" w:rsidR="00C53A59" w:rsidRDefault="00C53A59" w:rsidP="009D7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53238"/>
    <w:multiLevelType w:val="hybridMultilevel"/>
    <w:tmpl w:val="D3CCB2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C4126"/>
    <w:multiLevelType w:val="hybridMultilevel"/>
    <w:tmpl w:val="3E56E7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54550"/>
    <w:multiLevelType w:val="hybridMultilevel"/>
    <w:tmpl w:val="F0B276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76ADE"/>
    <w:multiLevelType w:val="hybridMultilevel"/>
    <w:tmpl w:val="A50AFCD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3B78EF"/>
    <w:multiLevelType w:val="hybridMultilevel"/>
    <w:tmpl w:val="6B006B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736E9"/>
    <w:multiLevelType w:val="hybridMultilevel"/>
    <w:tmpl w:val="85B871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9742A7"/>
    <w:multiLevelType w:val="hybridMultilevel"/>
    <w:tmpl w:val="59A6CD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478E2"/>
    <w:multiLevelType w:val="hybridMultilevel"/>
    <w:tmpl w:val="90602E1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645CEA"/>
    <w:multiLevelType w:val="hybridMultilevel"/>
    <w:tmpl w:val="73920D9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1">
      <w:start w:val="1"/>
      <w:numFmt w:val="decimal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35B8A"/>
    <w:multiLevelType w:val="hybridMultilevel"/>
    <w:tmpl w:val="128030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520211"/>
    <w:multiLevelType w:val="hybridMultilevel"/>
    <w:tmpl w:val="9AA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D78B180">
      <w:start w:val="1"/>
      <w:numFmt w:val="decimal"/>
      <w:lvlText w:val="%2."/>
      <w:lvlJc w:val="left"/>
      <w:pPr>
        <w:ind w:left="1440" w:hanging="360"/>
      </w:pPr>
      <w:rPr>
        <w:rFonts w:ascii="Century Gothic" w:eastAsiaTheme="minorHAnsi" w:hAnsi="Century Gothic" w:cstheme="minorBidi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3235D"/>
    <w:multiLevelType w:val="hybridMultilevel"/>
    <w:tmpl w:val="261A2AA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6701D3"/>
    <w:multiLevelType w:val="hybridMultilevel"/>
    <w:tmpl w:val="460CA4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DA55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56162"/>
    <w:multiLevelType w:val="hybridMultilevel"/>
    <w:tmpl w:val="1E621C7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7F5041"/>
    <w:multiLevelType w:val="hybridMultilevel"/>
    <w:tmpl w:val="2DCEADA4"/>
    <w:lvl w:ilvl="0" w:tplc="C4E63A34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C02F97A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87026"/>
    <w:multiLevelType w:val="hybridMultilevel"/>
    <w:tmpl w:val="87707EB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EB033C"/>
    <w:multiLevelType w:val="hybridMultilevel"/>
    <w:tmpl w:val="CE8C4C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FA00D7"/>
    <w:multiLevelType w:val="multilevel"/>
    <w:tmpl w:val="B834591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80E642F"/>
    <w:multiLevelType w:val="hybridMultilevel"/>
    <w:tmpl w:val="08F284B4"/>
    <w:lvl w:ilvl="0" w:tplc="F4C010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8D357C1"/>
    <w:multiLevelType w:val="multilevel"/>
    <w:tmpl w:val="E1D09C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2AC32CB9"/>
    <w:multiLevelType w:val="multilevel"/>
    <w:tmpl w:val="797632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2F38225B"/>
    <w:multiLevelType w:val="hybridMultilevel"/>
    <w:tmpl w:val="37E492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702101"/>
    <w:multiLevelType w:val="hybridMultilevel"/>
    <w:tmpl w:val="46B054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917072"/>
    <w:multiLevelType w:val="hybridMultilevel"/>
    <w:tmpl w:val="FD649A84"/>
    <w:lvl w:ilvl="0" w:tplc="C4E63A34">
      <w:start w:val="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F17648"/>
    <w:multiLevelType w:val="hybridMultilevel"/>
    <w:tmpl w:val="DA800B8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72072F2"/>
    <w:multiLevelType w:val="hybridMultilevel"/>
    <w:tmpl w:val="033C62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1946CC"/>
    <w:multiLevelType w:val="hybridMultilevel"/>
    <w:tmpl w:val="02D61C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9663A4C"/>
    <w:multiLevelType w:val="hybridMultilevel"/>
    <w:tmpl w:val="823A5B9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A093747"/>
    <w:multiLevelType w:val="hybridMultilevel"/>
    <w:tmpl w:val="B4EE87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A325AD"/>
    <w:multiLevelType w:val="hybridMultilevel"/>
    <w:tmpl w:val="A7BEC9DC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78C218E6">
      <w:start w:val="1"/>
      <w:numFmt w:val="decimal"/>
      <w:lvlText w:val="%3)"/>
      <w:lvlJc w:val="right"/>
      <w:pPr>
        <w:ind w:left="2880" w:hanging="180"/>
      </w:pPr>
      <w:rPr>
        <w:rFonts w:ascii="Century Gothic" w:eastAsiaTheme="minorHAnsi" w:hAnsi="Century Gothic" w:cs="Arial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C0C6A7F"/>
    <w:multiLevelType w:val="hybridMultilevel"/>
    <w:tmpl w:val="52F86A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A57907"/>
    <w:multiLevelType w:val="hybridMultilevel"/>
    <w:tmpl w:val="8BCA4C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1C7DE5"/>
    <w:multiLevelType w:val="hybridMultilevel"/>
    <w:tmpl w:val="C2CC81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2F58B4"/>
    <w:multiLevelType w:val="hybridMultilevel"/>
    <w:tmpl w:val="6EEE2C00"/>
    <w:lvl w:ilvl="0" w:tplc="C4E63A34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5C2C54"/>
    <w:multiLevelType w:val="multilevel"/>
    <w:tmpl w:val="5C024C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47553DB0"/>
    <w:multiLevelType w:val="hybridMultilevel"/>
    <w:tmpl w:val="9F3EA4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6A3B63"/>
    <w:multiLevelType w:val="hybridMultilevel"/>
    <w:tmpl w:val="47D078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B0473A"/>
    <w:multiLevelType w:val="hybridMultilevel"/>
    <w:tmpl w:val="74C402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D37FE6"/>
    <w:multiLevelType w:val="hybridMultilevel"/>
    <w:tmpl w:val="C85E60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3971D9"/>
    <w:multiLevelType w:val="hybridMultilevel"/>
    <w:tmpl w:val="03A073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D87F28"/>
    <w:multiLevelType w:val="hybridMultilevel"/>
    <w:tmpl w:val="CE24E07C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5FF87F23"/>
    <w:multiLevelType w:val="hybridMultilevel"/>
    <w:tmpl w:val="B26A1890"/>
    <w:lvl w:ilvl="0" w:tplc="CED6A3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603A5F12"/>
    <w:multiLevelType w:val="hybridMultilevel"/>
    <w:tmpl w:val="78B4186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11A63A2"/>
    <w:multiLevelType w:val="hybridMultilevel"/>
    <w:tmpl w:val="08AC2C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327FEC"/>
    <w:multiLevelType w:val="hybridMultilevel"/>
    <w:tmpl w:val="8D30D8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DB4224"/>
    <w:multiLevelType w:val="hybridMultilevel"/>
    <w:tmpl w:val="2B2EFF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DE6CA2"/>
    <w:multiLevelType w:val="hybridMultilevel"/>
    <w:tmpl w:val="29FE38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7E6710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51F2268"/>
    <w:multiLevelType w:val="hybridMultilevel"/>
    <w:tmpl w:val="4798E956"/>
    <w:lvl w:ilvl="0" w:tplc="0405000F">
      <w:start w:val="1"/>
      <w:numFmt w:val="decimal"/>
      <w:lvlText w:val="%1.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8" w15:restartNumberingAfterBreak="0">
    <w:nsid w:val="67131335"/>
    <w:multiLevelType w:val="multilevel"/>
    <w:tmpl w:val="D6AAF4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698906E3"/>
    <w:multiLevelType w:val="hybridMultilevel"/>
    <w:tmpl w:val="4F70E32C"/>
    <w:lvl w:ilvl="0" w:tplc="4AA89A4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A341620"/>
    <w:multiLevelType w:val="hybridMultilevel"/>
    <w:tmpl w:val="F43A047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A9A564F"/>
    <w:multiLevelType w:val="hybridMultilevel"/>
    <w:tmpl w:val="D9C286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B9D35D0"/>
    <w:multiLevelType w:val="hybridMultilevel"/>
    <w:tmpl w:val="3FD2DE1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D2D2784"/>
    <w:multiLevelType w:val="hybridMultilevel"/>
    <w:tmpl w:val="FBACA2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F624326"/>
    <w:multiLevelType w:val="hybridMultilevel"/>
    <w:tmpl w:val="15BE87A4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3529936">
      <w:start w:val="1"/>
      <w:numFmt w:val="decimal"/>
      <w:lvlText w:val="%2."/>
      <w:lvlJc w:val="left"/>
      <w:pPr>
        <w:ind w:left="1506" w:hanging="360"/>
      </w:pPr>
      <w:rPr>
        <w:rFonts w:ascii="Century Gothic" w:eastAsiaTheme="minorHAnsi" w:hAnsi="Century Gothic" w:cstheme="minorBidi"/>
      </w:r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 w15:restartNumberingAfterBreak="0">
    <w:nsid w:val="704713F1"/>
    <w:multiLevelType w:val="hybridMultilevel"/>
    <w:tmpl w:val="335819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46F0D57"/>
    <w:multiLevelType w:val="hybridMultilevel"/>
    <w:tmpl w:val="789A0A8E"/>
    <w:lvl w:ilvl="0" w:tplc="FA96DBEC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B50339"/>
    <w:multiLevelType w:val="hybridMultilevel"/>
    <w:tmpl w:val="4FD88E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A440DE"/>
    <w:multiLevelType w:val="hybridMultilevel"/>
    <w:tmpl w:val="A9ACBC84"/>
    <w:lvl w:ilvl="0" w:tplc="D22C95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78407013"/>
    <w:multiLevelType w:val="hybridMultilevel"/>
    <w:tmpl w:val="A758818C"/>
    <w:lvl w:ilvl="0" w:tplc="FA96DBEC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A3A6447"/>
    <w:multiLevelType w:val="hybridMultilevel"/>
    <w:tmpl w:val="D44616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AA42984"/>
    <w:multiLevelType w:val="hybridMultilevel"/>
    <w:tmpl w:val="610EC0D0"/>
    <w:lvl w:ilvl="0" w:tplc="2A5679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7DF15B6D"/>
    <w:multiLevelType w:val="hybridMultilevel"/>
    <w:tmpl w:val="5F84A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E3B024A"/>
    <w:multiLevelType w:val="hybridMultilevel"/>
    <w:tmpl w:val="6F487A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FBF130F"/>
    <w:multiLevelType w:val="hybridMultilevel"/>
    <w:tmpl w:val="0CB61E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165415">
    <w:abstractNumId w:val="49"/>
  </w:num>
  <w:num w:numId="2" w16cid:durableId="205266168">
    <w:abstractNumId w:val="51"/>
  </w:num>
  <w:num w:numId="3" w16cid:durableId="795560004">
    <w:abstractNumId w:val="7"/>
  </w:num>
  <w:num w:numId="4" w16cid:durableId="1458333711">
    <w:abstractNumId w:val="24"/>
  </w:num>
  <w:num w:numId="5" w16cid:durableId="879590227">
    <w:abstractNumId w:val="34"/>
  </w:num>
  <w:num w:numId="6" w16cid:durableId="19168223">
    <w:abstractNumId w:val="26"/>
  </w:num>
  <w:num w:numId="7" w16cid:durableId="928077500">
    <w:abstractNumId w:val="63"/>
  </w:num>
  <w:num w:numId="8" w16cid:durableId="1141734171">
    <w:abstractNumId w:val="55"/>
  </w:num>
  <w:num w:numId="9" w16cid:durableId="2013796746">
    <w:abstractNumId w:val="11"/>
  </w:num>
  <w:num w:numId="10" w16cid:durableId="1907761572">
    <w:abstractNumId w:val="42"/>
  </w:num>
  <w:num w:numId="11" w16cid:durableId="857816477">
    <w:abstractNumId w:val="46"/>
  </w:num>
  <w:num w:numId="12" w16cid:durableId="752699144">
    <w:abstractNumId w:val="3"/>
  </w:num>
  <w:num w:numId="13" w16cid:durableId="2098478154">
    <w:abstractNumId w:val="13"/>
  </w:num>
  <w:num w:numId="14" w16cid:durableId="1219778245">
    <w:abstractNumId w:val="50"/>
  </w:num>
  <w:num w:numId="15" w16cid:durableId="2083022182">
    <w:abstractNumId w:val="5"/>
  </w:num>
  <w:num w:numId="16" w16cid:durableId="661079041">
    <w:abstractNumId w:val="27"/>
  </w:num>
  <w:num w:numId="17" w16cid:durableId="380328148">
    <w:abstractNumId w:val="37"/>
  </w:num>
  <w:num w:numId="18" w16cid:durableId="1370646933">
    <w:abstractNumId w:val="52"/>
  </w:num>
  <w:num w:numId="19" w16cid:durableId="1702239323">
    <w:abstractNumId w:val="15"/>
  </w:num>
  <w:num w:numId="20" w16cid:durableId="1530020803">
    <w:abstractNumId w:val="16"/>
  </w:num>
  <w:num w:numId="21" w16cid:durableId="753664658">
    <w:abstractNumId w:val="17"/>
  </w:num>
  <w:num w:numId="22" w16cid:durableId="359818932">
    <w:abstractNumId w:val="43"/>
  </w:num>
  <w:num w:numId="23" w16cid:durableId="1370380600">
    <w:abstractNumId w:val="35"/>
  </w:num>
  <w:num w:numId="24" w16cid:durableId="1980567925">
    <w:abstractNumId w:val="64"/>
  </w:num>
  <w:num w:numId="25" w16cid:durableId="904342269">
    <w:abstractNumId w:val="58"/>
  </w:num>
  <w:num w:numId="26" w16cid:durableId="1199859006">
    <w:abstractNumId w:val="53"/>
  </w:num>
  <w:num w:numId="27" w16cid:durableId="413625745">
    <w:abstractNumId w:val="2"/>
  </w:num>
  <w:num w:numId="28" w16cid:durableId="328096612">
    <w:abstractNumId w:val="36"/>
  </w:num>
  <w:num w:numId="29" w16cid:durableId="834078509">
    <w:abstractNumId w:val="28"/>
  </w:num>
  <w:num w:numId="30" w16cid:durableId="1499888107">
    <w:abstractNumId w:val="31"/>
  </w:num>
  <w:num w:numId="31" w16cid:durableId="494146782">
    <w:abstractNumId w:val="32"/>
  </w:num>
  <w:num w:numId="32" w16cid:durableId="1561207983">
    <w:abstractNumId w:val="60"/>
  </w:num>
  <w:num w:numId="33" w16cid:durableId="398097831">
    <w:abstractNumId w:val="0"/>
  </w:num>
  <w:num w:numId="34" w16cid:durableId="592712716">
    <w:abstractNumId w:val="45"/>
  </w:num>
  <w:num w:numId="35" w16cid:durableId="178546719">
    <w:abstractNumId w:val="20"/>
  </w:num>
  <w:num w:numId="36" w16cid:durableId="794367706">
    <w:abstractNumId w:val="12"/>
  </w:num>
  <w:num w:numId="37" w16cid:durableId="172115771">
    <w:abstractNumId w:val="30"/>
  </w:num>
  <w:num w:numId="38" w16cid:durableId="700253498">
    <w:abstractNumId w:val="9"/>
  </w:num>
  <w:num w:numId="39" w16cid:durableId="533351654">
    <w:abstractNumId w:val="61"/>
  </w:num>
  <w:num w:numId="40" w16cid:durableId="790174254">
    <w:abstractNumId w:val="41"/>
  </w:num>
  <w:num w:numId="41" w16cid:durableId="1178543495">
    <w:abstractNumId w:val="18"/>
  </w:num>
  <w:num w:numId="42" w16cid:durableId="1800293913">
    <w:abstractNumId w:val="33"/>
  </w:num>
  <w:num w:numId="43" w16cid:durableId="856886033">
    <w:abstractNumId w:val="23"/>
  </w:num>
  <w:num w:numId="44" w16cid:durableId="2057116223">
    <w:abstractNumId w:val="14"/>
  </w:num>
  <w:num w:numId="45" w16cid:durableId="1744375261">
    <w:abstractNumId w:val="4"/>
  </w:num>
  <w:num w:numId="46" w16cid:durableId="1044210364">
    <w:abstractNumId w:val="22"/>
  </w:num>
  <w:num w:numId="47" w16cid:durableId="1390960317">
    <w:abstractNumId w:val="39"/>
  </w:num>
  <w:num w:numId="48" w16cid:durableId="1808931371">
    <w:abstractNumId w:val="56"/>
  </w:num>
  <w:num w:numId="49" w16cid:durableId="344676251">
    <w:abstractNumId w:val="59"/>
  </w:num>
  <w:num w:numId="50" w16cid:durableId="1441022922">
    <w:abstractNumId w:val="48"/>
  </w:num>
  <w:num w:numId="51" w16cid:durableId="920256698">
    <w:abstractNumId w:val="21"/>
  </w:num>
  <w:num w:numId="52" w16cid:durableId="849879032">
    <w:abstractNumId w:val="62"/>
  </w:num>
  <w:num w:numId="53" w16cid:durableId="372585809">
    <w:abstractNumId w:val="57"/>
  </w:num>
  <w:num w:numId="54" w16cid:durableId="2135949454">
    <w:abstractNumId w:val="54"/>
  </w:num>
  <w:num w:numId="55" w16cid:durableId="962536129">
    <w:abstractNumId w:val="19"/>
  </w:num>
  <w:num w:numId="56" w16cid:durableId="690380752">
    <w:abstractNumId w:val="44"/>
  </w:num>
  <w:num w:numId="57" w16cid:durableId="759521888">
    <w:abstractNumId w:val="8"/>
  </w:num>
  <w:num w:numId="58" w16cid:durableId="833453160">
    <w:abstractNumId w:val="40"/>
  </w:num>
  <w:num w:numId="59" w16cid:durableId="1787701195">
    <w:abstractNumId w:val="47"/>
  </w:num>
  <w:num w:numId="60" w16cid:durableId="659701070">
    <w:abstractNumId w:val="1"/>
  </w:num>
  <w:num w:numId="61" w16cid:durableId="1322932707">
    <w:abstractNumId w:val="38"/>
  </w:num>
  <w:num w:numId="62" w16cid:durableId="534201529">
    <w:abstractNumId w:val="29"/>
  </w:num>
  <w:num w:numId="63" w16cid:durableId="1626039354">
    <w:abstractNumId w:val="25"/>
  </w:num>
  <w:num w:numId="64" w16cid:durableId="1505434198">
    <w:abstractNumId w:val="10"/>
  </w:num>
  <w:num w:numId="65" w16cid:durableId="1075208258">
    <w:abstractNumId w:val="6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FAC"/>
    <w:rsid w:val="00000FE0"/>
    <w:rsid w:val="00005651"/>
    <w:rsid w:val="00007187"/>
    <w:rsid w:val="000142F4"/>
    <w:rsid w:val="0001482B"/>
    <w:rsid w:val="000172A0"/>
    <w:rsid w:val="00017B24"/>
    <w:rsid w:val="00021785"/>
    <w:rsid w:val="00022361"/>
    <w:rsid w:val="00023E92"/>
    <w:rsid w:val="0002586A"/>
    <w:rsid w:val="00025FDB"/>
    <w:rsid w:val="000277CC"/>
    <w:rsid w:val="000304C9"/>
    <w:rsid w:val="00032D4D"/>
    <w:rsid w:val="00033D4B"/>
    <w:rsid w:val="00037062"/>
    <w:rsid w:val="00040476"/>
    <w:rsid w:val="00042CE8"/>
    <w:rsid w:val="0004407E"/>
    <w:rsid w:val="00047ADC"/>
    <w:rsid w:val="00050CEF"/>
    <w:rsid w:val="00053AE4"/>
    <w:rsid w:val="00054D99"/>
    <w:rsid w:val="00062151"/>
    <w:rsid w:val="00062DDA"/>
    <w:rsid w:val="00070002"/>
    <w:rsid w:val="00075E65"/>
    <w:rsid w:val="00076D5E"/>
    <w:rsid w:val="00084CEA"/>
    <w:rsid w:val="00085C4B"/>
    <w:rsid w:val="00091FE5"/>
    <w:rsid w:val="000A5307"/>
    <w:rsid w:val="000B451F"/>
    <w:rsid w:val="000B4F84"/>
    <w:rsid w:val="000C06E8"/>
    <w:rsid w:val="000C0D0B"/>
    <w:rsid w:val="000D0B8E"/>
    <w:rsid w:val="000D138E"/>
    <w:rsid w:val="000D67C5"/>
    <w:rsid w:val="000E0C4D"/>
    <w:rsid w:val="000E1038"/>
    <w:rsid w:val="000E1862"/>
    <w:rsid w:val="000E736F"/>
    <w:rsid w:val="000F1AC0"/>
    <w:rsid w:val="00102786"/>
    <w:rsid w:val="00104857"/>
    <w:rsid w:val="0010585E"/>
    <w:rsid w:val="00106F89"/>
    <w:rsid w:val="00110147"/>
    <w:rsid w:val="001114AB"/>
    <w:rsid w:val="00111F2F"/>
    <w:rsid w:val="00112082"/>
    <w:rsid w:val="00112282"/>
    <w:rsid w:val="0011361D"/>
    <w:rsid w:val="00114E5C"/>
    <w:rsid w:val="001238F7"/>
    <w:rsid w:val="001246F2"/>
    <w:rsid w:val="001249D4"/>
    <w:rsid w:val="0012505C"/>
    <w:rsid w:val="00127424"/>
    <w:rsid w:val="00135948"/>
    <w:rsid w:val="00135A15"/>
    <w:rsid w:val="001378FB"/>
    <w:rsid w:val="00141418"/>
    <w:rsid w:val="00142413"/>
    <w:rsid w:val="0014558A"/>
    <w:rsid w:val="001462F4"/>
    <w:rsid w:val="00150103"/>
    <w:rsid w:val="00153FA5"/>
    <w:rsid w:val="00154875"/>
    <w:rsid w:val="00156B15"/>
    <w:rsid w:val="001576FC"/>
    <w:rsid w:val="00162677"/>
    <w:rsid w:val="00166ED8"/>
    <w:rsid w:val="00172BD9"/>
    <w:rsid w:val="00176502"/>
    <w:rsid w:val="00176F4D"/>
    <w:rsid w:val="001779A7"/>
    <w:rsid w:val="00180367"/>
    <w:rsid w:val="00183BDF"/>
    <w:rsid w:val="001846E0"/>
    <w:rsid w:val="001878BC"/>
    <w:rsid w:val="0019074F"/>
    <w:rsid w:val="00191D42"/>
    <w:rsid w:val="00194539"/>
    <w:rsid w:val="00197E3C"/>
    <w:rsid w:val="001A0036"/>
    <w:rsid w:val="001A3298"/>
    <w:rsid w:val="001B0A65"/>
    <w:rsid w:val="001B16C4"/>
    <w:rsid w:val="001B1B92"/>
    <w:rsid w:val="001B2A8E"/>
    <w:rsid w:val="001B5C88"/>
    <w:rsid w:val="001B75F8"/>
    <w:rsid w:val="001C240C"/>
    <w:rsid w:val="001C31B4"/>
    <w:rsid w:val="001E0A68"/>
    <w:rsid w:val="001E15ED"/>
    <w:rsid w:val="001E3868"/>
    <w:rsid w:val="001E655B"/>
    <w:rsid w:val="001E6FF3"/>
    <w:rsid w:val="001F2CC9"/>
    <w:rsid w:val="001F4FB3"/>
    <w:rsid w:val="001F6220"/>
    <w:rsid w:val="001F7A8F"/>
    <w:rsid w:val="002010D3"/>
    <w:rsid w:val="0020238C"/>
    <w:rsid w:val="002064B4"/>
    <w:rsid w:val="002079EC"/>
    <w:rsid w:val="00210D4C"/>
    <w:rsid w:val="00212AC2"/>
    <w:rsid w:val="002138BF"/>
    <w:rsid w:val="00215E78"/>
    <w:rsid w:val="00217475"/>
    <w:rsid w:val="0021786A"/>
    <w:rsid w:val="00217B06"/>
    <w:rsid w:val="00217E49"/>
    <w:rsid w:val="00220DE2"/>
    <w:rsid w:val="0022392B"/>
    <w:rsid w:val="00231FDE"/>
    <w:rsid w:val="0023337A"/>
    <w:rsid w:val="0024027F"/>
    <w:rsid w:val="00247923"/>
    <w:rsid w:val="00251301"/>
    <w:rsid w:val="002547B8"/>
    <w:rsid w:val="0026239B"/>
    <w:rsid w:val="002706A6"/>
    <w:rsid w:val="002706E7"/>
    <w:rsid w:val="00271879"/>
    <w:rsid w:val="00276255"/>
    <w:rsid w:val="00277091"/>
    <w:rsid w:val="0028095E"/>
    <w:rsid w:val="00281491"/>
    <w:rsid w:val="0028221E"/>
    <w:rsid w:val="00282E08"/>
    <w:rsid w:val="0028453F"/>
    <w:rsid w:val="0028695E"/>
    <w:rsid w:val="00287116"/>
    <w:rsid w:val="00290A20"/>
    <w:rsid w:val="00291701"/>
    <w:rsid w:val="00293842"/>
    <w:rsid w:val="00293D57"/>
    <w:rsid w:val="00295F1A"/>
    <w:rsid w:val="00295F2D"/>
    <w:rsid w:val="0029671F"/>
    <w:rsid w:val="00297E40"/>
    <w:rsid w:val="002B0FBE"/>
    <w:rsid w:val="002B1B16"/>
    <w:rsid w:val="002B284C"/>
    <w:rsid w:val="002B2859"/>
    <w:rsid w:val="002C0A28"/>
    <w:rsid w:val="002C1897"/>
    <w:rsid w:val="002C763E"/>
    <w:rsid w:val="002D21AE"/>
    <w:rsid w:val="002D5823"/>
    <w:rsid w:val="002D6C52"/>
    <w:rsid w:val="002D7643"/>
    <w:rsid w:val="002E2BBF"/>
    <w:rsid w:val="002E3EA1"/>
    <w:rsid w:val="002E59A2"/>
    <w:rsid w:val="002F1695"/>
    <w:rsid w:val="002F5BE4"/>
    <w:rsid w:val="002F6A02"/>
    <w:rsid w:val="002F6D9A"/>
    <w:rsid w:val="00303441"/>
    <w:rsid w:val="003041F1"/>
    <w:rsid w:val="003075FF"/>
    <w:rsid w:val="00307CC2"/>
    <w:rsid w:val="00311292"/>
    <w:rsid w:val="0031350F"/>
    <w:rsid w:val="00315FE9"/>
    <w:rsid w:val="00317454"/>
    <w:rsid w:val="003177A7"/>
    <w:rsid w:val="0032058B"/>
    <w:rsid w:val="003245D1"/>
    <w:rsid w:val="00326944"/>
    <w:rsid w:val="00326D8A"/>
    <w:rsid w:val="003273DE"/>
    <w:rsid w:val="00335D57"/>
    <w:rsid w:val="0033787A"/>
    <w:rsid w:val="00341D03"/>
    <w:rsid w:val="00342319"/>
    <w:rsid w:val="00343827"/>
    <w:rsid w:val="003444DA"/>
    <w:rsid w:val="00353677"/>
    <w:rsid w:val="00355A6B"/>
    <w:rsid w:val="00363FF5"/>
    <w:rsid w:val="003649B2"/>
    <w:rsid w:val="003707AF"/>
    <w:rsid w:val="00372ED5"/>
    <w:rsid w:val="003743FC"/>
    <w:rsid w:val="003744BD"/>
    <w:rsid w:val="00375502"/>
    <w:rsid w:val="003776E3"/>
    <w:rsid w:val="00377EC3"/>
    <w:rsid w:val="0038026D"/>
    <w:rsid w:val="0038106B"/>
    <w:rsid w:val="00383108"/>
    <w:rsid w:val="00385031"/>
    <w:rsid w:val="003879C8"/>
    <w:rsid w:val="00391383"/>
    <w:rsid w:val="0039204F"/>
    <w:rsid w:val="00392668"/>
    <w:rsid w:val="003A35B3"/>
    <w:rsid w:val="003A4977"/>
    <w:rsid w:val="003A5325"/>
    <w:rsid w:val="003A552F"/>
    <w:rsid w:val="003A5BBD"/>
    <w:rsid w:val="003B136B"/>
    <w:rsid w:val="003B1A9F"/>
    <w:rsid w:val="003B4ACA"/>
    <w:rsid w:val="003B5530"/>
    <w:rsid w:val="003B565F"/>
    <w:rsid w:val="003B6809"/>
    <w:rsid w:val="003C0C68"/>
    <w:rsid w:val="003C63E2"/>
    <w:rsid w:val="003D1557"/>
    <w:rsid w:val="003D65CF"/>
    <w:rsid w:val="003E04F6"/>
    <w:rsid w:val="003E0904"/>
    <w:rsid w:val="003E6B94"/>
    <w:rsid w:val="003E77AF"/>
    <w:rsid w:val="003F07B2"/>
    <w:rsid w:val="003F59CC"/>
    <w:rsid w:val="003F706F"/>
    <w:rsid w:val="003F7255"/>
    <w:rsid w:val="00404FBC"/>
    <w:rsid w:val="00413FA6"/>
    <w:rsid w:val="00415CE1"/>
    <w:rsid w:val="00422277"/>
    <w:rsid w:val="00422A0D"/>
    <w:rsid w:val="004244C8"/>
    <w:rsid w:val="00427532"/>
    <w:rsid w:val="004278BB"/>
    <w:rsid w:val="004318C0"/>
    <w:rsid w:val="00432376"/>
    <w:rsid w:val="00433040"/>
    <w:rsid w:val="004352A5"/>
    <w:rsid w:val="00435F2F"/>
    <w:rsid w:val="004363AF"/>
    <w:rsid w:val="00436B81"/>
    <w:rsid w:val="00437D65"/>
    <w:rsid w:val="00441500"/>
    <w:rsid w:val="004457AD"/>
    <w:rsid w:val="00445C12"/>
    <w:rsid w:val="0044617B"/>
    <w:rsid w:val="00447D3C"/>
    <w:rsid w:val="0045160F"/>
    <w:rsid w:val="004546D1"/>
    <w:rsid w:val="00454C82"/>
    <w:rsid w:val="00454D15"/>
    <w:rsid w:val="00455B63"/>
    <w:rsid w:val="00457B36"/>
    <w:rsid w:val="00463D3D"/>
    <w:rsid w:val="004672B2"/>
    <w:rsid w:val="00470787"/>
    <w:rsid w:val="00472DA2"/>
    <w:rsid w:val="004755FE"/>
    <w:rsid w:val="00477767"/>
    <w:rsid w:val="00477ECF"/>
    <w:rsid w:val="0048097B"/>
    <w:rsid w:val="00480C92"/>
    <w:rsid w:val="00481673"/>
    <w:rsid w:val="00484AC2"/>
    <w:rsid w:val="00484C71"/>
    <w:rsid w:val="0048632C"/>
    <w:rsid w:val="00487B0D"/>
    <w:rsid w:val="00493867"/>
    <w:rsid w:val="00494BC8"/>
    <w:rsid w:val="004B16EB"/>
    <w:rsid w:val="004B2C9B"/>
    <w:rsid w:val="004B3E10"/>
    <w:rsid w:val="004B7D77"/>
    <w:rsid w:val="004C13DC"/>
    <w:rsid w:val="004C1810"/>
    <w:rsid w:val="004C2E82"/>
    <w:rsid w:val="004C33DA"/>
    <w:rsid w:val="004D4132"/>
    <w:rsid w:val="004D6954"/>
    <w:rsid w:val="004E19B5"/>
    <w:rsid w:val="004E4240"/>
    <w:rsid w:val="004E56F0"/>
    <w:rsid w:val="004E7A71"/>
    <w:rsid w:val="004F4855"/>
    <w:rsid w:val="0050244F"/>
    <w:rsid w:val="005050A3"/>
    <w:rsid w:val="005070BB"/>
    <w:rsid w:val="00507556"/>
    <w:rsid w:val="00512485"/>
    <w:rsid w:val="0051568A"/>
    <w:rsid w:val="005165A0"/>
    <w:rsid w:val="0052628D"/>
    <w:rsid w:val="00527CA2"/>
    <w:rsid w:val="0053055B"/>
    <w:rsid w:val="005314DD"/>
    <w:rsid w:val="0053231B"/>
    <w:rsid w:val="005325EB"/>
    <w:rsid w:val="00536C17"/>
    <w:rsid w:val="0054169D"/>
    <w:rsid w:val="00542E0A"/>
    <w:rsid w:val="005439C5"/>
    <w:rsid w:val="005462E6"/>
    <w:rsid w:val="00550016"/>
    <w:rsid w:val="00553A47"/>
    <w:rsid w:val="00557CD7"/>
    <w:rsid w:val="00561498"/>
    <w:rsid w:val="00564427"/>
    <w:rsid w:val="00566556"/>
    <w:rsid w:val="00566E6E"/>
    <w:rsid w:val="00567195"/>
    <w:rsid w:val="005754CD"/>
    <w:rsid w:val="0058130D"/>
    <w:rsid w:val="00581582"/>
    <w:rsid w:val="00583BAC"/>
    <w:rsid w:val="00586973"/>
    <w:rsid w:val="00590822"/>
    <w:rsid w:val="0059209C"/>
    <w:rsid w:val="00594702"/>
    <w:rsid w:val="00596504"/>
    <w:rsid w:val="0059790D"/>
    <w:rsid w:val="005A2495"/>
    <w:rsid w:val="005A3F5D"/>
    <w:rsid w:val="005A41EB"/>
    <w:rsid w:val="005A43BB"/>
    <w:rsid w:val="005A66DF"/>
    <w:rsid w:val="005B045F"/>
    <w:rsid w:val="005B65FD"/>
    <w:rsid w:val="005B78EF"/>
    <w:rsid w:val="005C03E9"/>
    <w:rsid w:val="005C15EE"/>
    <w:rsid w:val="005C4367"/>
    <w:rsid w:val="005C637E"/>
    <w:rsid w:val="005D373B"/>
    <w:rsid w:val="005D4103"/>
    <w:rsid w:val="005D419A"/>
    <w:rsid w:val="005D54F9"/>
    <w:rsid w:val="005D70A3"/>
    <w:rsid w:val="005D7B78"/>
    <w:rsid w:val="005E10D8"/>
    <w:rsid w:val="005E51C7"/>
    <w:rsid w:val="005E76D2"/>
    <w:rsid w:val="005F3B84"/>
    <w:rsid w:val="005F43DC"/>
    <w:rsid w:val="005F6D35"/>
    <w:rsid w:val="006142D7"/>
    <w:rsid w:val="006202DA"/>
    <w:rsid w:val="00623138"/>
    <w:rsid w:val="00624545"/>
    <w:rsid w:val="00624605"/>
    <w:rsid w:val="006247D3"/>
    <w:rsid w:val="006302A7"/>
    <w:rsid w:val="0063289C"/>
    <w:rsid w:val="006440DE"/>
    <w:rsid w:val="00646EF9"/>
    <w:rsid w:val="00653CB1"/>
    <w:rsid w:val="006540C9"/>
    <w:rsid w:val="00655615"/>
    <w:rsid w:val="00657BE6"/>
    <w:rsid w:val="00660052"/>
    <w:rsid w:val="00660326"/>
    <w:rsid w:val="0066151A"/>
    <w:rsid w:val="006618F2"/>
    <w:rsid w:val="006633AF"/>
    <w:rsid w:val="006708C6"/>
    <w:rsid w:val="00672559"/>
    <w:rsid w:val="00672FAF"/>
    <w:rsid w:val="006734C9"/>
    <w:rsid w:val="00675346"/>
    <w:rsid w:val="00681007"/>
    <w:rsid w:val="00681886"/>
    <w:rsid w:val="00685429"/>
    <w:rsid w:val="00687944"/>
    <w:rsid w:val="00693DEA"/>
    <w:rsid w:val="0069444E"/>
    <w:rsid w:val="006A0CD7"/>
    <w:rsid w:val="006A2AEC"/>
    <w:rsid w:val="006A37DE"/>
    <w:rsid w:val="006A3C5E"/>
    <w:rsid w:val="006A5C49"/>
    <w:rsid w:val="006A6FBE"/>
    <w:rsid w:val="006A741E"/>
    <w:rsid w:val="006B275B"/>
    <w:rsid w:val="006B79DD"/>
    <w:rsid w:val="006C6E03"/>
    <w:rsid w:val="006C7334"/>
    <w:rsid w:val="006D23E2"/>
    <w:rsid w:val="006D490F"/>
    <w:rsid w:val="006D7434"/>
    <w:rsid w:val="006E1665"/>
    <w:rsid w:val="006E2AA6"/>
    <w:rsid w:val="006E511E"/>
    <w:rsid w:val="006F349B"/>
    <w:rsid w:val="006F4B7F"/>
    <w:rsid w:val="006F5AE8"/>
    <w:rsid w:val="006F68AF"/>
    <w:rsid w:val="006F6CF5"/>
    <w:rsid w:val="00702B98"/>
    <w:rsid w:val="00703FF2"/>
    <w:rsid w:val="0070486E"/>
    <w:rsid w:val="0071002F"/>
    <w:rsid w:val="00711A4F"/>
    <w:rsid w:val="00712C9A"/>
    <w:rsid w:val="00713F9D"/>
    <w:rsid w:val="00714A5B"/>
    <w:rsid w:val="0072029E"/>
    <w:rsid w:val="007226EC"/>
    <w:rsid w:val="00724ECA"/>
    <w:rsid w:val="00727C23"/>
    <w:rsid w:val="0073191A"/>
    <w:rsid w:val="00732FBB"/>
    <w:rsid w:val="00733D10"/>
    <w:rsid w:val="00733FAC"/>
    <w:rsid w:val="00734A3D"/>
    <w:rsid w:val="007351CC"/>
    <w:rsid w:val="00735C76"/>
    <w:rsid w:val="0073701A"/>
    <w:rsid w:val="0073776B"/>
    <w:rsid w:val="00742D63"/>
    <w:rsid w:val="0074337E"/>
    <w:rsid w:val="007446B2"/>
    <w:rsid w:val="007459F1"/>
    <w:rsid w:val="00752239"/>
    <w:rsid w:val="00752E26"/>
    <w:rsid w:val="0075385F"/>
    <w:rsid w:val="00755180"/>
    <w:rsid w:val="0075566C"/>
    <w:rsid w:val="00755731"/>
    <w:rsid w:val="0075796A"/>
    <w:rsid w:val="00763C13"/>
    <w:rsid w:val="00766018"/>
    <w:rsid w:val="007664BF"/>
    <w:rsid w:val="0076782C"/>
    <w:rsid w:val="00772A0E"/>
    <w:rsid w:val="0077440A"/>
    <w:rsid w:val="007801A4"/>
    <w:rsid w:val="0078077D"/>
    <w:rsid w:val="007938BF"/>
    <w:rsid w:val="007968EA"/>
    <w:rsid w:val="007A02A1"/>
    <w:rsid w:val="007A0A91"/>
    <w:rsid w:val="007A0FC9"/>
    <w:rsid w:val="007A36FC"/>
    <w:rsid w:val="007A3ABA"/>
    <w:rsid w:val="007A4060"/>
    <w:rsid w:val="007A6E19"/>
    <w:rsid w:val="007B1231"/>
    <w:rsid w:val="007B54D3"/>
    <w:rsid w:val="007C0E37"/>
    <w:rsid w:val="007C101C"/>
    <w:rsid w:val="007C3C37"/>
    <w:rsid w:val="007C52AF"/>
    <w:rsid w:val="007C693F"/>
    <w:rsid w:val="007C7A90"/>
    <w:rsid w:val="007D068A"/>
    <w:rsid w:val="007D25C1"/>
    <w:rsid w:val="007D4986"/>
    <w:rsid w:val="007D7636"/>
    <w:rsid w:val="007E400B"/>
    <w:rsid w:val="007F212F"/>
    <w:rsid w:val="007F2F41"/>
    <w:rsid w:val="007F46EB"/>
    <w:rsid w:val="007F4EAF"/>
    <w:rsid w:val="00800950"/>
    <w:rsid w:val="008043A4"/>
    <w:rsid w:val="00810882"/>
    <w:rsid w:val="00813A8C"/>
    <w:rsid w:val="00815C77"/>
    <w:rsid w:val="00821108"/>
    <w:rsid w:val="008213B5"/>
    <w:rsid w:val="00822112"/>
    <w:rsid w:val="00825F54"/>
    <w:rsid w:val="00826D76"/>
    <w:rsid w:val="0083027A"/>
    <w:rsid w:val="008307D0"/>
    <w:rsid w:val="00832AEB"/>
    <w:rsid w:val="00833592"/>
    <w:rsid w:val="00834238"/>
    <w:rsid w:val="00834BA5"/>
    <w:rsid w:val="0084262F"/>
    <w:rsid w:val="00850327"/>
    <w:rsid w:val="008504E7"/>
    <w:rsid w:val="00856B24"/>
    <w:rsid w:val="00857597"/>
    <w:rsid w:val="00857A45"/>
    <w:rsid w:val="00863BA9"/>
    <w:rsid w:val="00863EC0"/>
    <w:rsid w:val="008743DC"/>
    <w:rsid w:val="00875C0E"/>
    <w:rsid w:val="00880499"/>
    <w:rsid w:val="0088295F"/>
    <w:rsid w:val="00886F5B"/>
    <w:rsid w:val="008875B6"/>
    <w:rsid w:val="0089184C"/>
    <w:rsid w:val="008919D4"/>
    <w:rsid w:val="00892F9F"/>
    <w:rsid w:val="0089344C"/>
    <w:rsid w:val="00896EF4"/>
    <w:rsid w:val="008A6CAE"/>
    <w:rsid w:val="008B7B46"/>
    <w:rsid w:val="008C41AF"/>
    <w:rsid w:val="008C621E"/>
    <w:rsid w:val="008C6ECE"/>
    <w:rsid w:val="008D2431"/>
    <w:rsid w:val="008D26A4"/>
    <w:rsid w:val="008D3088"/>
    <w:rsid w:val="008E1875"/>
    <w:rsid w:val="008E4CF7"/>
    <w:rsid w:val="008E5310"/>
    <w:rsid w:val="008F5F76"/>
    <w:rsid w:val="0090183F"/>
    <w:rsid w:val="00902E8F"/>
    <w:rsid w:val="00903C5C"/>
    <w:rsid w:val="0090431D"/>
    <w:rsid w:val="00906DFB"/>
    <w:rsid w:val="0090788A"/>
    <w:rsid w:val="00907D66"/>
    <w:rsid w:val="00910155"/>
    <w:rsid w:val="00911749"/>
    <w:rsid w:val="0091661F"/>
    <w:rsid w:val="0092047F"/>
    <w:rsid w:val="00922395"/>
    <w:rsid w:val="00922791"/>
    <w:rsid w:val="009252BD"/>
    <w:rsid w:val="00925F99"/>
    <w:rsid w:val="009305B1"/>
    <w:rsid w:val="0094029F"/>
    <w:rsid w:val="00945304"/>
    <w:rsid w:val="00946769"/>
    <w:rsid w:val="009502E2"/>
    <w:rsid w:val="009641DB"/>
    <w:rsid w:val="009708FA"/>
    <w:rsid w:val="009737D1"/>
    <w:rsid w:val="00973FCA"/>
    <w:rsid w:val="009812BC"/>
    <w:rsid w:val="00983571"/>
    <w:rsid w:val="009844F9"/>
    <w:rsid w:val="0098479D"/>
    <w:rsid w:val="009858FA"/>
    <w:rsid w:val="009877B6"/>
    <w:rsid w:val="009900A0"/>
    <w:rsid w:val="00992D84"/>
    <w:rsid w:val="0099401E"/>
    <w:rsid w:val="009A1E60"/>
    <w:rsid w:val="009A3E8B"/>
    <w:rsid w:val="009A4E4D"/>
    <w:rsid w:val="009A640A"/>
    <w:rsid w:val="009B2A06"/>
    <w:rsid w:val="009D2663"/>
    <w:rsid w:val="009D33C3"/>
    <w:rsid w:val="009D4136"/>
    <w:rsid w:val="009D4B0B"/>
    <w:rsid w:val="009D4E5B"/>
    <w:rsid w:val="009D75FC"/>
    <w:rsid w:val="009E2032"/>
    <w:rsid w:val="009E2156"/>
    <w:rsid w:val="009E2E26"/>
    <w:rsid w:val="009F0AAB"/>
    <w:rsid w:val="009F0AD3"/>
    <w:rsid w:val="009F2968"/>
    <w:rsid w:val="009F4199"/>
    <w:rsid w:val="009F4783"/>
    <w:rsid w:val="009F56F7"/>
    <w:rsid w:val="009F5AF5"/>
    <w:rsid w:val="00A043DB"/>
    <w:rsid w:val="00A051AB"/>
    <w:rsid w:val="00A11392"/>
    <w:rsid w:val="00A1515D"/>
    <w:rsid w:val="00A17EC7"/>
    <w:rsid w:val="00A22E50"/>
    <w:rsid w:val="00A23583"/>
    <w:rsid w:val="00A23902"/>
    <w:rsid w:val="00A2434C"/>
    <w:rsid w:val="00A248DB"/>
    <w:rsid w:val="00A26F13"/>
    <w:rsid w:val="00A3169F"/>
    <w:rsid w:val="00A31725"/>
    <w:rsid w:val="00A32FB2"/>
    <w:rsid w:val="00A3383A"/>
    <w:rsid w:val="00A3614A"/>
    <w:rsid w:val="00A4229E"/>
    <w:rsid w:val="00A432ED"/>
    <w:rsid w:val="00A43673"/>
    <w:rsid w:val="00A438A6"/>
    <w:rsid w:val="00A43BD8"/>
    <w:rsid w:val="00A54C03"/>
    <w:rsid w:val="00A601F7"/>
    <w:rsid w:val="00A62B3A"/>
    <w:rsid w:val="00A63D67"/>
    <w:rsid w:val="00A64924"/>
    <w:rsid w:val="00A65BFC"/>
    <w:rsid w:val="00A65E64"/>
    <w:rsid w:val="00A6677C"/>
    <w:rsid w:val="00A674AF"/>
    <w:rsid w:val="00A67590"/>
    <w:rsid w:val="00A73660"/>
    <w:rsid w:val="00A761FA"/>
    <w:rsid w:val="00A767E6"/>
    <w:rsid w:val="00A80AC2"/>
    <w:rsid w:val="00A81D0D"/>
    <w:rsid w:val="00A87AE6"/>
    <w:rsid w:val="00A91C29"/>
    <w:rsid w:val="00A94E9B"/>
    <w:rsid w:val="00A9606E"/>
    <w:rsid w:val="00AA45E1"/>
    <w:rsid w:val="00AA61E5"/>
    <w:rsid w:val="00AB08F6"/>
    <w:rsid w:val="00AB2EDD"/>
    <w:rsid w:val="00AB74AA"/>
    <w:rsid w:val="00AC0D74"/>
    <w:rsid w:val="00AC4F75"/>
    <w:rsid w:val="00AD3A40"/>
    <w:rsid w:val="00AD3F22"/>
    <w:rsid w:val="00AD5A5A"/>
    <w:rsid w:val="00AD64B9"/>
    <w:rsid w:val="00AE04D2"/>
    <w:rsid w:val="00AE1FC2"/>
    <w:rsid w:val="00AE4DBD"/>
    <w:rsid w:val="00AE5561"/>
    <w:rsid w:val="00AE6449"/>
    <w:rsid w:val="00AF16C4"/>
    <w:rsid w:val="00AF473C"/>
    <w:rsid w:val="00B05977"/>
    <w:rsid w:val="00B06275"/>
    <w:rsid w:val="00B10F92"/>
    <w:rsid w:val="00B130C5"/>
    <w:rsid w:val="00B14D81"/>
    <w:rsid w:val="00B23AEE"/>
    <w:rsid w:val="00B25A48"/>
    <w:rsid w:val="00B25C76"/>
    <w:rsid w:val="00B2780B"/>
    <w:rsid w:val="00B303A5"/>
    <w:rsid w:val="00B4503A"/>
    <w:rsid w:val="00B500B5"/>
    <w:rsid w:val="00B52F94"/>
    <w:rsid w:val="00B532DE"/>
    <w:rsid w:val="00B54731"/>
    <w:rsid w:val="00B5474E"/>
    <w:rsid w:val="00B547C7"/>
    <w:rsid w:val="00B56A4D"/>
    <w:rsid w:val="00B57018"/>
    <w:rsid w:val="00B60A74"/>
    <w:rsid w:val="00B661E2"/>
    <w:rsid w:val="00B72D52"/>
    <w:rsid w:val="00B83ADB"/>
    <w:rsid w:val="00B85375"/>
    <w:rsid w:val="00B9158C"/>
    <w:rsid w:val="00B93A14"/>
    <w:rsid w:val="00B949C3"/>
    <w:rsid w:val="00BA037E"/>
    <w:rsid w:val="00BA2CC1"/>
    <w:rsid w:val="00BA6800"/>
    <w:rsid w:val="00BB5A34"/>
    <w:rsid w:val="00BB657E"/>
    <w:rsid w:val="00BB7FDF"/>
    <w:rsid w:val="00BC7A4F"/>
    <w:rsid w:val="00BD68BA"/>
    <w:rsid w:val="00BD7225"/>
    <w:rsid w:val="00BE0210"/>
    <w:rsid w:val="00BE4375"/>
    <w:rsid w:val="00BE5C46"/>
    <w:rsid w:val="00BE6639"/>
    <w:rsid w:val="00BE76B7"/>
    <w:rsid w:val="00BF0186"/>
    <w:rsid w:val="00BF149F"/>
    <w:rsid w:val="00BF2C49"/>
    <w:rsid w:val="00BF3856"/>
    <w:rsid w:val="00BF3CFF"/>
    <w:rsid w:val="00BF4994"/>
    <w:rsid w:val="00BF6BE8"/>
    <w:rsid w:val="00BF6E0C"/>
    <w:rsid w:val="00C01460"/>
    <w:rsid w:val="00C02B65"/>
    <w:rsid w:val="00C05F35"/>
    <w:rsid w:val="00C11FA8"/>
    <w:rsid w:val="00C13E87"/>
    <w:rsid w:val="00C156B5"/>
    <w:rsid w:val="00C1580D"/>
    <w:rsid w:val="00C2131E"/>
    <w:rsid w:val="00C310AA"/>
    <w:rsid w:val="00C33D0D"/>
    <w:rsid w:val="00C34284"/>
    <w:rsid w:val="00C356B0"/>
    <w:rsid w:val="00C42F60"/>
    <w:rsid w:val="00C4301C"/>
    <w:rsid w:val="00C44EE1"/>
    <w:rsid w:val="00C4752E"/>
    <w:rsid w:val="00C50892"/>
    <w:rsid w:val="00C50FF9"/>
    <w:rsid w:val="00C53A59"/>
    <w:rsid w:val="00C55B61"/>
    <w:rsid w:val="00C603D9"/>
    <w:rsid w:val="00C64D1B"/>
    <w:rsid w:val="00C663CB"/>
    <w:rsid w:val="00C748B9"/>
    <w:rsid w:val="00C82A1C"/>
    <w:rsid w:val="00C8425F"/>
    <w:rsid w:val="00C85D3F"/>
    <w:rsid w:val="00C864AE"/>
    <w:rsid w:val="00C86CF1"/>
    <w:rsid w:val="00C9081B"/>
    <w:rsid w:val="00C90EC3"/>
    <w:rsid w:val="00CB0178"/>
    <w:rsid w:val="00CB06DE"/>
    <w:rsid w:val="00CB0FE4"/>
    <w:rsid w:val="00CC1FF6"/>
    <w:rsid w:val="00CC30B1"/>
    <w:rsid w:val="00CD29FC"/>
    <w:rsid w:val="00CD56E0"/>
    <w:rsid w:val="00CE2F0E"/>
    <w:rsid w:val="00CE51FD"/>
    <w:rsid w:val="00CF2D95"/>
    <w:rsid w:val="00CF5932"/>
    <w:rsid w:val="00CF5FB1"/>
    <w:rsid w:val="00CF74A4"/>
    <w:rsid w:val="00D01B98"/>
    <w:rsid w:val="00D040B0"/>
    <w:rsid w:val="00D10D70"/>
    <w:rsid w:val="00D15A4E"/>
    <w:rsid w:val="00D21C13"/>
    <w:rsid w:val="00D22020"/>
    <w:rsid w:val="00D257EF"/>
    <w:rsid w:val="00D36A22"/>
    <w:rsid w:val="00D40D2A"/>
    <w:rsid w:val="00D43CCA"/>
    <w:rsid w:val="00D507F1"/>
    <w:rsid w:val="00D511DF"/>
    <w:rsid w:val="00D51306"/>
    <w:rsid w:val="00D51AAA"/>
    <w:rsid w:val="00D51C03"/>
    <w:rsid w:val="00D51E4E"/>
    <w:rsid w:val="00D560A8"/>
    <w:rsid w:val="00D56B3E"/>
    <w:rsid w:val="00D57873"/>
    <w:rsid w:val="00D6058B"/>
    <w:rsid w:val="00D62055"/>
    <w:rsid w:val="00D63F7D"/>
    <w:rsid w:val="00D641CF"/>
    <w:rsid w:val="00D657D6"/>
    <w:rsid w:val="00D66EE3"/>
    <w:rsid w:val="00D734F6"/>
    <w:rsid w:val="00D73F77"/>
    <w:rsid w:val="00D755FE"/>
    <w:rsid w:val="00D8026E"/>
    <w:rsid w:val="00D818CB"/>
    <w:rsid w:val="00D834D0"/>
    <w:rsid w:val="00D951C5"/>
    <w:rsid w:val="00DA71B3"/>
    <w:rsid w:val="00DB0F4F"/>
    <w:rsid w:val="00DB14AE"/>
    <w:rsid w:val="00DB7B2F"/>
    <w:rsid w:val="00DC4C76"/>
    <w:rsid w:val="00DD4321"/>
    <w:rsid w:val="00DD73C3"/>
    <w:rsid w:val="00DE1BEA"/>
    <w:rsid w:val="00DE2D24"/>
    <w:rsid w:val="00DF046C"/>
    <w:rsid w:val="00DF293B"/>
    <w:rsid w:val="00DF2F58"/>
    <w:rsid w:val="00DF4DCD"/>
    <w:rsid w:val="00DF7B6B"/>
    <w:rsid w:val="00E0010A"/>
    <w:rsid w:val="00E0236C"/>
    <w:rsid w:val="00E03E1C"/>
    <w:rsid w:val="00E11049"/>
    <w:rsid w:val="00E1233E"/>
    <w:rsid w:val="00E156E2"/>
    <w:rsid w:val="00E16418"/>
    <w:rsid w:val="00E164EA"/>
    <w:rsid w:val="00E16985"/>
    <w:rsid w:val="00E24403"/>
    <w:rsid w:val="00E245E8"/>
    <w:rsid w:val="00E246FB"/>
    <w:rsid w:val="00E26BD2"/>
    <w:rsid w:val="00E3129A"/>
    <w:rsid w:val="00E35F37"/>
    <w:rsid w:val="00E363F7"/>
    <w:rsid w:val="00E44FE5"/>
    <w:rsid w:val="00E47D72"/>
    <w:rsid w:val="00E65AA0"/>
    <w:rsid w:val="00E6706D"/>
    <w:rsid w:val="00E80584"/>
    <w:rsid w:val="00E80E40"/>
    <w:rsid w:val="00E81E8C"/>
    <w:rsid w:val="00E83723"/>
    <w:rsid w:val="00E86850"/>
    <w:rsid w:val="00E9319F"/>
    <w:rsid w:val="00E93541"/>
    <w:rsid w:val="00E966D1"/>
    <w:rsid w:val="00EA1605"/>
    <w:rsid w:val="00EA1F26"/>
    <w:rsid w:val="00EA45BA"/>
    <w:rsid w:val="00EA6675"/>
    <w:rsid w:val="00EB0D18"/>
    <w:rsid w:val="00EB10F0"/>
    <w:rsid w:val="00EB196C"/>
    <w:rsid w:val="00EB5903"/>
    <w:rsid w:val="00EC3D2D"/>
    <w:rsid w:val="00EC512C"/>
    <w:rsid w:val="00EC56F7"/>
    <w:rsid w:val="00EC6D64"/>
    <w:rsid w:val="00EC70DC"/>
    <w:rsid w:val="00ED2A66"/>
    <w:rsid w:val="00ED302B"/>
    <w:rsid w:val="00ED38DF"/>
    <w:rsid w:val="00ED4EDC"/>
    <w:rsid w:val="00ED6C9A"/>
    <w:rsid w:val="00EE1DC8"/>
    <w:rsid w:val="00EE4BBE"/>
    <w:rsid w:val="00EE7193"/>
    <w:rsid w:val="00EF639A"/>
    <w:rsid w:val="00EF6522"/>
    <w:rsid w:val="00EF73CF"/>
    <w:rsid w:val="00EF7B0F"/>
    <w:rsid w:val="00F00BCE"/>
    <w:rsid w:val="00F01D99"/>
    <w:rsid w:val="00F04E99"/>
    <w:rsid w:val="00F054F9"/>
    <w:rsid w:val="00F15E28"/>
    <w:rsid w:val="00F15FF4"/>
    <w:rsid w:val="00F20F47"/>
    <w:rsid w:val="00F23B7D"/>
    <w:rsid w:val="00F25D7E"/>
    <w:rsid w:val="00F27348"/>
    <w:rsid w:val="00F31746"/>
    <w:rsid w:val="00F32CE1"/>
    <w:rsid w:val="00F332B0"/>
    <w:rsid w:val="00F35890"/>
    <w:rsid w:val="00F367A0"/>
    <w:rsid w:val="00F374DE"/>
    <w:rsid w:val="00F4105F"/>
    <w:rsid w:val="00F41FC5"/>
    <w:rsid w:val="00F51967"/>
    <w:rsid w:val="00F5325E"/>
    <w:rsid w:val="00F534D4"/>
    <w:rsid w:val="00F55141"/>
    <w:rsid w:val="00F611D8"/>
    <w:rsid w:val="00F62582"/>
    <w:rsid w:val="00F626F9"/>
    <w:rsid w:val="00F6309D"/>
    <w:rsid w:val="00F6467E"/>
    <w:rsid w:val="00F711B7"/>
    <w:rsid w:val="00F719CE"/>
    <w:rsid w:val="00F80C14"/>
    <w:rsid w:val="00F8108F"/>
    <w:rsid w:val="00F830F7"/>
    <w:rsid w:val="00F85C1F"/>
    <w:rsid w:val="00F8681F"/>
    <w:rsid w:val="00F91A74"/>
    <w:rsid w:val="00FA1C69"/>
    <w:rsid w:val="00FA23A6"/>
    <w:rsid w:val="00FA6869"/>
    <w:rsid w:val="00FA7B5B"/>
    <w:rsid w:val="00FB0853"/>
    <w:rsid w:val="00FB088B"/>
    <w:rsid w:val="00FB3CA3"/>
    <w:rsid w:val="00FB7833"/>
    <w:rsid w:val="00FC13D4"/>
    <w:rsid w:val="00FC18D7"/>
    <w:rsid w:val="00FC31A9"/>
    <w:rsid w:val="00FC66A2"/>
    <w:rsid w:val="00FD0E05"/>
    <w:rsid w:val="00FD2E80"/>
    <w:rsid w:val="00FD48FD"/>
    <w:rsid w:val="00FE1FA1"/>
    <w:rsid w:val="00FE1FB3"/>
    <w:rsid w:val="00FE23DD"/>
    <w:rsid w:val="00FF1452"/>
    <w:rsid w:val="00FF40AA"/>
    <w:rsid w:val="00FF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BECE6F4"/>
  <w15:docId w15:val="{242E822A-7662-4F7C-9B0B-55D43E49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10D8"/>
    <w:p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314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314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314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314DD"/>
    <w:pPr>
      <w:keepNext/>
      <w:keepLines/>
      <w:spacing w:before="200" w:after="0"/>
      <w:outlineLvl w:val="4"/>
    </w:pPr>
    <w:rPr>
      <w:rFonts w:ascii="Arial" w:eastAsiaTheme="majorEastAsia" w:hAnsi="Arial" w:cstheme="majorBidi"/>
      <w:b/>
      <w:i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350F"/>
    <w:pPr>
      <w:keepNext/>
      <w:keepLines/>
      <w:spacing w:before="40" w:after="0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733F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33FA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33FA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3F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3FA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3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3FA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3776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10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314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314D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5314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314DD"/>
    <w:rPr>
      <w:rFonts w:ascii="Arial" w:eastAsiaTheme="majorEastAsia" w:hAnsi="Arial" w:cstheme="majorBidi"/>
      <w:b/>
      <w:i/>
      <w:color w:val="365F91" w:themeColor="accent1" w:themeShade="BF"/>
    </w:rPr>
  </w:style>
  <w:style w:type="paragraph" w:styleId="Zhlav">
    <w:name w:val="header"/>
    <w:basedOn w:val="Normln"/>
    <w:link w:val="ZhlavChar"/>
    <w:uiPriority w:val="99"/>
    <w:unhideWhenUsed/>
    <w:rsid w:val="00531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14DD"/>
  </w:style>
  <w:style w:type="paragraph" w:styleId="Zpat">
    <w:name w:val="footer"/>
    <w:basedOn w:val="Normln"/>
    <w:link w:val="ZpatChar"/>
    <w:uiPriority w:val="99"/>
    <w:unhideWhenUsed/>
    <w:rsid w:val="00531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14DD"/>
  </w:style>
  <w:style w:type="table" w:styleId="Mkatabulky">
    <w:name w:val="Table Grid"/>
    <w:basedOn w:val="Normlntabulka"/>
    <w:uiPriority w:val="59"/>
    <w:rsid w:val="00531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5314DD"/>
    <w:pPr>
      <w:spacing w:after="0" w:line="240" w:lineRule="auto"/>
    </w:pPr>
    <w:rPr>
      <w:rFonts w:ascii="Arial" w:hAnsi="Arial"/>
    </w:rPr>
  </w:style>
  <w:style w:type="character" w:styleId="Hypertextovodkaz">
    <w:name w:val="Hyperlink"/>
    <w:basedOn w:val="Standardnpsmoodstavce"/>
    <w:uiPriority w:val="99"/>
    <w:rsid w:val="005314DD"/>
    <w:rPr>
      <w:color w:val="0000FF"/>
      <w:u w:val="single"/>
    </w:rPr>
  </w:style>
  <w:style w:type="paragraph" w:customStyle="1" w:styleId="Default">
    <w:name w:val="Default"/>
    <w:rsid w:val="005314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harStyle15">
    <w:name w:val="Char Style 15"/>
    <w:basedOn w:val="Standardnpsmoodstavce"/>
    <w:link w:val="Style14"/>
    <w:uiPriority w:val="99"/>
    <w:locked/>
    <w:rsid w:val="005314DD"/>
    <w:rPr>
      <w:rFonts w:ascii="Arial" w:hAnsi="Arial" w:cs="Arial"/>
      <w:sz w:val="20"/>
      <w:szCs w:val="20"/>
      <w:shd w:val="clear" w:color="auto" w:fill="FFFFFF"/>
    </w:rPr>
  </w:style>
  <w:style w:type="paragraph" w:customStyle="1" w:styleId="Style14">
    <w:name w:val="Style 14"/>
    <w:basedOn w:val="Normln"/>
    <w:link w:val="CharStyle15"/>
    <w:uiPriority w:val="99"/>
    <w:rsid w:val="005314DD"/>
    <w:pPr>
      <w:widowControl w:val="0"/>
      <w:shd w:val="clear" w:color="auto" w:fill="FFFFFF"/>
      <w:spacing w:before="100" w:after="0" w:line="224" w:lineRule="exact"/>
      <w:ind w:hanging="360"/>
      <w:jc w:val="center"/>
    </w:pPr>
    <w:rPr>
      <w:rFonts w:ascii="Arial" w:hAnsi="Arial" w:cs="Arial"/>
      <w:sz w:val="20"/>
      <w:szCs w:val="20"/>
    </w:rPr>
  </w:style>
  <w:style w:type="paragraph" w:styleId="Nadpisobsahu">
    <w:name w:val="TOC Heading"/>
    <w:basedOn w:val="Nadpis1"/>
    <w:next w:val="Normln"/>
    <w:uiPriority w:val="39"/>
    <w:unhideWhenUsed/>
    <w:qFormat/>
    <w:rsid w:val="005314DD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5314DD"/>
    <w:pPr>
      <w:spacing w:after="100"/>
      <w:ind w:left="220"/>
    </w:pPr>
  </w:style>
  <w:style w:type="paragraph" w:styleId="Obsah1">
    <w:name w:val="toc 1"/>
    <w:basedOn w:val="Normln"/>
    <w:next w:val="Normln"/>
    <w:autoRedefine/>
    <w:uiPriority w:val="39"/>
    <w:unhideWhenUsed/>
    <w:rsid w:val="005314DD"/>
    <w:pPr>
      <w:tabs>
        <w:tab w:val="left" w:pos="440"/>
        <w:tab w:val="right" w:leader="dot" w:pos="9062"/>
      </w:tabs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5314DD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5314DD"/>
    <w:pPr>
      <w:spacing w:after="100"/>
      <w:ind w:left="660"/>
    </w:pPr>
    <w:rPr>
      <w:rFonts w:eastAsiaTheme="minorEastAsia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5314DD"/>
    <w:pPr>
      <w:spacing w:after="100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5314DD"/>
    <w:pPr>
      <w:spacing w:after="100"/>
      <w:ind w:left="1100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5314DD"/>
    <w:pPr>
      <w:spacing w:after="100"/>
      <w:ind w:left="1320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5314DD"/>
    <w:pPr>
      <w:spacing w:after="100"/>
      <w:ind w:left="1540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5314DD"/>
    <w:pPr>
      <w:spacing w:after="100"/>
      <w:ind w:left="1760"/>
    </w:pPr>
    <w:rPr>
      <w:rFonts w:eastAsiaTheme="minorEastAsia"/>
      <w:lang w:eastAsia="cs-CZ"/>
    </w:rPr>
  </w:style>
  <w:style w:type="character" w:styleId="Siln">
    <w:name w:val="Strong"/>
    <w:aliases w:val="podnázev"/>
    <w:basedOn w:val="Standardnpsmoodstavce"/>
    <w:uiPriority w:val="22"/>
    <w:qFormat/>
    <w:rsid w:val="005314DD"/>
    <w:rPr>
      <w:rFonts w:ascii="Arial" w:hAnsi="Arial"/>
      <w:b/>
      <w:bCs/>
      <w:i/>
      <w:color w:val="365F91" w:themeColor="accent1" w:themeShade="BF"/>
      <w:sz w:val="2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314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5314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Revize">
    <w:name w:val="Revision"/>
    <w:hidden/>
    <w:uiPriority w:val="99"/>
    <w:semiHidden/>
    <w:rsid w:val="005314DD"/>
    <w:pPr>
      <w:spacing w:after="0" w:line="240" w:lineRule="auto"/>
    </w:pPr>
  </w:style>
  <w:style w:type="character" w:customStyle="1" w:styleId="Nadpis6Char">
    <w:name w:val="Nadpis 6 Char"/>
    <w:basedOn w:val="Standardnpsmoodstavce"/>
    <w:link w:val="Nadpis6"/>
    <w:uiPriority w:val="9"/>
    <w:semiHidden/>
    <w:rsid w:val="0031350F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paragraph" w:styleId="Zkladntext">
    <w:name w:val="Body Text"/>
    <w:aliases w:val="Text základní"/>
    <w:basedOn w:val="Normln"/>
    <w:link w:val="ZkladntextChar"/>
    <w:rsid w:val="0031350F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aliases w:val="Text základní Char"/>
    <w:basedOn w:val="Standardnpsmoodstavce"/>
    <w:link w:val="Zkladntext"/>
    <w:rsid w:val="0031350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1350F"/>
    <w:pPr>
      <w:spacing w:before="120" w:after="120" w:line="480" w:lineRule="auto"/>
      <w:jc w:val="both"/>
    </w:pPr>
    <w:rPr>
      <w:rFonts w:ascii="Century Gothic" w:hAnsi="Century Gothic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1350F"/>
    <w:rPr>
      <w:rFonts w:ascii="Century Gothic" w:hAnsi="Century Gothic"/>
      <w:sz w:val="20"/>
    </w:rPr>
  </w:style>
  <w:style w:type="character" w:customStyle="1" w:styleId="CharStyle8">
    <w:name w:val="Char Style 8"/>
    <w:basedOn w:val="Standardnpsmoodstavce"/>
    <w:link w:val="Style7"/>
    <w:rsid w:val="0031350F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Style7">
    <w:name w:val="Style 7"/>
    <w:basedOn w:val="Normln"/>
    <w:link w:val="CharStyle8"/>
    <w:rsid w:val="0031350F"/>
    <w:pPr>
      <w:widowControl w:val="0"/>
      <w:shd w:val="clear" w:color="auto" w:fill="FFFFFF"/>
      <w:spacing w:before="5500" w:after="0" w:line="595" w:lineRule="exact"/>
      <w:jc w:val="center"/>
    </w:pPr>
    <w:rPr>
      <w:rFonts w:ascii="Arial" w:eastAsia="Arial" w:hAnsi="Arial" w:cs="Arial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2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74DA9-99ED-430A-A247-C817A58CE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36</Pages>
  <Words>13333</Words>
  <Characters>78667</Characters>
  <Application>Microsoft Office Word</Application>
  <DocSecurity>0</DocSecurity>
  <Lines>655</Lines>
  <Paragraphs>183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91817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Burian Tomáš</dc:creator>
  <cp:lastModifiedBy>Hamerníková Petra</cp:lastModifiedBy>
  <cp:revision>11</cp:revision>
  <cp:lastPrinted>2023-11-14T06:58:00Z</cp:lastPrinted>
  <dcterms:created xsi:type="dcterms:W3CDTF">2023-11-03T09:48:00Z</dcterms:created>
  <dcterms:modified xsi:type="dcterms:W3CDTF">2023-11-14T06:58:00Z</dcterms:modified>
</cp:coreProperties>
</file>