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E6C7CE" w14:textId="4D1A8042" w:rsidR="00EC6751" w:rsidRPr="009F2E84" w:rsidRDefault="009F2E84" w:rsidP="00EC6751">
      <w:pPr>
        <w:pStyle w:val="Nadpis1"/>
        <w:jc w:val="center"/>
        <w:rPr>
          <w:rFonts w:ascii="Arial Narrow" w:hAnsi="Arial Narrow" w:cs="Times New Roman"/>
          <w:color w:val="00B0F0"/>
          <w:sz w:val="24"/>
          <w:szCs w:val="24"/>
        </w:rPr>
      </w:pPr>
      <w:bookmarkStart w:id="0" w:name="_GoBack"/>
      <w:bookmarkEnd w:id="0"/>
      <w:r w:rsidRPr="009F2E84">
        <w:rPr>
          <w:rFonts w:ascii="Arial Narrow" w:hAnsi="Arial Narrow" w:cs="Times New Roman"/>
          <w:color w:val="00B0F0"/>
          <w:sz w:val="24"/>
          <w:szCs w:val="24"/>
        </w:rPr>
        <w:t>Obecně závazná vyhláška obce</w:t>
      </w:r>
      <w:r w:rsidR="00EC6751" w:rsidRPr="009F2E84">
        <w:rPr>
          <w:rFonts w:ascii="Arial Narrow" w:hAnsi="Arial Narrow" w:cs="Times New Roman"/>
          <w:color w:val="00B0F0"/>
          <w:sz w:val="24"/>
          <w:szCs w:val="24"/>
        </w:rPr>
        <w:t>, kterou se stanoví část školského obvodu základní školy</w:t>
      </w:r>
    </w:p>
    <w:p w14:paraId="028C2014" w14:textId="77777777" w:rsidR="00EC6751" w:rsidRPr="00EC6751" w:rsidRDefault="00EC6751" w:rsidP="00EC6751">
      <w:pPr>
        <w:rPr>
          <w:rFonts w:ascii="Arial Narrow" w:hAnsi="Arial Narrow" w:cs="Times New Roman"/>
          <w:sz w:val="24"/>
          <w:szCs w:val="24"/>
        </w:rPr>
      </w:pPr>
    </w:p>
    <w:p w14:paraId="54B744A7" w14:textId="3FBBF8D7" w:rsidR="00EC6751" w:rsidRPr="00C26790" w:rsidRDefault="00EC6751" w:rsidP="00C26790">
      <w:pPr>
        <w:jc w:val="both"/>
        <w:rPr>
          <w:rFonts w:ascii="Arial Narrow" w:hAnsi="Arial Narrow" w:cs="Times New Roman"/>
          <w:sz w:val="24"/>
          <w:szCs w:val="24"/>
        </w:rPr>
      </w:pPr>
      <w:r w:rsidRPr="00EC6751">
        <w:rPr>
          <w:rFonts w:ascii="Arial Narrow" w:hAnsi="Arial Narrow" w:cs="Times New Roman"/>
          <w:sz w:val="24"/>
          <w:szCs w:val="24"/>
        </w:rPr>
        <w:t xml:space="preserve">Zastupitelstvo </w:t>
      </w:r>
      <w:r w:rsidRPr="00C26790">
        <w:rPr>
          <w:rFonts w:ascii="Arial Narrow" w:hAnsi="Arial Narrow" w:cs="Times New Roman"/>
          <w:sz w:val="24"/>
          <w:szCs w:val="24"/>
        </w:rPr>
        <w:t xml:space="preserve">obce Mokrá-Horákov se na svém 22. zasedání dne 25. 6. 2025 usneslo vydat na základě ustanovení § 178 odst. 2 písm. c) zákona č. 561/2004 Sb., o předškolním, základním, středním, vyšším odborném a jiném vzdělávání (školský zákon), ve znění pozdějších předpisů, a v souladu s § 10 písm. d) a § 84 odst. 2 písm. h) zákona č. 128/2000 Sb., o obcích (obecní zřízení), ve znění pozdějších předpisů, tuto obecně závaznou vyhlášku (dále jen „vyhláška“): </w:t>
      </w:r>
    </w:p>
    <w:p w14:paraId="15D1AD04" w14:textId="77777777" w:rsidR="00EC6751" w:rsidRPr="00C26790" w:rsidRDefault="00EC6751" w:rsidP="00EC6751">
      <w:pPr>
        <w:jc w:val="center"/>
        <w:rPr>
          <w:rFonts w:ascii="Arial Narrow" w:hAnsi="Arial Narrow" w:cs="Times New Roman"/>
          <w:b/>
          <w:sz w:val="24"/>
          <w:szCs w:val="24"/>
        </w:rPr>
      </w:pPr>
      <w:r w:rsidRPr="00C26790">
        <w:rPr>
          <w:rFonts w:ascii="Arial Narrow" w:hAnsi="Arial Narrow" w:cs="Times New Roman"/>
          <w:b/>
          <w:sz w:val="24"/>
          <w:szCs w:val="24"/>
        </w:rPr>
        <w:t xml:space="preserve">Čl. 1 </w:t>
      </w:r>
    </w:p>
    <w:p w14:paraId="27E71D9D" w14:textId="77777777" w:rsidR="00EC6751" w:rsidRPr="00C26790" w:rsidRDefault="00EC6751" w:rsidP="00EC6751">
      <w:pPr>
        <w:jc w:val="center"/>
        <w:rPr>
          <w:rFonts w:ascii="Arial Narrow" w:hAnsi="Arial Narrow" w:cs="Times New Roman"/>
          <w:b/>
          <w:sz w:val="24"/>
          <w:szCs w:val="24"/>
        </w:rPr>
      </w:pPr>
      <w:r w:rsidRPr="00C26790">
        <w:rPr>
          <w:rFonts w:ascii="Arial Narrow" w:hAnsi="Arial Narrow" w:cs="Times New Roman"/>
          <w:b/>
          <w:sz w:val="24"/>
          <w:szCs w:val="24"/>
        </w:rPr>
        <w:t>Stanovení školských obvodů</w:t>
      </w:r>
    </w:p>
    <w:p w14:paraId="6867DB7C" w14:textId="77777777" w:rsidR="00EC6751" w:rsidRPr="00C26790" w:rsidRDefault="00EC6751" w:rsidP="00C26790">
      <w:pPr>
        <w:jc w:val="both"/>
        <w:rPr>
          <w:rFonts w:ascii="Arial Narrow" w:hAnsi="Arial Narrow" w:cs="Times New Roman"/>
          <w:sz w:val="24"/>
          <w:szCs w:val="24"/>
        </w:rPr>
      </w:pPr>
      <w:r w:rsidRPr="00C26790">
        <w:rPr>
          <w:rFonts w:ascii="Arial Narrow" w:hAnsi="Arial Narrow" w:cs="Times New Roman"/>
          <w:sz w:val="24"/>
          <w:szCs w:val="24"/>
        </w:rPr>
        <w:t>Na základě uzavřené dohody obcí Mokrá-Horákov, Hostěnice a Velatice o vytvoření společného školského obvodu základní školy je území obce Mokrá-Horákov částí školského obvodu Základní školy Mokrá-Horákov, příspěvková organizace, IČ: 49458876, se sídlem Mokrá 352, 664 04 Mokrá-Horákov zřízené obcí Mokrá-Horákov.</w:t>
      </w:r>
    </w:p>
    <w:p w14:paraId="735C20E0" w14:textId="77777777" w:rsidR="00EC6751" w:rsidRPr="00C26790" w:rsidRDefault="00EC6751" w:rsidP="00EC6751">
      <w:pPr>
        <w:jc w:val="center"/>
        <w:rPr>
          <w:rFonts w:ascii="Arial Narrow" w:hAnsi="Arial Narrow" w:cs="Times New Roman"/>
          <w:b/>
          <w:sz w:val="24"/>
          <w:szCs w:val="24"/>
        </w:rPr>
      </w:pPr>
      <w:r w:rsidRPr="00C26790">
        <w:rPr>
          <w:rFonts w:ascii="Arial Narrow" w:hAnsi="Arial Narrow" w:cs="Times New Roman"/>
          <w:b/>
          <w:sz w:val="24"/>
          <w:szCs w:val="24"/>
        </w:rPr>
        <w:t xml:space="preserve">Čl. 2 </w:t>
      </w:r>
    </w:p>
    <w:p w14:paraId="306622BE" w14:textId="77777777" w:rsidR="00EC6751" w:rsidRPr="00C26790" w:rsidRDefault="00EC6751" w:rsidP="00EC6751">
      <w:pPr>
        <w:jc w:val="center"/>
        <w:rPr>
          <w:rFonts w:ascii="Arial Narrow" w:hAnsi="Arial Narrow" w:cs="Times New Roman"/>
          <w:b/>
          <w:sz w:val="24"/>
          <w:szCs w:val="24"/>
        </w:rPr>
      </w:pPr>
      <w:r w:rsidRPr="00C26790">
        <w:rPr>
          <w:rFonts w:ascii="Arial Narrow" w:hAnsi="Arial Narrow" w:cs="Times New Roman"/>
          <w:b/>
          <w:sz w:val="24"/>
          <w:szCs w:val="24"/>
        </w:rPr>
        <w:t>Zrušovací ustanovení</w:t>
      </w:r>
    </w:p>
    <w:p w14:paraId="594FA61E" w14:textId="1D85471A" w:rsidR="00EC6751" w:rsidRPr="00C26790" w:rsidRDefault="00EC6751" w:rsidP="00C26790">
      <w:pPr>
        <w:jc w:val="both"/>
        <w:rPr>
          <w:rFonts w:ascii="Arial Narrow" w:hAnsi="Arial Narrow" w:cs="Times New Roman"/>
          <w:sz w:val="24"/>
          <w:szCs w:val="24"/>
        </w:rPr>
      </w:pPr>
      <w:r w:rsidRPr="00C26790">
        <w:rPr>
          <w:rFonts w:ascii="Arial Narrow" w:hAnsi="Arial Narrow" w:cs="Times New Roman"/>
          <w:sz w:val="24"/>
          <w:szCs w:val="24"/>
        </w:rPr>
        <w:t>Zrušuje se obecně závazná vyhláška č. 01/2017, kterou se stanoví školský obvod Základní školy Mokrá, okres Brno-venkov, příspěvkové organizace zřízené obcí Mokrá-Horákov a část školského obvodu Základní školy Mokrá, okres Brno-venkov, příspěvkové organizace zřízené obcí Mokrá-Horákov</w:t>
      </w:r>
      <w:r w:rsidR="00C26790" w:rsidRPr="00C26790">
        <w:rPr>
          <w:rFonts w:ascii="Arial Narrow" w:hAnsi="Arial Narrow" w:cs="Times New Roman"/>
          <w:sz w:val="24"/>
          <w:szCs w:val="24"/>
        </w:rPr>
        <w:t>, ze dne 4. 4. 2017</w:t>
      </w:r>
      <w:r w:rsidRPr="00C26790">
        <w:rPr>
          <w:rFonts w:ascii="Arial Narrow" w:hAnsi="Arial Narrow" w:cs="Times New Roman"/>
          <w:sz w:val="24"/>
          <w:szCs w:val="24"/>
        </w:rPr>
        <w:t xml:space="preserve">. </w:t>
      </w:r>
    </w:p>
    <w:p w14:paraId="5FA4B798" w14:textId="77777777" w:rsidR="00EC6751" w:rsidRPr="00C26790" w:rsidRDefault="00EC6751" w:rsidP="00EC6751">
      <w:pPr>
        <w:jc w:val="center"/>
        <w:rPr>
          <w:rFonts w:ascii="Arial Narrow" w:hAnsi="Arial Narrow" w:cs="Times New Roman"/>
          <w:b/>
          <w:sz w:val="24"/>
          <w:szCs w:val="24"/>
        </w:rPr>
      </w:pPr>
      <w:r w:rsidRPr="00C26790">
        <w:rPr>
          <w:rFonts w:ascii="Arial Narrow" w:hAnsi="Arial Narrow" w:cs="Times New Roman"/>
          <w:b/>
          <w:sz w:val="24"/>
          <w:szCs w:val="24"/>
        </w:rPr>
        <w:t xml:space="preserve">Čl. 3 </w:t>
      </w:r>
    </w:p>
    <w:p w14:paraId="4D24353C" w14:textId="7FDC4124" w:rsidR="00EC6751" w:rsidRPr="00C26790" w:rsidRDefault="00C26790" w:rsidP="00EC6751">
      <w:pPr>
        <w:jc w:val="center"/>
        <w:rPr>
          <w:rFonts w:ascii="Arial Narrow" w:hAnsi="Arial Narrow" w:cs="Times New Roman"/>
          <w:b/>
          <w:sz w:val="24"/>
          <w:szCs w:val="24"/>
        </w:rPr>
      </w:pPr>
      <w:r w:rsidRPr="00C26790">
        <w:rPr>
          <w:rFonts w:ascii="Arial Narrow" w:hAnsi="Arial Narrow" w:cs="Times New Roman"/>
          <w:b/>
          <w:sz w:val="24"/>
          <w:szCs w:val="24"/>
        </w:rPr>
        <w:t>Účinnost</w:t>
      </w:r>
    </w:p>
    <w:p w14:paraId="011B11AC" w14:textId="7F8AA46B" w:rsidR="00EC6751" w:rsidRPr="00EC6751" w:rsidRDefault="00EC6751" w:rsidP="00EC6751">
      <w:pPr>
        <w:rPr>
          <w:rFonts w:ascii="Arial Narrow" w:hAnsi="Arial Narrow" w:cs="Times New Roman"/>
          <w:sz w:val="24"/>
          <w:szCs w:val="24"/>
        </w:rPr>
      </w:pPr>
      <w:r w:rsidRPr="00C26790">
        <w:rPr>
          <w:rFonts w:ascii="Arial Narrow" w:hAnsi="Arial Narrow" w:cs="Times New Roman"/>
          <w:sz w:val="24"/>
          <w:szCs w:val="24"/>
        </w:rPr>
        <w:t xml:space="preserve">Tato vyhláška nabývá účinnosti </w:t>
      </w:r>
      <w:r w:rsidR="00C26790">
        <w:rPr>
          <w:rFonts w:ascii="Arial Narrow" w:hAnsi="Arial Narrow" w:cs="Times New Roman"/>
          <w:sz w:val="24"/>
          <w:szCs w:val="24"/>
        </w:rPr>
        <w:t xml:space="preserve">počátkem patnáctého dne </w:t>
      </w:r>
      <w:r w:rsidR="00D11FE0">
        <w:rPr>
          <w:rFonts w:ascii="Arial Narrow" w:hAnsi="Arial Narrow" w:cs="Times New Roman"/>
          <w:sz w:val="24"/>
          <w:szCs w:val="24"/>
        </w:rPr>
        <w:t xml:space="preserve">následujícího </w:t>
      </w:r>
      <w:r w:rsidRPr="00EC6751">
        <w:rPr>
          <w:rFonts w:ascii="Arial Narrow" w:hAnsi="Arial Narrow" w:cs="Times New Roman"/>
          <w:sz w:val="24"/>
          <w:szCs w:val="24"/>
        </w:rPr>
        <w:t xml:space="preserve">po dni jejího vyhlášení. </w:t>
      </w:r>
    </w:p>
    <w:p w14:paraId="0681A2EB" w14:textId="77777777" w:rsidR="00EC6751" w:rsidRDefault="00EC6751" w:rsidP="00EC6751">
      <w:pPr>
        <w:pStyle w:val="Bezmezer"/>
        <w:rPr>
          <w:rFonts w:ascii="Arial Narrow" w:hAnsi="Arial Narrow"/>
          <w:color w:val="FF0000"/>
          <w:sz w:val="24"/>
          <w:szCs w:val="24"/>
        </w:rPr>
      </w:pPr>
    </w:p>
    <w:p w14:paraId="6C522060" w14:textId="77777777" w:rsidR="00EC6751" w:rsidRDefault="00EC6751" w:rsidP="00EC6751">
      <w:pPr>
        <w:pStyle w:val="Bezmezer"/>
        <w:rPr>
          <w:rFonts w:ascii="Arial Narrow" w:hAnsi="Arial Narrow"/>
          <w:color w:val="FF0000"/>
          <w:sz w:val="24"/>
          <w:szCs w:val="24"/>
        </w:rPr>
      </w:pPr>
    </w:p>
    <w:p w14:paraId="25B1052D" w14:textId="77777777" w:rsidR="00EC6751" w:rsidRPr="00EC6751" w:rsidRDefault="00EC6751" w:rsidP="00EC6751">
      <w:pPr>
        <w:pStyle w:val="Bezmezer"/>
        <w:rPr>
          <w:rFonts w:ascii="Arial Narrow" w:hAnsi="Arial Narrow"/>
          <w:color w:val="FF0000"/>
          <w:sz w:val="24"/>
          <w:szCs w:val="24"/>
        </w:rPr>
      </w:pPr>
    </w:p>
    <w:p w14:paraId="1699C37F" w14:textId="77777777" w:rsidR="00EC6751" w:rsidRPr="006C5F21" w:rsidRDefault="00EC6751" w:rsidP="00EC6751">
      <w:pPr>
        <w:pStyle w:val="Default"/>
        <w:jc w:val="both"/>
        <w:rPr>
          <w:rFonts w:ascii="Arial Narrow" w:hAnsi="Arial Narrow" w:cs="Times New Roman"/>
        </w:rPr>
      </w:pPr>
      <w:r w:rsidRPr="006C5F21">
        <w:rPr>
          <w:rFonts w:ascii="Arial Narrow" w:hAnsi="Arial Narrow" w:cs="Times New Roman"/>
        </w:rPr>
        <w:t>Michal Janků, místostarosta obce v.r.</w:t>
      </w:r>
      <w:r w:rsidRPr="006C5F21">
        <w:rPr>
          <w:rFonts w:ascii="Arial Narrow" w:hAnsi="Arial Narrow" w:cs="Times New Roman"/>
        </w:rPr>
        <w:tab/>
        <w:t xml:space="preserve">                   </w:t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6C5F21">
        <w:rPr>
          <w:rFonts w:ascii="Arial Narrow" w:hAnsi="Arial Narrow" w:cs="Times New Roman"/>
        </w:rPr>
        <w:t>Ing. Matyáš Charvát, starosta obce v.r.</w:t>
      </w:r>
    </w:p>
    <w:p w14:paraId="23ED93F7" w14:textId="77777777" w:rsidR="00EC6751" w:rsidRPr="006C5F21" w:rsidRDefault="00EC6751" w:rsidP="00EC6751">
      <w:pPr>
        <w:pStyle w:val="Default"/>
        <w:jc w:val="both"/>
        <w:rPr>
          <w:rFonts w:ascii="Arial Narrow" w:hAnsi="Arial Narrow" w:cs="Times New Roman"/>
        </w:rPr>
      </w:pPr>
    </w:p>
    <w:p w14:paraId="0A872788" w14:textId="240DFAAA" w:rsidR="00266A00" w:rsidRPr="00EC6751" w:rsidRDefault="00266A00" w:rsidP="00266A00">
      <w:pPr>
        <w:rPr>
          <w:rFonts w:ascii="Arial Narrow" w:hAnsi="Arial Narrow" w:cstheme="minorHAnsi"/>
          <w:bCs/>
          <w:sz w:val="24"/>
          <w:szCs w:val="24"/>
        </w:rPr>
      </w:pPr>
    </w:p>
    <w:sectPr w:rsidR="00266A00" w:rsidRPr="00EC6751" w:rsidSect="001F2A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83" w:right="1418" w:bottom="1418" w:left="1418" w:header="567" w:footer="624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5D93D3" w14:textId="77777777" w:rsidR="00D31156" w:rsidRDefault="00D31156" w:rsidP="00737C59">
      <w:pPr>
        <w:spacing w:after="0" w:line="240" w:lineRule="auto"/>
      </w:pPr>
      <w:r>
        <w:separator/>
      </w:r>
    </w:p>
  </w:endnote>
  <w:endnote w:type="continuationSeparator" w:id="0">
    <w:p w14:paraId="06622120" w14:textId="77777777" w:rsidR="00D31156" w:rsidRDefault="00D31156" w:rsidP="00737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unito Sans">
    <w:altName w:val="Calibri"/>
    <w:charset w:val="EE"/>
    <w:family w:val="auto"/>
    <w:pitch w:val="variable"/>
    <w:sig w:usb0="A00002FF" w:usb1="5000204B" w:usb2="00000000" w:usb3="00000000" w:csb0="00000197" w:csb1="00000000"/>
  </w:font>
  <w:font w:name="Nunito Sans Light">
    <w:altName w:val="Times New Roman"/>
    <w:charset w:val="EE"/>
    <w:family w:val="auto"/>
    <w:pitch w:val="variable"/>
    <w:sig w:usb0="00000001" w:usb1="5000204B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D97E54" w14:textId="77777777" w:rsidR="006C5F21" w:rsidRDefault="006C5F2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28B95" w14:textId="179C2160" w:rsidR="00930270" w:rsidRDefault="008E30E6" w:rsidP="005B5B03">
    <w:pPr>
      <w:pStyle w:val="Zpat"/>
      <w:tabs>
        <w:tab w:val="clear" w:pos="4536"/>
        <w:tab w:val="left" w:pos="3544"/>
      </w:tabs>
      <w:spacing w:before="840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noProof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C00C5F8" wp14:editId="23B9180D">
              <wp:simplePos x="0" y="0"/>
              <wp:positionH relativeFrom="margin">
                <wp:posOffset>4320540</wp:posOffset>
              </wp:positionH>
              <wp:positionV relativeFrom="page">
                <wp:posOffset>9525635</wp:posOffset>
              </wp:positionV>
              <wp:extent cx="1461135" cy="334645"/>
              <wp:effectExtent l="0" t="0" r="5715" b="8255"/>
              <wp:wrapNone/>
              <wp:docPr id="602459092" name="Obdélník: s jedním odříznutým rohe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1135" cy="334645"/>
                      </a:xfrm>
                      <a:prstGeom prst="snip1Rect">
                        <a:avLst>
                          <a:gd name="adj" fmla="val 37031"/>
                        </a:avLst>
                      </a:prstGeom>
                      <a:solidFill>
                        <a:srgbClr val="009EE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A5D696B" w14:textId="713A0968" w:rsidR="00930270" w:rsidRPr="00930270" w:rsidRDefault="00620367" w:rsidP="00930270">
                          <w:pPr>
                            <w:spacing w:after="0" w:line="240" w:lineRule="auto"/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="00930270" w:rsidRPr="00930270"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  <w:t>www.mokra-horakov.c</w:t>
                          </w:r>
                          <w:r w:rsidR="00930270"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  <w:t>z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C00C5F8" id="Obdélník: s jedním odříznutým rohem 3" o:spid="_x0000_s1026" style="position:absolute;margin-left:340.2pt;margin-top:750.05pt;width:115.05pt;height:26.3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coordsize="1461135,3346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" adj="-11796480,,5400" path="m,l1337213,r123922,123922l1461135,334645,,334645,,xe" fillcolor="#009ee3" stroked="f" strokeweight="1pt">
              <v:stroke joinstyle="miter"/>
              <v:formulas/>
              <v:path arrowok="t" o:connecttype="custom" o:connectlocs="0,0;1337213,0;1461135,123922;1461135,334645;0,334645;0,0" o:connectangles="0,0,0,0,0,0" textboxrect="0,0,1461135,334645"/>
              <v:textbox>
                <w:txbxContent>
                  <w:p w14:paraId="0A5D696B" w14:textId="713A0968" w:rsidR="00930270" w:rsidRPr="00930270" w:rsidRDefault="00620367" w:rsidP="00930270">
                    <w:pPr>
                      <w:spacing w:after="0" w:line="240" w:lineRule="auto"/>
                      <w:jc w:val="center"/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="00930270" w:rsidRPr="00930270"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  <w:t>www.mokra-horakov.c</w:t>
                    </w:r>
                    <w:r w:rsidR="00930270"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  <w:t>z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B5B03" w:rsidRPr="00C10BE6">
      <w:rPr>
        <w:b/>
        <w:bCs/>
        <w:noProof/>
        <w:color w:val="009EE3"/>
        <w:sz w:val="28"/>
        <w:szCs w:val="28"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79EBB93" wp14:editId="6A0B269A">
              <wp:simplePos x="0" y="0"/>
              <wp:positionH relativeFrom="margin">
                <wp:posOffset>0</wp:posOffset>
              </wp:positionH>
              <wp:positionV relativeFrom="paragraph">
                <wp:posOffset>376291</wp:posOffset>
              </wp:positionV>
              <wp:extent cx="5781675" cy="0"/>
              <wp:effectExtent l="0" t="0" r="0" b="0"/>
              <wp:wrapNone/>
              <wp:docPr id="29" name="Přímá spojnic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1675" cy="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BB82AAB" id="Přímá spojnice 2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9.65pt" to="455.25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" strokecolor="#00b0f0" strokeweight=".5pt">
              <v:stroke joinstyle="miter"/>
              <w10:wrap anchorx="margin"/>
            </v:line>
          </w:pict>
        </mc:Fallback>
      </mc:AlternateContent>
    </w:r>
    <w:r w:rsidR="00930270" w:rsidRPr="00C10BE6">
      <w:rPr>
        <w:rStyle w:val="A2"/>
        <w:rFonts w:asciiTheme="minorHAnsi" w:hAnsiTheme="minorHAnsi" w:cstheme="minorHAnsi"/>
        <w:b/>
        <w:bCs/>
        <w:color w:val="auto"/>
        <w:sz w:val="18"/>
        <w:szCs w:val="18"/>
      </w:rPr>
      <w:t>OBEC</w:t>
    </w:r>
    <w:r w:rsidR="00BA4FFC">
      <w:rPr>
        <w:rStyle w:val="A2"/>
        <w:rFonts w:asciiTheme="minorHAnsi" w:hAnsiTheme="minorHAnsi" w:cstheme="minorHAnsi"/>
        <w:b/>
        <w:bCs/>
        <w:color w:val="auto"/>
        <w:sz w:val="18"/>
        <w:szCs w:val="18"/>
      </w:rPr>
      <w:t xml:space="preserve"> </w:t>
    </w:r>
    <w:r w:rsidR="00930270" w:rsidRPr="00C10BE6">
      <w:rPr>
        <w:rStyle w:val="A2"/>
        <w:rFonts w:asciiTheme="minorHAnsi" w:hAnsiTheme="minorHAnsi" w:cstheme="minorHAnsi"/>
        <w:b/>
        <w:bCs/>
        <w:color w:val="auto"/>
        <w:sz w:val="18"/>
        <w:szCs w:val="18"/>
      </w:rPr>
      <w:t>MOKRÁ-HORÁKOV</w:t>
    </w:r>
    <w:r w:rsidR="00930270" w:rsidRPr="00930270">
      <w:rPr>
        <w:rStyle w:val="A2"/>
        <w:rFonts w:asciiTheme="minorHAnsi" w:hAnsiTheme="minorHAnsi" w:cstheme="minorHAnsi"/>
        <w:color w:val="auto"/>
        <w:sz w:val="18"/>
        <w:szCs w:val="18"/>
      </w:rPr>
      <w:t xml:space="preserve">, </w:t>
    </w:r>
    <w:r w:rsidR="00930270">
      <w:rPr>
        <w:rStyle w:val="A2"/>
        <w:rFonts w:asciiTheme="minorHAnsi" w:hAnsiTheme="minorHAnsi" w:cstheme="minorHAnsi"/>
        <w:color w:val="auto"/>
        <w:sz w:val="18"/>
        <w:szCs w:val="18"/>
      </w:rPr>
      <w:t>M</w:t>
    </w:r>
    <w:r w:rsidR="00930270" w:rsidRPr="00C10BE6">
      <w:rPr>
        <w:rStyle w:val="A2"/>
        <w:rFonts w:asciiTheme="minorHAnsi" w:hAnsiTheme="minorHAnsi" w:cstheme="minorHAnsi"/>
        <w:color w:val="auto"/>
        <w:sz w:val="18"/>
        <w:szCs w:val="18"/>
      </w:rPr>
      <w:t>okrá 207, 664 04 Mokrá-Horákov</w:t>
    </w:r>
    <w:r w:rsidR="00930270" w:rsidRPr="00C10BE6">
      <w:rPr>
        <w:rStyle w:val="A2"/>
        <w:rFonts w:asciiTheme="minorHAnsi" w:hAnsiTheme="minorHAnsi" w:cstheme="minorHAnsi"/>
        <w:color w:val="auto"/>
        <w:sz w:val="18"/>
        <w:szCs w:val="18"/>
      </w:rPr>
      <w:br/>
      <w:t>IČ: 00282111</w:t>
    </w:r>
    <w:r w:rsidR="00D939B5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930270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D939B5" w:rsidRPr="00930270">
      <w:rPr>
        <w:rStyle w:val="A2"/>
        <w:rFonts w:asciiTheme="minorHAnsi" w:hAnsiTheme="minorHAnsi" w:cstheme="minorHAnsi"/>
        <w:b/>
        <w:bCs/>
        <w:color w:val="009EE3"/>
        <w:sz w:val="18"/>
        <w:szCs w:val="18"/>
      </w:rPr>
      <w:t>/</w:t>
    </w:r>
    <w:r w:rsidR="006A3B0F">
      <w:rPr>
        <w:rStyle w:val="A2"/>
        <w:rFonts w:asciiTheme="minorHAnsi" w:hAnsiTheme="minorHAnsi" w:cstheme="minorHAnsi"/>
        <w:color w:val="auto"/>
        <w:sz w:val="18"/>
        <w:szCs w:val="18"/>
      </w:rPr>
      <w:t xml:space="preserve">  </w:t>
    </w:r>
    <w:r w:rsidR="00D939B5">
      <w:rPr>
        <w:rStyle w:val="A2"/>
        <w:rFonts w:asciiTheme="minorHAnsi" w:hAnsiTheme="minorHAnsi" w:cstheme="minorHAnsi"/>
        <w:color w:val="auto"/>
        <w:sz w:val="18"/>
        <w:szCs w:val="18"/>
      </w:rPr>
      <w:t xml:space="preserve">Telefon: 544 226 205 </w:t>
    </w:r>
    <w:r w:rsidR="005B5B03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930270" w:rsidRPr="00930270">
      <w:rPr>
        <w:rStyle w:val="A2"/>
        <w:rFonts w:asciiTheme="minorHAnsi" w:hAnsiTheme="minorHAnsi" w:cstheme="minorHAnsi"/>
        <w:b/>
        <w:bCs/>
        <w:color w:val="009EE3"/>
        <w:sz w:val="18"/>
        <w:szCs w:val="18"/>
      </w:rPr>
      <w:t>/</w:t>
    </w:r>
    <w:r w:rsidR="00D939B5">
      <w:rPr>
        <w:rStyle w:val="A2"/>
        <w:rFonts w:asciiTheme="minorHAnsi" w:hAnsiTheme="minorHAnsi" w:cstheme="minorHAnsi"/>
        <w:color w:val="auto"/>
        <w:sz w:val="18"/>
        <w:szCs w:val="18"/>
      </w:rPr>
      <w:t xml:space="preserve">  E-mail: </w:t>
    </w:r>
    <w:r w:rsidR="00D939B5" w:rsidRPr="00930270">
      <w:rPr>
        <w:rFonts w:asciiTheme="minorHAnsi" w:hAnsiTheme="minorHAnsi" w:cstheme="minorHAnsi"/>
        <w:sz w:val="18"/>
        <w:szCs w:val="18"/>
      </w:rPr>
      <w:t>obec@mokra-horakov.cz</w:t>
    </w:r>
    <w:r w:rsidR="00930270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6A3B0F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D939B5" w:rsidRPr="00930270">
      <w:rPr>
        <w:rStyle w:val="A2"/>
        <w:rFonts w:asciiTheme="minorHAnsi" w:hAnsiTheme="minorHAnsi" w:cstheme="minorHAnsi"/>
        <w:b/>
        <w:bCs/>
        <w:color w:val="009EE3"/>
        <w:sz w:val="18"/>
        <w:szCs w:val="18"/>
      </w:rPr>
      <w:t>/</w:t>
    </w:r>
    <w:r w:rsidR="00930270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5B5B03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930270">
      <w:rPr>
        <w:rFonts w:asciiTheme="minorHAnsi" w:hAnsiTheme="minorHAnsi" w:cstheme="minorHAnsi"/>
        <w:sz w:val="18"/>
        <w:szCs w:val="18"/>
      </w:rPr>
      <w:t>D</w:t>
    </w:r>
    <w:r w:rsidR="00930270" w:rsidRPr="00C10BE6">
      <w:rPr>
        <w:rFonts w:asciiTheme="minorHAnsi" w:hAnsiTheme="minorHAnsi" w:cstheme="minorHAnsi"/>
        <w:sz w:val="18"/>
        <w:szCs w:val="18"/>
      </w:rPr>
      <w:t>atová schránka: i3aa9be</w:t>
    </w:r>
    <w:r w:rsidR="005B5B03">
      <w:rPr>
        <w:rFonts w:asciiTheme="minorHAnsi" w:hAnsiTheme="minorHAnsi" w:cstheme="minorHAnsi"/>
        <w:sz w:val="18"/>
        <w:szCs w:val="18"/>
      </w:rPr>
      <w:tab/>
    </w:r>
    <w:r w:rsidR="005B5B03" w:rsidRPr="005B5B03">
      <w:rPr>
        <w:rFonts w:asciiTheme="minorHAnsi" w:hAnsiTheme="minorHAnsi" w:cstheme="minorHAnsi"/>
        <w:sz w:val="18"/>
        <w:szCs w:val="18"/>
      </w:rPr>
      <w:t xml:space="preserve">Stránka </w: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begin"/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instrText>PAGE  \* Arabic  \* MERGEFORMAT</w:instrTex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separate"/>
    </w:r>
    <w:r w:rsidR="00E90F6F">
      <w:rPr>
        <w:rFonts w:asciiTheme="minorHAnsi" w:hAnsiTheme="minorHAnsi" w:cstheme="minorHAnsi"/>
        <w:b/>
        <w:bCs/>
        <w:noProof/>
        <w:sz w:val="18"/>
        <w:szCs w:val="18"/>
      </w:rPr>
      <w:t>1</w: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end"/>
    </w:r>
    <w:r w:rsidR="005B5B03">
      <w:rPr>
        <w:rFonts w:asciiTheme="minorHAnsi" w:hAnsiTheme="minorHAnsi" w:cstheme="minorHAnsi"/>
        <w:sz w:val="18"/>
        <w:szCs w:val="18"/>
      </w:rPr>
      <w:t>/</w: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begin"/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instrText>NUMPAGES  \* Arabic  \* MERGEFORMAT</w:instrTex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separate"/>
    </w:r>
    <w:r w:rsidR="00E90F6F">
      <w:rPr>
        <w:rFonts w:asciiTheme="minorHAnsi" w:hAnsiTheme="minorHAnsi" w:cstheme="minorHAnsi"/>
        <w:b/>
        <w:bCs/>
        <w:noProof/>
        <w:sz w:val="18"/>
        <w:szCs w:val="18"/>
      </w:rPr>
      <w:t>1</w: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B240D5" w14:textId="77777777" w:rsidR="006C5F21" w:rsidRDefault="006C5F2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3BEAA1" w14:textId="77777777" w:rsidR="00D31156" w:rsidRDefault="00D31156" w:rsidP="00737C59">
      <w:pPr>
        <w:spacing w:after="0" w:line="240" w:lineRule="auto"/>
      </w:pPr>
      <w:r>
        <w:separator/>
      </w:r>
    </w:p>
  </w:footnote>
  <w:footnote w:type="continuationSeparator" w:id="0">
    <w:p w14:paraId="24CC9908" w14:textId="77777777" w:rsidR="00D31156" w:rsidRDefault="00D31156" w:rsidP="00737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09BC5C" w14:textId="77777777" w:rsidR="006C5F21" w:rsidRDefault="006C5F2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9219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36"/>
      <w:gridCol w:w="7983"/>
    </w:tblGrid>
    <w:tr w:rsidR="001F2A33" w14:paraId="40FDE6D9" w14:textId="77777777" w:rsidTr="00A125F6">
      <w:trPr>
        <w:trHeight w:val="1191"/>
      </w:trPr>
      <w:tc>
        <w:tcPr>
          <w:tcW w:w="1236" w:type="dxa"/>
        </w:tcPr>
        <w:p w14:paraId="0D43890A" w14:textId="404B51D1" w:rsidR="001F2A33" w:rsidRPr="00CD284A" w:rsidRDefault="001F2A33" w:rsidP="00CD284A">
          <w:pPr>
            <w:pStyle w:val="Zhlav"/>
            <w:rPr>
              <w:color w:val="93403E"/>
              <w:sz w:val="28"/>
              <w:szCs w:val="28"/>
              <w:shd w:val="clear" w:color="auto" w:fill="FFFFFF"/>
            </w:rPr>
          </w:pPr>
          <w:r>
            <w:rPr>
              <w:noProof/>
              <w:color w:val="93403E"/>
              <w:sz w:val="28"/>
              <w:szCs w:val="28"/>
              <w:shd w:val="clear" w:color="auto" w:fill="FFFFFF"/>
              <w:lang w:eastAsia="cs-CZ"/>
            </w:rPr>
            <w:drawing>
              <wp:inline distT="0" distB="0" distL="0" distR="0" wp14:anchorId="6EB7CA9B" wp14:editId="0C50F6D8">
                <wp:extent cx="646448" cy="768699"/>
                <wp:effectExtent l="0" t="0" r="1270" b="0"/>
                <wp:docPr id="562529094" name="Grafický objekt 5625290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81932" name="Grafický objekt 100528193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9088" cy="7956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83" w:type="dxa"/>
          <w:vAlign w:val="center"/>
        </w:tcPr>
        <w:p w14:paraId="46DCD0CE" w14:textId="3341323F" w:rsidR="001F2A33" w:rsidRPr="001F2A33" w:rsidRDefault="001F2A33" w:rsidP="001F2A33">
          <w:pPr>
            <w:pStyle w:val="Zhlav"/>
            <w:ind w:left="94"/>
            <w:rPr>
              <w:rFonts w:asciiTheme="minorHAnsi" w:hAnsiTheme="minorHAnsi" w:cstheme="minorHAnsi"/>
              <w:b/>
              <w:bCs/>
              <w:color w:val="009EE3"/>
              <w:sz w:val="36"/>
              <w:szCs w:val="36"/>
              <w:shd w:val="clear" w:color="auto" w:fill="FFFFFF"/>
            </w:rPr>
          </w:pPr>
          <w:r w:rsidRPr="001F2A33">
            <w:rPr>
              <w:rFonts w:asciiTheme="minorHAnsi" w:hAnsiTheme="minorHAnsi" w:cstheme="minorHAnsi"/>
              <w:b/>
              <w:bCs/>
              <w:color w:val="009EE3"/>
              <w:sz w:val="36"/>
              <w:szCs w:val="36"/>
              <w:shd w:val="clear" w:color="auto" w:fill="FFFFFF"/>
            </w:rPr>
            <w:t>OBEC MOKRÁ-HORÁKOV</w:t>
          </w:r>
        </w:p>
        <w:p w14:paraId="5E63E508" w14:textId="684A29AD" w:rsidR="001F2A33" w:rsidRPr="001F2A33" w:rsidRDefault="00D90435" w:rsidP="00D90435">
          <w:pPr>
            <w:pStyle w:val="Zhlav"/>
            <w:ind w:left="94"/>
            <w:rPr>
              <w:rFonts w:asciiTheme="minorHAnsi" w:hAnsiTheme="minorHAnsi" w:cstheme="minorHAnsi"/>
              <w:color w:val="009EE3"/>
              <w:sz w:val="28"/>
              <w:szCs w:val="28"/>
              <w:shd w:val="clear" w:color="auto" w:fill="FFFFFF"/>
            </w:rPr>
          </w:pPr>
          <w:r>
            <w:rPr>
              <w:rFonts w:asciiTheme="minorHAnsi" w:hAnsiTheme="minorHAnsi" w:cstheme="minorHAnsi"/>
              <w:color w:val="009EE3"/>
              <w:sz w:val="28"/>
              <w:szCs w:val="28"/>
              <w:shd w:val="clear" w:color="auto" w:fill="FFFFFF"/>
            </w:rPr>
            <w:t>Zastupitelstvo obce</w:t>
          </w:r>
        </w:p>
      </w:tc>
    </w:tr>
  </w:tbl>
  <w:p w14:paraId="7A312B1D" w14:textId="235F8C8A" w:rsidR="00A373ED" w:rsidRDefault="00A125F6" w:rsidP="005B5B03">
    <w:pPr>
      <w:pStyle w:val="Zhlav"/>
      <w:rPr>
        <w:b/>
        <w:bCs/>
        <w:color w:val="93403E"/>
        <w:sz w:val="28"/>
        <w:szCs w:val="28"/>
        <w:shd w:val="clear" w:color="auto" w:fill="FFFFFF"/>
      </w:rPr>
    </w:pPr>
    <w:r>
      <w:rPr>
        <w:b/>
        <w:bCs/>
        <w:noProof/>
        <w:color w:val="93403E"/>
        <w:sz w:val="28"/>
        <w:szCs w:val="28"/>
        <w:lang w:eastAsia="cs-CZ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A2B0EBA" wp14:editId="5676A6EF">
              <wp:simplePos x="0" y="0"/>
              <wp:positionH relativeFrom="page">
                <wp:posOffset>6883136</wp:posOffset>
              </wp:positionH>
              <wp:positionV relativeFrom="paragraph">
                <wp:posOffset>-1128395</wp:posOffset>
              </wp:positionV>
              <wp:extent cx="681487" cy="681487"/>
              <wp:effectExtent l="0" t="0" r="4445" b="4445"/>
              <wp:wrapNone/>
              <wp:docPr id="2058322618" name="Pravoúhlý trojúhelní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681487" cy="681487"/>
                      </a:xfrm>
                      <a:prstGeom prst="rtTriangle">
                        <a:avLst/>
                      </a:prstGeom>
                      <a:solidFill>
                        <a:srgbClr val="009EE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03BD327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Pravoúhlý trojúhelník 1" o:spid="_x0000_s1026" type="#_x0000_t6" style="position:absolute;margin-left:542pt;margin-top:-88.85pt;width:53.65pt;height:53.65pt;rotation:180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" fillcolor="#009ee3" stroked="f" strokeweight="1pt"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82AA11" w14:textId="77777777" w:rsidR="006C5F21" w:rsidRDefault="006C5F2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B78CC"/>
    <w:multiLevelType w:val="hybridMultilevel"/>
    <w:tmpl w:val="F80CA9EC"/>
    <w:lvl w:ilvl="0" w:tplc="04050019">
      <w:start w:val="1"/>
      <w:numFmt w:val="lowerLetter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4CF0A6B"/>
    <w:multiLevelType w:val="hybridMultilevel"/>
    <w:tmpl w:val="26DE79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C3E07"/>
    <w:multiLevelType w:val="hybridMultilevel"/>
    <w:tmpl w:val="AB78A9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90450"/>
    <w:multiLevelType w:val="hybridMultilevel"/>
    <w:tmpl w:val="1CF445AE"/>
    <w:lvl w:ilvl="0" w:tplc="0405000F">
      <w:start w:val="1"/>
      <w:numFmt w:val="decimal"/>
      <w:lvlText w:val="%1."/>
      <w:lvlJc w:val="left"/>
      <w:pPr>
        <w:ind w:left="1353" w:hanging="360"/>
      </w:p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3A661816"/>
    <w:multiLevelType w:val="hybridMultilevel"/>
    <w:tmpl w:val="90E074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04C7B2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2E4C83"/>
    <w:multiLevelType w:val="hybridMultilevel"/>
    <w:tmpl w:val="625CEB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EF7B6F"/>
    <w:multiLevelType w:val="multilevel"/>
    <w:tmpl w:val="5704A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491B89"/>
    <w:multiLevelType w:val="hybridMultilevel"/>
    <w:tmpl w:val="220685A8"/>
    <w:lvl w:ilvl="0" w:tplc="04050019">
      <w:start w:val="1"/>
      <w:numFmt w:val="lowerLetter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6828103F"/>
    <w:multiLevelType w:val="hybridMultilevel"/>
    <w:tmpl w:val="673CEA8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73608480">
      <w:start w:val="3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8"/>
  </w:num>
  <w:num w:numId="5">
    <w:abstractNumId w:val="7"/>
  </w:num>
  <w:num w:numId="6">
    <w:abstractNumId w:val="0"/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A29"/>
    <w:rsid w:val="00006ADA"/>
    <w:rsid w:val="00066350"/>
    <w:rsid w:val="00066872"/>
    <w:rsid w:val="000B48BB"/>
    <w:rsid w:val="00143A06"/>
    <w:rsid w:val="001472EC"/>
    <w:rsid w:val="00157F41"/>
    <w:rsid w:val="00186704"/>
    <w:rsid w:val="0019256A"/>
    <w:rsid w:val="001C1C12"/>
    <w:rsid w:val="001F2A33"/>
    <w:rsid w:val="002177A3"/>
    <w:rsid w:val="00250AC2"/>
    <w:rsid w:val="00266A00"/>
    <w:rsid w:val="00272186"/>
    <w:rsid w:val="00287A85"/>
    <w:rsid w:val="002942F1"/>
    <w:rsid w:val="002971C7"/>
    <w:rsid w:val="0037059D"/>
    <w:rsid w:val="003736EC"/>
    <w:rsid w:val="00382441"/>
    <w:rsid w:val="003A3CE7"/>
    <w:rsid w:val="003D37E8"/>
    <w:rsid w:val="003E2D7B"/>
    <w:rsid w:val="003E352C"/>
    <w:rsid w:val="003F70CB"/>
    <w:rsid w:val="00401BDA"/>
    <w:rsid w:val="004179BF"/>
    <w:rsid w:val="0049499E"/>
    <w:rsid w:val="004A3C35"/>
    <w:rsid w:val="004E6ED9"/>
    <w:rsid w:val="00507CAB"/>
    <w:rsid w:val="005214F8"/>
    <w:rsid w:val="00553241"/>
    <w:rsid w:val="00561010"/>
    <w:rsid w:val="005879D7"/>
    <w:rsid w:val="005A302E"/>
    <w:rsid w:val="005B5B03"/>
    <w:rsid w:val="006179BC"/>
    <w:rsid w:val="00620367"/>
    <w:rsid w:val="00645307"/>
    <w:rsid w:val="006810E3"/>
    <w:rsid w:val="00695493"/>
    <w:rsid w:val="006A053D"/>
    <w:rsid w:val="006A163C"/>
    <w:rsid w:val="006A3B0F"/>
    <w:rsid w:val="006C5F21"/>
    <w:rsid w:val="0071237B"/>
    <w:rsid w:val="00737C59"/>
    <w:rsid w:val="00740BD8"/>
    <w:rsid w:val="00761E8B"/>
    <w:rsid w:val="007F6904"/>
    <w:rsid w:val="008251E8"/>
    <w:rsid w:val="00853BEB"/>
    <w:rsid w:val="008843D7"/>
    <w:rsid w:val="00894BA4"/>
    <w:rsid w:val="00895DEB"/>
    <w:rsid w:val="008A3E42"/>
    <w:rsid w:val="008A6201"/>
    <w:rsid w:val="008A7A78"/>
    <w:rsid w:val="008D4236"/>
    <w:rsid w:val="008E30E6"/>
    <w:rsid w:val="00904745"/>
    <w:rsid w:val="009078E4"/>
    <w:rsid w:val="00921007"/>
    <w:rsid w:val="00930270"/>
    <w:rsid w:val="00935906"/>
    <w:rsid w:val="00977249"/>
    <w:rsid w:val="009920B9"/>
    <w:rsid w:val="00995964"/>
    <w:rsid w:val="009A3BC7"/>
    <w:rsid w:val="009A53D4"/>
    <w:rsid w:val="009A7A54"/>
    <w:rsid w:val="009E0257"/>
    <w:rsid w:val="009F2045"/>
    <w:rsid w:val="009F2E84"/>
    <w:rsid w:val="00A125F6"/>
    <w:rsid w:val="00A24D28"/>
    <w:rsid w:val="00A32E12"/>
    <w:rsid w:val="00A35CAC"/>
    <w:rsid w:val="00A373ED"/>
    <w:rsid w:val="00A81E21"/>
    <w:rsid w:val="00AB4D60"/>
    <w:rsid w:val="00AE2BDD"/>
    <w:rsid w:val="00AF0D53"/>
    <w:rsid w:val="00AF342C"/>
    <w:rsid w:val="00B34AB6"/>
    <w:rsid w:val="00B34B43"/>
    <w:rsid w:val="00B81F3F"/>
    <w:rsid w:val="00B94CD5"/>
    <w:rsid w:val="00BA4FFC"/>
    <w:rsid w:val="00C10BE6"/>
    <w:rsid w:val="00C26790"/>
    <w:rsid w:val="00C435FC"/>
    <w:rsid w:val="00C54231"/>
    <w:rsid w:val="00C90518"/>
    <w:rsid w:val="00CB07E6"/>
    <w:rsid w:val="00CC0155"/>
    <w:rsid w:val="00CC22C4"/>
    <w:rsid w:val="00CC55C5"/>
    <w:rsid w:val="00CD284A"/>
    <w:rsid w:val="00CD39DD"/>
    <w:rsid w:val="00CD7E6E"/>
    <w:rsid w:val="00CE272B"/>
    <w:rsid w:val="00CF43FB"/>
    <w:rsid w:val="00D11FE0"/>
    <w:rsid w:val="00D22B00"/>
    <w:rsid w:val="00D31156"/>
    <w:rsid w:val="00D62AAF"/>
    <w:rsid w:val="00D65F7A"/>
    <w:rsid w:val="00D770BF"/>
    <w:rsid w:val="00D90435"/>
    <w:rsid w:val="00D939B5"/>
    <w:rsid w:val="00DA3F8B"/>
    <w:rsid w:val="00DE058E"/>
    <w:rsid w:val="00DE42B9"/>
    <w:rsid w:val="00DE6B72"/>
    <w:rsid w:val="00E06631"/>
    <w:rsid w:val="00E147CD"/>
    <w:rsid w:val="00E1548A"/>
    <w:rsid w:val="00E327F7"/>
    <w:rsid w:val="00E55A29"/>
    <w:rsid w:val="00E87CF5"/>
    <w:rsid w:val="00E900FB"/>
    <w:rsid w:val="00E904AE"/>
    <w:rsid w:val="00E90F6F"/>
    <w:rsid w:val="00EA6D10"/>
    <w:rsid w:val="00EB5FB4"/>
    <w:rsid w:val="00EC6751"/>
    <w:rsid w:val="00EE6825"/>
    <w:rsid w:val="00EF4E43"/>
    <w:rsid w:val="00F31466"/>
    <w:rsid w:val="00F51F21"/>
    <w:rsid w:val="00F63427"/>
    <w:rsid w:val="00F76F1E"/>
    <w:rsid w:val="00FD2102"/>
    <w:rsid w:val="00FF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542025"/>
  <w15:chartTrackingRefBased/>
  <w15:docId w15:val="{160FCF5E-2289-462C-ABA5-4E864A469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B5FB4"/>
    <w:rPr>
      <w:rFonts w:ascii="Nunito Sans" w:hAnsi="Nunito Sans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4A3C35"/>
    <w:pPr>
      <w:keepNext/>
      <w:keepLines/>
      <w:spacing w:before="720" w:after="480" w:line="240" w:lineRule="auto"/>
      <w:outlineLvl w:val="0"/>
    </w:pPr>
    <w:rPr>
      <w:rFonts w:asciiTheme="minorHAnsi" w:eastAsiaTheme="majorEastAsia" w:hAnsiTheme="minorHAnsi" w:cstheme="minorHAnsi"/>
      <w:b/>
      <w:bCs/>
      <w:caps/>
      <w:color w:val="009EE3"/>
      <w:sz w:val="56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66A00"/>
    <w:pPr>
      <w:keepNext/>
      <w:keepLines/>
      <w:spacing w:before="240" w:after="120"/>
      <w:outlineLvl w:val="1"/>
    </w:pPr>
    <w:rPr>
      <w:rFonts w:asciiTheme="minorHAnsi" w:eastAsiaTheme="majorEastAsia" w:hAnsiTheme="minorHAnsi" w:cstheme="majorBidi"/>
      <w:b/>
      <w:color w:val="000000" w:themeColor="text1"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55A2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37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37C59"/>
  </w:style>
  <w:style w:type="paragraph" w:styleId="Zpat">
    <w:name w:val="footer"/>
    <w:basedOn w:val="Normln"/>
    <w:link w:val="ZpatChar"/>
    <w:uiPriority w:val="99"/>
    <w:unhideWhenUsed/>
    <w:rsid w:val="00737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7C59"/>
  </w:style>
  <w:style w:type="paragraph" w:customStyle="1" w:styleId="Default">
    <w:name w:val="Default"/>
    <w:rsid w:val="00737C59"/>
    <w:pPr>
      <w:autoSpaceDE w:val="0"/>
      <w:autoSpaceDN w:val="0"/>
      <w:adjustRightInd w:val="0"/>
      <w:spacing w:after="0" w:line="240" w:lineRule="auto"/>
    </w:pPr>
    <w:rPr>
      <w:rFonts w:ascii="Nunito Sans Light" w:hAnsi="Nunito Sans Light" w:cs="Nunito Sans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737C59"/>
    <w:pPr>
      <w:spacing w:line="241" w:lineRule="atLeast"/>
    </w:pPr>
    <w:rPr>
      <w:rFonts w:cstheme="minorBidi"/>
      <w:color w:val="auto"/>
    </w:rPr>
  </w:style>
  <w:style w:type="character" w:customStyle="1" w:styleId="A2">
    <w:name w:val="A2"/>
    <w:uiPriority w:val="99"/>
    <w:rsid w:val="00737C59"/>
    <w:rPr>
      <w:rFonts w:cs="Nunito Sans Light"/>
      <w:color w:val="3F0D0E"/>
      <w:sz w:val="16"/>
      <w:szCs w:val="16"/>
    </w:rPr>
  </w:style>
  <w:style w:type="table" w:styleId="Mkatabulky">
    <w:name w:val="Table Grid"/>
    <w:basedOn w:val="Normlntabulka"/>
    <w:uiPriority w:val="39"/>
    <w:rsid w:val="00737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4A3C35"/>
    <w:rPr>
      <w:rFonts w:eastAsiaTheme="majorEastAsia" w:cstheme="minorHAnsi"/>
      <w:b/>
      <w:bCs/>
      <w:caps/>
      <w:color w:val="009EE3"/>
      <w:sz w:val="56"/>
      <w:szCs w:val="40"/>
    </w:rPr>
  </w:style>
  <w:style w:type="character" w:styleId="Hypertextovodkaz">
    <w:name w:val="Hyperlink"/>
    <w:basedOn w:val="Standardnpsmoodstavce"/>
    <w:uiPriority w:val="99"/>
    <w:unhideWhenUsed/>
    <w:rsid w:val="0093027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30270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rsid w:val="00266A00"/>
    <w:rPr>
      <w:rFonts w:eastAsiaTheme="majorEastAsia" w:cstheme="majorBidi"/>
      <w:b/>
      <w:color w:val="000000" w:themeColor="text1"/>
      <w:sz w:val="24"/>
      <w:szCs w:val="2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22B00"/>
    <w:pPr>
      <w:spacing w:after="0" w:line="240" w:lineRule="auto"/>
    </w:pPr>
    <w:rPr>
      <w:rFonts w:ascii="Calibri" w:eastAsia="Calibri" w:hAnsi="Calibri" w:cs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22B00"/>
    <w:rPr>
      <w:rFonts w:ascii="Calibri" w:eastAsia="Calibri" w:hAnsi="Calibri" w:cs="Times New Roman"/>
      <w:sz w:val="20"/>
      <w:szCs w:val="20"/>
    </w:rPr>
  </w:style>
  <w:style w:type="paragraph" w:styleId="Zkladntext">
    <w:name w:val="Body Text"/>
    <w:basedOn w:val="Normln"/>
    <w:link w:val="ZkladntextChar"/>
    <w:semiHidden/>
    <w:unhideWhenUsed/>
    <w:rsid w:val="00D22B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D22B00"/>
    <w:rPr>
      <w:rFonts w:ascii="Times New Roman" w:eastAsia="Times New Roman" w:hAnsi="Times New Roman" w:cs="Times New Roman"/>
      <w:color w:val="000000"/>
      <w:sz w:val="20"/>
      <w:szCs w:val="24"/>
      <w:lang w:eastAsia="cs-CZ"/>
    </w:rPr>
  </w:style>
  <w:style w:type="paragraph" w:styleId="Bezmezer">
    <w:name w:val="No Spacing"/>
    <w:uiPriority w:val="1"/>
    <w:qFormat/>
    <w:rsid w:val="00D22B00"/>
    <w:pPr>
      <w:spacing w:after="0" w:line="240" w:lineRule="auto"/>
    </w:pPr>
    <w:rPr>
      <w:rFonts w:ascii="Calibri" w:eastAsia="Calibri" w:hAnsi="Calibri" w:cs="Times New Roman"/>
    </w:rPr>
  </w:style>
  <w:style w:type="character" w:styleId="Znakapoznpodarou">
    <w:name w:val="footnote reference"/>
    <w:uiPriority w:val="99"/>
    <w:semiHidden/>
    <w:unhideWhenUsed/>
    <w:rsid w:val="00D22B00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6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6A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3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209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Johana Vonostránská</dc:creator>
  <cp:keywords/>
  <dc:description/>
  <cp:lastModifiedBy>Tajemník</cp:lastModifiedBy>
  <cp:revision>49</cp:revision>
  <cp:lastPrinted>2025-06-12T08:12:00Z</cp:lastPrinted>
  <dcterms:created xsi:type="dcterms:W3CDTF">2023-11-15T13:30:00Z</dcterms:created>
  <dcterms:modified xsi:type="dcterms:W3CDTF">2025-06-12T08:12:00Z</dcterms:modified>
</cp:coreProperties>
</file>