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3136" w14:textId="77777777" w:rsidR="002B6E10" w:rsidRPr="00D247D6" w:rsidRDefault="002B6E10" w:rsidP="002B6E10">
      <w:pPr>
        <w:pStyle w:val="Prosttext"/>
        <w:tabs>
          <w:tab w:val="left" w:pos="4172"/>
        </w:tabs>
        <w:jc w:val="center"/>
        <w:rPr>
          <w:rFonts w:ascii="Times New Roman" w:eastAsia="MS Mincho" w:hAnsi="Times New Roman"/>
          <w:b/>
          <w:bCs/>
          <w:sz w:val="40"/>
          <w:szCs w:val="40"/>
          <w:lang w:val="cs-CZ"/>
        </w:rPr>
      </w:pPr>
      <w:r w:rsidRPr="00D247D6">
        <w:rPr>
          <w:rFonts w:ascii="Times New Roman" w:eastAsia="MS Mincho" w:hAnsi="Times New Roman"/>
          <w:b/>
          <w:bCs/>
          <w:sz w:val="40"/>
          <w:szCs w:val="40"/>
          <w:lang w:val="cs-CZ"/>
        </w:rPr>
        <w:t xml:space="preserve">O B E C   </w:t>
      </w:r>
      <w:r w:rsidR="00D31878">
        <w:rPr>
          <w:rFonts w:ascii="Times New Roman" w:eastAsia="MS Mincho" w:hAnsi="Times New Roman"/>
          <w:b/>
          <w:bCs/>
          <w:sz w:val="40"/>
          <w:szCs w:val="40"/>
          <w:lang w:val="cs-CZ"/>
        </w:rPr>
        <w:t>N O V É   S E D L O</w:t>
      </w:r>
    </w:p>
    <w:p w14:paraId="0092D829" w14:textId="77777777" w:rsidR="001F713F" w:rsidRPr="00C42A6A" w:rsidRDefault="001F713F" w:rsidP="001F713F">
      <w:pPr>
        <w:pStyle w:val="ZkladntextIMP"/>
        <w:spacing w:line="240" w:lineRule="auto"/>
        <w:ind w:left="0"/>
        <w:rPr>
          <w:rFonts w:ascii="Times New Roman" w:hAnsi="Times New Roman" w:cs="Times New Roman"/>
          <w:b/>
          <w:sz w:val="20"/>
        </w:rPr>
      </w:pPr>
    </w:p>
    <w:p w14:paraId="1C7B53D2" w14:textId="77777777" w:rsidR="00152DE3" w:rsidRPr="00D448BA" w:rsidRDefault="00152DE3" w:rsidP="00152DE3">
      <w:pPr>
        <w:jc w:val="center"/>
        <w:rPr>
          <w:b/>
          <w:sz w:val="32"/>
        </w:rPr>
      </w:pPr>
      <w:r w:rsidRPr="00D448BA">
        <w:rPr>
          <w:b/>
          <w:sz w:val="32"/>
        </w:rPr>
        <w:t xml:space="preserve">ZASTUPITELSTVO OBCE </w:t>
      </w:r>
      <w:r>
        <w:rPr>
          <w:b/>
          <w:sz w:val="32"/>
        </w:rPr>
        <w:t>NOVÉ SEDLO</w:t>
      </w:r>
    </w:p>
    <w:p w14:paraId="424B583C" w14:textId="77777777" w:rsidR="00152DE3" w:rsidRPr="00D448BA" w:rsidRDefault="00152DE3" w:rsidP="00152DE3">
      <w:pPr>
        <w:pStyle w:val="Prosttext"/>
        <w:tabs>
          <w:tab w:val="left" w:pos="4172"/>
        </w:tabs>
        <w:jc w:val="center"/>
        <w:rPr>
          <w:rFonts w:ascii="Times New Roman" w:eastAsia="MS Mincho" w:hAnsi="Times New Roman"/>
          <w:b/>
          <w:bCs/>
        </w:rPr>
      </w:pPr>
    </w:p>
    <w:p w14:paraId="5F84DCEF" w14:textId="77777777" w:rsidR="00152DE3" w:rsidRPr="00D448BA" w:rsidRDefault="00152DE3" w:rsidP="00152DE3">
      <w:pPr>
        <w:pStyle w:val="Prosttext"/>
        <w:tabs>
          <w:tab w:val="left" w:pos="4172"/>
        </w:tabs>
        <w:jc w:val="center"/>
        <w:rPr>
          <w:rFonts w:ascii="Times New Roman" w:eastAsia="MS Mincho" w:hAnsi="Times New Roman"/>
          <w:b/>
          <w:bCs/>
          <w:sz w:val="32"/>
          <w:szCs w:val="32"/>
        </w:rPr>
      </w:pPr>
      <w:r w:rsidRPr="00D448BA">
        <w:rPr>
          <w:rFonts w:ascii="Times New Roman" w:eastAsia="MS Mincho" w:hAnsi="Times New Roman"/>
          <w:b/>
          <w:bCs/>
          <w:sz w:val="32"/>
          <w:szCs w:val="32"/>
        </w:rPr>
        <w:t>Obecně závazná vyhláška,</w:t>
      </w:r>
    </w:p>
    <w:p w14:paraId="071CAAF9" w14:textId="77777777" w:rsidR="001F713F" w:rsidRPr="00C42A6A" w:rsidRDefault="001F713F" w:rsidP="001F713F">
      <w:pPr>
        <w:pStyle w:val="ZkladntextIMP"/>
        <w:spacing w:line="240" w:lineRule="auto"/>
        <w:jc w:val="center"/>
        <w:rPr>
          <w:rFonts w:ascii="Times New Roman" w:hAnsi="Times New Roman" w:cs="Times New Roman"/>
          <w:b/>
          <w:sz w:val="20"/>
        </w:rPr>
      </w:pPr>
    </w:p>
    <w:p w14:paraId="71D7C661" w14:textId="77777777" w:rsidR="001F713F" w:rsidRPr="00D247D6" w:rsidRDefault="002B3C08" w:rsidP="001F713F">
      <w:pPr>
        <w:pStyle w:val="ZkladntextIMP"/>
        <w:spacing w:line="240" w:lineRule="auto"/>
        <w:jc w:val="center"/>
        <w:rPr>
          <w:rFonts w:ascii="Times New Roman" w:hAnsi="Times New Roman" w:cs="Times New Roman"/>
          <w:b/>
          <w:sz w:val="28"/>
          <w:szCs w:val="28"/>
        </w:rPr>
      </w:pPr>
      <w:r w:rsidRPr="00D247D6">
        <w:rPr>
          <w:rFonts w:ascii="Times New Roman" w:hAnsi="Times New Roman" w:cs="Times New Roman"/>
          <w:b/>
          <w:sz w:val="28"/>
          <w:szCs w:val="28"/>
        </w:rPr>
        <w:t>p</w:t>
      </w:r>
      <w:r w:rsidR="001F713F" w:rsidRPr="00D247D6">
        <w:rPr>
          <w:rFonts w:ascii="Times New Roman" w:hAnsi="Times New Roman" w:cs="Times New Roman"/>
          <w:b/>
          <w:sz w:val="28"/>
          <w:szCs w:val="28"/>
        </w:rPr>
        <w:t>ožární řád</w:t>
      </w:r>
    </w:p>
    <w:p w14:paraId="7DE272B7" w14:textId="77777777" w:rsidR="00BF7B71" w:rsidRPr="00C42A6A" w:rsidRDefault="00BF7B71" w:rsidP="001F713F">
      <w:pPr>
        <w:pStyle w:val="ZkladntextIMP"/>
        <w:spacing w:line="240" w:lineRule="auto"/>
        <w:ind w:left="0"/>
        <w:rPr>
          <w:rFonts w:ascii="Times New Roman" w:hAnsi="Times New Roman" w:cs="Times New Roman"/>
          <w:sz w:val="20"/>
        </w:rPr>
      </w:pPr>
    </w:p>
    <w:p w14:paraId="7357E3DE" w14:textId="43AD1601" w:rsidR="00152DE3" w:rsidRPr="006D38C7" w:rsidRDefault="00152DE3" w:rsidP="00152DE3">
      <w:pPr>
        <w:pStyle w:val="ZkladntextIMP"/>
        <w:spacing w:line="240" w:lineRule="auto"/>
        <w:ind w:left="0"/>
        <w:jc w:val="both"/>
        <w:rPr>
          <w:rFonts w:ascii="Times New Roman" w:hAnsi="Times New Roman" w:cs="Times New Roman"/>
          <w:i/>
          <w:szCs w:val="24"/>
        </w:rPr>
      </w:pPr>
      <w:r w:rsidRPr="006D38C7">
        <w:rPr>
          <w:rFonts w:ascii="Times New Roman" w:hAnsi="Times New Roman" w:cs="Times New Roman"/>
          <w:i/>
          <w:szCs w:val="24"/>
        </w:rPr>
        <w:t xml:space="preserve">Zastupitelstvo obce </w:t>
      </w:r>
      <w:r>
        <w:rPr>
          <w:rFonts w:ascii="Times New Roman" w:hAnsi="Times New Roman" w:cs="Times New Roman"/>
          <w:i/>
          <w:szCs w:val="24"/>
        </w:rPr>
        <w:t>Nové Sedlo</w:t>
      </w:r>
      <w:r w:rsidRPr="006D38C7">
        <w:rPr>
          <w:rFonts w:ascii="Times New Roman" w:hAnsi="Times New Roman" w:cs="Times New Roman"/>
          <w:i/>
          <w:szCs w:val="24"/>
        </w:rPr>
        <w:t xml:space="preserve"> se na svém zasedání dne </w:t>
      </w:r>
      <w:r w:rsidR="003E657A">
        <w:rPr>
          <w:rFonts w:ascii="Times New Roman" w:hAnsi="Times New Roman" w:cs="Times New Roman"/>
          <w:i/>
          <w:szCs w:val="24"/>
        </w:rPr>
        <w:t>29.03.</w:t>
      </w:r>
      <w:r>
        <w:rPr>
          <w:rFonts w:ascii="Times New Roman" w:hAnsi="Times New Roman" w:cs="Times New Roman"/>
          <w:i/>
          <w:szCs w:val="24"/>
        </w:rPr>
        <w:t>2023</w:t>
      </w:r>
      <w:r w:rsidRPr="006D38C7">
        <w:rPr>
          <w:rFonts w:ascii="Times New Roman" w:hAnsi="Times New Roman" w:cs="Times New Roman"/>
          <w:i/>
          <w:szCs w:val="24"/>
        </w:rPr>
        <w:t xml:space="preserve"> usneslo usnesením č.</w:t>
      </w:r>
      <w:r>
        <w:rPr>
          <w:rFonts w:ascii="Times New Roman" w:hAnsi="Times New Roman" w:cs="Times New Roman"/>
          <w:i/>
          <w:szCs w:val="24"/>
        </w:rPr>
        <w:t> </w:t>
      </w:r>
      <w:r w:rsidR="003E657A">
        <w:rPr>
          <w:rFonts w:ascii="Times New Roman" w:hAnsi="Times New Roman" w:cs="Times New Roman"/>
          <w:i/>
          <w:szCs w:val="24"/>
        </w:rPr>
        <w:t>3/10/23</w:t>
      </w:r>
      <w:r>
        <w:rPr>
          <w:rFonts w:ascii="Times New Roman" w:hAnsi="Times New Roman" w:cs="Times New Roman"/>
          <w:i/>
          <w:szCs w:val="24"/>
        </w:rPr>
        <w:t xml:space="preserve"> </w:t>
      </w:r>
      <w:r w:rsidRPr="006D38C7">
        <w:rPr>
          <w:rFonts w:ascii="Times New Roman" w:hAnsi="Times New Roman" w:cs="Times New Roman"/>
          <w:i/>
          <w:szCs w:val="24"/>
        </w:rPr>
        <w:t>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0DCDB290" w14:textId="77777777" w:rsidR="00BF7B71" w:rsidRPr="00C42A6A" w:rsidRDefault="00BF7B71" w:rsidP="001F713F">
      <w:pPr>
        <w:pStyle w:val="ZkladntextIMP"/>
        <w:spacing w:line="240" w:lineRule="auto"/>
        <w:ind w:left="0"/>
        <w:jc w:val="both"/>
        <w:rPr>
          <w:rFonts w:ascii="Times New Roman" w:hAnsi="Times New Roman" w:cs="Times New Roman"/>
          <w:i/>
          <w:sz w:val="20"/>
        </w:rPr>
      </w:pPr>
    </w:p>
    <w:p w14:paraId="2747FBFB" w14:textId="77777777"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1</w:t>
      </w:r>
    </w:p>
    <w:p w14:paraId="0F9A9278" w14:textId="77777777"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Úvodní ustanovení</w:t>
      </w:r>
    </w:p>
    <w:p w14:paraId="37F1C79B" w14:textId="77777777" w:rsidR="001F713F" w:rsidRPr="003F7AFB" w:rsidRDefault="001F713F" w:rsidP="001F713F">
      <w:pPr>
        <w:pStyle w:val="ZkladntextIMP"/>
        <w:spacing w:line="240" w:lineRule="auto"/>
        <w:jc w:val="center"/>
        <w:rPr>
          <w:rFonts w:ascii="Times New Roman" w:hAnsi="Times New Roman" w:cs="Times New Roman"/>
          <w:szCs w:val="24"/>
        </w:rPr>
      </w:pPr>
    </w:p>
    <w:p w14:paraId="5183601F" w14:textId="77777777" w:rsidR="001F713F" w:rsidRPr="003F7AFB" w:rsidRDefault="001F713F" w:rsidP="001F713F">
      <w:pPr>
        <w:pStyle w:val="ZkladntextIMP"/>
        <w:spacing w:line="240" w:lineRule="auto"/>
        <w:ind w:left="0"/>
        <w:jc w:val="both"/>
        <w:rPr>
          <w:rFonts w:ascii="Times New Roman" w:hAnsi="Times New Roman" w:cs="Times New Roman"/>
          <w:szCs w:val="24"/>
          <w:shd w:val="clear" w:color="auto" w:fill="FFFF00"/>
        </w:rPr>
      </w:pPr>
      <w:r w:rsidRPr="003F7AFB">
        <w:rPr>
          <w:rFonts w:ascii="Times New Roman" w:hAnsi="Times New Roman" w:cs="Times New Roman"/>
          <w:szCs w:val="24"/>
        </w:rPr>
        <w:t xml:space="preserve">Požární řád upravuje organizaci a zásady zabezpečení požární ochrany </w:t>
      </w:r>
      <w:r w:rsidR="00D627FE" w:rsidRPr="003F7AFB">
        <w:rPr>
          <w:rFonts w:ascii="Times New Roman" w:hAnsi="Times New Roman" w:cs="Times New Roman"/>
          <w:szCs w:val="24"/>
        </w:rPr>
        <w:t xml:space="preserve">v obci </w:t>
      </w:r>
      <w:r w:rsidR="00D31878">
        <w:rPr>
          <w:rFonts w:ascii="Times New Roman" w:hAnsi="Times New Roman" w:cs="Times New Roman"/>
          <w:szCs w:val="24"/>
        </w:rPr>
        <w:t>Nové Sedlo</w:t>
      </w:r>
      <w:r w:rsidR="002B3C08" w:rsidRPr="003F7AFB">
        <w:rPr>
          <w:rFonts w:ascii="Times New Roman" w:hAnsi="Times New Roman" w:cs="Times New Roman"/>
          <w:szCs w:val="24"/>
        </w:rPr>
        <w:t xml:space="preserve"> (dále jen „</w:t>
      </w:r>
      <w:r w:rsidR="00D627FE" w:rsidRPr="003F7AFB">
        <w:rPr>
          <w:rFonts w:ascii="Times New Roman" w:hAnsi="Times New Roman" w:cs="Times New Roman"/>
          <w:szCs w:val="24"/>
        </w:rPr>
        <w:t>obec</w:t>
      </w:r>
      <w:r w:rsidR="002B3C08" w:rsidRPr="003F7AFB">
        <w:rPr>
          <w:rFonts w:ascii="Times New Roman" w:hAnsi="Times New Roman" w:cs="Times New Roman"/>
          <w:szCs w:val="24"/>
        </w:rPr>
        <w:t>“)</w:t>
      </w:r>
      <w:r w:rsidRPr="003F7AFB">
        <w:rPr>
          <w:rFonts w:ascii="Times New Roman" w:hAnsi="Times New Roman" w:cs="Times New Roman"/>
          <w:szCs w:val="24"/>
        </w:rPr>
        <w:t>.</w:t>
      </w:r>
    </w:p>
    <w:p w14:paraId="380B64CC" w14:textId="77777777" w:rsidR="001F713F" w:rsidRPr="00C42A6A" w:rsidRDefault="001F713F" w:rsidP="001F713F">
      <w:pPr>
        <w:pStyle w:val="ZkladntextIMP"/>
        <w:spacing w:line="240" w:lineRule="auto"/>
        <w:ind w:left="0"/>
        <w:jc w:val="both"/>
        <w:rPr>
          <w:rFonts w:ascii="Times New Roman" w:hAnsi="Times New Roman" w:cs="Times New Roman"/>
          <w:sz w:val="20"/>
          <w:shd w:val="clear" w:color="auto" w:fill="FFFF00"/>
        </w:rPr>
      </w:pPr>
    </w:p>
    <w:p w14:paraId="2826B04A" w14:textId="77777777"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2</w:t>
      </w:r>
    </w:p>
    <w:p w14:paraId="6F45D9FA" w14:textId="77777777"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 xml:space="preserve">Vymezení činnosti osob pověřených zabezpečováním požární ochrany </w:t>
      </w:r>
      <w:r w:rsidR="002B3C08" w:rsidRPr="003F7AFB">
        <w:rPr>
          <w:rFonts w:ascii="Times New Roman" w:hAnsi="Times New Roman" w:cs="Times New Roman"/>
          <w:b/>
          <w:szCs w:val="24"/>
        </w:rPr>
        <w:t>v</w:t>
      </w:r>
      <w:r w:rsidR="00D247D6" w:rsidRPr="003F7AFB">
        <w:rPr>
          <w:rFonts w:ascii="Times New Roman" w:hAnsi="Times New Roman" w:cs="Times New Roman"/>
          <w:b/>
          <w:szCs w:val="24"/>
        </w:rPr>
        <w:t xml:space="preserve"> obci</w:t>
      </w:r>
    </w:p>
    <w:p w14:paraId="65C83684" w14:textId="77777777" w:rsidR="001F713F" w:rsidRPr="003F7AFB" w:rsidRDefault="001F713F" w:rsidP="001F713F">
      <w:pPr>
        <w:pStyle w:val="ZkladntextIMP"/>
        <w:spacing w:line="240" w:lineRule="auto"/>
        <w:jc w:val="both"/>
        <w:rPr>
          <w:rFonts w:ascii="Times New Roman" w:hAnsi="Times New Roman" w:cs="Times New Roman"/>
          <w:szCs w:val="24"/>
        </w:rPr>
      </w:pPr>
    </w:p>
    <w:p w14:paraId="4CE058F8" w14:textId="77777777" w:rsidR="001F713F" w:rsidRPr="003F7AFB" w:rsidRDefault="001F713F" w:rsidP="001F713F">
      <w:pPr>
        <w:pStyle w:val="ZkladntextIMP"/>
        <w:numPr>
          <w:ilvl w:val="0"/>
          <w:numId w:val="8"/>
        </w:numPr>
        <w:spacing w:line="240" w:lineRule="auto"/>
        <w:jc w:val="both"/>
        <w:rPr>
          <w:rFonts w:ascii="Times New Roman" w:hAnsi="Times New Roman" w:cs="Times New Roman"/>
          <w:szCs w:val="24"/>
        </w:rPr>
      </w:pPr>
      <w:r w:rsidRPr="003F7AFB">
        <w:rPr>
          <w:rFonts w:ascii="Times New Roman" w:hAnsi="Times New Roman" w:cs="Times New Roman"/>
          <w:szCs w:val="24"/>
        </w:rPr>
        <w:t xml:space="preserve">Ochrana životů, zdraví a majetku občanů před požáry, živelními pohromami a jinými mimořádnými událostmi na území </w:t>
      </w:r>
      <w:r w:rsidR="00D627FE" w:rsidRPr="003F7AFB">
        <w:rPr>
          <w:rFonts w:ascii="Times New Roman" w:hAnsi="Times New Roman" w:cs="Times New Roman"/>
          <w:szCs w:val="24"/>
        </w:rPr>
        <w:t>obce</w:t>
      </w:r>
      <w:r w:rsidRPr="003F7AFB">
        <w:rPr>
          <w:rFonts w:ascii="Times New Roman" w:hAnsi="Times New Roman" w:cs="Times New Roman"/>
          <w:szCs w:val="24"/>
        </w:rPr>
        <w:t xml:space="preserve"> je zajištěna</w:t>
      </w:r>
      <w:r w:rsidR="00D627FE" w:rsidRPr="003F7AFB">
        <w:rPr>
          <w:rFonts w:ascii="Times New Roman" w:hAnsi="Times New Roman" w:cs="Times New Roman"/>
          <w:szCs w:val="24"/>
        </w:rPr>
        <w:t xml:space="preserve"> </w:t>
      </w:r>
      <w:r w:rsidR="00E135D4" w:rsidRPr="003F7AFB">
        <w:rPr>
          <w:rFonts w:ascii="Times New Roman" w:hAnsi="Times New Roman"/>
        </w:rPr>
        <w:t>na základě smlouvy</w:t>
      </w:r>
      <w:r w:rsidR="00E135D4" w:rsidRPr="003F7AFB">
        <w:rPr>
          <w:rStyle w:val="Znakapoznpodarou"/>
          <w:rFonts w:ascii="Times New Roman" w:hAnsi="Times New Roman"/>
        </w:rPr>
        <w:footnoteReference w:id="1"/>
      </w:r>
      <w:r w:rsidR="00E135D4" w:rsidRPr="003F7AFB">
        <w:rPr>
          <w:rFonts w:ascii="Times New Roman" w:hAnsi="Times New Roman"/>
          <w:vertAlign w:val="superscript"/>
        </w:rPr>
        <w:t>)</w:t>
      </w:r>
      <w:r w:rsidR="00E135D4" w:rsidRPr="003F7AFB">
        <w:rPr>
          <w:rFonts w:ascii="Times New Roman" w:hAnsi="Times New Roman"/>
        </w:rPr>
        <w:t xml:space="preserve"> jednotkou Sboru dobrovolných hasičů obce </w:t>
      </w:r>
      <w:r w:rsidR="00D31878">
        <w:rPr>
          <w:rFonts w:ascii="Times New Roman" w:hAnsi="Times New Roman"/>
        </w:rPr>
        <w:t>Libočany</w:t>
      </w:r>
      <w:r w:rsidR="00E135D4" w:rsidRPr="003F7AFB">
        <w:rPr>
          <w:rFonts w:ascii="Times New Roman" w:hAnsi="Times New Roman"/>
        </w:rPr>
        <w:t xml:space="preserve"> zřízenou </w:t>
      </w:r>
      <w:r w:rsidR="003F7AFB" w:rsidRPr="003F7AFB">
        <w:rPr>
          <w:rFonts w:ascii="Times New Roman" w:hAnsi="Times New Roman"/>
        </w:rPr>
        <w:t xml:space="preserve">obcí </w:t>
      </w:r>
      <w:r w:rsidR="00D31878">
        <w:rPr>
          <w:rFonts w:ascii="Times New Roman" w:hAnsi="Times New Roman"/>
        </w:rPr>
        <w:t>Libočany</w:t>
      </w:r>
      <w:r w:rsidR="00E135D4" w:rsidRPr="003F7AFB">
        <w:rPr>
          <w:rFonts w:ascii="Times New Roman" w:hAnsi="Times New Roman"/>
        </w:rPr>
        <w:t xml:space="preserve"> (dále jen „</w:t>
      </w:r>
      <w:r w:rsidR="00D31878">
        <w:rPr>
          <w:rFonts w:ascii="Times New Roman" w:hAnsi="Times New Roman"/>
        </w:rPr>
        <w:t>JSDHO</w:t>
      </w:r>
      <w:r w:rsidR="00E135D4" w:rsidRPr="003F7AFB">
        <w:rPr>
          <w:rFonts w:ascii="Times New Roman" w:hAnsi="Times New Roman"/>
        </w:rPr>
        <w:t xml:space="preserve"> </w:t>
      </w:r>
      <w:r w:rsidR="00D31878">
        <w:rPr>
          <w:rFonts w:ascii="Times New Roman" w:hAnsi="Times New Roman"/>
        </w:rPr>
        <w:t>Libočany</w:t>
      </w:r>
      <w:r w:rsidR="00E135D4" w:rsidRPr="003F7AFB">
        <w:rPr>
          <w:rFonts w:ascii="Times New Roman" w:hAnsi="Times New Roman"/>
        </w:rPr>
        <w:t xml:space="preserve">“) </w:t>
      </w:r>
      <w:r w:rsidR="00D627FE" w:rsidRPr="003F7AFB">
        <w:rPr>
          <w:rFonts w:ascii="Times New Roman" w:hAnsi="Times New Roman" w:cs="Times New Roman"/>
          <w:szCs w:val="24"/>
        </w:rPr>
        <w:t xml:space="preserve">podle čl. 5 této vyhlášky </w:t>
      </w:r>
      <w:r w:rsidRPr="003F7AFB">
        <w:rPr>
          <w:rFonts w:ascii="Times New Roman" w:hAnsi="Times New Roman" w:cs="Times New Roman"/>
          <w:szCs w:val="24"/>
        </w:rPr>
        <w:t>a</w:t>
      </w:r>
      <w:r w:rsidR="00DF64BC" w:rsidRPr="003F7AFB">
        <w:rPr>
          <w:rFonts w:ascii="Times New Roman" w:hAnsi="Times New Roman" w:cs="Times New Roman"/>
          <w:szCs w:val="24"/>
        </w:rPr>
        <w:t> </w:t>
      </w:r>
      <w:r w:rsidRPr="003F7AFB">
        <w:rPr>
          <w:rFonts w:ascii="Times New Roman" w:hAnsi="Times New Roman" w:cs="Times New Roman"/>
          <w:szCs w:val="24"/>
        </w:rPr>
        <w:t>dále jednotkami požární ochrany uvedenými v příloze č. 1 této vyhlášky.</w:t>
      </w:r>
    </w:p>
    <w:p w14:paraId="55C1F4F7" w14:textId="77777777" w:rsidR="00152DE3" w:rsidRPr="006D38C7" w:rsidRDefault="00152DE3" w:rsidP="00152DE3">
      <w:pPr>
        <w:pStyle w:val="ZkladntextIMP"/>
        <w:numPr>
          <w:ilvl w:val="0"/>
          <w:numId w:val="8"/>
        </w:numPr>
        <w:spacing w:line="240" w:lineRule="auto"/>
        <w:jc w:val="both"/>
        <w:rPr>
          <w:rFonts w:ascii="Times New Roman" w:hAnsi="Times New Roman" w:cs="Times New Roman"/>
          <w:szCs w:val="24"/>
        </w:rPr>
      </w:pPr>
      <w:r w:rsidRPr="006D38C7">
        <w:rPr>
          <w:rFonts w:ascii="Times New Roman" w:hAnsi="Times New Roman" w:cs="Times New Roman"/>
          <w:szCs w:val="24"/>
        </w:rPr>
        <w:t>K zabezpečení úkolů podle odst. 1 se úkoluje:</w:t>
      </w:r>
    </w:p>
    <w:p w14:paraId="0CDF7D87" w14:textId="77777777" w:rsidR="00152DE3" w:rsidRPr="006D38C7" w:rsidRDefault="00152DE3" w:rsidP="00152DE3">
      <w:pPr>
        <w:pStyle w:val="ZkladntextIMP"/>
        <w:numPr>
          <w:ilvl w:val="0"/>
          <w:numId w:val="9"/>
        </w:numPr>
        <w:spacing w:line="240" w:lineRule="auto"/>
        <w:jc w:val="both"/>
        <w:rPr>
          <w:rFonts w:ascii="Times New Roman" w:hAnsi="Times New Roman" w:cs="Times New Roman"/>
          <w:szCs w:val="24"/>
        </w:rPr>
      </w:pPr>
      <w:r w:rsidRPr="006D38C7">
        <w:rPr>
          <w:rFonts w:ascii="Times New Roman" w:hAnsi="Times New Roman" w:cs="Times New Roman"/>
          <w:szCs w:val="24"/>
        </w:rPr>
        <w:t>zastupitelstvo obce – projednáním úrovně a stavu požární ochrany v obci minimálně jedenkrát za rok a vždy po závažných mimořádných událostech majících vztah k požární ochraně,</w:t>
      </w:r>
    </w:p>
    <w:p w14:paraId="74DF56B1" w14:textId="77777777" w:rsidR="00152DE3" w:rsidRPr="006D38C7" w:rsidRDefault="00152DE3" w:rsidP="00152DE3">
      <w:pPr>
        <w:pStyle w:val="ZkladntextIMP"/>
        <w:numPr>
          <w:ilvl w:val="0"/>
          <w:numId w:val="9"/>
        </w:numPr>
        <w:spacing w:line="240" w:lineRule="auto"/>
        <w:jc w:val="both"/>
        <w:rPr>
          <w:rFonts w:ascii="Times New Roman" w:hAnsi="Times New Roman" w:cs="Times New Roman"/>
          <w:szCs w:val="24"/>
        </w:rPr>
      </w:pPr>
      <w:r w:rsidRPr="006D38C7">
        <w:rPr>
          <w:rFonts w:ascii="Times New Roman" w:hAnsi="Times New Roman" w:cs="Times New Roman"/>
          <w:szCs w:val="24"/>
        </w:rPr>
        <w:t>starosta obce – </w:t>
      </w:r>
      <w:r w:rsidRPr="006D38C7">
        <w:rPr>
          <w:rFonts w:ascii="Times New Roman" w:eastAsia="Arial" w:hAnsi="Times New Roman" w:cs="Times New Roman"/>
          <w:szCs w:val="24"/>
        </w:rPr>
        <w:t>předkládáním zprávy o stavu požární ochrany v obci nejméně jedenkrát za rok zastupitelstvu obce k projednání, a dále vždy po závažných mimořádných událostech majících vztah k požární ochraně.</w:t>
      </w:r>
    </w:p>
    <w:p w14:paraId="370DBC69" w14:textId="77777777" w:rsidR="001F713F" w:rsidRPr="00C42A6A" w:rsidRDefault="001F713F" w:rsidP="001F713F">
      <w:pPr>
        <w:pStyle w:val="ZkladntextIMP"/>
        <w:spacing w:line="240" w:lineRule="auto"/>
        <w:ind w:left="0"/>
        <w:rPr>
          <w:rFonts w:ascii="Times New Roman" w:hAnsi="Times New Roman" w:cs="Times New Roman"/>
          <w:b/>
          <w:sz w:val="22"/>
          <w:szCs w:val="22"/>
          <w:shd w:val="clear" w:color="auto" w:fill="FFFF00"/>
        </w:rPr>
      </w:pPr>
    </w:p>
    <w:p w14:paraId="2501E894" w14:textId="77777777" w:rsidR="001F713F" w:rsidRPr="00397CC2" w:rsidRDefault="001F713F" w:rsidP="001F713F">
      <w:pPr>
        <w:pStyle w:val="ZkladntextIMP"/>
        <w:spacing w:line="240" w:lineRule="auto"/>
        <w:jc w:val="center"/>
        <w:rPr>
          <w:rFonts w:ascii="Times New Roman" w:hAnsi="Times New Roman" w:cs="Times New Roman"/>
          <w:b/>
          <w:szCs w:val="24"/>
        </w:rPr>
      </w:pPr>
      <w:r w:rsidRPr="00397CC2">
        <w:rPr>
          <w:rFonts w:ascii="Times New Roman" w:hAnsi="Times New Roman" w:cs="Times New Roman"/>
          <w:b/>
          <w:szCs w:val="24"/>
        </w:rPr>
        <w:t>Článek 3</w:t>
      </w:r>
    </w:p>
    <w:p w14:paraId="554446D6" w14:textId="77777777" w:rsidR="003F7AFB" w:rsidRPr="00397CC2" w:rsidRDefault="003F7AFB" w:rsidP="003F7AFB">
      <w:pPr>
        <w:pStyle w:val="ZkladntextIMP"/>
        <w:spacing w:line="240" w:lineRule="auto"/>
        <w:jc w:val="center"/>
        <w:rPr>
          <w:rFonts w:ascii="Times New Roman" w:hAnsi="Times New Roman" w:cs="Times New Roman"/>
          <w:szCs w:val="24"/>
        </w:rPr>
      </w:pPr>
      <w:r w:rsidRPr="00397CC2">
        <w:rPr>
          <w:rFonts w:ascii="Times New Roman" w:hAnsi="Times New Roman" w:cs="Times New Roman"/>
          <w:b/>
          <w:szCs w:val="24"/>
        </w:rPr>
        <w:t>Podmínky požární bezpečnosti při činnostech nebo v objektech se zvýšeným nebezpečím vzniku požáru se zřetelem na místní podmínky</w:t>
      </w:r>
    </w:p>
    <w:p w14:paraId="375E6E1D" w14:textId="77777777" w:rsidR="001F713F" w:rsidRPr="00C42A6A" w:rsidRDefault="001F713F" w:rsidP="001F713F">
      <w:pPr>
        <w:rPr>
          <w:rFonts w:cs="Times New Roman"/>
        </w:rPr>
      </w:pPr>
    </w:p>
    <w:p w14:paraId="3CB3175E" w14:textId="77777777" w:rsidR="00152DE3" w:rsidRPr="006D38C7" w:rsidRDefault="00152DE3" w:rsidP="00152DE3">
      <w:pPr>
        <w:numPr>
          <w:ilvl w:val="0"/>
          <w:numId w:val="1"/>
        </w:numPr>
        <w:jc w:val="both"/>
        <w:textAlignment w:val="baseline"/>
        <w:rPr>
          <w:rFonts w:cs="Times New Roman"/>
          <w:color w:val="000000"/>
          <w:sz w:val="24"/>
          <w:szCs w:val="24"/>
        </w:rPr>
      </w:pPr>
      <w:r w:rsidRPr="006D38C7">
        <w:rPr>
          <w:rFonts w:cs="Times New Roman"/>
          <w:color w:val="000000"/>
          <w:sz w:val="24"/>
          <w:szCs w:val="24"/>
        </w:rPr>
        <w:t>Podmínky zabezpečení požární ochrany v době zvýšeného nebezpečí vzniku požáru stanoví kraj svým nařízením.</w:t>
      </w:r>
      <w:r w:rsidRPr="006D38C7">
        <w:rPr>
          <w:rStyle w:val="Znakypropoznmkupodarou"/>
          <w:rFonts w:cs="Times New Roman"/>
          <w:color w:val="000000"/>
          <w:sz w:val="24"/>
          <w:szCs w:val="24"/>
        </w:rPr>
        <w:footnoteReference w:id="2"/>
      </w:r>
      <w:r w:rsidRPr="006D38C7">
        <w:rPr>
          <w:rFonts w:cs="Times New Roman"/>
          <w:color w:val="000000"/>
          <w:sz w:val="24"/>
          <w:szCs w:val="24"/>
          <w:vertAlign w:val="superscript"/>
        </w:rPr>
        <w:t>)</w:t>
      </w:r>
    </w:p>
    <w:p w14:paraId="3D9439E7" w14:textId="77777777" w:rsidR="00152DE3" w:rsidRPr="006D38C7" w:rsidRDefault="00152DE3" w:rsidP="00152DE3">
      <w:pPr>
        <w:numPr>
          <w:ilvl w:val="0"/>
          <w:numId w:val="1"/>
        </w:numPr>
        <w:jc w:val="both"/>
        <w:textAlignment w:val="baseline"/>
        <w:rPr>
          <w:rFonts w:cs="Times New Roman"/>
          <w:color w:val="000000"/>
          <w:sz w:val="24"/>
          <w:szCs w:val="24"/>
        </w:rPr>
      </w:pPr>
      <w:r w:rsidRPr="006D38C7">
        <w:rPr>
          <w:color w:val="000000"/>
          <w:sz w:val="24"/>
          <w:szCs w:val="24"/>
        </w:rPr>
        <w:lastRenderedPageBreak/>
        <w:t xml:space="preserve">Podmínky k zabezpečení požární ochrany při akcích, kterých se zúčastňuje větší počet osob, </w:t>
      </w:r>
      <w:r w:rsidRPr="006D38C7">
        <w:rPr>
          <w:rFonts w:cs="Times New Roman"/>
          <w:color w:val="000000"/>
          <w:sz w:val="24"/>
          <w:szCs w:val="24"/>
        </w:rPr>
        <w:t>stanoví kraj svým nařízením.</w:t>
      </w:r>
      <w:r w:rsidRPr="006D38C7">
        <w:rPr>
          <w:rStyle w:val="Znakypropoznmkupodarou"/>
          <w:rFonts w:cs="Times New Roman"/>
          <w:color w:val="000000"/>
          <w:sz w:val="24"/>
          <w:szCs w:val="24"/>
        </w:rPr>
        <w:footnoteReference w:id="3"/>
      </w:r>
      <w:r w:rsidRPr="006D38C7">
        <w:rPr>
          <w:rFonts w:cs="Times New Roman"/>
          <w:color w:val="000000"/>
          <w:sz w:val="24"/>
          <w:szCs w:val="24"/>
          <w:vertAlign w:val="superscript"/>
        </w:rPr>
        <w:t>)</w:t>
      </w:r>
    </w:p>
    <w:p w14:paraId="7A7E3B11" w14:textId="77777777" w:rsidR="00152DE3" w:rsidRPr="006D38C7" w:rsidRDefault="00152DE3" w:rsidP="00152DE3">
      <w:pPr>
        <w:numPr>
          <w:ilvl w:val="0"/>
          <w:numId w:val="1"/>
        </w:numPr>
        <w:jc w:val="both"/>
        <w:textAlignment w:val="baseline"/>
        <w:rPr>
          <w:rFonts w:cs="Times New Roman"/>
          <w:color w:val="000000"/>
          <w:sz w:val="24"/>
          <w:szCs w:val="24"/>
        </w:rPr>
      </w:pPr>
      <w:r w:rsidRPr="006D38C7">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57ACE772" w14:textId="77777777" w:rsidR="00C42A6A" w:rsidRDefault="00C42A6A" w:rsidP="001F713F">
      <w:pPr>
        <w:jc w:val="center"/>
        <w:textAlignment w:val="baseline"/>
        <w:rPr>
          <w:rFonts w:cs="Times New Roman"/>
          <w:b/>
          <w:sz w:val="24"/>
          <w:szCs w:val="24"/>
        </w:rPr>
      </w:pPr>
    </w:p>
    <w:p w14:paraId="1F37EC63" w14:textId="77777777" w:rsidR="001F713F" w:rsidRPr="00397CC2" w:rsidRDefault="001F713F" w:rsidP="001F713F">
      <w:pPr>
        <w:jc w:val="center"/>
        <w:textAlignment w:val="baseline"/>
        <w:rPr>
          <w:rFonts w:cs="Times New Roman"/>
          <w:color w:val="000000"/>
          <w:sz w:val="24"/>
          <w:szCs w:val="24"/>
        </w:rPr>
      </w:pPr>
      <w:r w:rsidRPr="00397CC2">
        <w:rPr>
          <w:rFonts w:cs="Times New Roman"/>
          <w:b/>
          <w:sz w:val="24"/>
          <w:szCs w:val="24"/>
        </w:rPr>
        <w:t>Článek 4</w:t>
      </w:r>
    </w:p>
    <w:p w14:paraId="3F7461FD" w14:textId="77777777" w:rsidR="001F713F" w:rsidRPr="00397CC2"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 xml:space="preserve">Způsob nepřetržitého zabezpečení požární ochrany </w:t>
      </w:r>
      <w:r w:rsidR="00D247D6" w:rsidRPr="00397CC2">
        <w:rPr>
          <w:rFonts w:ascii="Times New Roman" w:hAnsi="Times New Roman" w:cs="Times New Roman"/>
          <w:b/>
          <w:szCs w:val="24"/>
        </w:rPr>
        <w:t>v obci</w:t>
      </w:r>
    </w:p>
    <w:p w14:paraId="6EE00072" w14:textId="77777777" w:rsidR="001F713F" w:rsidRPr="00397CC2" w:rsidRDefault="001F713F" w:rsidP="001F713F">
      <w:pPr>
        <w:pStyle w:val="ZkladntextIMP"/>
        <w:spacing w:line="240" w:lineRule="auto"/>
        <w:jc w:val="center"/>
        <w:rPr>
          <w:rFonts w:ascii="Times New Roman" w:hAnsi="Times New Roman" w:cs="Times New Roman"/>
          <w:b/>
          <w:szCs w:val="24"/>
        </w:rPr>
      </w:pPr>
    </w:p>
    <w:p w14:paraId="227E17F1" w14:textId="77777777" w:rsidR="001F713F" w:rsidRPr="00397CC2" w:rsidRDefault="001F713F" w:rsidP="001F713F">
      <w:pPr>
        <w:pStyle w:val="ZkladntextIMP"/>
        <w:numPr>
          <w:ilvl w:val="0"/>
          <w:numId w:val="2"/>
        </w:numPr>
        <w:spacing w:line="240" w:lineRule="auto"/>
        <w:jc w:val="both"/>
        <w:rPr>
          <w:rFonts w:ascii="Times New Roman" w:hAnsi="Times New Roman" w:cs="Times New Roman"/>
          <w:szCs w:val="24"/>
        </w:rPr>
      </w:pPr>
      <w:r w:rsidRPr="00397CC2">
        <w:rPr>
          <w:rFonts w:ascii="Times New Roman" w:hAnsi="Times New Roman" w:cs="Times New Roman"/>
          <w:szCs w:val="24"/>
        </w:rPr>
        <w:t xml:space="preserve">Ochrana životů, zdraví a majetku občanů před požáry, živelními pohromami a jinými mimořádnými událostmi </w:t>
      </w:r>
      <w:r w:rsidR="000730B3" w:rsidRPr="00397CC2">
        <w:rPr>
          <w:rFonts w:ascii="Times New Roman" w:hAnsi="Times New Roman" w:cs="Times New Roman"/>
          <w:szCs w:val="24"/>
        </w:rPr>
        <w:t>na území</w:t>
      </w:r>
      <w:r w:rsidRPr="00397CC2">
        <w:rPr>
          <w:rFonts w:ascii="Times New Roman" w:hAnsi="Times New Roman" w:cs="Times New Roman"/>
          <w:szCs w:val="24"/>
        </w:rPr>
        <w:t xml:space="preserve"> </w:t>
      </w:r>
      <w:r w:rsidR="008E24E6" w:rsidRPr="00397CC2">
        <w:rPr>
          <w:rFonts w:ascii="Times New Roman" w:hAnsi="Times New Roman" w:cs="Times New Roman"/>
          <w:szCs w:val="24"/>
        </w:rPr>
        <w:t>obce</w:t>
      </w:r>
      <w:r w:rsidR="00ED1A92" w:rsidRPr="00397CC2">
        <w:rPr>
          <w:rFonts w:ascii="Times New Roman" w:hAnsi="Times New Roman" w:cs="Times New Roman"/>
          <w:szCs w:val="24"/>
        </w:rPr>
        <w:t xml:space="preserve"> </w:t>
      </w:r>
      <w:r w:rsidRPr="00397CC2">
        <w:rPr>
          <w:rFonts w:ascii="Times New Roman" w:hAnsi="Times New Roman" w:cs="Times New Roman"/>
          <w:szCs w:val="24"/>
        </w:rPr>
        <w:t>je zabezpečena jednotkami požární ochrany uvedenými v čl. 5 a příloze č. 1 této vyhlášky.</w:t>
      </w:r>
    </w:p>
    <w:p w14:paraId="5A693C36" w14:textId="77777777" w:rsidR="001F713F" w:rsidRPr="00397CC2"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397CC2">
        <w:rPr>
          <w:rFonts w:ascii="Times New Roman" w:hAnsi="Times New Roman" w:cs="Times New Roman"/>
          <w:szCs w:val="24"/>
        </w:rPr>
        <w:t xml:space="preserve">Přijetí ohlášení požáru, živelní pohromy či jiné mimořádné události je zabezpečeno </w:t>
      </w:r>
      <w:r w:rsidR="0080033E" w:rsidRPr="00397CC2">
        <w:rPr>
          <w:rFonts w:ascii="Times New Roman" w:hAnsi="Times New Roman" w:cs="Times New Roman"/>
          <w:szCs w:val="24"/>
        </w:rPr>
        <w:t xml:space="preserve">systémem </w:t>
      </w:r>
      <w:r w:rsidR="00CA06C9" w:rsidRPr="00397CC2">
        <w:rPr>
          <w:rFonts w:ascii="Times New Roman" w:hAnsi="Times New Roman" w:cs="Times New Roman"/>
          <w:szCs w:val="24"/>
        </w:rPr>
        <w:t>ohlašov</w:t>
      </w:r>
      <w:r w:rsidR="0080033E" w:rsidRPr="00397CC2">
        <w:rPr>
          <w:rFonts w:ascii="Times New Roman" w:hAnsi="Times New Roman" w:cs="Times New Roman"/>
          <w:szCs w:val="24"/>
        </w:rPr>
        <w:t>e</w:t>
      </w:r>
      <w:r w:rsidR="00CA06C9" w:rsidRPr="00397CC2">
        <w:rPr>
          <w:rFonts w:ascii="Times New Roman" w:hAnsi="Times New Roman" w:cs="Times New Roman"/>
          <w:szCs w:val="24"/>
        </w:rPr>
        <w:t>n</w:t>
      </w:r>
      <w:r w:rsidR="006A53F3" w:rsidRPr="00397CC2">
        <w:rPr>
          <w:rFonts w:ascii="Times New Roman" w:hAnsi="Times New Roman" w:cs="Times New Roman"/>
          <w:szCs w:val="24"/>
        </w:rPr>
        <w:t xml:space="preserve"> požárů</w:t>
      </w:r>
      <w:r w:rsidRPr="00397CC2">
        <w:rPr>
          <w:rFonts w:ascii="Times New Roman" w:hAnsi="Times New Roman" w:cs="Times New Roman"/>
          <w:szCs w:val="24"/>
        </w:rPr>
        <w:t xml:space="preserve"> </w:t>
      </w:r>
      <w:r w:rsidR="0080033E" w:rsidRPr="00397CC2">
        <w:rPr>
          <w:rFonts w:ascii="Times New Roman" w:hAnsi="Times New Roman" w:cs="Times New Roman"/>
          <w:szCs w:val="24"/>
        </w:rPr>
        <w:t>uvedeným</w:t>
      </w:r>
      <w:r w:rsidRPr="00397CC2">
        <w:rPr>
          <w:rFonts w:ascii="Times New Roman" w:hAnsi="Times New Roman" w:cs="Times New Roman"/>
          <w:szCs w:val="24"/>
        </w:rPr>
        <w:t xml:space="preserve"> v čl. 7 této vyhlášky.</w:t>
      </w:r>
    </w:p>
    <w:p w14:paraId="1237BE49" w14:textId="77777777" w:rsidR="001F713F" w:rsidRPr="00397CC2"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7F8BA1C0" w14:textId="77777777" w:rsidR="001F713F" w:rsidRPr="00397CC2" w:rsidRDefault="001F713F" w:rsidP="001F713F">
      <w:pPr>
        <w:pStyle w:val="ZkladntextIMP"/>
        <w:spacing w:line="240" w:lineRule="auto"/>
        <w:ind w:left="75" w:firstLine="30"/>
        <w:jc w:val="center"/>
        <w:rPr>
          <w:rFonts w:ascii="Times New Roman" w:hAnsi="Times New Roman" w:cs="Times New Roman"/>
          <w:b/>
          <w:szCs w:val="24"/>
        </w:rPr>
      </w:pPr>
      <w:r w:rsidRPr="00397CC2">
        <w:rPr>
          <w:rFonts w:ascii="Times New Roman" w:hAnsi="Times New Roman" w:cs="Times New Roman"/>
          <w:b/>
          <w:szCs w:val="24"/>
        </w:rPr>
        <w:t>Článek 5</w:t>
      </w:r>
    </w:p>
    <w:p w14:paraId="2AC93B89" w14:textId="77777777" w:rsidR="001F713F" w:rsidRPr="00397CC2" w:rsidRDefault="00D31878" w:rsidP="001F713F">
      <w:pPr>
        <w:pStyle w:val="ZkladntextIMP"/>
        <w:spacing w:line="240" w:lineRule="auto"/>
        <w:jc w:val="center"/>
        <w:rPr>
          <w:rFonts w:ascii="Times New Roman" w:hAnsi="Times New Roman" w:cs="Times New Roman"/>
          <w:b/>
          <w:szCs w:val="24"/>
        </w:rPr>
      </w:pPr>
      <w:r w:rsidRPr="00397CC2">
        <w:rPr>
          <w:rFonts w:ascii="Times New Roman" w:hAnsi="Times New Roman" w:cs="Times New Roman"/>
          <w:b/>
          <w:szCs w:val="24"/>
        </w:rPr>
        <w:t>JSDHO</w:t>
      </w:r>
      <w:r w:rsidR="001F713F" w:rsidRPr="00397CC2">
        <w:rPr>
          <w:rFonts w:ascii="Times New Roman" w:hAnsi="Times New Roman" w:cs="Times New Roman"/>
          <w:b/>
          <w:szCs w:val="24"/>
        </w:rPr>
        <w:t xml:space="preserve"> </w:t>
      </w:r>
      <w:r w:rsidRPr="00397CC2">
        <w:rPr>
          <w:rFonts w:ascii="Times New Roman" w:hAnsi="Times New Roman" w:cs="Times New Roman"/>
          <w:b/>
          <w:szCs w:val="24"/>
        </w:rPr>
        <w:t>Libočany</w:t>
      </w:r>
      <w:r w:rsidR="001F713F" w:rsidRPr="00397CC2">
        <w:rPr>
          <w:rFonts w:ascii="Times New Roman" w:hAnsi="Times New Roman" w:cs="Times New Roman"/>
          <w:b/>
          <w:szCs w:val="24"/>
        </w:rPr>
        <w:t>, kategorie, početní stav a vybavení</w:t>
      </w:r>
    </w:p>
    <w:p w14:paraId="04FDC91F" w14:textId="77777777" w:rsidR="001F713F" w:rsidRPr="00397CC2" w:rsidRDefault="001F713F" w:rsidP="001F713F">
      <w:pPr>
        <w:pStyle w:val="ZkladntextIMP"/>
        <w:spacing w:line="240" w:lineRule="auto"/>
        <w:ind w:left="0"/>
        <w:jc w:val="both"/>
        <w:rPr>
          <w:rFonts w:ascii="Times New Roman" w:hAnsi="Times New Roman" w:cs="Times New Roman"/>
          <w:b/>
          <w:szCs w:val="24"/>
        </w:rPr>
      </w:pPr>
    </w:p>
    <w:p w14:paraId="17194F47" w14:textId="77777777" w:rsidR="001F713F" w:rsidRPr="00397CC2" w:rsidRDefault="001F713F" w:rsidP="001F713F">
      <w:pPr>
        <w:pStyle w:val="ZkladntextIMP"/>
        <w:spacing w:line="240" w:lineRule="auto"/>
        <w:ind w:left="0"/>
        <w:jc w:val="both"/>
        <w:rPr>
          <w:rFonts w:ascii="Times New Roman" w:hAnsi="Times New Roman" w:cs="Times New Roman"/>
          <w:szCs w:val="24"/>
          <w:shd w:val="clear" w:color="auto" w:fill="FFFF00"/>
        </w:rPr>
      </w:pPr>
      <w:r w:rsidRPr="00397CC2">
        <w:rPr>
          <w:rFonts w:ascii="Times New Roman" w:hAnsi="Times New Roman" w:cs="Times New Roman"/>
          <w:szCs w:val="24"/>
        </w:rPr>
        <w:t>Údaje o dislokaci, kategorii a</w:t>
      </w:r>
      <w:r w:rsidR="00DF64BC" w:rsidRPr="00397CC2">
        <w:rPr>
          <w:rFonts w:ascii="Times New Roman" w:hAnsi="Times New Roman" w:cs="Times New Roman"/>
          <w:szCs w:val="24"/>
        </w:rPr>
        <w:t> </w:t>
      </w:r>
      <w:r w:rsidRPr="00397CC2">
        <w:rPr>
          <w:rFonts w:ascii="Times New Roman" w:hAnsi="Times New Roman" w:cs="Times New Roman"/>
          <w:szCs w:val="24"/>
        </w:rPr>
        <w:t xml:space="preserve">početním stavu </w:t>
      </w:r>
      <w:r w:rsidR="00D31878" w:rsidRPr="00397CC2">
        <w:rPr>
          <w:rFonts w:ascii="Times New Roman" w:hAnsi="Times New Roman" w:cs="Times New Roman"/>
          <w:szCs w:val="24"/>
        </w:rPr>
        <w:t>JSDHO</w:t>
      </w:r>
      <w:r w:rsidRPr="00397CC2">
        <w:rPr>
          <w:rFonts w:ascii="Times New Roman" w:hAnsi="Times New Roman" w:cs="Times New Roman"/>
          <w:szCs w:val="24"/>
        </w:rPr>
        <w:t xml:space="preserve"> </w:t>
      </w:r>
      <w:r w:rsidR="00D31878" w:rsidRPr="00397CC2">
        <w:rPr>
          <w:rFonts w:ascii="Times New Roman" w:hAnsi="Times New Roman" w:cs="Times New Roman"/>
          <w:szCs w:val="24"/>
        </w:rPr>
        <w:t>Libočany</w:t>
      </w:r>
      <w:r w:rsidR="00ED1A92" w:rsidRPr="00397CC2">
        <w:rPr>
          <w:rFonts w:ascii="Times New Roman" w:hAnsi="Times New Roman" w:cs="Times New Roman"/>
          <w:szCs w:val="24"/>
        </w:rPr>
        <w:t xml:space="preserve"> </w:t>
      </w:r>
      <w:r w:rsidRPr="00397CC2">
        <w:rPr>
          <w:rFonts w:ascii="Times New Roman" w:hAnsi="Times New Roman" w:cs="Times New Roman"/>
          <w:szCs w:val="24"/>
        </w:rPr>
        <w:t>a jejím vybavení požární technikou a</w:t>
      </w:r>
      <w:r w:rsidR="006A53F3" w:rsidRPr="00397CC2">
        <w:rPr>
          <w:rFonts w:ascii="Times New Roman" w:hAnsi="Times New Roman" w:cs="Times New Roman"/>
          <w:szCs w:val="24"/>
        </w:rPr>
        <w:t> </w:t>
      </w:r>
      <w:r w:rsidRPr="00397CC2">
        <w:rPr>
          <w:rFonts w:ascii="Times New Roman" w:hAnsi="Times New Roman" w:cs="Times New Roman"/>
          <w:szCs w:val="24"/>
        </w:rPr>
        <w:t xml:space="preserve">věcnými prostředky jsou uvedeny v příloze č. 2 této vyhlášky.   </w:t>
      </w:r>
    </w:p>
    <w:p w14:paraId="4103264B" w14:textId="77777777" w:rsidR="001F713F" w:rsidRPr="00397CC2"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30E0DA5F" w14:textId="77777777" w:rsidR="001F713F" w:rsidRPr="00397CC2" w:rsidRDefault="001F713F" w:rsidP="001F713F">
      <w:pPr>
        <w:pStyle w:val="ZkladntextIMP"/>
        <w:spacing w:line="240" w:lineRule="auto"/>
        <w:ind w:left="75" w:firstLine="30"/>
        <w:jc w:val="center"/>
        <w:rPr>
          <w:rFonts w:ascii="Times New Roman" w:hAnsi="Times New Roman" w:cs="Times New Roman"/>
          <w:b/>
          <w:szCs w:val="24"/>
        </w:rPr>
      </w:pPr>
      <w:r w:rsidRPr="00397CC2">
        <w:rPr>
          <w:rFonts w:ascii="Times New Roman" w:hAnsi="Times New Roman" w:cs="Times New Roman"/>
          <w:b/>
          <w:szCs w:val="24"/>
        </w:rPr>
        <w:t>Článek 6</w:t>
      </w:r>
    </w:p>
    <w:p w14:paraId="3D264128" w14:textId="77777777" w:rsidR="001F713F" w:rsidRPr="00397CC2"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 xml:space="preserve">Přehled o zdrojích vody pro hašení požárů </w:t>
      </w:r>
    </w:p>
    <w:p w14:paraId="7F9E82C7" w14:textId="77777777" w:rsidR="001F713F" w:rsidRPr="00397CC2"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a podmínky pro zajištění jejich trvalé použitelnosti</w:t>
      </w:r>
    </w:p>
    <w:p w14:paraId="7F0C1808" w14:textId="77777777" w:rsidR="001F713F" w:rsidRPr="00397CC2" w:rsidRDefault="001F713F" w:rsidP="001F713F">
      <w:pPr>
        <w:pStyle w:val="ZkladntextIMP"/>
        <w:spacing w:line="240" w:lineRule="auto"/>
        <w:ind w:left="0"/>
        <w:jc w:val="center"/>
        <w:rPr>
          <w:rFonts w:ascii="Times New Roman" w:hAnsi="Times New Roman" w:cs="Times New Roman"/>
          <w:b/>
          <w:szCs w:val="24"/>
        </w:rPr>
      </w:pPr>
    </w:p>
    <w:p w14:paraId="0E02E1F8" w14:textId="77777777" w:rsidR="001F713F" w:rsidRPr="00397CC2" w:rsidRDefault="001F713F" w:rsidP="001F713F">
      <w:pPr>
        <w:pStyle w:val="ZkladntextIMP"/>
        <w:numPr>
          <w:ilvl w:val="0"/>
          <w:numId w:val="3"/>
        </w:numPr>
        <w:spacing w:line="240" w:lineRule="auto"/>
        <w:jc w:val="both"/>
        <w:rPr>
          <w:rFonts w:ascii="Times New Roman" w:hAnsi="Times New Roman" w:cs="Times New Roman"/>
          <w:szCs w:val="24"/>
        </w:rPr>
      </w:pPr>
      <w:r w:rsidRPr="00397CC2">
        <w:rPr>
          <w:rFonts w:ascii="Times New Roman" w:hAnsi="Times New Roman" w:cs="Times New Roman"/>
          <w:szCs w:val="24"/>
        </w:rPr>
        <w:t>Zdroje vody pro hašení požárů stanoví kraj svým nařízením.</w:t>
      </w:r>
      <w:r w:rsidR="00CE3AEE" w:rsidRPr="00397CC2">
        <w:rPr>
          <w:rStyle w:val="Znakapoznpodarou"/>
          <w:rFonts w:ascii="Times New Roman" w:hAnsi="Times New Roman" w:cs="Times New Roman"/>
          <w:szCs w:val="24"/>
        </w:rPr>
        <w:footnoteReference w:id="4"/>
      </w:r>
      <w:r w:rsidR="00CE3AEE" w:rsidRPr="00397CC2">
        <w:rPr>
          <w:rFonts w:ascii="Times New Roman" w:hAnsi="Times New Roman" w:cs="Times New Roman"/>
          <w:szCs w:val="24"/>
          <w:vertAlign w:val="superscript"/>
        </w:rPr>
        <w:t>)</w:t>
      </w:r>
    </w:p>
    <w:p w14:paraId="1FA3B2B3" w14:textId="77777777" w:rsidR="00BF7B71" w:rsidRPr="003658C9"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3658C9">
        <w:rPr>
          <w:rFonts w:ascii="Times New Roman" w:hAnsi="Times New Roman" w:cs="Times New Roman"/>
          <w:szCs w:val="24"/>
        </w:rPr>
        <w:t>Obec</w:t>
      </w:r>
      <w:r w:rsidR="00790B1B" w:rsidRPr="003658C9">
        <w:rPr>
          <w:rFonts w:ascii="Times New Roman" w:hAnsi="Times New Roman" w:cs="Times New Roman"/>
          <w:szCs w:val="24"/>
        </w:rPr>
        <w:t xml:space="preserve"> </w:t>
      </w:r>
      <w:r w:rsidR="001F713F" w:rsidRPr="003658C9">
        <w:rPr>
          <w:rFonts w:ascii="Times New Roman" w:hAnsi="Times New Roman" w:cs="Times New Roman"/>
          <w:szCs w:val="24"/>
        </w:rPr>
        <w:t xml:space="preserve">nad rámec </w:t>
      </w:r>
      <w:r w:rsidR="00D41025" w:rsidRPr="003658C9">
        <w:rPr>
          <w:rFonts w:ascii="Times New Roman" w:hAnsi="Times New Roman" w:cs="Times New Roman"/>
          <w:szCs w:val="24"/>
        </w:rPr>
        <w:t>výše uvedeného</w:t>
      </w:r>
      <w:r w:rsidR="001F713F" w:rsidRPr="003658C9">
        <w:rPr>
          <w:rFonts w:ascii="Times New Roman" w:hAnsi="Times New Roman" w:cs="Times New Roman"/>
          <w:szCs w:val="24"/>
        </w:rPr>
        <w:t xml:space="preserve"> na</w:t>
      </w:r>
      <w:r w:rsidR="00C032F7" w:rsidRPr="003658C9">
        <w:rPr>
          <w:rFonts w:ascii="Times New Roman" w:hAnsi="Times New Roman" w:cs="Times New Roman"/>
          <w:szCs w:val="24"/>
        </w:rPr>
        <w:t xml:space="preserve">řízení </w:t>
      </w:r>
      <w:r w:rsidR="003658C9" w:rsidRPr="003658C9">
        <w:rPr>
          <w:rFonts w:ascii="Times New Roman" w:hAnsi="Times New Roman" w:cs="Times New Roman"/>
          <w:szCs w:val="24"/>
        </w:rPr>
        <w:t>ne</w:t>
      </w:r>
      <w:r w:rsidR="001F713F" w:rsidRPr="003658C9">
        <w:rPr>
          <w:rFonts w:ascii="Times New Roman" w:hAnsi="Times New Roman" w:cs="Times New Roman"/>
          <w:szCs w:val="24"/>
        </w:rPr>
        <w:t>stanoví</w:t>
      </w:r>
      <w:r w:rsidR="00F80212" w:rsidRPr="003658C9">
        <w:rPr>
          <w:rStyle w:val="Znakypropoznmkupodarou"/>
          <w:rFonts w:ascii="Times New Roman" w:hAnsi="Times New Roman" w:cs="Times New Roman"/>
          <w:color w:val="000000"/>
          <w:szCs w:val="24"/>
        </w:rPr>
        <w:footnoteReference w:id="5"/>
      </w:r>
      <w:r w:rsidR="00F80212" w:rsidRPr="003658C9">
        <w:rPr>
          <w:rFonts w:ascii="Times New Roman" w:hAnsi="Times New Roman" w:cs="Times New Roman"/>
          <w:color w:val="000000"/>
          <w:szCs w:val="24"/>
          <w:vertAlign w:val="superscript"/>
        </w:rPr>
        <w:t>)</w:t>
      </w:r>
      <w:r w:rsidR="001F713F" w:rsidRPr="003658C9">
        <w:rPr>
          <w:rFonts w:ascii="Times New Roman" w:hAnsi="Times New Roman" w:cs="Times New Roman"/>
          <w:szCs w:val="24"/>
        </w:rPr>
        <w:t xml:space="preserve"> další zdroj</w:t>
      </w:r>
      <w:r w:rsidR="003658C9">
        <w:rPr>
          <w:rFonts w:ascii="Times New Roman" w:hAnsi="Times New Roman" w:cs="Times New Roman"/>
          <w:szCs w:val="24"/>
        </w:rPr>
        <w:t>e</w:t>
      </w:r>
      <w:r w:rsidR="001F713F" w:rsidRPr="003658C9">
        <w:rPr>
          <w:rFonts w:ascii="Times New Roman" w:hAnsi="Times New Roman" w:cs="Times New Roman"/>
          <w:szCs w:val="24"/>
        </w:rPr>
        <w:t xml:space="preserve"> vody pro hašení požárů</w:t>
      </w:r>
      <w:r w:rsidR="0080033E" w:rsidRPr="003658C9">
        <w:rPr>
          <w:rFonts w:ascii="Times New Roman" w:hAnsi="Times New Roman" w:cs="Times New Roman"/>
          <w:szCs w:val="24"/>
        </w:rPr>
        <w:t>.</w:t>
      </w:r>
    </w:p>
    <w:p w14:paraId="660B3B11" w14:textId="77777777" w:rsidR="00152DE3" w:rsidRPr="006D38C7" w:rsidRDefault="00152DE3" w:rsidP="00152DE3">
      <w:pPr>
        <w:widowControl w:val="0"/>
        <w:numPr>
          <w:ilvl w:val="0"/>
          <w:numId w:val="3"/>
        </w:numPr>
        <w:overflowPunct/>
        <w:autoSpaceDE/>
        <w:rPr>
          <w:rFonts w:cs="Times New Roman"/>
          <w:sz w:val="24"/>
          <w:szCs w:val="24"/>
        </w:rPr>
      </w:pPr>
      <w:r w:rsidRPr="006D38C7">
        <w:rPr>
          <w:rFonts w:cs="Times New Roman"/>
          <w:iCs/>
          <w:sz w:val="24"/>
          <w:szCs w:val="24"/>
        </w:rPr>
        <w:t>Povinnosti vztahující se ke zdrojům vody pro hašení požárů jsou upraveny zákonem.</w:t>
      </w:r>
      <w:r w:rsidRPr="006D38C7">
        <w:rPr>
          <w:rStyle w:val="Znakapoznpodarou"/>
          <w:rFonts w:cs="Times New Roman"/>
          <w:sz w:val="24"/>
          <w:szCs w:val="24"/>
        </w:rPr>
        <w:footnoteReference w:id="6"/>
      </w:r>
      <w:r w:rsidRPr="006D38C7">
        <w:rPr>
          <w:rFonts w:cs="Times New Roman"/>
          <w:sz w:val="24"/>
          <w:szCs w:val="24"/>
          <w:vertAlign w:val="superscript"/>
        </w:rPr>
        <w:t>)</w:t>
      </w:r>
    </w:p>
    <w:p w14:paraId="57E5E44D" w14:textId="77777777" w:rsidR="00152DE3" w:rsidRDefault="00152DE3" w:rsidP="00397CC2">
      <w:pPr>
        <w:pStyle w:val="ZkladntextIMP"/>
        <w:spacing w:line="240" w:lineRule="auto"/>
        <w:ind w:left="15" w:hanging="15"/>
        <w:jc w:val="center"/>
        <w:rPr>
          <w:rFonts w:ascii="Times New Roman" w:hAnsi="Times New Roman" w:cs="Times New Roman"/>
          <w:b/>
          <w:szCs w:val="24"/>
        </w:rPr>
      </w:pPr>
    </w:p>
    <w:p w14:paraId="297431BF" w14:textId="77777777" w:rsidR="001F713F" w:rsidRPr="00397CC2" w:rsidRDefault="001F713F" w:rsidP="00397CC2">
      <w:pPr>
        <w:pStyle w:val="ZkladntextIMP"/>
        <w:spacing w:line="240" w:lineRule="auto"/>
        <w:ind w:left="15" w:hanging="15"/>
        <w:jc w:val="center"/>
        <w:rPr>
          <w:rFonts w:ascii="Times New Roman" w:hAnsi="Times New Roman" w:cs="Times New Roman"/>
          <w:b/>
          <w:szCs w:val="24"/>
        </w:rPr>
      </w:pPr>
      <w:r w:rsidRPr="00397CC2">
        <w:rPr>
          <w:rFonts w:ascii="Times New Roman" w:hAnsi="Times New Roman" w:cs="Times New Roman"/>
          <w:b/>
          <w:szCs w:val="24"/>
        </w:rPr>
        <w:t>Článek 7</w:t>
      </w:r>
    </w:p>
    <w:p w14:paraId="69A522B5" w14:textId="77777777" w:rsidR="001F713F" w:rsidRPr="00397CC2" w:rsidRDefault="006A53F3" w:rsidP="00397CC2">
      <w:pPr>
        <w:pStyle w:val="ZkladntextIMP"/>
        <w:spacing w:line="240" w:lineRule="auto"/>
        <w:ind w:left="15" w:hanging="15"/>
        <w:jc w:val="center"/>
        <w:rPr>
          <w:rFonts w:ascii="Times New Roman" w:hAnsi="Times New Roman" w:cs="Times New Roman"/>
          <w:b/>
          <w:szCs w:val="24"/>
        </w:rPr>
      </w:pPr>
      <w:r w:rsidRPr="00397CC2">
        <w:rPr>
          <w:rFonts w:ascii="Times New Roman" w:hAnsi="Times New Roman" w:cs="Times New Roman"/>
          <w:b/>
          <w:szCs w:val="24"/>
        </w:rPr>
        <w:t>Systém ohlašoven požárů</w:t>
      </w:r>
      <w:r w:rsidR="001F713F" w:rsidRPr="00397CC2">
        <w:rPr>
          <w:rFonts w:ascii="Times New Roman" w:hAnsi="Times New Roman" w:cs="Times New Roman"/>
          <w:b/>
          <w:szCs w:val="24"/>
        </w:rPr>
        <w:t xml:space="preserve"> a další</w:t>
      </w:r>
      <w:r w:rsidRPr="00397CC2">
        <w:rPr>
          <w:rFonts w:ascii="Times New Roman" w:hAnsi="Times New Roman" w:cs="Times New Roman"/>
          <w:b/>
          <w:szCs w:val="24"/>
        </w:rPr>
        <w:t>ch</w:t>
      </w:r>
      <w:r w:rsidR="001F713F" w:rsidRPr="00397CC2">
        <w:rPr>
          <w:rFonts w:ascii="Times New Roman" w:hAnsi="Times New Roman" w:cs="Times New Roman"/>
          <w:b/>
          <w:szCs w:val="24"/>
        </w:rPr>
        <w:t xml:space="preserve"> míst, odkud lze hlásit požár a způsob jejich označení</w:t>
      </w:r>
    </w:p>
    <w:p w14:paraId="7F316E0A" w14:textId="77777777" w:rsidR="001F713F" w:rsidRPr="00397CC2" w:rsidRDefault="001F713F" w:rsidP="00397CC2">
      <w:pPr>
        <w:pStyle w:val="ZkladntextIMP"/>
        <w:spacing w:line="240" w:lineRule="auto"/>
        <w:ind w:left="15" w:hanging="15"/>
        <w:jc w:val="center"/>
        <w:rPr>
          <w:rFonts w:ascii="Times New Roman" w:hAnsi="Times New Roman" w:cs="Times New Roman"/>
          <w:b/>
          <w:szCs w:val="24"/>
        </w:rPr>
      </w:pPr>
    </w:p>
    <w:p w14:paraId="2657723E" w14:textId="7C0BD057" w:rsidR="00397CC2" w:rsidRPr="00397CC2" w:rsidRDefault="00397CC2" w:rsidP="00397CC2">
      <w:pPr>
        <w:pStyle w:val="Odstavecseseznamem"/>
        <w:numPr>
          <w:ilvl w:val="0"/>
          <w:numId w:val="4"/>
        </w:numPr>
        <w:jc w:val="both"/>
        <w:rPr>
          <w:color w:val="000000"/>
          <w:sz w:val="24"/>
          <w:szCs w:val="24"/>
        </w:rPr>
      </w:pPr>
      <w:r w:rsidRPr="00397CC2">
        <w:rPr>
          <w:sz w:val="24"/>
          <w:szCs w:val="24"/>
        </w:rPr>
        <w:t xml:space="preserve">Obec zřizuje následující ohlašovnu požárů, která je </w:t>
      </w:r>
      <w:r w:rsidRPr="00397CC2">
        <w:rPr>
          <w:b/>
          <w:sz w:val="24"/>
          <w:szCs w:val="24"/>
        </w:rPr>
        <w:t>t</w:t>
      </w:r>
      <w:r w:rsidRPr="00397CC2">
        <w:rPr>
          <w:sz w:val="24"/>
          <w:szCs w:val="24"/>
        </w:rPr>
        <w:t xml:space="preserve">rvale označena tabulkou „Ohlašovna požárů“ a nachází se v budově Obecního úřadu Nové Sedlo, ul. </w:t>
      </w:r>
      <w:r w:rsidR="003E657A">
        <w:rPr>
          <w:sz w:val="24"/>
          <w:szCs w:val="24"/>
        </w:rPr>
        <w:t>Farní č.p. 36</w:t>
      </w:r>
      <w:r w:rsidRPr="00397CC2">
        <w:rPr>
          <w:sz w:val="24"/>
          <w:szCs w:val="24"/>
        </w:rPr>
        <w:t xml:space="preserve">, Nové Sedlo, </w:t>
      </w:r>
      <w:r w:rsidRPr="00397CC2">
        <w:rPr>
          <w:color w:val="3E3E3E"/>
          <w:sz w:val="24"/>
          <w:szCs w:val="24"/>
        </w:rPr>
        <w:t xml:space="preserve">438 01, </w:t>
      </w:r>
      <w:r w:rsidRPr="00397CC2">
        <w:rPr>
          <w:color w:val="000000"/>
          <w:sz w:val="24"/>
          <w:szCs w:val="24"/>
        </w:rPr>
        <w:t>telef</w:t>
      </w:r>
      <w:r w:rsidR="003658C9">
        <w:rPr>
          <w:color w:val="000000"/>
          <w:sz w:val="24"/>
          <w:szCs w:val="24"/>
        </w:rPr>
        <w:t>onní</w:t>
      </w:r>
      <w:r w:rsidRPr="00397CC2">
        <w:rPr>
          <w:color w:val="3E3E3E"/>
          <w:sz w:val="24"/>
          <w:szCs w:val="24"/>
        </w:rPr>
        <w:t xml:space="preserve"> č. </w:t>
      </w:r>
      <w:r w:rsidR="00152DE3">
        <w:rPr>
          <w:color w:val="000000"/>
          <w:sz w:val="24"/>
          <w:szCs w:val="24"/>
        </w:rPr>
        <w:t xml:space="preserve">415 786 113, </w:t>
      </w:r>
      <w:r w:rsidRPr="00397CC2">
        <w:rPr>
          <w:color w:val="000000"/>
          <w:sz w:val="24"/>
          <w:szCs w:val="24"/>
        </w:rPr>
        <w:t>602 650</w:t>
      </w:r>
      <w:r w:rsidR="00152DE3">
        <w:rPr>
          <w:color w:val="000000"/>
          <w:sz w:val="24"/>
          <w:szCs w:val="24"/>
        </w:rPr>
        <w:t> </w:t>
      </w:r>
      <w:r w:rsidRPr="00397CC2">
        <w:rPr>
          <w:color w:val="000000"/>
          <w:sz w:val="24"/>
          <w:szCs w:val="24"/>
        </w:rPr>
        <w:t>788</w:t>
      </w:r>
      <w:r w:rsidR="00152DE3">
        <w:rPr>
          <w:color w:val="000000"/>
          <w:sz w:val="24"/>
          <w:szCs w:val="24"/>
        </w:rPr>
        <w:t xml:space="preserve"> (</w:t>
      </w:r>
      <w:r w:rsidR="00152DE3" w:rsidRPr="00397CC2">
        <w:rPr>
          <w:color w:val="000000"/>
          <w:sz w:val="24"/>
          <w:szCs w:val="24"/>
        </w:rPr>
        <w:t>starosta</w:t>
      </w:r>
      <w:r w:rsidR="00152DE3">
        <w:rPr>
          <w:color w:val="000000"/>
          <w:sz w:val="24"/>
          <w:szCs w:val="24"/>
        </w:rPr>
        <w:t>)</w:t>
      </w:r>
      <w:r w:rsidRPr="00397CC2">
        <w:rPr>
          <w:color w:val="000000"/>
          <w:sz w:val="24"/>
          <w:szCs w:val="24"/>
        </w:rPr>
        <w:t xml:space="preserve"> a</w:t>
      </w:r>
      <w:r w:rsidR="003658C9">
        <w:rPr>
          <w:color w:val="000000"/>
          <w:sz w:val="24"/>
          <w:szCs w:val="24"/>
        </w:rPr>
        <w:t> </w:t>
      </w:r>
      <w:r w:rsidR="003E657A">
        <w:rPr>
          <w:color w:val="000000"/>
          <w:sz w:val="24"/>
          <w:szCs w:val="24"/>
        </w:rPr>
        <w:t>601 533 919</w:t>
      </w:r>
      <w:r w:rsidR="00152DE3">
        <w:rPr>
          <w:color w:val="000000"/>
          <w:sz w:val="24"/>
          <w:szCs w:val="24"/>
        </w:rPr>
        <w:t xml:space="preserve"> (</w:t>
      </w:r>
      <w:r w:rsidR="00152DE3" w:rsidRPr="00397CC2">
        <w:rPr>
          <w:color w:val="000000"/>
          <w:sz w:val="24"/>
          <w:szCs w:val="24"/>
        </w:rPr>
        <w:t>místostarosta</w:t>
      </w:r>
      <w:r w:rsidR="00152DE3">
        <w:rPr>
          <w:color w:val="000000"/>
          <w:sz w:val="24"/>
          <w:szCs w:val="24"/>
        </w:rPr>
        <w:t>)</w:t>
      </w:r>
      <w:r w:rsidRPr="00397CC2">
        <w:rPr>
          <w:color w:val="000000"/>
          <w:sz w:val="24"/>
          <w:szCs w:val="24"/>
        </w:rPr>
        <w:t>.</w:t>
      </w:r>
    </w:p>
    <w:p w14:paraId="03C66AB3" w14:textId="77777777" w:rsidR="001F713F" w:rsidRPr="00397CC2" w:rsidRDefault="00D247D6" w:rsidP="00B66852">
      <w:pPr>
        <w:pStyle w:val="ZkladntextIMP"/>
        <w:numPr>
          <w:ilvl w:val="0"/>
          <w:numId w:val="4"/>
        </w:numPr>
        <w:spacing w:line="240" w:lineRule="auto"/>
        <w:jc w:val="both"/>
        <w:rPr>
          <w:rFonts w:ascii="Times New Roman" w:hAnsi="Times New Roman" w:cs="Times New Roman"/>
          <w:b/>
          <w:szCs w:val="24"/>
        </w:rPr>
      </w:pPr>
      <w:r w:rsidRPr="00397CC2">
        <w:rPr>
          <w:rFonts w:ascii="Times New Roman" w:hAnsi="Times New Roman" w:cs="Times New Roman"/>
          <w:szCs w:val="24"/>
        </w:rPr>
        <w:lastRenderedPageBreak/>
        <w:t>Obec</w:t>
      </w:r>
      <w:r w:rsidR="002B61B5" w:rsidRPr="00397CC2">
        <w:rPr>
          <w:rFonts w:ascii="Times New Roman" w:hAnsi="Times New Roman" w:cs="Times New Roman"/>
          <w:szCs w:val="24"/>
        </w:rPr>
        <w:t xml:space="preserve"> </w:t>
      </w:r>
      <w:r w:rsidR="001F713F" w:rsidRPr="00397CC2">
        <w:rPr>
          <w:rFonts w:ascii="Times New Roman" w:hAnsi="Times New Roman" w:cs="Times New Roman"/>
          <w:szCs w:val="24"/>
        </w:rPr>
        <w:t>nezřizuje žádná další místa pro hlášení požárů, která by byla trvale označena tabulkou „Zde hlaste požár“ nebo symbolem telefonního čísla „150“.</w:t>
      </w:r>
    </w:p>
    <w:p w14:paraId="6DF81503" w14:textId="77777777" w:rsidR="000E6133" w:rsidRPr="00397CC2" w:rsidRDefault="000E6133" w:rsidP="001F713F">
      <w:pPr>
        <w:pStyle w:val="ZkladntextIMP"/>
        <w:spacing w:line="240" w:lineRule="auto"/>
        <w:ind w:left="15" w:hanging="15"/>
        <w:jc w:val="center"/>
        <w:rPr>
          <w:rFonts w:ascii="Times New Roman" w:hAnsi="Times New Roman" w:cs="Times New Roman"/>
          <w:b/>
          <w:szCs w:val="24"/>
        </w:rPr>
      </w:pPr>
    </w:p>
    <w:p w14:paraId="614B18F0" w14:textId="77777777" w:rsidR="001F713F" w:rsidRPr="00397CC2" w:rsidRDefault="001F713F" w:rsidP="001F713F">
      <w:pPr>
        <w:pStyle w:val="ZkladntextIMP"/>
        <w:spacing w:line="240" w:lineRule="auto"/>
        <w:ind w:left="15" w:hanging="15"/>
        <w:jc w:val="center"/>
        <w:rPr>
          <w:rFonts w:ascii="Times New Roman" w:hAnsi="Times New Roman" w:cs="Times New Roman"/>
          <w:b/>
          <w:szCs w:val="24"/>
        </w:rPr>
      </w:pPr>
      <w:r w:rsidRPr="00397CC2">
        <w:rPr>
          <w:rFonts w:ascii="Times New Roman" w:hAnsi="Times New Roman" w:cs="Times New Roman"/>
          <w:b/>
          <w:szCs w:val="24"/>
        </w:rPr>
        <w:t>Článek 8</w:t>
      </w:r>
    </w:p>
    <w:p w14:paraId="19088AFA" w14:textId="77777777" w:rsidR="001F713F" w:rsidRPr="00397CC2" w:rsidRDefault="001F713F" w:rsidP="001F713F">
      <w:pPr>
        <w:pStyle w:val="ZkladntextIMP"/>
        <w:spacing w:line="240" w:lineRule="auto"/>
        <w:ind w:left="15" w:hanging="15"/>
        <w:jc w:val="center"/>
        <w:rPr>
          <w:rFonts w:ascii="Times New Roman" w:hAnsi="Times New Roman" w:cs="Times New Roman"/>
          <w:szCs w:val="24"/>
        </w:rPr>
      </w:pPr>
      <w:r w:rsidRPr="00397CC2">
        <w:rPr>
          <w:rFonts w:ascii="Times New Roman" w:hAnsi="Times New Roman" w:cs="Times New Roman"/>
          <w:b/>
          <w:szCs w:val="24"/>
        </w:rPr>
        <w:t>Způsob vyhlášení požárního poplachu</w:t>
      </w:r>
    </w:p>
    <w:p w14:paraId="77C85FD9" w14:textId="77777777" w:rsidR="001F713F" w:rsidRPr="00397CC2" w:rsidRDefault="001F713F" w:rsidP="001F713F">
      <w:pPr>
        <w:pStyle w:val="ZkladntextIMP"/>
        <w:spacing w:line="240" w:lineRule="auto"/>
        <w:ind w:left="15" w:hanging="15"/>
        <w:rPr>
          <w:rFonts w:ascii="Times New Roman" w:hAnsi="Times New Roman" w:cs="Times New Roman"/>
          <w:szCs w:val="24"/>
        </w:rPr>
      </w:pPr>
    </w:p>
    <w:p w14:paraId="5D120F87" w14:textId="77777777" w:rsidR="00397CC2" w:rsidRPr="00397CC2" w:rsidRDefault="00397CC2" w:rsidP="00397CC2">
      <w:pPr>
        <w:pStyle w:val="ZkladntextIMP"/>
        <w:numPr>
          <w:ilvl w:val="0"/>
          <w:numId w:val="15"/>
        </w:numPr>
        <w:autoSpaceDN w:val="0"/>
        <w:adjustRightInd w:val="0"/>
        <w:spacing w:line="240" w:lineRule="auto"/>
        <w:jc w:val="both"/>
        <w:rPr>
          <w:rFonts w:ascii="Times New Roman" w:hAnsi="Times New Roman"/>
          <w:szCs w:val="24"/>
        </w:rPr>
      </w:pPr>
      <w:r w:rsidRPr="00397CC2">
        <w:rPr>
          <w:rFonts w:ascii="Times New Roman" w:hAnsi="Times New Roman"/>
          <w:szCs w:val="24"/>
        </w:rPr>
        <w:t>Vyhlášení požárního poplachu v obci se provádí signálem „Požární poplach“, který je vyhlašován přerušovaným tónem sirény po dobu jedné minuty (25 vteřin tón – 10 vteřin přestávka – 25 vteřin tón).</w:t>
      </w:r>
    </w:p>
    <w:p w14:paraId="18EA8616" w14:textId="77777777" w:rsidR="00397CC2" w:rsidRPr="00397CC2" w:rsidRDefault="00397CC2" w:rsidP="00397CC2">
      <w:pPr>
        <w:pStyle w:val="ZkladntextIMP"/>
        <w:numPr>
          <w:ilvl w:val="0"/>
          <w:numId w:val="15"/>
        </w:numPr>
        <w:autoSpaceDN w:val="0"/>
        <w:adjustRightInd w:val="0"/>
        <w:spacing w:line="240" w:lineRule="auto"/>
        <w:jc w:val="both"/>
        <w:rPr>
          <w:rFonts w:ascii="Times New Roman" w:hAnsi="Times New Roman"/>
          <w:b/>
          <w:szCs w:val="24"/>
        </w:rPr>
      </w:pPr>
      <w:r w:rsidRPr="00397CC2">
        <w:rPr>
          <w:rFonts w:ascii="Times New Roman" w:hAnsi="Times New Roman"/>
          <w:szCs w:val="24"/>
        </w:rPr>
        <w:t>V případě poruchy technického zařízení pro vyhlášení požárního poplachu uvedeného v odst. 1 se požární poplach v obci vyhlašuje prostřednictvím telefonní sítě voláním na pevné a mobilní linky vybraným občanům obce</w:t>
      </w:r>
      <w:r w:rsidRPr="00397CC2">
        <w:rPr>
          <w:rStyle w:val="Znakapoznpodarou"/>
          <w:rFonts w:ascii="Times New Roman" w:hAnsi="Times New Roman"/>
          <w:szCs w:val="24"/>
        </w:rPr>
        <w:footnoteReference w:id="7"/>
      </w:r>
      <w:r w:rsidRPr="00397CC2">
        <w:rPr>
          <w:rFonts w:ascii="Times New Roman" w:hAnsi="Times New Roman"/>
          <w:szCs w:val="24"/>
          <w:vertAlign w:val="superscript"/>
        </w:rPr>
        <w:t>)</w:t>
      </w:r>
      <w:r w:rsidRPr="00397CC2">
        <w:rPr>
          <w:rFonts w:ascii="Times New Roman" w:hAnsi="Times New Roman"/>
          <w:szCs w:val="24"/>
        </w:rPr>
        <w:t xml:space="preserve"> v jednotlivých místních částech obce s tím, aby o vzniku požáru uvědomili ostatní spoluobčany a přímým voláním „Hoří“ od úst k ústům.</w:t>
      </w:r>
    </w:p>
    <w:p w14:paraId="7826BDE0" w14:textId="77777777" w:rsidR="001F713F" w:rsidRPr="00397CC2" w:rsidRDefault="001F713F" w:rsidP="001F713F">
      <w:pPr>
        <w:pStyle w:val="ZkladntextIMP"/>
        <w:spacing w:line="240" w:lineRule="auto"/>
        <w:ind w:left="15" w:hanging="15"/>
        <w:jc w:val="center"/>
        <w:rPr>
          <w:rFonts w:ascii="Times New Roman" w:hAnsi="Times New Roman" w:cs="Times New Roman"/>
          <w:b/>
          <w:szCs w:val="24"/>
        </w:rPr>
      </w:pPr>
    </w:p>
    <w:p w14:paraId="014F29F3" w14:textId="77777777" w:rsidR="001F713F" w:rsidRPr="00397CC2" w:rsidRDefault="001F713F" w:rsidP="001F713F">
      <w:pPr>
        <w:pStyle w:val="ZkladntextIMP"/>
        <w:spacing w:line="240" w:lineRule="auto"/>
        <w:ind w:left="15" w:hanging="15"/>
        <w:jc w:val="center"/>
        <w:rPr>
          <w:rFonts w:ascii="Times New Roman" w:hAnsi="Times New Roman" w:cs="Times New Roman"/>
          <w:b/>
          <w:szCs w:val="24"/>
        </w:rPr>
      </w:pPr>
      <w:r w:rsidRPr="00397CC2">
        <w:rPr>
          <w:rFonts w:ascii="Times New Roman" w:hAnsi="Times New Roman" w:cs="Times New Roman"/>
          <w:b/>
          <w:szCs w:val="24"/>
        </w:rPr>
        <w:t>Článek 9</w:t>
      </w:r>
    </w:p>
    <w:p w14:paraId="5508EE39" w14:textId="77777777" w:rsidR="001F713F" w:rsidRPr="00DA6F5E"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Seznam sil a jednotek požární ochrany podle výpisu</w:t>
      </w:r>
      <w:r w:rsidRPr="00DA6F5E">
        <w:rPr>
          <w:rFonts w:ascii="Times New Roman" w:hAnsi="Times New Roman" w:cs="Times New Roman"/>
          <w:b/>
          <w:szCs w:val="24"/>
        </w:rPr>
        <w:t xml:space="preserve"> </w:t>
      </w:r>
    </w:p>
    <w:p w14:paraId="52A7DB39" w14:textId="77777777" w:rsidR="001F713F" w:rsidRPr="00DA6F5E" w:rsidRDefault="001F713F" w:rsidP="001F713F">
      <w:pPr>
        <w:pStyle w:val="ZkladntextIMP"/>
        <w:spacing w:line="240" w:lineRule="auto"/>
        <w:ind w:left="0"/>
        <w:jc w:val="center"/>
        <w:rPr>
          <w:rFonts w:ascii="Times New Roman" w:hAnsi="Times New Roman" w:cs="Times New Roman"/>
          <w:szCs w:val="24"/>
        </w:rPr>
      </w:pPr>
      <w:r w:rsidRPr="00DA6F5E">
        <w:rPr>
          <w:rFonts w:ascii="Times New Roman" w:hAnsi="Times New Roman" w:cs="Times New Roman"/>
          <w:b/>
          <w:szCs w:val="24"/>
        </w:rPr>
        <w:t>z požárního poplachového plánu kraje</w:t>
      </w:r>
    </w:p>
    <w:p w14:paraId="0C91E8D6" w14:textId="77777777" w:rsidR="001F713F" w:rsidRPr="00DA6F5E" w:rsidRDefault="001F713F" w:rsidP="001F713F">
      <w:pPr>
        <w:pStyle w:val="ZkladntextIMP"/>
        <w:spacing w:line="240" w:lineRule="auto"/>
        <w:ind w:left="15" w:hanging="15"/>
        <w:jc w:val="both"/>
        <w:rPr>
          <w:rFonts w:ascii="Times New Roman" w:hAnsi="Times New Roman" w:cs="Times New Roman"/>
          <w:szCs w:val="24"/>
        </w:rPr>
      </w:pPr>
    </w:p>
    <w:p w14:paraId="549E0606" w14:textId="77777777" w:rsidR="001F713F" w:rsidRPr="00DA6F5E"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DA6F5E">
        <w:rPr>
          <w:rFonts w:ascii="Times New Roman" w:hAnsi="Times New Roman" w:cs="Times New Roman"/>
          <w:szCs w:val="24"/>
        </w:rPr>
        <w:t>Seznam sil a jednotek požární ochrany podle výpisu z požárního poplachového plánu Ústeckého kraje</w:t>
      </w:r>
      <w:r w:rsidR="001728D8" w:rsidRPr="00DA6F5E">
        <w:rPr>
          <w:rStyle w:val="Znakapoznpodarou"/>
          <w:rFonts w:ascii="Times New Roman" w:hAnsi="Times New Roman" w:cs="Times New Roman"/>
          <w:szCs w:val="24"/>
        </w:rPr>
        <w:footnoteReference w:id="8"/>
      </w:r>
      <w:r w:rsidR="001728D8" w:rsidRPr="00DA6F5E">
        <w:rPr>
          <w:rFonts w:ascii="Times New Roman" w:hAnsi="Times New Roman" w:cs="Times New Roman"/>
          <w:szCs w:val="24"/>
          <w:vertAlign w:val="superscript"/>
        </w:rPr>
        <w:t>)</w:t>
      </w:r>
      <w:r w:rsidRPr="00DA6F5E">
        <w:rPr>
          <w:rFonts w:ascii="Times New Roman" w:hAnsi="Times New Roman" w:cs="Times New Roman"/>
          <w:szCs w:val="24"/>
        </w:rPr>
        <w:t xml:space="preserve"> je uveden v příloze č. 1 této vyhlášky.</w:t>
      </w:r>
    </w:p>
    <w:p w14:paraId="4D59FB6E" w14:textId="77777777" w:rsidR="001F713F" w:rsidRDefault="001F713F" w:rsidP="001F713F">
      <w:pPr>
        <w:pStyle w:val="ZkladntextIMP"/>
        <w:spacing w:line="240" w:lineRule="auto"/>
        <w:ind w:left="15" w:hanging="15"/>
        <w:jc w:val="both"/>
        <w:rPr>
          <w:rFonts w:ascii="Times New Roman" w:hAnsi="Times New Roman" w:cs="Times New Roman"/>
          <w:szCs w:val="24"/>
        </w:rPr>
      </w:pPr>
    </w:p>
    <w:p w14:paraId="100F9058" w14:textId="77777777" w:rsidR="003658C9" w:rsidRPr="006728B4" w:rsidRDefault="003658C9" w:rsidP="003658C9">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t>Článek 10</w:t>
      </w:r>
    </w:p>
    <w:p w14:paraId="40212A3B" w14:textId="77777777" w:rsidR="003658C9" w:rsidRPr="006728B4" w:rsidRDefault="003658C9" w:rsidP="003658C9">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t>Zrušovací ustanovení</w:t>
      </w:r>
    </w:p>
    <w:p w14:paraId="535DDDFE" w14:textId="77777777" w:rsidR="003658C9" w:rsidRPr="006728B4" w:rsidRDefault="003658C9" w:rsidP="001F713F">
      <w:pPr>
        <w:pStyle w:val="ZkladntextIMP"/>
        <w:spacing w:line="240" w:lineRule="auto"/>
        <w:ind w:left="15" w:hanging="15"/>
        <w:jc w:val="both"/>
        <w:rPr>
          <w:rFonts w:ascii="Times New Roman" w:hAnsi="Times New Roman" w:cs="Times New Roman"/>
          <w:szCs w:val="24"/>
        </w:rPr>
      </w:pPr>
    </w:p>
    <w:p w14:paraId="531A3AD4" w14:textId="77777777" w:rsidR="003658C9" w:rsidRPr="006728B4" w:rsidRDefault="003658C9" w:rsidP="001F713F">
      <w:pPr>
        <w:pStyle w:val="ZkladntextIMP"/>
        <w:spacing w:line="240" w:lineRule="auto"/>
        <w:ind w:left="15" w:hanging="15"/>
        <w:jc w:val="both"/>
        <w:rPr>
          <w:rFonts w:ascii="Times New Roman" w:hAnsi="Times New Roman" w:cs="Times New Roman"/>
          <w:szCs w:val="24"/>
        </w:rPr>
      </w:pPr>
      <w:r w:rsidRPr="006728B4">
        <w:rPr>
          <w:rFonts w:ascii="Times New Roman" w:hAnsi="Times New Roman" w:cs="Times New Roman"/>
          <w:szCs w:val="24"/>
        </w:rPr>
        <w:t xml:space="preserve">Zrušuje se obecně závazná vyhláška č. </w:t>
      </w:r>
      <w:r w:rsidR="006728B4" w:rsidRPr="006728B4">
        <w:rPr>
          <w:rFonts w:ascii="Times New Roman" w:hAnsi="Times New Roman" w:cs="Times New Roman"/>
          <w:szCs w:val="24"/>
        </w:rPr>
        <w:t>1/2016</w:t>
      </w:r>
      <w:r w:rsidRPr="006728B4">
        <w:rPr>
          <w:rFonts w:ascii="Times New Roman" w:hAnsi="Times New Roman" w:cs="Times New Roman"/>
          <w:szCs w:val="24"/>
        </w:rPr>
        <w:t xml:space="preserve">, </w:t>
      </w:r>
      <w:r w:rsidR="006728B4" w:rsidRPr="006728B4">
        <w:rPr>
          <w:rFonts w:ascii="Times New Roman" w:hAnsi="Times New Roman" w:cs="Times New Roman"/>
          <w:szCs w:val="24"/>
        </w:rPr>
        <w:t>požární řád</w:t>
      </w:r>
      <w:r w:rsidRPr="006728B4">
        <w:rPr>
          <w:rFonts w:ascii="Times New Roman" w:hAnsi="Times New Roman" w:cs="Times New Roman"/>
          <w:szCs w:val="24"/>
        </w:rPr>
        <w:t xml:space="preserve">, ze dne </w:t>
      </w:r>
      <w:r w:rsidR="006728B4" w:rsidRPr="006728B4">
        <w:rPr>
          <w:rFonts w:ascii="Times New Roman" w:hAnsi="Times New Roman" w:cs="Times New Roman"/>
          <w:szCs w:val="24"/>
        </w:rPr>
        <w:t>30. 3. 2016</w:t>
      </w:r>
      <w:r w:rsidRPr="006728B4">
        <w:rPr>
          <w:rFonts w:ascii="Times New Roman" w:hAnsi="Times New Roman" w:cs="Times New Roman"/>
          <w:szCs w:val="24"/>
        </w:rPr>
        <w:t>.</w:t>
      </w:r>
    </w:p>
    <w:p w14:paraId="304FC3E3" w14:textId="77777777" w:rsidR="003658C9" w:rsidRPr="006728B4" w:rsidRDefault="003658C9" w:rsidP="001F713F">
      <w:pPr>
        <w:pStyle w:val="ZkladntextIMP"/>
        <w:spacing w:line="240" w:lineRule="auto"/>
        <w:ind w:left="15" w:hanging="15"/>
        <w:jc w:val="both"/>
        <w:rPr>
          <w:rFonts w:ascii="Times New Roman" w:hAnsi="Times New Roman" w:cs="Times New Roman"/>
          <w:szCs w:val="24"/>
        </w:rPr>
      </w:pPr>
    </w:p>
    <w:p w14:paraId="7F1AB261" w14:textId="77777777" w:rsidR="001F713F" w:rsidRPr="006728B4" w:rsidRDefault="007C4331" w:rsidP="001F713F">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t xml:space="preserve">Článek </w:t>
      </w:r>
      <w:r w:rsidR="0006371D" w:rsidRPr="006728B4">
        <w:rPr>
          <w:rFonts w:ascii="Times New Roman" w:hAnsi="Times New Roman" w:cs="Times New Roman"/>
          <w:b/>
          <w:szCs w:val="24"/>
        </w:rPr>
        <w:t>1</w:t>
      </w:r>
      <w:r w:rsidR="003658C9" w:rsidRPr="006728B4">
        <w:rPr>
          <w:rFonts w:ascii="Times New Roman" w:hAnsi="Times New Roman" w:cs="Times New Roman"/>
          <w:b/>
          <w:szCs w:val="24"/>
        </w:rPr>
        <w:t>1</w:t>
      </w:r>
    </w:p>
    <w:p w14:paraId="3E3A280D" w14:textId="77777777" w:rsidR="001F713F" w:rsidRPr="006728B4" w:rsidRDefault="001F713F" w:rsidP="001F713F">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t>Účinnost</w:t>
      </w:r>
    </w:p>
    <w:p w14:paraId="581F5B74" w14:textId="77777777" w:rsidR="001F713F" w:rsidRPr="006728B4" w:rsidRDefault="001F713F" w:rsidP="001F713F">
      <w:pPr>
        <w:pStyle w:val="ZkladntextIMP"/>
        <w:spacing w:line="240" w:lineRule="auto"/>
        <w:ind w:left="15" w:hanging="15"/>
        <w:jc w:val="center"/>
        <w:rPr>
          <w:rFonts w:ascii="Times New Roman" w:hAnsi="Times New Roman" w:cs="Times New Roman"/>
          <w:b/>
          <w:szCs w:val="24"/>
        </w:rPr>
      </w:pPr>
    </w:p>
    <w:p w14:paraId="46045E16" w14:textId="77777777" w:rsidR="00152DE3" w:rsidRPr="006D38C7" w:rsidRDefault="00152DE3" w:rsidP="00152DE3">
      <w:pPr>
        <w:pStyle w:val="ZkladntextIMP"/>
        <w:spacing w:line="240" w:lineRule="auto"/>
        <w:ind w:left="15" w:hanging="15"/>
        <w:jc w:val="both"/>
        <w:rPr>
          <w:rFonts w:ascii="Times New Roman" w:hAnsi="Times New Roman" w:cs="Times New Roman"/>
          <w:szCs w:val="24"/>
        </w:rPr>
      </w:pPr>
      <w:r w:rsidRPr="006728B4">
        <w:rPr>
          <w:rFonts w:ascii="Times New Roman" w:hAnsi="Times New Roman" w:cs="Times New Roman"/>
          <w:szCs w:val="24"/>
        </w:rPr>
        <w:t>Tato vyhláška nabývá účinnosti počátkem patnáctého dne následujícího po dni jejího vyhlášení.</w:t>
      </w:r>
      <w:r w:rsidRPr="006D38C7">
        <w:rPr>
          <w:rFonts w:ascii="Times New Roman" w:hAnsi="Times New Roman" w:cs="Times New Roman"/>
          <w:szCs w:val="24"/>
        </w:rPr>
        <w:t xml:space="preserve"> </w:t>
      </w:r>
    </w:p>
    <w:p w14:paraId="309A4FE1" w14:textId="77777777" w:rsidR="00BF7B71" w:rsidRDefault="00BF7B71" w:rsidP="001F713F">
      <w:pPr>
        <w:pStyle w:val="ZkladntextIMP"/>
        <w:spacing w:line="240" w:lineRule="auto"/>
        <w:ind w:left="0"/>
        <w:jc w:val="both"/>
        <w:rPr>
          <w:rFonts w:ascii="Times New Roman" w:hAnsi="Times New Roman" w:cs="Times New Roman"/>
          <w:szCs w:val="24"/>
        </w:rPr>
      </w:pPr>
    </w:p>
    <w:p w14:paraId="2AF73512" w14:textId="77777777" w:rsidR="00152DE3" w:rsidRDefault="00152DE3" w:rsidP="001F713F">
      <w:pPr>
        <w:pStyle w:val="ZkladntextIMP"/>
        <w:spacing w:line="240" w:lineRule="auto"/>
        <w:ind w:left="0"/>
        <w:jc w:val="both"/>
        <w:rPr>
          <w:rFonts w:ascii="Times New Roman" w:hAnsi="Times New Roman" w:cs="Times New Roman"/>
          <w:szCs w:val="24"/>
        </w:rPr>
      </w:pPr>
    </w:p>
    <w:p w14:paraId="68BBAE35" w14:textId="77777777" w:rsidR="00152DE3" w:rsidRPr="0080033E" w:rsidRDefault="00152DE3" w:rsidP="001F713F">
      <w:pPr>
        <w:pStyle w:val="ZkladntextIMP"/>
        <w:spacing w:line="240" w:lineRule="auto"/>
        <w:ind w:left="0"/>
        <w:jc w:val="both"/>
        <w:rPr>
          <w:rFonts w:ascii="Times New Roman" w:hAnsi="Times New Roman" w:cs="Times New Roman"/>
          <w:szCs w:val="24"/>
        </w:rPr>
      </w:pPr>
    </w:p>
    <w:p w14:paraId="031709B7" w14:textId="77777777" w:rsidR="00BF7B71" w:rsidRPr="0080033E" w:rsidRDefault="00BF7B71" w:rsidP="0080033E">
      <w:pPr>
        <w:pStyle w:val="ZkladntextIMP"/>
        <w:spacing w:line="240" w:lineRule="auto"/>
        <w:ind w:left="0"/>
        <w:jc w:val="both"/>
        <w:rPr>
          <w:rFonts w:ascii="Times New Roman" w:hAnsi="Times New Roman" w:cs="Times New Roman"/>
          <w:szCs w:val="24"/>
          <w:highlight w:val="green"/>
        </w:rPr>
      </w:pPr>
    </w:p>
    <w:p w14:paraId="25DC5885" w14:textId="77777777" w:rsidR="00D31878" w:rsidRPr="00E167B0" w:rsidRDefault="00D31878" w:rsidP="00D31878">
      <w:pPr>
        <w:pStyle w:val="ZkladntextIMP"/>
        <w:spacing w:line="240" w:lineRule="auto"/>
        <w:ind w:left="0"/>
        <w:jc w:val="both"/>
        <w:rPr>
          <w:rFonts w:ascii="Times New Roman" w:hAnsi="Times New Roman"/>
          <w:szCs w:val="24"/>
          <w:highlight w:val="yellow"/>
        </w:rPr>
      </w:pPr>
    </w:p>
    <w:tbl>
      <w:tblPr>
        <w:tblW w:w="0" w:type="auto"/>
        <w:jc w:val="center"/>
        <w:tblLook w:val="04A0" w:firstRow="1" w:lastRow="0" w:firstColumn="1" w:lastColumn="0" w:noHBand="0" w:noVBand="1"/>
      </w:tblPr>
      <w:tblGrid>
        <w:gridCol w:w="4605"/>
        <w:gridCol w:w="4605"/>
      </w:tblGrid>
      <w:tr w:rsidR="00D31878" w:rsidRPr="00E167B0" w14:paraId="54401306" w14:textId="77777777" w:rsidTr="00DA6F5E">
        <w:trPr>
          <w:jc w:val="center"/>
        </w:trPr>
        <w:tc>
          <w:tcPr>
            <w:tcW w:w="4605" w:type="dxa"/>
          </w:tcPr>
          <w:p w14:paraId="113CB226" w14:textId="77777777" w:rsidR="00D31878" w:rsidRPr="00BA5377" w:rsidRDefault="00152DE3" w:rsidP="00DA6F5E">
            <w:pPr>
              <w:jc w:val="center"/>
              <w:rPr>
                <w:sz w:val="24"/>
                <w:szCs w:val="24"/>
              </w:rPr>
            </w:pPr>
            <w:r>
              <w:rPr>
                <w:sz w:val="24"/>
                <w:szCs w:val="24"/>
              </w:rPr>
              <w:t>____________________________</w:t>
            </w:r>
          </w:p>
        </w:tc>
        <w:tc>
          <w:tcPr>
            <w:tcW w:w="4605" w:type="dxa"/>
          </w:tcPr>
          <w:p w14:paraId="608B1F63" w14:textId="77777777" w:rsidR="00D31878" w:rsidRPr="00BA5377" w:rsidRDefault="00152DE3" w:rsidP="00DA6F5E">
            <w:pPr>
              <w:jc w:val="center"/>
              <w:rPr>
                <w:sz w:val="24"/>
                <w:szCs w:val="24"/>
              </w:rPr>
            </w:pPr>
            <w:r>
              <w:rPr>
                <w:sz w:val="24"/>
                <w:szCs w:val="24"/>
              </w:rPr>
              <w:t>____________________________</w:t>
            </w:r>
          </w:p>
        </w:tc>
      </w:tr>
      <w:tr w:rsidR="00D31878" w:rsidRPr="00E167B0" w14:paraId="44A7677C" w14:textId="77777777" w:rsidTr="00DA6F5E">
        <w:trPr>
          <w:jc w:val="center"/>
        </w:trPr>
        <w:tc>
          <w:tcPr>
            <w:tcW w:w="4605" w:type="dxa"/>
          </w:tcPr>
          <w:p w14:paraId="3926A2E6" w14:textId="77777777" w:rsidR="00D31878" w:rsidRPr="00BA5377" w:rsidRDefault="00152DE3" w:rsidP="00DA6F5E">
            <w:pPr>
              <w:jc w:val="center"/>
              <w:rPr>
                <w:sz w:val="24"/>
                <w:szCs w:val="24"/>
              </w:rPr>
            </w:pPr>
            <w:r>
              <w:rPr>
                <w:sz w:val="24"/>
                <w:szCs w:val="24"/>
              </w:rPr>
              <w:t>Ing. Miloš Kubelík v. r.</w:t>
            </w:r>
          </w:p>
          <w:p w14:paraId="1A44239B" w14:textId="77777777" w:rsidR="00D31878" w:rsidRPr="00BA5377" w:rsidRDefault="00D31878" w:rsidP="00DA6F5E">
            <w:pPr>
              <w:jc w:val="center"/>
              <w:rPr>
                <w:sz w:val="24"/>
                <w:szCs w:val="24"/>
              </w:rPr>
            </w:pPr>
            <w:r>
              <w:rPr>
                <w:sz w:val="24"/>
                <w:szCs w:val="24"/>
              </w:rPr>
              <w:t>m</w:t>
            </w:r>
            <w:r w:rsidRPr="00BA5377">
              <w:rPr>
                <w:sz w:val="24"/>
                <w:szCs w:val="24"/>
              </w:rPr>
              <w:t>ístostarosta</w:t>
            </w:r>
          </w:p>
        </w:tc>
        <w:tc>
          <w:tcPr>
            <w:tcW w:w="4605" w:type="dxa"/>
          </w:tcPr>
          <w:p w14:paraId="4316A0D0" w14:textId="77777777" w:rsidR="00D31878" w:rsidRPr="00BA5377" w:rsidRDefault="00D31878" w:rsidP="00DA6F5E">
            <w:pPr>
              <w:jc w:val="center"/>
              <w:rPr>
                <w:sz w:val="24"/>
                <w:szCs w:val="24"/>
              </w:rPr>
            </w:pPr>
            <w:r>
              <w:rPr>
                <w:sz w:val="24"/>
                <w:szCs w:val="24"/>
              </w:rPr>
              <w:t>Petr Sýkora</w:t>
            </w:r>
            <w:r w:rsidR="00152DE3">
              <w:rPr>
                <w:sz w:val="24"/>
                <w:szCs w:val="24"/>
              </w:rPr>
              <w:t xml:space="preserve"> v. r.</w:t>
            </w:r>
          </w:p>
          <w:p w14:paraId="56242B8B" w14:textId="77777777" w:rsidR="00D31878" w:rsidRPr="00BA5377" w:rsidRDefault="00D31878" w:rsidP="00DA6F5E">
            <w:pPr>
              <w:jc w:val="center"/>
              <w:rPr>
                <w:sz w:val="24"/>
                <w:szCs w:val="24"/>
              </w:rPr>
            </w:pPr>
            <w:r>
              <w:rPr>
                <w:sz w:val="24"/>
                <w:szCs w:val="24"/>
              </w:rPr>
              <w:t>s</w:t>
            </w:r>
            <w:r w:rsidRPr="00BA5377">
              <w:rPr>
                <w:sz w:val="24"/>
                <w:szCs w:val="24"/>
              </w:rPr>
              <w:t>tarosta</w:t>
            </w:r>
          </w:p>
        </w:tc>
      </w:tr>
    </w:tbl>
    <w:p w14:paraId="6539E0C7" w14:textId="77777777" w:rsidR="00D31878" w:rsidRPr="00257F63" w:rsidRDefault="00D31878" w:rsidP="00D31878">
      <w:pPr>
        <w:rPr>
          <w:highlight w:val="yellow"/>
        </w:rPr>
      </w:pPr>
    </w:p>
    <w:p w14:paraId="78711F3C" w14:textId="77777777" w:rsidR="001F713F" w:rsidRPr="00D247D6" w:rsidRDefault="001F713F" w:rsidP="002B3C08">
      <w:pPr>
        <w:rPr>
          <w:rFonts w:cs="Times New Roman"/>
          <w:b/>
          <w:sz w:val="24"/>
          <w:szCs w:val="24"/>
          <w:u w:val="single"/>
          <w:shd w:val="clear" w:color="auto" w:fill="FFFF00"/>
        </w:rPr>
      </w:pPr>
      <w:r w:rsidRPr="00D247D6">
        <w:rPr>
          <w:rFonts w:cs="Times New Roman"/>
          <w:sz w:val="24"/>
          <w:szCs w:val="24"/>
        </w:rPr>
        <w:br w:type="page"/>
      </w:r>
      <w:r w:rsidR="00964482" w:rsidRPr="00D247D6">
        <w:rPr>
          <w:rFonts w:cs="Times New Roman"/>
          <w:b/>
          <w:sz w:val="24"/>
          <w:szCs w:val="24"/>
        </w:rPr>
        <w:lastRenderedPageBreak/>
        <w:t>Příloha č. 1</w:t>
      </w:r>
      <w:r w:rsidRPr="00D247D6">
        <w:rPr>
          <w:rFonts w:cs="Times New Roman"/>
          <w:b/>
          <w:sz w:val="24"/>
          <w:szCs w:val="24"/>
        </w:rPr>
        <w:t> obecně závazné vyhláš</w:t>
      </w:r>
      <w:r w:rsidR="00964482" w:rsidRPr="00D247D6">
        <w:rPr>
          <w:rFonts w:cs="Times New Roman"/>
          <w:b/>
          <w:sz w:val="24"/>
          <w:szCs w:val="24"/>
        </w:rPr>
        <w:t>ky</w:t>
      </w:r>
      <w:r w:rsidRPr="00D247D6">
        <w:rPr>
          <w:rFonts w:cs="Times New Roman"/>
          <w:b/>
          <w:sz w:val="24"/>
          <w:szCs w:val="24"/>
        </w:rPr>
        <w:t>, požární řád</w:t>
      </w:r>
    </w:p>
    <w:p w14:paraId="26C8450C" w14:textId="77777777" w:rsidR="001F713F" w:rsidRPr="00D247D6"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14:paraId="6C0DA7C3" w14:textId="77777777" w:rsidR="001F713F" w:rsidRPr="0080033E" w:rsidRDefault="001F713F" w:rsidP="001F713F">
      <w:pPr>
        <w:pStyle w:val="ZkladntextIMP"/>
        <w:spacing w:line="240" w:lineRule="auto"/>
        <w:ind w:left="15" w:hanging="15"/>
        <w:jc w:val="center"/>
        <w:rPr>
          <w:rFonts w:ascii="Times New Roman" w:hAnsi="Times New Roman" w:cs="Times New Roman"/>
          <w:b/>
          <w:szCs w:val="24"/>
          <w:u w:val="single"/>
        </w:rPr>
      </w:pPr>
      <w:r w:rsidRPr="0080033E">
        <w:rPr>
          <w:rFonts w:ascii="Times New Roman" w:hAnsi="Times New Roman" w:cs="Times New Roman"/>
          <w:b/>
          <w:szCs w:val="24"/>
          <w:u w:val="single"/>
        </w:rPr>
        <w:t xml:space="preserve">Seznam sil a prostředků jednotek požární ochrany </w:t>
      </w:r>
    </w:p>
    <w:p w14:paraId="62E9CBD7" w14:textId="77777777" w:rsidR="001F713F" w:rsidRPr="0080033E" w:rsidRDefault="001F713F" w:rsidP="001F713F">
      <w:pPr>
        <w:pStyle w:val="ZkladntextIMP"/>
        <w:spacing w:line="240" w:lineRule="auto"/>
        <w:ind w:left="15" w:hanging="15"/>
        <w:jc w:val="center"/>
        <w:rPr>
          <w:rFonts w:ascii="Times New Roman" w:hAnsi="Times New Roman" w:cs="Times New Roman"/>
          <w:szCs w:val="24"/>
        </w:rPr>
      </w:pPr>
      <w:r w:rsidRPr="0080033E">
        <w:rPr>
          <w:rFonts w:ascii="Times New Roman" w:hAnsi="Times New Roman" w:cs="Times New Roman"/>
          <w:b/>
          <w:szCs w:val="24"/>
          <w:u w:val="single"/>
        </w:rPr>
        <w:t>podle požárního poplachového plánu Ústeckého kraje</w:t>
      </w:r>
    </w:p>
    <w:p w14:paraId="3E3DD571" w14:textId="77777777" w:rsidR="001F713F" w:rsidRPr="0080033E" w:rsidRDefault="001F713F" w:rsidP="001F713F">
      <w:pPr>
        <w:pStyle w:val="ZkladntextIMP"/>
        <w:spacing w:line="240" w:lineRule="auto"/>
        <w:ind w:left="0"/>
        <w:jc w:val="center"/>
        <w:rPr>
          <w:rFonts w:ascii="Times New Roman" w:hAnsi="Times New Roman" w:cs="Times New Roman"/>
          <w:szCs w:val="24"/>
        </w:rPr>
      </w:pPr>
    </w:p>
    <w:p w14:paraId="65321DD3" w14:textId="77777777" w:rsidR="00F80212" w:rsidRPr="0080033E" w:rsidRDefault="00F80212" w:rsidP="00F80212">
      <w:pPr>
        <w:pStyle w:val="ZkladntextIMP"/>
        <w:spacing w:line="240" w:lineRule="auto"/>
        <w:ind w:left="2124"/>
        <w:rPr>
          <w:rFonts w:ascii="Times New Roman" w:hAnsi="Times New Roman"/>
          <w:szCs w:val="24"/>
        </w:rPr>
      </w:pPr>
      <w:r w:rsidRPr="0080033E">
        <w:rPr>
          <w:rFonts w:ascii="Times New Roman" w:hAnsi="Times New Roman"/>
          <w:szCs w:val="24"/>
        </w:rPr>
        <w:t>Územní odbor Žatec HZS Ústeckého kraje – okres Louny</w:t>
      </w:r>
    </w:p>
    <w:p w14:paraId="4EAF1652" w14:textId="77777777" w:rsidR="00F80212" w:rsidRPr="0080033E" w:rsidRDefault="00F80212" w:rsidP="00F80212">
      <w:pPr>
        <w:pStyle w:val="ZkladntextIMP"/>
        <w:spacing w:line="240" w:lineRule="auto"/>
        <w:ind w:left="0"/>
        <w:rPr>
          <w:rFonts w:ascii="Times New Roman" w:hAnsi="Times New Roman"/>
          <w:szCs w:val="24"/>
        </w:rPr>
      </w:pPr>
    </w:p>
    <w:p w14:paraId="2DF82C7E" w14:textId="77777777" w:rsidR="00F80212" w:rsidRPr="0080033E" w:rsidRDefault="00F80212" w:rsidP="00F80212">
      <w:pPr>
        <w:tabs>
          <w:tab w:val="left" w:pos="720"/>
        </w:tabs>
        <w:spacing w:before="100" w:after="100"/>
        <w:ind w:right="72"/>
        <w:jc w:val="center"/>
        <w:rPr>
          <w:b/>
          <w:color w:val="000000"/>
          <w:sz w:val="24"/>
          <w:szCs w:val="24"/>
        </w:rPr>
      </w:pPr>
      <w:r w:rsidRPr="0080033E">
        <w:rPr>
          <w:b/>
          <w:color w:val="000000"/>
          <w:sz w:val="24"/>
          <w:szCs w:val="24"/>
        </w:rPr>
        <w:t>P O Ž Á R N Í</w:t>
      </w:r>
    </w:p>
    <w:p w14:paraId="24CFBC69" w14:textId="77777777" w:rsidR="00F80212" w:rsidRPr="0080033E" w:rsidRDefault="00F80212" w:rsidP="00F80212">
      <w:pPr>
        <w:tabs>
          <w:tab w:val="left" w:pos="720"/>
        </w:tabs>
        <w:spacing w:before="100" w:after="100"/>
        <w:ind w:right="72"/>
        <w:jc w:val="center"/>
        <w:rPr>
          <w:b/>
          <w:color w:val="000000"/>
          <w:sz w:val="24"/>
          <w:szCs w:val="24"/>
        </w:rPr>
      </w:pPr>
      <w:r w:rsidRPr="0080033E">
        <w:rPr>
          <w:b/>
          <w:color w:val="000000"/>
          <w:sz w:val="24"/>
          <w:szCs w:val="24"/>
        </w:rPr>
        <w:t>P O P L A C H O V Ý   P L Á N</w:t>
      </w:r>
    </w:p>
    <w:p w14:paraId="507BCB6E" w14:textId="77777777" w:rsidR="00F80212" w:rsidRPr="0080033E" w:rsidRDefault="00F80212" w:rsidP="00F80212">
      <w:pPr>
        <w:tabs>
          <w:tab w:val="left" w:pos="720"/>
        </w:tabs>
        <w:spacing w:before="100" w:after="100"/>
        <w:ind w:right="72"/>
        <w:jc w:val="center"/>
        <w:rPr>
          <w:b/>
          <w:color w:val="000000"/>
          <w:sz w:val="24"/>
          <w:szCs w:val="24"/>
        </w:rPr>
      </w:pPr>
    </w:p>
    <w:p w14:paraId="38381926" w14:textId="77777777" w:rsidR="00F80212" w:rsidRPr="0080033E" w:rsidRDefault="00F80212" w:rsidP="00F80212">
      <w:pPr>
        <w:tabs>
          <w:tab w:val="left" w:pos="720"/>
        </w:tabs>
        <w:spacing w:before="100" w:after="100"/>
        <w:ind w:right="72"/>
        <w:rPr>
          <w:b/>
          <w:color w:val="000000"/>
          <w:sz w:val="24"/>
          <w:szCs w:val="24"/>
          <w:u w:val="single"/>
        </w:rPr>
      </w:pPr>
      <w:r w:rsidRPr="0080033E">
        <w:rPr>
          <w:color w:val="000000"/>
          <w:sz w:val="24"/>
          <w:szCs w:val="24"/>
        </w:rPr>
        <w:t>Pro  obec:</w:t>
      </w:r>
      <w:r w:rsidRPr="0080033E">
        <w:rPr>
          <w:color w:val="000000"/>
          <w:sz w:val="24"/>
          <w:szCs w:val="24"/>
        </w:rPr>
        <w:tab/>
      </w:r>
      <w:r w:rsidRPr="0080033E">
        <w:rPr>
          <w:color w:val="000000"/>
          <w:sz w:val="24"/>
          <w:szCs w:val="24"/>
        </w:rPr>
        <w:tab/>
      </w:r>
      <w:r w:rsidRPr="0080033E">
        <w:rPr>
          <w:color w:val="000000"/>
          <w:sz w:val="24"/>
          <w:szCs w:val="24"/>
        </w:rPr>
        <w:tab/>
      </w:r>
      <w:r w:rsidRPr="0080033E">
        <w:rPr>
          <w:color w:val="000000"/>
          <w:sz w:val="24"/>
          <w:szCs w:val="24"/>
        </w:rPr>
        <w:tab/>
      </w:r>
      <w:r w:rsidR="00D31878">
        <w:rPr>
          <w:b/>
          <w:color w:val="000000"/>
          <w:sz w:val="24"/>
          <w:szCs w:val="24"/>
          <w:u w:val="single"/>
        </w:rPr>
        <w:t>Nové Sedlo</w:t>
      </w:r>
    </w:p>
    <w:p w14:paraId="5B2986A4" w14:textId="77777777" w:rsidR="00F80212" w:rsidRPr="00D31878" w:rsidRDefault="00F80212" w:rsidP="00F80212">
      <w:pPr>
        <w:tabs>
          <w:tab w:val="left" w:pos="720"/>
        </w:tabs>
        <w:spacing w:before="100" w:after="100"/>
        <w:ind w:right="72"/>
        <w:rPr>
          <w:rFonts w:cs="Times New Roman"/>
          <w:color w:val="000000"/>
          <w:sz w:val="24"/>
          <w:szCs w:val="24"/>
        </w:rPr>
      </w:pPr>
      <w:r w:rsidRPr="00D31878">
        <w:rPr>
          <w:rFonts w:cs="Times New Roman"/>
          <w:sz w:val="24"/>
          <w:szCs w:val="24"/>
        </w:rPr>
        <w:tab/>
      </w:r>
      <w:r w:rsidRPr="00D31878">
        <w:rPr>
          <w:rFonts w:cs="Times New Roman"/>
          <w:sz w:val="24"/>
          <w:szCs w:val="24"/>
        </w:rPr>
        <w:tab/>
      </w:r>
      <w:r w:rsidRPr="00D31878">
        <w:rPr>
          <w:rFonts w:cs="Times New Roman"/>
          <w:sz w:val="24"/>
          <w:szCs w:val="24"/>
        </w:rPr>
        <w:tab/>
      </w:r>
      <w:r w:rsidRPr="00D31878">
        <w:rPr>
          <w:rFonts w:cs="Times New Roman"/>
          <w:sz w:val="24"/>
          <w:szCs w:val="24"/>
        </w:rPr>
        <w:tab/>
      </w:r>
      <w:r w:rsidRPr="00D31878">
        <w:rPr>
          <w:rFonts w:cs="Times New Roman"/>
          <w:sz w:val="24"/>
          <w:szCs w:val="24"/>
        </w:rPr>
        <w:tab/>
      </w:r>
      <w:r w:rsidR="00D31878" w:rsidRPr="00D31878">
        <w:rPr>
          <w:rFonts w:eastAsia="Calibri" w:cs="Times New Roman"/>
          <w:sz w:val="24"/>
          <w:szCs w:val="24"/>
        </w:rPr>
        <w:t xml:space="preserve">Nové Sedlo, Břežany, </w:t>
      </w:r>
      <w:proofErr w:type="spellStart"/>
      <w:r w:rsidR="00D31878" w:rsidRPr="00D31878">
        <w:rPr>
          <w:rFonts w:eastAsia="Calibri" w:cs="Times New Roman"/>
          <w:sz w:val="24"/>
          <w:szCs w:val="24"/>
        </w:rPr>
        <w:t>Číňov</w:t>
      </w:r>
      <w:proofErr w:type="spellEnd"/>
      <w:r w:rsidR="00D31878" w:rsidRPr="00D31878">
        <w:rPr>
          <w:rFonts w:eastAsia="Calibri" w:cs="Times New Roman"/>
          <w:sz w:val="24"/>
          <w:szCs w:val="24"/>
        </w:rPr>
        <w:t>,</w:t>
      </w:r>
      <w:r w:rsidR="00D31878">
        <w:rPr>
          <w:rFonts w:eastAsia="Calibri" w:cs="Times New Roman"/>
          <w:sz w:val="24"/>
          <w:szCs w:val="24"/>
        </w:rPr>
        <w:t xml:space="preserve"> </w:t>
      </w:r>
      <w:proofErr w:type="spellStart"/>
      <w:r w:rsidR="00D31878" w:rsidRPr="00D31878">
        <w:rPr>
          <w:rFonts w:eastAsia="Calibri" w:cs="Times New Roman"/>
          <w:sz w:val="24"/>
          <w:szCs w:val="24"/>
        </w:rPr>
        <w:t>Chudeřín</w:t>
      </w:r>
      <w:proofErr w:type="spellEnd"/>
      <w:r w:rsidRPr="00D31878">
        <w:rPr>
          <w:rFonts w:cs="Times New Roman"/>
          <w:sz w:val="24"/>
          <w:szCs w:val="24"/>
        </w:rPr>
        <w:t xml:space="preserve"> </w:t>
      </w:r>
    </w:p>
    <w:p w14:paraId="631F387D" w14:textId="77777777" w:rsidR="00F80212" w:rsidRPr="0080033E" w:rsidRDefault="00F80212" w:rsidP="00F80212">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CE3AEE" w14:paraId="300EEB5D" w14:textId="77777777" w:rsidTr="000D1C5E">
        <w:tc>
          <w:tcPr>
            <w:tcW w:w="757" w:type="dxa"/>
            <w:tcBorders>
              <w:top w:val="single" w:sz="4" w:space="0" w:color="auto"/>
              <w:left w:val="single" w:sz="4" w:space="0" w:color="auto"/>
              <w:bottom w:val="single" w:sz="4" w:space="0" w:color="auto"/>
              <w:right w:val="single" w:sz="4" w:space="0" w:color="auto"/>
            </w:tcBorders>
          </w:tcPr>
          <w:p w14:paraId="3FC6F75D" w14:textId="77777777" w:rsidR="00F80212" w:rsidRPr="00CE3AEE" w:rsidRDefault="00F80212" w:rsidP="000D1C5E">
            <w:pPr>
              <w:pStyle w:val="ZkladntextIMP"/>
              <w:spacing w:line="240" w:lineRule="auto"/>
              <w:ind w:left="0"/>
              <w:rPr>
                <w:rFonts w:ascii="Times New Roman" w:hAnsi="Times New Roman"/>
                <w:b/>
                <w:szCs w:val="24"/>
              </w:rPr>
            </w:pPr>
            <w:r w:rsidRPr="00CE3AEE">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4F0C9076" w14:textId="77777777" w:rsidR="00F80212" w:rsidRPr="00CE3AEE" w:rsidRDefault="00F80212" w:rsidP="000D1C5E">
            <w:pPr>
              <w:pStyle w:val="ZkladntextIMP"/>
              <w:spacing w:line="240" w:lineRule="auto"/>
              <w:ind w:left="0"/>
              <w:rPr>
                <w:rFonts w:ascii="Times New Roman" w:hAnsi="Times New Roman"/>
                <w:b/>
                <w:szCs w:val="24"/>
              </w:rPr>
            </w:pPr>
            <w:r w:rsidRPr="00CE3AEE">
              <w:rPr>
                <w:rFonts w:ascii="Times New Roman" w:hAnsi="Times New Roman"/>
                <w:b/>
                <w:szCs w:val="24"/>
              </w:rPr>
              <w:t>Jednotka</w:t>
            </w:r>
          </w:p>
        </w:tc>
      </w:tr>
      <w:tr w:rsidR="00F80212" w:rsidRPr="00CE3AEE" w14:paraId="7837FD9D" w14:textId="77777777" w:rsidTr="000D1C5E">
        <w:tc>
          <w:tcPr>
            <w:tcW w:w="757" w:type="dxa"/>
            <w:tcBorders>
              <w:top w:val="single" w:sz="4" w:space="0" w:color="auto"/>
              <w:left w:val="single" w:sz="4" w:space="0" w:color="auto"/>
              <w:bottom w:val="single" w:sz="4" w:space="0" w:color="auto"/>
              <w:right w:val="single" w:sz="4" w:space="0" w:color="auto"/>
            </w:tcBorders>
          </w:tcPr>
          <w:p w14:paraId="47682939" w14:textId="77777777" w:rsidR="00F80212" w:rsidRPr="00CE3AEE" w:rsidRDefault="00F80212" w:rsidP="000D1C5E">
            <w:pPr>
              <w:pStyle w:val="ZkladntextIMP"/>
              <w:spacing w:line="240" w:lineRule="auto"/>
              <w:ind w:left="0"/>
              <w:rPr>
                <w:rFonts w:ascii="Times New Roman" w:hAnsi="Times New Roman" w:cs="Times New Roman"/>
                <w:b/>
                <w:szCs w:val="24"/>
              </w:rPr>
            </w:pPr>
            <w:r w:rsidRPr="00CE3AEE">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020252C4" w14:textId="77777777" w:rsidR="00F80212" w:rsidRPr="00D31878" w:rsidRDefault="00F80212" w:rsidP="000D1C5E">
            <w:pPr>
              <w:pStyle w:val="ZkladntextIMP"/>
              <w:spacing w:line="240" w:lineRule="auto"/>
              <w:ind w:left="0"/>
              <w:rPr>
                <w:rFonts w:ascii="Times New Roman" w:hAnsi="Times New Roman" w:cs="Times New Roman"/>
                <w:b/>
                <w:szCs w:val="24"/>
              </w:rPr>
            </w:pPr>
          </w:p>
          <w:p w14:paraId="2E2DE1A0"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HZS Žatec</w:t>
            </w:r>
          </w:p>
          <w:p w14:paraId="3135885A"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Libočany</w:t>
            </w:r>
          </w:p>
          <w:p w14:paraId="6DBCAB46" w14:textId="77777777" w:rsidR="0080033E" w:rsidRPr="00D31878" w:rsidRDefault="00D31878" w:rsidP="00D31878">
            <w:pPr>
              <w:pStyle w:val="ZkladntextIMP"/>
              <w:spacing w:line="240" w:lineRule="auto"/>
              <w:ind w:left="0"/>
              <w:rPr>
                <w:rFonts w:ascii="Times New Roman" w:hAnsi="Times New Roman" w:cs="Times New Roman"/>
                <w:b/>
                <w:szCs w:val="24"/>
              </w:rPr>
            </w:pPr>
            <w:r w:rsidRPr="00D31878">
              <w:rPr>
                <w:rFonts w:ascii="Times New Roman" w:eastAsia="Calibri" w:hAnsi="Times New Roman" w:cs="Times New Roman"/>
                <w:b/>
                <w:szCs w:val="24"/>
              </w:rPr>
              <w:t>SDH Žatec</w:t>
            </w:r>
            <w:r w:rsidRPr="00D31878">
              <w:rPr>
                <w:rFonts w:ascii="Times New Roman" w:hAnsi="Times New Roman" w:cs="Times New Roman"/>
                <w:b/>
                <w:szCs w:val="24"/>
              </w:rPr>
              <w:t xml:space="preserve"> </w:t>
            </w:r>
          </w:p>
          <w:p w14:paraId="7A03A0AD" w14:textId="77777777" w:rsidR="00D31878" w:rsidRPr="00D31878" w:rsidRDefault="00D31878" w:rsidP="00D31878">
            <w:pPr>
              <w:pStyle w:val="ZkladntextIMP"/>
              <w:spacing w:line="240" w:lineRule="auto"/>
              <w:ind w:left="0"/>
              <w:rPr>
                <w:rFonts w:ascii="Times New Roman" w:hAnsi="Times New Roman" w:cs="Times New Roman"/>
                <w:b/>
                <w:szCs w:val="24"/>
              </w:rPr>
            </w:pPr>
          </w:p>
        </w:tc>
      </w:tr>
      <w:tr w:rsidR="00F80212" w:rsidRPr="00CE3AEE" w14:paraId="47D07D65" w14:textId="77777777" w:rsidTr="000D1C5E">
        <w:tc>
          <w:tcPr>
            <w:tcW w:w="757" w:type="dxa"/>
            <w:tcBorders>
              <w:top w:val="single" w:sz="4" w:space="0" w:color="auto"/>
              <w:left w:val="single" w:sz="4" w:space="0" w:color="auto"/>
              <w:bottom w:val="single" w:sz="4" w:space="0" w:color="auto"/>
              <w:right w:val="single" w:sz="4" w:space="0" w:color="auto"/>
            </w:tcBorders>
          </w:tcPr>
          <w:p w14:paraId="1709581D" w14:textId="77777777" w:rsidR="00F80212" w:rsidRPr="00CE3AEE" w:rsidRDefault="00F80212" w:rsidP="000D1C5E">
            <w:pPr>
              <w:pStyle w:val="ZkladntextIMP"/>
              <w:spacing w:line="240" w:lineRule="auto"/>
              <w:ind w:left="0"/>
              <w:rPr>
                <w:rFonts w:ascii="Times New Roman" w:hAnsi="Times New Roman" w:cs="Times New Roman"/>
                <w:b/>
                <w:szCs w:val="24"/>
              </w:rPr>
            </w:pPr>
            <w:r w:rsidRPr="00CE3AEE">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5C860F8C" w14:textId="77777777" w:rsidR="00F80212" w:rsidRPr="00D31878" w:rsidRDefault="00F80212" w:rsidP="000D1C5E">
            <w:pPr>
              <w:pStyle w:val="ZkladntextIMP"/>
              <w:spacing w:line="240" w:lineRule="auto"/>
              <w:ind w:left="0"/>
              <w:rPr>
                <w:rFonts w:ascii="Times New Roman" w:hAnsi="Times New Roman" w:cs="Times New Roman"/>
                <w:b/>
                <w:szCs w:val="24"/>
              </w:rPr>
            </w:pPr>
          </w:p>
          <w:p w14:paraId="1E0F64D9"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HZS Podbořany</w:t>
            </w:r>
          </w:p>
          <w:p w14:paraId="4F9C9D64"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Kadaň</w:t>
            </w:r>
          </w:p>
          <w:p w14:paraId="464EE6E2"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HZS Chomutov</w:t>
            </w:r>
          </w:p>
          <w:p w14:paraId="5BFC58F9"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Tuchořice</w:t>
            </w:r>
          </w:p>
          <w:p w14:paraId="7AEE1F5F"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Postoloprty</w:t>
            </w:r>
          </w:p>
          <w:p w14:paraId="1C367454"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Březno</w:t>
            </w:r>
          </w:p>
          <w:p w14:paraId="701974E2" w14:textId="77777777" w:rsidR="00F80212" w:rsidRPr="00D31878" w:rsidRDefault="00D31878" w:rsidP="00D31878">
            <w:pPr>
              <w:pStyle w:val="ZkladntextIMP"/>
              <w:spacing w:line="240" w:lineRule="auto"/>
              <w:ind w:left="0"/>
              <w:rPr>
                <w:rFonts w:ascii="Times New Roman" w:eastAsia="Calibri" w:hAnsi="Times New Roman" w:cs="Times New Roman"/>
                <w:b/>
                <w:szCs w:val="24"/>
              </w:rPr>
            </w:pPr>
            <w:r w:rsidRPr="00D31878">
              <w:rPr>
                <w:rFonts w:ascii="Times New Roman" w:eastAsia="Calibri" w:hAnsi="Times New Roman" w:cs="Times New Roman"/>
                <w:b/>
                <w:szCs w:val="24"/>
              </w:rPr>
              <w:t>SDH Krásný Dvůr</w:t>
            </w:r>
          </w:p>
          <w:p w14:paraId="1BA5EF0D" w14:textId="77777777" w:rsidR="00CE3AEE" w:rsidRPr="00D31878" w:rsidRDefault="00CE3AEE" w:rsidP="00CE3AEE">
            <w:pPr>
              <w:pStyle w:val="ZkladntextIMP"/>
              <w:spacing w:line="240" w:lineRule="auto"/>
              <w:ind w:left="0"/>
              <w:rPr>
                <w:rFonts w:ascii="Times New Roman" w:hAnsi="Times New Roman" w:cs="Times New Roman"/>
                <w:b/>
                <w:szCs w:val="24"/>
              </w:rPr>
            </w:pPr>
          </w:p>
        </w:tc>
      </w:tr>
    </w:tbl>
    <w:p w14:paraId="246763F5" w14:textId="77777777" w:rsidR="00F80212" w:rsidRPr="00CE3AEE" w:rsidRDefault="00F80212" w:rsidP="00F80212">
      <w:pPr>
        <w:pStyle w:val="ZkladntextIMP"/>
        <w:spacing w:line="240" w:lineRule="auto"/>
        <w:ind w:left="15" w:hanging="15"/>
        <w:jc w:val="center"/>
        <w:rPr>
          <w:rFonts w:ascii="Times New Roman" w:hAnsi="Times New Roman"/>
          <w:b/>
          <w:szCs w:val="24"/>
        </w:rPr>
      </w:pPr>
    </w:p>
    <w:p w14:paraId="2D7286CC" w14:textId="77777777" w:rsidR="00CE3AEE" w:rsidRPr="00CE3AEE" w:rsidRDefault="00CE3AEE" w:rsidP="00CE3AEE">
      <w:pPr>
        <w:tabs>
          <w:tab w:val="left" w:pos="720"/>
        </w:tabs>
        <w:spacing w:before="100" w:after="100"/>
        <w:ind w:right="72"/>
        <w:rPr>
          <w:b/>
          <w:color w:val="000000"/>
          <w:sz w:val="24"/>
          <w:szCs w:val="24"/>
          <w:u w:val="single"/>
        </w:rPr>
      </w:pPr>
      <w:r w:rsidRPr="00CE3AEE">
        <w:rPr>
          <w:color w:val="000000"/>
          <w:sz w:val="24"/>
          <w:szCs w:val="24"/>
        </w:rPr>
        <w:t>Pro  obec:</w:t>
      </w:r>
      <w:r w:rsidRPr="00CE3AEE">
        <w:rPr>
          <w:color w:val="000000"/>
          <w:sz w:val="24"/>
          <w:szCs w:val="24"/>
        </w:rPr>
        <w:tab/>
      </w:r>
      <w:r w:rsidRPr="00CE3AEE">
        <w:rPr>
          <w:color w:val="000000"/>
          <w:sz w:val="24"/>
          <w:szCs w:val="24"/>
        </w:rPr>
        <w:tab/>
      </w:r>
      <w:r w:rsidRPr="00CE3AEE">
        <w:rPr>
          <w:color w:val="000000"/>
          <w:sz w:val="24"/>
          <w:szCs w:val="24"/>
        </w:rPr>
        <w:tab/>
      </w:r>
      <w:r w:rsidRPr="00CE3AEE">
        <w:rPr>
          <w:color w:val="000000"/>
          <w:sz w:val="24"/>
          <w:szCs w:val="24"/>
        </w:rPr>
        <w:tab/>
      </w:r>
      <w:r w:rsidR="00D31878">
        <w:rPr>
          <w:b/>
          <w:color w:val="000000"/>
          <w:sz w:val="24"/>
          <w:szCs w:val="24"/>
          <w:u w:val="single"/>
        </w:rPr>
        <w:t>Nové Sedlo</w:t>
      </w:r>
    </w:p>
    <w:p w14:paraId="1DA9FCF4" w14:textId="77777777" w:rsidR="00CE3AEE" w:rsidRPr="00CE3AEE" w:rsidRDefault="00CE3AEE" w:rsidP="00CE3AEE">
      <w:pPr>
        <w:tabs>
          <w:tab w:val="left" w:pos="720"/>
        </w:tabs>
        <w:spacing w:before="100" w:after="100"/>
        <w:ind w:right="72"/>
        <w:rPr>
          <w:rFonts w:ascii="Arial" w:hAnsi="Arial" w:cs="Arial"/>
          <w:color w:val="000000"/>
          <w:sz w:val="24"/>
          <w:szCs w:val="24"/>
        </w:rPr>
      </w:pPr>
      <w:r w:rsidRPr="00CE3AEE">
        <w:rPr>
          <w:sz w:val="24"/>
          <w:szCs w:val="24"/>
        </w:rPr>
        <w:tab/>
      </w:r>
      <w:r w:rsidRPr="00CE3AEE">
        <w:rPr>
          <w:sz w:val="24"/>
          <w:szCs w:val="24"/>
        </w:rPr>
        <w:tab/>
      </w:r>
      <w:r w:rsidRPr="00CE3AEE">
        <w:rPr>
          <w:sz w:val="24"/>
          <w:szCs w:val="24"/>
        </w:rPr>
        <w:tab/>
      </w:r>
      <w:r w:rsidRPr="00CE3AEE">
        <w:rPr>
          <w:sz w:val="24"/>
          <w:szCs w:val="24"/>
        </w:rPr>
        <w:tab/>
      </w:r>
      <w:r w:rsidRPr="00CE3AEE">
        <w:rPr>
          <w:sz w:val="24"/>
          <w:szCs w:val="24"/>
        </w:rPr>
        <w:tab/>
      </w:r>
      <w:r w:rsidR="00D31878">
        <w:rPr>
          <w:sz w:val="24"/>
          <w:szCs w:val="24"/>
        </w:rPr>
        <w:t>Sedčice</w:t>
      </w:r>
      <w:r w:rsidRPr="00CE3AEE">
        <w:rPr>
          <w:sz w:val="24"/>
          <w:szCs w:val="24"/>
        </w:rPr>
        <w:t xml:space="preserve"> </w:t>
      </w:r>
    </w:p>
    <w:p w14:paraId="1D59E300" w14:textId="77777777" w:rsidR="00CE3AEE" w:rsidRPr="00CE3AEE" w:rsidRDefault="00CE3AEE" w:rsidP="00CE3AEE">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CE3AEE" w:rsidRPr="00CE3AEE" w14:paraId="435EAF49" w14:textId="77777777" w:rsidTr="006E27C1">
        <w:tc>
          <w:tcPr>
            <w:tcW w:w="757" w:type="dxa"/>
            <w:tcBorders>
              <w:top w:val="single" w:sz="4" w:space="0" w:color="auto"/>
              <w:left w:val="single" w:sz="4" w:space="0" w:color="auto"/>
              <w:bottom w:val="single" w:sz="4" w:space="0" w:color="auto"/>
              <w:right w:val="single" w:sz="4" w:space="0" w:color="auto"/>
            </w:tcBorders>
          </w:tcPr>
          <w:p w14:paraId="1C663FFC" w14:textId="77777777" w:rsidR="00CE3AEE" w:rsidRPr="00CE3AEE" w:rsidRDefault="00CE3AEE" w:rsidP="006E27C1">
            <w:pPr>
              <w:pStyle w:val="ZkladntextIMP"/>
              <w:spacing w:line="240" w:lineRule="auto"/>
              <w:ind w:left="0"/>
              <w:rPr>
                <w:rFonts w:ascii="Times New Roman" w:hAnsi="Times New Roman"/>
                <w:b/>
                <w:szCs w:val="24"/>
              </w:rPr>
            </w:pPr>
            <w:r w:rsidRPr="00CE3AEE">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19B156E1" w14:textId="77777777" w:rsidR="00CE3AEE" w:rsidRPr="00CE3AEE" w:rsidRDefault="00CE3AEE" w:rsidP="006E27C1">
            <w:pPr>
              <w:pStyle w:val="ZkladntextIMP"/>
              <w:spacing w:line="240" w:lineRule="auto"/>
              <w:ind w:left="0"/>
              <w:rPr>
                <w:rFonts w:ascii="Times New Roman" w:hAnsi="Times New Roman"/>
                <w:b/>
                <w:szCs w:val="24"/>
              </w:rPr>
            </w:pPr>
            <w:r w:rsidRPr="00CE3AEE">
              <w:rPr>
                <w:rFonts w:ascii="Times New Roman" w:hAnsi="Times New Roman"/>
                <w:b/>
                <w:szCs w:val="24"/>
              </w:rPr>
              <w:t>Jednotka</w:t>
            </w:r>
          </w:p>
        </w:tc>
      </w:tr>
      <w:tr w:rsidR="00CE3AEE" w:rsidRPr="00CE3AEE" w14:paraId="4161BEB0" w14:textId="77777777" w:rsidTr="006E27C1">
        <w:tc>
          <w:tcPr>
            <w:tcW w:w="757" w:type="dxa"/>
            <w:tcBorders>
              <w:top w:val="single" w:sz="4" w:space="0" w:color="auto"/>
              <w:left w:val="single" w:sz="4" w:space="0" w:color="auto"/>
              <w:bottom w:val="single" w:sz="4" w:space="0" w:color="auto"/>
              <w:right w:val="single" w:sz="4" w:space="0" w:color="auto"/>
            </w:tcBorders>
          </w:tcPr>
          <w:p w14:paraId="22774A2E" w14:textId="77777777" w:rsidR="00CE3AEE" w:rsidRPr="00CE3AEE" w:rsidRDefault="00CE3AEE" w:rsidP="006E27C1">
            <w:pPr>
              <w:pStyle w:val="ZkladntextIMP"/>
              <w:spacing w:line="240" w:lineRule="auto"/>
              <w:ind w:left="0"/>
              <w:rPr>
                <w:rFonts w:ascii="Times New Roman" w:hAnsi="Times New Roman" w:cs="Times New Roman"/>
                <w:b/>
                <w:szCs w:val="24"/>
              </w:rPr>
            </w:pPr>
            <w:r w:rsidRPr="00CE3AEE">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55658533" w14:textId="77777777" w:rsidR="00CE3AEE" w:rsidRPr="00D31878" w:rsidRDefault="00CE3AEE" w:rsidP="006E27C1">
            <w:pPr>
              <w:pStyle w:val="ZkladntextIMP"/>
              <w:spacing w:line="240" w:lineRule="auto"/>
              <w:ind w:left="0"/>
              <w:rPr>
                <w:rFonts w:ascii="Times New Roman" w:hAnsi="Times New Roman" w:cs="Times New Roman"/>
                <w:b/>
                <w:szCs w:val="24"/>
              </w:rPr>
            </w:pPr>
          </w:p>
          <w:p w14:paraId="32B3E219"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HZS Žatec</w:t>
            </w:r>
          </w:p>
          <w:p w14:paraId="39F5BA7D"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Libočany</w:t>
            </w:r>
          </w:p>
          <w:p w14:paraId="23002C59" w14:textId="77777777" w:rsidR="00CE3AEE" w:rsidRPr="00D31878" w:rsidRDefault="00D31878" w:rsidP="00D31878">
            <w:pPr>
              <w:pStyle w:val="ZkladntextIMP"/>
              <w:spacing w:line="240" w:lineRule="auto"/>
              <w:ind w:left="0"/>
              <w:rPr>
                <w:rFonts w:ascii="Times New Roman" w:eastAsia="Calibri" w:hAnsi="Times New Roman" w:cs="Times New Roman"/>
                <w:b/>
                <w:szCs w:val="24"/>
              </w:rPr>
            </w:pPr>
            <w:r w:rsidRPr="00D31878">
              <w:rPr>
                <w:rFonts w:ascii="Times New Roman" w:eastAsia="Calibri" w:hAnsi="Times New Roman" w:cs="Times New Roman"/>
                <w:b/>
                <w:szCs w:val="24"/>
              </w:rPr>
              <w:t>HZS Podbořany</w:t>
            </w:r>
          </w:p>
          <w:p w14:paraId="58B20B20" w14:textId="77777777" w:rsidR="00CE3AEE" w:rsidRPr="00D31878" w:rsidRDefault="00CE3AEE" w:rsidP="006E27C1">
            <w:pPr>
              <w:pStyle w:val="ZkladntextIMP"/>
              <w:spacing w:line="240" w:lineRule="auto"/>
              <w:ind w:left="0"/>
              <w:rPr>
                <w:rFonts w:ascii="Times New Roman" w:hAnsi="Times New Roman" w:cs="Times New Roman"/>
                <w:b/>
                <w:szCs w:val="24"/>
              </w:rPr>
            </w:pPr>
          </w:p>
        </w:tc>
      </w:tr>
      <w:tr w:rsidR="00CE3AEE" w:rsidRPr="00CE3AEE" w14:paraId="59C84B00" w14:textId="77777777" w:rsidTr="006E27C1">
        <w:tc>
          <w:tcPr>
            <w:tcW w:w="757" w:type="dxa"/>
            <w:tcBorders>
              <w:top w:val="single" w:sz="4" w:space="0" w:color="auto"/>
              <w:left w:val="single" w:sz="4" w:space="0" w:color="auto"/>
              <w:bottom w:val="single" w:sz="4" w:space="0" w:color="auto"/>
              <w:right w:val="single" w:sz="4" w:space="0" w:color="auto"/>
            </w:tcBorders>
          </w:tcPr>
          <w:p w14:paraId="5DDD4DA3" w14:textId="77777777" w:rsidR="00CE3AEE" w:rsidRPr="00CE3AEE" w:rsidRDefault="00CE3AEE" w:rsidP="006E27C1">
            <w:pPr>
              <w:pStyle w:val="ZkladntextIMP"/>
              <w:spacing w:line="240" w:lineRule="auto"/>
              <w:ind w:left="0"/>
              <w:rPr>
                <w:rFonts w:ascii="Times New Roman" w:hAnsi="Times New Roman" w:cs="Times New Roman"/>
                <w:b/>
                <w:szCs w:val="24"/>
              </w:rPr>
            </w:pPr>
            <w:r w:rsidRPr="00CE3AEE">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0DF84F0B" w14:textId="77777777" w:rsidR="00CE3AEE" w:rsidRPr="00D31878" w:rsidRDefault="00CE3AEE" w:rsidP="006E27C1">
            <w:pPr>
              <w:pStyle w:val="ZkladntextIMP"/>
              <w:spacing w:line="240" w:lineRule="auto"/>
              <w:ind w:left="0"/>
              <w:rPr>
                <w:rFonts w:ascii="Times New Roman" w:hAnsi="Times New Roman" w:cs="Times New Roman"/>
                <w:b/>
                <w:szCs w:val="24"/>
              </w:rPr>
            </w:pPr>
          </w:p>
          <w:p w14:paraId="09FD10E5"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Žatec</w:t>
            </w:r>
          </w:p>
          <w:p w14:paraId="4C7DE800"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Kadaň</w:t>
            </w:r>
          </w:p>
          <w:p w14:paraId="153A146E"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Radonice</w:t>
            </w:r>
          </w:p>
          <w:p w14:paraId="702E7DED"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Krásný Dvůr</w:t>
            </w:r>
          </w:p>
          <w:p w14:paraId="42A1CF41"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HZS Chomutov</w:t>
            </w:r>
          </w:p>
          <w:p w14:paraId="5498C8A7"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Březno</w:t>
            </w:r>
          </w:p>
          <w:p w14:paraId="045698EC" w14:textId="77777777" w:rsidR="00CE3AEE" w:rsidRPr="00D31878" w:rsidRDefault="00D31878" w:rsidP="00D31878">
            <w:pPr>
              <w:pStyle w:val="ZkladntextIMP"/>
              <w:spacing w:line="240" w:lineRule="auto"/>
              <w:ind w:left="0"/>
              <w:rPr>
                <w:rFonts w:ascii="Times New Roman" w:eastAsia="Calibri" w:hAnsi="Times New Roman" w:cs="Times New Roman"/>
                <w:b/>
                <w:szCs w:val="24"/>
              </w:rPr>
            </w:pPr>
            <w:r w:rsidRPr="00D31878">
              <w:rPr>
                <w:rFonts w:ascii="Times New Roman" w:eastAsia="Calibri" w:hAnsi="Times New Roman" w:cs="Times New Roman"/>
                <w:b/>
                <w:szCs w:val="24"/>
              </w:rPr>
              <w:t>SDH Podbořany</w:t>
            </w:r>
          </w:p>
          <w:p w14:paraId="09353894" w14:textId="77777777" w:rsidR="00CE3AEE" w:rsidRPr="00D31878" w:rsidRDefault="00CE3AEE" w:rsidP="006E27C1">
            <w:pPr>
              <w:pStyle w:val="ZkladntextIMP"/>
              <w:spacing w:line="240" w:lineRule="auto"/>
              <w:ind w:left="0"/>
              <w:rPr>
                <w:rFonts w:ascii="Times New Roman" w:hAnsi="Times New Roman" w:cs="Times New Roman"/>
                <w:b/>
                <w:szCs w:val="24"/>
              </w:rPr>
            </w:pPr>
          </w:p>
        </w:tc>
      </w:tr>
    </w:tbl>
    <w:p w14:paraId="73F2128B" w14:textId="77777777" w:rsidR="00D31878" w:rsidRPr="00CE3AEE" w:rsidRDefault="001F713F" w:rsidP="00D31878">
      <w:pPr>
        <w:tabs>
          <w:tab w:val="left" w:pos="720"/>
        </w:tabs>
        <w:spacing w:before="100" w:after="100"/>
        <w:ind w:right="72"/>
        <w:rPr>
          <w:b/>
          <w:color w:val="000000"/>
          <w:sz w:val="24"/>
          <w:szCs w:val="24"/>
          <w:u w:val="single"/>
        </w:rPr>
      </w:pPr>
      <w:r w:rsidRPr="003F7AFB">
        <w:rPr>
          <w:rFonts w:cs="Times New Roman"/>
          <w:b/>
          <w:sz w:val="24"/>
          <w:szCs w:val="24"/>
          <w:highlight w:val="green"/>
        </w:rPr>
        <w:br w:type="page"/>
      </w:r>
      <w:r w:rsidR="00D31878" w:rsidRPr="00CE3AEE">
        <w:rPr>
          <w:color w:val="000000"/>
          <w:sz w:val="24"/>
          <w:szCs w:val="24"/>
        </w:rPr>
        <w:lastRenderedPageBreak/>
        <w:t>Pro  obec:</w:t>
      </w:r>
      <w:r w:rsidR="00D31878" w:rsidRPr="00CE3AEE">
        <w:rPr>
          <w:color w:val="000000"/>
          <w:sz w:val="24"/>
          <w:szCs w:val="24"/>
        </w:rPr>
        <w:tab/>
      </w:r>
      <w:r w:rsidR="00D31878" w:rsidRPr="00CE3AEE">
        <w:rPr>
          <w:color w:val="000000"/>
          <w:sz w:val="24"/>
          <w:szCs w:val="24"/>
        </w:rPr>
        <w:tab/>
      </w:r>
      <w:r w:rsidR="00D31878" w:rsidRPr="00CE3AEE">
        <w:rPr>
          <w:color w:val="000000"/>
          <w:sz w:val="24"/>
          <w:szCs w:val="24"/>
        </w:rPr>
        <w:tab/>
      </w:r>
      <w:r w:rsidR="00D31878" w:rsidRPr="00CE3AEE">
        <w:rPr>
          <w:color w:val="000000"/>
          <w:sz w:val="24"/>
          <w:szCs w:val="24"/>
        </w:rPr>
        <w:tab/>
      </w:r>
      <w:r w:rsidR="00D31878">
        <w:rPr>
          <w:b/>
          <w:color w:val="000000"/>
          <w:sz w:val="24"/>
          <w:szCs w:val="24"/>
          <w:u w:val="single"/>
        </w:rPr>
        <w:t>Nové Sedlo</w:t>
      </w:r>
    </w:p>
    <w:p w14:paraId="28BE4CA4" w14:textId="77777777" w:rsidR="00D31878" w:rsidRPr="00CE3AEE" w:rsidRDefault="00D31878" w:rsidP="00D31878">
      <w:pPr>
        <w:tabs>
          <w:tab w:val="left" w:pos="720"/>
        </w:tabs>
        <w:spacing w:before="100" w:after="100"/>
        <w:ind w:right="72"/>
        <w:rPr>
          <w:rFonts w:ascii="Arial" w:hAnsi="Arial" w:cs="Arial"/>
          <w:color w:val="000000"/>
          <w:sz w:val="24"/>
          <w:szCs w:val="24"/>
        </w:rPr>
      </w:pPr>
      <w:r w:rsidRPr="00CE3AEE">
        <w:rPr>
          <w:sz w:val="24"/>
          <w:szCs w:val="24"/>
        </w:rPr>
        <w:tab/>
      </w:r>
      <w:r w:rsidRPr="00CE3AEE">
        <w:rPr>
          <w:sz w:val="24"/>
          <w:szCs w:val="24"/>
        </w:rPr>
        <w:tab/>
      </w:r>
      <w:r w:rsidRPr="00CE3AEE">
        <w:rPr>
          <w:sz w:val="24"/>
          <w:szCs w:val="24"/>
        </w:rPr>
        <w:tab/>
      </w:r>
      <w:r w:rsidRPr="00CE3AEE">
        <w:rPr>
          <w:sz w:val="24"/>
          <w:szCs w:val="24"/>
        </w:rPr>
        <w:tab/>
      </w:r>
      <w:r w:rsidRPr="00CE3AEE">
        <w:rPr>
          <w:sz w:val="24"/>
          <w:szCs w:val="24"/>
        </w:rPr>
        <w:tab/>
      </w:r>
      <w:r>
        <w:rPr>
          <w:sz w:val="24"/>
          <w:szCs w:val="24"/>
        </w:rPr>
        <w:t>Žabokliky</w:t>
      </w:r>
      <w:r w:rsidRPr="00CE3AEE">
        <w:rPr>
          <w:sz w:val="24"/>
          <w:szCs w:val="24"/>
        </w:rPr>
        <w:t xml:space="preserve"> </w:t>
      </w:r>
    </w:p>
    <w:p w14:paraId="278F0A05" w14:textId="77777777" w:rsidR="00D31878" w:rsidRPr="00CE3AEE" w:rsidRDefault="00D31878" w:rsidP="00D31878">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D31878" w:rsidRPr="00CE3AEE" w14:paraId="3CE78450" w14:textId="77777777" w:rsidTr="00DA6F5E">
        <w:tc>
          <w:tcPr>
            <w:tcW w:w="757" w:type="dxa"/>
            <w:tcBorders>
              <w:top w:val="single" w:sz="4" w:space="0" w:color="auto"/>
              <w:left w:val="single" w:sz="4" w:space="0" w:color="auto"/>
              <w:bottom w:val="single" w:sz="4" w:space="0" w:color="auto"/>
              <w:right w:val="single" w:sz="4" w:space="0" w:color="auto"/>
            </w:tcBorders>
          </w:tcPr>
          <w:p w14:paraId="35801E82" w14:textId="77777777" w:rsidR="00D31878" w:rsidRPr="00CE3AEE" w:rsidRDefault="00D31878" w:rsidP="00DA6F5E">
            <w:pPr>
              <w:pStyle w:val="ZkladntextIMP"/>
              <w:spacing w:line="240" w:lineRule="auto"/>
              <w:ind w:left="0"/>
              <w:rPr>
                <w:rFonts w:ascii="Times New Roman" w:hAnsi="Times New Roman"/>
                <w:b/>
                <w:szCs w:val="24"/>
              </w:rPr>
            </w:pPr>
            <w:r w:rsidRPr="00CE3AEE">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0F1F4004" w14:textId="77777777" w:rsidR="00D31878" w:rsidRPr="00CE3AEE" w:rsidRDefault="00D31878" w:rsidP="00DA6F5E">
            <w:pPr>
              <w:pStyle w:val="ZkladntextIMP"/>
              <w:spacing w:line="240" w:lineRule="auto"/>
              <w:ind w:left="0"/>
              <w:rPr>
                <w:rFonts w:ascii="Times New Roman" w:hAnsi="Times New Roman"/>
                <w:b/>
                <w:szCs w:val="24"/>
              </w:rPr>
            </w:pPr>
            <w:r w:rsidRPr="00CE3AEE">
              <w:rPr>
                <w:rFonts w:ascii="Times New Roman" w:hAnsi="Times New Roman"/>
                <w:b/>
                <w:szCs w:val="24"/>
              </w:rPr>
              <w:t>Jednotka</w:t>
            </w:r>
          </w:p>
        </w:tc>
      </w:tr>
      <w:tr w:rsidR="00D31878" w:rsidRPr="00D31878" w14:paraId="2A6460B8" w14:textId="77777777" w:rsidTr="00DA6F5E">
        <w:tc>
          <w:tcPr>
            <w:tcW w:w="757" w:type="dxa"/>
            <w:tcBorders>
              <w:top w:val="single" w:sz="4" w:space="0" w:color="auto"/>
              <w:left w:val="single" w:sz="4" w:space="0" w:color="auto"/>
              <w:bottom w:val="single" w:sz="4" w:space="0" w:color="auto"/>
              <w:right w:val="single" w:sz="4" w:space="0" w:color="auto"/>
            </w:tcBorders>
          </w:tcPr>
          <w:p w14:paraId="18CBC702" w14:textId="77777777" w:rsidR="00D31878" w:rsidRPr="00D31878" w:rsidRDefault="00D31878" w:rsidP="00DA6F5E">
            <w:pPr>
              <w:pStyle w:val="ZkladntextIMP"/>
              <w:spacing w:line="240" w:lineRule="auto"/>
              <w:ind w:left="0"/>
              <w:rPr>
                <w:rFonts w:ascii="Times New Roman" w:hAnsi="Times New Roman" w:cs="Times New Roman"/>
                <w:b/>
                <w:szCs w:val="24"/>
              </w:rPr>
            </w:pPr>
            <w:r w:rsidRPr="00D31878">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5C9E5850" w14:textId="77777777" w:rsidR="00D31878" w:rsidRPr="00D31878" w:rsidRDefault="00D31878" w:rsidP="00DA6F5E">
            <w:pPr>
              <w:pStyle w:val="ZkladntextIMP"/>
              <w:spacing w:line="240" w:lineRule="auto"/>
              <w:ind w:left="0"/>
              <w:rPr>
                <w:rFonts w:ascii="Times New Roman" w:hAnsi="Times New Roman" w:cs="Times New Roman"/>
                <w:b/>
                <w:szCs w:val="24"/>
              </w:rPr>
            </w:pPr>
          </w:p>
          <w:p w14:paraId="41AEE4EE"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HZS Žatec</w:t>
            </w:r>
          </w:p>
          <w:p w14:paraId="6D915F91"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Libočany</w:t>
            </w:r>
          </w:p>
          <w:p w14:paraId="7D0C2719" w14:textId="77777777" w:rsidR="00D31878" w:rsidRPr="00D31878" w:rsidRDefault="00D31878" w:rsidP="00D31878">
            <w:pPr>
              <w:pStyle w:val="ZkladntextIMP"/>
              <w:spacing w:line="240" w:lineRule="auto"/>
              <w:ind w:left="0"/>
              <w:rPr>
                <w:rFonts w:ascii="Times New Roman" w:eastAsia="Calibri" w:hAnsi="Times New Roman" w:cs="Times New Roman"/>
                <w:b/>
                <w:szCs w:val="24"/>
              </w:rPr>
            </w:pPr>
            <w:r w:rsidRPr="00D31878">
              <w:rPr>
                <w:rFonts w:ascii="Times New Roman" w:eastAsia="Calibri" w:hAnsi="Times New Roman" w:cs="Times New Roman"/>
                <w:b/>
                <w:szCs w:val="24"/>
              </w:rPr>
              <w:t>SDH Žatec</w:t>
            </w:r>
          </w:p>
          <w:p w14:paraId="5644D9CD" w14:textId="77777777" w:rsidR="00D31878" w:rsidRPr="00D31878" w:rsidRDefault="00D31878" w:rsidP="00DA6F5E">
            <w:pPr>
              <w:pStyle w:val="ZkladntextIMP"/>
              <w:spacing w:line="240" w:lineRule="auto"/>
              <w:ind w:left="0"/>
              <w:rPr>
                <w:rFonts w:ascii="Times New Roman" w:hAnsi="Times New Roman" w:cs="Times New Roman"/>
                <w:b/>
                <w:szCs w:val="24"/>
              </w:rPr>
            </w:pPr>
          </w:p>
        </w:tc>
      </w:tr>
      <w:tr w:rsidR="00D31878" w:rsidRPr="00D31878" w14:paraId="0472CE57" w14:textId="77777777" w:rsidTr="00DA6F5E">
        <w:tc>
          <w:tcPr>
            <w:tcW w:w="757" w:type="dxa"/>
            <w:tcBorders>
              <w:top w:val="single" w:sz="4" w:space="0" w:color="auto"/>
              <w:left w:val="single" w:sz="4" w:space="0" w:color="auto"/>
              <w:bottom w:val="single" w:sz="4" w:space="0" w:color="auto"/>
              <w:right w:val="single" w:sz="4" w:space="0" w:color="auto"/>
            </w:tcBorders>
          </w:tcPr>
          <w:p w14:paraId="67DF451D" w14:textId="77777777" w:rsidR="00D31878" w:rsidRPr="00D31878" w:rsidRDefault="00D31878" w:rsidP="00DA6F5E">
            <w:pPr>
              <w:pStyle w:val="ZkladntextIMP"/>
              <w:spacing w:line="240" w:lineRule="auto"/>
              <w:ind w:left="0"/>
              <w:rPr>
                <w:rFonts w:ascii="Times New Roman" w:hAnsi="Times New Roman" w:cs="Times New Roman"/>
                <w:b/>
                <w:szCs w:val="24"/>
              </w:rPr>
            </w:pPr>
            <w:r w:rsidRPr="00D31878">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7B6B544E" w14:textId="77777777" w:rsidR="00D31878" w:rsidRPr="00D31878" w:rsidRDefault="00D31878" w:rsidP="00DA6F5E">
            <w:pPr>
              <w:pStyle w:val="ZkladntextIMP"/>
              <w:spacing w:line="240" w:lineRule="auto"/>
              <w:ind w:left="0"/>
              <w:rPr>
                <w:rFonts w:ascii="Times New Roman" w:hAnsi="Times New Roman" w:cs="Times New Roman"/>
                <w:b/>
                <w:szCs w:val="24"/>
              </w:rPr>
            </w:pPr>
          </w:p>
          <w:p w14:paraId="5F8E2E51"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HZS Podbořany</w:t>
            </w:r>
          </w:p>
          <w:p w14:paraId="6C93CE89"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Kadaň</w:t>
            </w:r>
          </w:p>
          <w:p w14:paraId="7D675A4C"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Radonice</w:t>
            </w:r>
          </w:p>
          <w:p w14:paraId="0100119F"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Březno</w:t>
            </w:r>
          </w:p>
          <w:p w14:paraId="7AB0A58C"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SDH Krásný Dvůr</w:t>
            </w:r>
          </w:p>
          <w:p w14:paraId="65CBF32E" w14:textId="77777777" w:rsidR="00D31878" w:rsidRPr="00D31878" w:rsidRDefault="00D31878" w:rsidP="00D31878">
            <w:pPr>
              <w:suppressAutoHyphens w:val="0"/>
              <w:overflowPunct/>
              <w:autoSpaceDN w:val="0"/>
              <w:adjustRightInd w:val="0"/>
              <w:rPr>
                <w:rFonts w:eastAsia="Calibri" w:cs="Times New Roman"/>
                <w:b/>
                <w:sz w:val="24"/>
                <w:szCs w:val="24"/>
              </w:rPr>
            </w:pPr>
            <w:r w:rsidRPr="00D31878">
              <w:rPr>
                <w:rFonts w:eastAsia="Calibri" w:cs="Times New Roman"/>
                <w:b/>
                <w:sz w:val="24"/>
                <w:szCs w:val="24"/>
              </w:rPr>
              <w:t>HZS Chomutov</w:t>
            </w:r>
          </w:p>
          <w:p w14:paraId="5C3D12BC" w14:textId="77777777" w:rsidR="00D31878" w:rsidRPr="00D31878" w:rsidRDefault="00D31878" w:rsidP="00D31878">
            <w:pPr>
              <w:pStyle w:val="ZkladntextIMP"/>
              <w:spacing w:line="240" w:lineRule="auto"/>
              <w:ind w:left="0"/>
              <w:rPr>
                <w:rFonts w:ascii="Times New Roman" w:eastAsia="Calibri" w:hAnsi="Times New Roman" w:cs="Times New Roman"/>
                <w:b/>
                <w:szCs w:val="24"/>
              </w:rPr>
            </w:pPr>
            <w:r w:rsidRPr="00D31878">
              <w:rPr>
                <w:rFonts w:ascii="Times New Roman" w:eastAsia="Calibri" w:hAnsi="Times New Roman" w:cs="Times New Roman"/>
                <w:b/>
                <w:szCs w:val="24"/>
              </w:rPr>
              <w:t>SDH Postoloprty</w:t>
            </w:r>
          </w:p>
          <w:p w14:paraId="2E04AD22" w14:textId="77777777" w:rsidR="00D31878" w:rsidRPr="00D31878" w:rsidRDefault="00D31878" w:rsidP="00DA6F5E">
            <w:pPr>
              <w:pStyle w:val="ZkladntextIMP"/>
              <w:spacing w:line="240" w:lineRule="auto"/>
              <w:ind w:left="0"/>
              <w:rPr>
                <w:rFonts w:ascii="Times New Roman" w:hAnsi="Times New Roman" w:cs="Times New Roman"/>
                <w:b/>
                <w:szCs w:val="24"/>
              </w:rPr>
            </w:pPr>
          </w:p>
        </w:tc>
      </w:tr>
    </w:tbl>
    <w:p w14:paraId="4362A30B" w14:textId="77777777" w:rsidR="00D31878" w:rsidRPr="00D31878" w:rsidRDefault="00D31878" w:rsidP="00D31878">
      <w:pPr>
        <w:pStyle w:val="ZkladntextIMP"/>
        <w:spacing w:line="240" w:lineRule="auto"/>
        <w:ind w:left="15" w:hanging="15"/>
        <w:jc w:val="center"/>
        <w:rPr>
          <w:rFonts w:ascii="Times New Roman" w:hAnsi="Times New Roman" w:cs="Times New Roman"/>
          <w:b/>
          <w:szCs w:val="24"/>
        </w:rPr>
      </w:pPr>
    </w:p>
    <w:p w14:paraId="3A15A2C1" w14:textId="77777777" w:rsidR="001F713F" w:rsidRPr="00CE3AEE" w:rsidRDefault="00D31878" w:rsidP="00964482">
      <w:pPr>
        <w:rPr>
          <w:rFonts w:cs="Times New Roman"/>
          <w:b/>
          <w:sz w:val="24"/>
          <w:szCs w:val="24"/>
          <w:u w:val="single"/>
          <w:shd w:val="clear" w:color="auto" w:fill="FFFF00"/>
        </w:rPr>
      </w:pPr>
      <w:r w:rsidRPr="00D31878">
        <w:rPr>
          <w:rFonts w:cs="Times New Roman"/>
          <w:b/>
          <w:sz w:val="24"/>
          <w:szCs w:val="24"/>
          <w:highlight w:val="green"/>
        </w:rPr>
        <w:br w:type="page"/>
      </w:r>
      <w:r w:rsidR="00964482" w:rsidRPr="00CE3AEE">
        <w:rPr>
          <w:rFonts w:cs="Times New Roman"/>
          <w:b/>
          <w:sz w:val="24"/>
          <w:szCs w:val="24"/>
        </w:rPr>
        <w:lastRenderedPageBreak/>
        <w:t>Příloha č. 2 obecně závazné vyhlášky</w:t>
      </w:r>
      <w:r w:rsidR="001F713F" w:rsidRPr="00CE3AEE">
        <w:rPr>
          <w:rFonts w:cs="Times New Roman"/>
          <w:b/>
          <w:sz w:val="24"/>
          <w:szCs w:val="24"/>
        </w:rPr>
        <w:t>, požární řád</w:t>
      </w:r>
    </w:p>
    <w:p w14:paraId="6B11A412" w14:textId="77777777" w:rsidR="00F80212" w:rsidRPr="00CE3AEE" w:rsidRDefault="00F80212" w:rsidP="00F80212">
      <w:pPr>
        <w:pStyle w:val="ZkladntextIMP"/>
        <w:spacing w:line="240" w:lineRule="auto"/>
        <w:ind w:left="15" w:hanging="15"/>
        <w:rPr>
          <w:rFonts w:ascii="Times New Roman" w:hAnsi="Times New Roman"/>
          <w:b/>
          <w:szCs w:val="24"/>
        </w:rPr>
      </w:pPr>
    </w:p>
    <w:p w14:paraId="1ED03E34" w14:textId="77777777" w:rsidR="00F80212" w:rsidRPr="006E27C1" w:rsidRDefault="00F80212" w:rsidP="00F80212">
      <w:pPr>
        <w:pStyle w:val="ZkladntextIMP"/>
        <w:spacing w:line="240" w:lineRule="auto"/>
        <w:ind w:left="15" w:hanging="15"/>
        <w:jc w:val="center"/>
        <w:rPr>
          <w:rFonts w:ascii="Times New Roman" w:hAnsi="Times New Roman"/>
          <w:b/>
          <w:szCs w:val="24"/>
          <w:u w:val="single"/>
        </w:rPr>
      </w:pPr>
      <w:r w:rsidRPr="006E27C1">
        <w:rPr>
          <w:rFonts w:ascii="Times New Roman" w:hAnsi="Times New Roman"/>
          <w:b/>
          <w:szCs w:val="24"/>
        </w:rPr>
        <w:t xml:space="preserve">A) </w:t>
      </w:r>
      <w:r w:rsidRPr="006E27C1">
        <w:rPr>
          <w:rFonts w:ascii="Times New Roman" w:hAnsi="Times New Roman"/>
          <w:b/>
          <w:szCs w:val="24"/>
          <w:u w:val="single"/>
        </w:rPr>
        <w:t xml:space="preserve">Dislokace, kategorie a početní stav </w:t>
      </w:r>
      <w:r w:rsidR="00D31878">
        <w:rPr>
          <w:rFonts w:ascii="Times New Roman" w:hAnsi="Times New Roman"/>
          <w:b/>
          <w:szCs w:val="24"/>
          <w:u w:val="single"/>
        </w:rPr>
        <w:t>JSDHO</w:t>
      </w:r>
      <w:r w:rsidRPr="006E27C1">
        <w:rPr>
          <w:rFonts w:ascii="Times New Roman" w:hAnsi="Times New Roman"/>
          <w:b/>
          <w:szCs w:val="24"/>
          <w:u w:val="single"/>
        </w:rPr>
        <w:t xml:space="preserve"> </w:t>
      </w:r>
      <w:r w:rsidR="00D31878">
        <w:rPr>
          <w:rFonts w:ascii="Times New Roman" w:hAnsi="Times New Roman"/>
          <w:b/>
          <w:szCs w:val="24"/>
          <w:u w:val="single"/>
        </w:rPr>
        <w:t>Libočany</w:t>
      </w:r>
    </w:p>
    <w:p w14:paraId="35EF0784" w14:textId="77777777" w:rsidR="00F80212" w:rsidRPr="006E27C1" w:rsidRDefault="00F80212" w:rsidP="00F80212">
      <w:pPr>
        <w:pStyle w:val="ZkladntextIMP"/>
        <w:spacing w:line="240" w:lineRule="auto"/>
        <w:ind w:left="15" w:hanging="15"/>
        <w:jc w:val="both"/>
        <w:rPr>
          <w:rFonts w:ascii="Times New Roman" w:hAnsi="Times New Roman"/>
          <w:szCs w:val="24"/>
        </w:rPr>
      </w:pPr>
    </w:p>
    <w:p w14:paraId="2E001664" w14:textId="77777777" w:rsidR="00F80212" w:rsidRPr="006E27C1" w:rsidRDefault="00F80212" w:rsidP="00F80212">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2057"/>
        <w:gridCol w:w="2430"/>
        <w:gridCol w:w="2448"/>
      </w:tblGrid>
      <w:tr w:rsidR="006E27C1" w:rsidRPr="00D31878" w14:paraId="01F45BEB" w14:textId="77777777" w:rsidTr="006E27C1">
        <w:trPr>
          <w:jc w:val="center"/>
        </w:trPr>
        <w:tc>
          <w:tcPr>
            <w:tcW w:w="2447" w:type="dxa"/>
            <w:tcBorders>
              <w:top w:val="single" w:sz="4" w:space="0" w:color="auto"/>
              <w:left w:val="single" w:sz="4" w:space="0" w:color="auto"/>
              <w:bottom w:val="single" w:sz="4" w:space="0" w:color="auto"/>
              <w:right w:val="single" w:sz="4" w:space="0" w:color="auto"/>
            </w:tcBorders>
          </w:tcPr>
          <w:p w14:paraId="5467C016" w14:textId="77777777" w:rsidR="006E27C1" w:rsidRPr="00D31878" w:rsidRDefault="006E27C1" w:rsidP="00F80212">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Dislokace </w:t>
            </w:r>
            <w:r w:rsidR="00D31878" w:rsidRPr="00D31878">
              <w:rPr>
                <w:rFonts w:ascii="Times New Roman" w:hAnsi="Times New Roman"/>
                <w:b/>
                <w:szCs w:val="24"/>
              </w:rPr>
              <w:t>JSDHO</w:t>
            </w:r>
            <w:r w:rsidRPr="00D31878">
              <w:rPr>
                <w:rFonts w:ascii="Times New Roman" w:hAnsi="Times New Roman"/>
                <w:b/>
                <w:szCs w:val="24"/>
              </w:rPr>
              <w:t xml:space="preserve"> </w:t>
            </w:r>
            <w:r w:rsidR="00D31878" w:rsidRPr="00D31878">
              <w:rPr>
                <w:rFonts w:ascii="Times New Roman" w:hAnsi="Times New Roman"/>
                <w:b/>
                <w:szCs w:val="24"/>
              </w:rPr>
              <w:t>Libočany</w:t>
            </w:r>
            <w:r w:rsidRPr="00D31878">
              <w:rPr>
                <w:rFonts w:ascii="Times New Roman" w:hAnsi="Times New Roman"/>
                <w:b/>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2B40E9F4" w14:textId="77777777" w:rsidR="006E27C1" w:rsidRPr="00D31878" w:rsidRDefault="006E27C1" w:rsidP="00F80212">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Kategorie </w:t>
            </w:r>
            <w:r w:rsidR="00D31878" w:rsidRPr="00D31878">
              <w:rPr>
                <w:rFonts w:ascii="Times New Roman" w:hAnsi="Times New Roman"/>
                <w:b/>
                <w:szCs w:val="24"/>
              </w:rPr>
              <w:t>JSDHO</w:t>
            </w:r>
            <w:r w:rsidRPr="00D31878">
              <w:rPr>
                <w:rFonts w:ascii="Times New Roman" w:hAnsi="Times New Roman"/>
                <w:b/>
                <w:szCs w:val="24"/>
              </w:rPr>
              <w:t xml:space="preserve"> </w:t>
            </w:r>
            <w:r w:rsidR="00D31878" w:rsidRPr="00D31878">
              <w:rPr>
                <w:rFonts w:ascii="Times New Roman" w:hAnsi="Times New Roman"/>
                <w:b/>
                <w:szCs w:val="24"/>
              </w:rPr>
              <w:t>Libočany</w:t>
            </w:r>
            <w:r w:rsidRPr="00D31878">
              <w:rPr>
                <w:rFonts w:ascii="Times New Roman" w:hAnsi="Times New Roman"/>
                <w:b/>
                <w:szCs w:val="24"/>
              </w:rPr>
              <w:t xml:space="preserve">  </w:t>
            </w:r>
          </w:p>
        </w:tc>
        <w:tc>
          <w:tcPr>
            <w:tcW w:w="2535" w:type="dxa"/>
            <w:tcBorders>
              <w:top w:val="single" w:sz="4" w:space="0" w:color="auto"/>
              <w:left w:val="single" w:sz="4" w:space="0" w:color="auto"/>
              <w:bottom w:val="single" w:sz="4" w:space="0" w:color="auto"/>
              <w:right w:val="single" w:sz="4" w:space="0" w:color="auto"/>
            </w:tcBorders>
          </w:tcPr>
          <w:p w14:paraId="745C06EF" w14:textId="77777777" w:rsidR="006E27C1" w:rsidRPr="00D31878" w:rsidRDefault="006E27C1" w:rsidP="006E27C1">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Počet členů </w:t>
            </w:r>
            <w:r w:rsidR="00D31878" w:rsidRPr="00D31878">
              <w:rPr>
                <w:rFonts w:ascii="Times New Roman" w:hAnsi="Times New Roman"/>
                <w:b/>
                <w:szCs w:val="24"/>
              </w:rPr>
              <w:t>JSDHO</w:t>
            </w:r>
            <w:r w:rsidRPr="00D31878">
              <w:rPr>
                <w:rFonts w:ascii="Times New Roman" w:hAnsi="Times New Roman"/>
                <w:b/>
                <w:szCs w:val="24"/>
              </w:rPr>
              <w:t xml:space="preserve"> </w:t>
            </w:r>
            <w:r w:rsidR="00D31878" w:rsidRPr="00D31878">
              <w:rPr>
                <w:rFonts w:ascii="Times New Roman" w:hAnsi="Times New Roman"/>
                <w:b/>
                <w:szCs w:val="24"/>
              </w:rPr>
              <w:t>Libočany</w:t>
            </w:r>
          </w:p>
        </w:tc>
        <w:tc>
          <w:tcPr>
            <w:tcW w:w="2535" w:type="dxa"/>
            <w:tcBorders>
              <w:top w:val="single" w:sz="4" w:space="0" w:color="auto"/>
              <w:left w:val="single" w:sz="4" w:space="0" w:color="auto"/>
              <w:bottom w:val="single" w:sz="4" w:space="0" w:color="auto"/>
              <w:right w:val="single" w:sz="4" w:space="0" w:color="auto"/>
            </w:tcBorders>
          </w:tcPr>
          <w:p w14:paraId="0983021A" w14:textId="77777777" w:rsidR="006E27C1" w:rsidRPr="00D31878" w:rsidRDefault="006E27C1" w:rsidP="00F80212">
            <w:pPr>
              <w:pStyle w:val="ZkladntextIMP"/>
              <w:spacing w:line="240" w:lineRule="auto"/>
              <w:ind w:left="0"/>
              <w:jc w:val="center"/>
              <w:rPr>
                <w:rFonts w:ascii="Times New Roman" w:hAnsi="Times New Roman"/>
                <w:b/>
                <w:szCs w:val="24"/>
              </w:rPr>
            </w:pPr>
            <w:r w:rsidRPr="00D31878">
              <w:rPr>
                <w:rFonts w:ascii="Times New Roman" w:hAnsi="Times New Roman"/>
                <w:b/>
                <w:szCs w:val="24"/>
              </w:rPr>
              <w:t>Minimální počet členů v pohotovosti</w:t>
            </w:r>
          </w:p>
        </w:tc>
      </w:tr>
      <w:tr w:rsidR="006E27C1" w:rsidRPr="00D31878" w14:paraId="103D4292" w14:textId="77777777" w:rsidTr="006E27C1">
        <w:trPr>
          <w:jc w:val="center"/>
        </w:trPr>
        <w:tc>
          <w:tcPr>
            <w:tcW w:w="2447" w:type="dxa"/>
            <w:tcBorders>
              <w:top w:val="single" w:sz="4" w:space="0" w:color="auto"/>
              <w:left w:val="single" w:sz="4" w:space="0" w:color="auto"/>
              <w:bottom w:val="single" w:sz="4" w:space="0" w:color="auto"/>
              <w:right w:val="single" w:sz="4" w:space="0" w:color="auto"/>
            </w:tcBorders>
          </w:tcPr>
          <w:p w14:paraId="1676E9E4" w14:textId="77777777" w:rsidR="006E27C1" w:rsidRPr="00D31878" w:rsidRDefault="00D31878" w:rsidP="000D1C5E">
            <w:pPr>
              <w:pStyle w:val="ZkladntextIMP"/>
              <w:spacing w:line="240" w:lineRule="auto"/>
              <w:ind w:left="0"/>
              <w:jc w:val="center"/>
              <w:rPr>
                <w:rFonts w:ascii="Times New Roman" w:hAnsi="Times New Roman"/>
                <w:szCs w:val="24"/>
              </w:rPr>
            </w:pPr>
            <w:r w:rsidRPr="00D31878">
              <w:rPr>
                <w:rFonts w:ascii="Times New Roman" w:hAnsi="Times New Roman"/>
                <w:szCs w:val="24"/>
              </w:rPr>
              <w:t>Libočany</w:t>
            </w:r>
            <w:r w:rsidR="006E27C1" w:rsidRPr="00D31878">
              <w:rPr>
                <w:rFonts w:ascii="Times New Roman" w:hAnsi="Times New Roman"/>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6AF7870D" w14:textId="77777777" w:rsidR="006E27C1" w:rsidRPr="00D31878" w:rsidRDefault="006E27C1" w:rsidP="00D31878">
            <w:pPr>
              <w:pStyle w:val="ZkladntextIMP"/>
              <w:spacing w:line="240" w:lineRule="auto"/>
              <w:ind w:left="0"/>
              <w:jc w:val="center"/>
              <w:rPr>
                <w:rFonts w:ascii="Times New Roman" w:hAnsi="Times New Roman"/>
                <w:szCs w:val="24"/>
              </w:rPr>
            </w:pPr>
            <w:r w:rsidRPr="00D31878">
              <w:rPr>
                <w:rFonts w:ascii="Times New Roman" w:hAnsi="Times New Roman"/>
                <w:szCs w:val="24"/>
              </w:rPr>
              <w:t>JPO III</w:t>
            </w:r>
            <w:r w:rsidR="00D31878" w:rsidRPr="00D31878">
              <w:rPr>
                <w:rFonts w:ascii="Times New Roman" w:hAnsi="Times New Roman"/>
                <w:szCs w:val="24"/>
              </w:rPr>
              <w:t>/1</w:t>
            </w:r>
          </w:p>
        </w:tc>
        <w:tc>
          <w:tcPr>
            <w:tcW w:w="2535" w:type="dxa"/>
            <w:tcBorders>
              <w:top w:val="single" w:sz="4" w:space="0" w:color="auto"/>
              <w:left w:val="single" w:sz="4" w:space="0" w:color="auto"/>
              <w:bottom w:val="single" w:sz="4" w:space="0" w:color="auto"/>
              <w:right w:val="single" w:sz="4" w:space="0" w:color="auto"/>
            </w:tcBorders>
          </w:tcPr>
          <w:p w14:paraId="3504E98C" w14:textId="77777777" w:rsidR="006E27C1" w:rsidRPr="00D31878" w:rsidRDefault="00397CC2" w:rsidP="006E27C1">
            <w:pPr>
              <w:pStyle w:val="ZkladntextIMP"/>
              <w:spacing w:line="240" w:lineRule="auto"/>
              <w:ind w:left="0"/>
              <w:jc w:val="center"/>
              <w:rPr>
                <w:rFonts w:ascii="Times New Roman" w:hAnsi="Times New Roman"/>
                <w:szCs w:val="24"/>
              </w:rPr>
            </w:pPr>
            <w:r>
              <w:rPr>
                <w:rFonts w:ascii="Times New Roman" w:hAnsi="Times New Roman"/>
                <w:szCs w:val="24"/>
              </w:rPr>
              <w:t>22</w:t>
            </w:r>
          </w:p>
        </w:tc>
        <w:tc>
          <w:tcPr>
            <w:tcW w:w="2535" w:type="dxa"/>
            <w:tcBorders>
              <w:top w:val="single" w:sz="4" w:space="0" w:color="auto"/>
              <w:left w:val="single" w:sz="4" w:space="0" w:color="auto"/>
              <w:bottom w:val="single" w:sz="4" w:space="0" w:color="auto"/>
              <w:right w:val="single" w:sz="4" w:space="0" w:color="auto"/>
            </w:tcBorders>
          </w:tcPr>
          <w:p w14:paraId="18806206" w14:textId="77777777" w:rsidR="006E27C1" w:rsidRPr="00D31878" w:rsidRDefault="00D31878" w:rsidP="000D1C5E">
            <w:pPr>
              <w:pStyle w:val="ZkladntextIMP"/>
              <w:spacing w:line="240" w:lineRule="auto"/>
              <w:ind w:left="0"/>
              <w:jc w:val="center"/>
              <w:rPr>
                <w:rFonts w:ascii="Times New Roman" w:hAnsi="Times New Roman"/>
                <w:szCs w:val="24"/>
              </w:rPr>
            </w:pPr>
            <w:r w:rsidRPr="00D31878">
              <w:rPr>
                <w:rFonts w:ascii="Times New Roman" w:hAnsi="Times New Roman"/>
                <w:szCs w:val="24"/>
              </w:rPr>
              <w:t>1+3</w:t>
            </w:r>
          </w:p>
        </w:tc>
      </w:tr>
    </w:tbl>
    <w:p w14:paraId="192F8BF8" w14:textId="77777777" w:rsidR="00F80212" w:rsidRPr="00D31878" w:rsidRDefault="00F80212" w:rsidP="00F80212">
      <w:pPr>
        <w:pStyle w:val="ZkladntextIMP"/>
        <w:spacing w:line="240" w:lineRule="auto"/>
        <w:ind w:left="15" w:hanging="15"/>
        <w:jc w:val="both"/>
        <w:rPr>
          <w:rFonts w:ascii="Times New Roman" w:hAnsi="Times New Roman"/>
          <w:szCs w:val="24"/>
        </w:rPr>
      </w:pPr>
    </w:p>
    <w:p w14:paraId="50197405" w14:textId="77777777" w:rsidR="00F80212" w:rsidRPr="00D31878" w:rsidRDefault="00F80212" w:rsidP="00F80212">
      <w:pPr>
        <w:pStyle w:val="ZkladntextIMP"/>
        <w:spacing w:line="240" w:lineRule="auto"/>
        <w:ind w:left="15" w:hanging="15"/>
        <w:jc w:val="both"/>
        <w:rPr>
          <w:rFonts w:ascii="Times New Roman" w:hAnsi="Times New Roman"/>
          <w:szCs w:val="24"/>
        </w:rPr>
      </w:pPr>
    </w:p>
    <w:p w14:paraId="7B84D63B" w14:textId="77777777" w:rsidR="00F80212" w:rsidRPr="00D31878" w:rsidRDefault="00F80212" w:rsidP="00F80212">
      <w:pPr>
        <w:pStyle w:val="ZkladntextIMP"/>
        <w:spacing w:line="240" w:lineRule="auto"/>
        <w:ind w:left="0"/>
        <w:jc w:val="both"/>
        <w:rPr>
          <w:rFonts w:ascii="Times New Roman" w:hAnsi="Times New Roman"/>
          <w:b/>
          <w:szCs w:val="24"/>
          <w:u w:val="single"/>
        </w:rPr>
      </w:pPr>
    </w:p>
    <w:p w14:paraId="321B7D49" w14:textId="77777777" w:rsidR="00F80212" w:rsidRPr="00D31878" w:rsidRDefault="00F80212" w:rsidP="00F80212">
      <w:pPr>
        <w:pStyle w:val="ZkladntextIMP"/>
        <w:spacing w:line="240" w:lineRule="auto"/>
        <w:ind w:left="15" w:hanging="15"/>
        <w:jc w:val="center"/>
        <w:rPr>
          <w:rFonts w:ascii="Times New Roman" w:hAnsi="Times New Roman"/>
          <w:b/>
          <w:szCs w:val="24"/>
          <w:u w:val="single"/>
        </w:rPr>
      </w:pPr>
      <w:r w:rsidRPr="00D31878">
        <w:rPr>
          <w:rFonts w:ascii="Times New Roman" w:hAnsi="Times New Roman"/>
          <w:b/>
          <w:szCs w:val="24"/>
        </w:rPr>
        <w:t xml:space="preserve">B) </w:t>
      </w:r>
      <w:r w:rsidRPr="00D31878">
        <w:rPr>
          <w:rFonts w:ascii="Times New Roman" w:hAnsi="Times New Roman"/>
          <w:b/>
          <w:szCs w:val="24"/>
          <w:u w:val="single"/>
        </w:rPr>
        <w:t xml:space="preserve">Vybavení </w:t>
      </w:r>
      <w:r w:rsidR="00D31878" w:rsidRPr="00D31878">
        <w:rPr>
          <w:rFonts w:ascii="Times New Roman" w:hAnsi="Times New Roman"/>
          <w:b/>
          <w:szCs w:val="24"/>
          <w:u w:val="single"/>
        </w:rPr>
        <w:t>JSDHO</w:t>
      </w:r>
      <w:r w:rsidRPr="00D31878">
        <w:rPr>
          <w:rFonts w:ascii="Times New Roman" w:hAnsi="Times New Roman"/>
          <w:b/>
          <w:szCs w:val="24"/>
          <w:u w:val="single"/>
        </w:rPr>
        <w:t xml:space="preserve"> </w:t>
      </w:r>
      <w:r w:rsidR="00D31878" w:rsidRPr="00D31878">
        <w:rPr>
          <w:rFonts w:ascii="Times New Roman" w:hAnsi="Times New Roman"/>
          <w:b/>
          <w:szCs w:val="24"/>
          <w:u w:val="single"/>
        </w:rPr>
        <w:t>Libočany</w:t>
      </w:r>
    </w:p>
    <w:p w14:paraId="63A22A11" w14:textId="77777777" w:rsidR="00F80212" w:rsidRPr="00DA6F5E" w:rsidRDefault="00F80212" w:rsidP="00F80212">
      <w:pPr>
        <w:pStyle w:val="ZkladntextIMP"/>
        <w:spacing w:line="240" w:lineRule="auto"/>
        <w:ind w:left="15" w:hanging="15"/>
        <w:jc w:val="both"/>
        <w:rPr>
          <w:rFonts w:ascii="Times New Roman" w:hAnsi="Times New Roman" w:cs="Times New Roman"/>
          <w:b/>
          <w:szCs w:val="24"/>
          <w:u w:val="single"/>
        </w:rPr>
      </w:pPr>
    </w:p>
    <w:p w14:paraId="5F34B221" w14:textId="77777777" w:rsidR="00F80212" w:rsidRPr="00DA6F5E" w:rsidRDefault="00F80212" w:rsidP="00F80212">
      <w:pPr>
        <w:pStyle w:val="ZkladntextIMP"/>
        <w:spacing w:line="240" w:lineRule="auto"/>
        <w:ind w:left="15" w:hanging="15"/>
        <w:jc w:val="both"/>
        <w:rPr>
          <w:rFonts w:ascii="Times New Roman" w:hAnsi="Times New Roman" w:cs="Times New Roman"/>
          <w:b/>
          <w:szCs w:val="24"/>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F80212" w:rsidRPr="00DA6F5E" w14:paraId="3E01EF0D"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tcPr>
          <w:p w14:paraId="03A281AC" w14:textId="77777777" w:rsidR="00F80212" w:rsidRPr="00DA6F5E" w:rsidRDefault="00F80212" w:rsidP="000D1C5E">
            <w:pPr>
              <w:pStyle w:val="ZkladntextIMP"/>
              <w:spacing w:line="240" w:lineRule="auto"/>
              <w:ind w:left="0"/>
              <w:jc w:val="center"/>
              <w:rPr>
                <w:rFonts w:ascii="Times New Roman" w:hAnsi="Times New Roman" w:cs="Times New Roman"/>
                <w:b/>
                <w:szCs w:val="24"/>
              </w:rPr>
            </w:pPr>
            <w:r w:rsidRPr="00DA6F5E">
              <w:rPr>
                <w:rFonts w:ascii="Times New Roman" w:hAnsi="Times New Roman" w:cs="Times New Roman"/>
                <w:b/>
                <w:szCs w:val="24"/>
              </w:rPr>
              <w:t>Požární technika a věcné prostředky požární ochrany</w:t>
            </w:r>
          </w:p>
        </w:tc>
        <w:tc>
          <w:tcPr>
            <w:tcW w:w="2583" w:type="dxa"/>
            <w:tcBorders>
              <w:top w:val="single" w:sz="4" w:space="0" w:color="auto"/>
              <w:left w:val="single" w:sz="4" w:space="0" w:color="auto"/>
              <w:bottom w:val="single" w:sz="4" w:space="0" w:color="auto"/>
              <w:right w:val="single" w:sz="4" w:space="0" w:color="auto"/>
            </w:tcBorders>
          </w:tcPr>
          <w:p w14:paraId="0C554342" w14:textId="77777777" w:rsidR="00F80212" w:rsidRPr="00DA6F5E" w:rsidRDefault="00F80212" w:rsidP="000D1C5E">
            <w:pPr>
              <w:pStyle w:val="ZkladntextIMP"/>
              <w:spacing w:line="240" w:lineRule="auto"/>
              <w:ind w:left="0"/>
              <w:jc w:val="center"/>
              <w:rPr>
                <w:rFonts w:ascii="Times New Roman" w:hAnsi="Times New Roman" w:cs="Times New Roman"/>
                <w:b/>
                <w:szCs w:val="24"/>
              </w:rPr>
            </w:pPr>
            <w:r w:rsidRPr="00DA6F5E">
              <w:rPr>
                <w:rFonts w:ascii="Times New Roman" w:hAnsi="Times New Roman" w:cs="Times New Roman"/>
                <w:b/>
                <w:szCs w:val="24"/>
              </w:rPr>
              <w:t>Počet</w:t>
            </w:r>
          </w:p>
        </w:tc>
      </w:tr>
      <w:tr w:rsidR="00DA6F5E" w:rsidRPr="00DA6F5E" w14:paraId="22800591"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6B3CA8C7" w14:textId="77777777" w:rsidR="00DA6F5E" w:rsidRPr="00DA6F5E" w:rsidRDefault="00DA6F5E" w:rsidP="00397CC2">
            <w:pPr>
              <w:pStyle w:val="Nadpis2"/>
              <w:jc w:val="left"/>
              <w:rPr>
                <w:szCs w:val="24"/>
                <w:u w:val="none"/>
              </w:rPr>
            </w:pPr>
            <w:r w:rsidRPr="00DA6F5E">
              <w:rPr>
                <w:szCs w:val="24"/>
                <w:u w:val="none"/>
              </w:rPr>
              <w:t>CAS 25, Škoda 706 RTHP</w:t>
            </w:r>
          </w:p>
        </w:tc>
        <w:tc>
          <w:tcPr>
            <w:tcW w:w="2583" w:type="dxa"/>
            <w:tcBorders>
              <w:top w:val="single" w:sz="4" w:space="0" w:color="auto"/>
              <w:left w:val="single" w:sz="4" w:space="0" w:color="auto"/>
              <w:bottom w:val="single" w:sz="4" w:space="0" w:color="auto"/>
              <w:right w:val="single" w:sz="4" w:space="0" w:color="auto"/>
            </w:tcBorders>
            <w:vAlign w:val="center"/>
          </w:tcPr>
          <w:p w14:paraId="1123B915" w14:textId="77777777" w:rsidR="00DA6F5E" w:rsidRPr="00DA6F5E" w:rsidRDefault="00DA6F5E" w:rsidP="00397CC2">
            <w:pPr>
              <w:pStyle w:val="Nadpis2"/>
              <w:jc w:val="center"/>
              <w:rPr>
                <w:szCs w:val="24"/>
                <w:u w:val="none"/>
              </w:rPr>
            </w:pPr>
            <w:r w:rsidRPr="00DA6F5E">
              <w:rPr>
                <w:szCs w:val="24"/>
                <w:u w:val="none"/>
              </w:rPr>
              <w:t>1</w:t>
            </w:r>
          </w:p>
        </w:tc>
      </w:tr>
      <w:tr w:rsidR="00DA6F5E" w:rsidRPr="00DA6F5E" w14:paraId="79F7E302"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2462423A" w14:textId="77777777" w:rsidR="00DA6F5E" w:rsidRPr="00DA6F5E" w:rsidRDefault="00DA6F5E" w:rsidP="00397CC2">
            <w:pPr>
              <w:pStyle w:val="Nadpis2"/>
              <w:jc w:val="left"/>
              <w:rPr>
                <w:szCs w:val="24"/>
                <w:u w:val="none"/>
              </w:rPr>
            </w:pPr>
            <w:r w:rsidRPr="00DA6F5E">
              <w:rPr>
                <w:szCs w:val="24"/>
                <w:u w:val="none"/>
              </w:rPr>
              <w:t>CAS 32, Tatra 138</w:t>
            </w:r>
          </w:p>
        </w:tc>
        <w:tc>
          <w:tcPr>
            <w:tcW w:w="2583" w:type="dxa"/>
            <w:tcBorders>
              <w:top w:val="single" w:sz="4" w:space="0" w:color="auto"/>
              <w:left w:val="single" w:sz="4" w:space="0" w:color="auto"/>
              <w:bottom w:val="single" w:sz="4" w:space="0" w:color="auto"/>
              <w:right w:val="single" w:sz="4" w:space="0" w:color="auto"/>
            </w:tcBorders>
            <w:vAlign w:val="center"/>
          </w:tcPr>
          <w:p w14:paraId="68936789" w14:textId="77777777" w:rsidR="00DA6F5E" w:rsidRPr="00DA6F5E" w:rsidRDefault="00DA6F5E" w:rsidP="00397CC2">
            <w:pPr>
              <w:spacing w:after="120"/>
              <w:jc w:val="center"/>
              <w:rPr>
                <w:rFonts w:cs="Times New Roman"/>
                <w:sz w:val="24"/>
                <w:szCs w:val="24"/>
              </w:rPr>
            </w:pPr>
            <w:r w:rsidRPr="00DA6F5E">
              <w:rPr>
                <w:rFonts w:cs="Times New Roman"/>
                <w:sz w:val="24"/>
                <w:szCs w:val="24"/>
              </w:rPr>
              <w:t>1</w:t>
            </w:r>
          </w:p>
        </w:tc>
      </w:tr>
      <w:tr w:rsidR="00DA6F5E" w:rsidRPr="00DA6F5E" w14:paraId="1E96A726"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35CCC7AD" w14:textId="77777777" w:rsidR="00DA6F5E" w:rsidRPr="00DA6F5E" w:rsidRDefault="00DA6F5E" w:rsidP="00397CC2">
            <w:pPr>
              <w:spacing w:after="120"/>
              <w:rPr>
                <w:rFonts w:cs="Times New Roman"/>
                <w:sz w:val="24"/>
                <w:szCs w:val="24"/>
              </w:rPr>
            </w:pPr>
            <w:r w:rsidRPr="00DA6F5E">
              <w:rPr>
                <w:rFonts w:cs="Times New Roman"/>
                <w:sz w:val="24"/>
                <w:szCs w:val="24"/>
              </w:rPr>
              <w:t>Praga V3S – valník s HR</w:t>
            </w:r>
          </w:p>
        </w:tc>
        <w:tc>
          <w:tcPr>
            <w:tcW w:w="2583" w:type="dxa"/>
            <w:tcBorders>
              <w:top w:val="single" w:sz="4" w:space="0" w:color="auto"/>
              <w:left w:val="single" w:sz="4" w:space="0" w:color="auto"/>
              <w:bottom w:val="single" w:sz="4" w:space="0" w:color="auto"/>
              <w:right w:val="single" w:sz="4" w:space="0" w:color="auto"/>
            </w:tcBorders>
            <w:vAlign w:val="center"/>
          </w:tcPr>
          <w:p w14:paraId="0C150CBF" w14:textId="77777777" w:rsidR="00DA6F5E" w:rsidRPr="00DA6F5E" w:rsidRDefault="00DA6F5E" w:rsidP="00397CC2">
            <w:pPr>
              <w:spacing w:after="120"/>
              <w:jc w:val="center"/>
              <w:rPr>
                <w:rFonts w:cs="Times New Roman"/>
                <w:sz w:val="24"/>
                <w:szCs w:val="24"/>
              </w:rPr>
            </w:pPr>
            <w:r w:rsidRPr="00DA6F5E">
              <w:rPr>
                <w:rFonts w:cs="Times New Roman"/>
                <w:sz w:val="24"/>
                <w:szCs w:val="24"/>
              </w:rPr>
              <w:t>1</w:t>
            </w:r>
          </w:p>
        </w:tc>
      </w:tr>
      <w:tr w:rsidR="00DA6F5E" w:rsidRPr="00DA6F5E" w14:paraId="502E0908"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14971348" w14:textId="77777777" w:rsidR="00DA6F5E" w:rsidRPr="00DA6F5E" w:rsidRDefault="00DA6F5E" w:rsidP="00397CC2">
            <w:pPr>
              <w:spacing w:after="120"/>
              <w:rPr>
                <w:rFonts w:cs="Times New Roman"/>
                <w:sz w:val="24"/>
                <w:szCs w:val="24"/>
              </w:rPr>
            </w:pPr>
            <w:r w:rsidRPr="00DA6F5E">
              <w:rPr>
                <w:rFonts w:cs="Times New Roman"/>
                <w:sz w:val="24"/>
                <w:szCs w:val="24"/>
              </w:rPr>
              <w:t xml:space="preserve">DA Renault </w:t>
            </w:r>
            <w:proofErr w:type="spellStart"/>
            <w:r w:rsidRPr="00DA6F5E">
              <w:rPr>
                <w:rFonts w:cs="Times New Roman"/>
                <w:sz w:val="24"/>
                <w:szCs w:val="24"/>
              </w:rPr>
              <w:t>Trafic</w:t>
            </w:r>
            <w:proofErr w:type="spellEnd"/>
          </w:p>
        </w:tc>
        <w:tc>
          <w:tcPr>
            <w:tcW w:w="2583" w:type="dxa"/>
            <w:tcBorders>
              <w:top w:val="single" w:sz="4" w:space="0" w:color="auto"/>
              <w:left w:val="single" w:sz="4" w:space="0" w:color="auto"/>
              <w:bottom w:val="single" w:sz="4" w:space="0" w:color="auto"/>
              <w:right w:val="single" w:sz="4" w:space="0" w:color="auto"/>
            </w:tcBorders>
            <w:vAlign w:val="center"/>
          </w:tcPr>
          <w:p w14:paraId="02CB66A9" w14:textId="77777777" w:rsidR="00DA6F5E" w:rsidRPr="00DA6F5E" w:rsidRDefault="00DA6F5E" w:rsidP="00397CC2">
            <w:pPr>
              <w:spacing w:after="120"/>
              <w:jc w:val="center"/>
              <w:rPr>
                <w:rFonts w:cs="Times New Roman"/>
                <w:sz w:val="24"/>
                <w:szCs w:val="24"/>
              </w:rPr>
            </w:pPr>
            <w:r w:rsidRPr="00DA6F5E">
              <w:rPr>
                <w:rFonts w:cs="Times New Roman"/>
                <w:sz w:val="24"/>
                <w:szCs w:val="24"/>
              </w:rPr>
              <w:t>1</w:t>
            </w:r>
          </w:p>
        </w:tc>
      </w:tr>
      <w:tr w:rsidR="00DA6F5E" w:rsidRPr="00DA6F5E" w14:paraId="0987D438"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111D551F" w14:textId="77777777" w:rsidR="00DA6F5E" w:rsidRPr="00DA6F5E" w:rsidRDefault="00DA6F5E" w:rsidP="00397CC2">
            <w:pPr>
              <w:spacing w:after="120"/>
              <w:rPr>
                <w:rFonts w:cs="Times New Roman"/>
                <w:sz w:val="24"/>
                <w:szCs w:val="24"/>
              </w:rPr>
            </w:pPr>
            <w:proofErr w:type="spellStart"/>
            <w:r w:rsidRPr="00DA6F5E">
              <w:rPr>
                <w:rFonts w:cs="Times New Roman"/>
                <w:sz w:val="24"/>
                <w:szCs w:val="24"/>
              </w:rPr>
              <w:t>VeA</w:t>
            </w:r>
            <w:proofErr w:type="spellEnd"/>
            <w:r w:rsidRPr="00DA6F5E">
              <w:rPr>
                <w:rFonts w:cs="Times New Roman"/>
                <w:sz w:val="24"/>
                <w:szCs w:val="24"/>
              </w:rPr>
              <w:t xml:space="preserve"> Škoda Felicie </w:t>
            </w:r>
            <w:proofErr w:type="spellStart"/>
            <w:r w:rsidRPr="00DA6F5E">
              <w:rPr>
                <w:rFonts w:cs="Times New Roman"/>
                <w:sz w:val="24"/>
                <w:szCs w:val="24"/>
              </w:rPr>
              <w:t>combi</w:t>
            </w:r>
            <w:proofErr w:type="spellEnd"/>
          </w:p>
        </w:tc>
        <w:tc>
          <w:tcPr>
            <w:tcW w:w="2583" w:type="dxa"/>
            <w:tcBorders>
              <w:top w:val="single" w:sz="4" w:space="0" w:color="auto"/>
              <w:left w:val="single" w:sz="4" w:space="0" w:color="auto"/>
              <w:bottom w:val="single" w:sz="4" w:space="0" w:color="auto"/>
              <w:right w:val="single" w:sz="4" w:space="0" w:color="auto"/>
            </w:tcBorders>
            <w:vAlign w:val="center"/>
          </w:tcPr>
          <w:p w14:paraId="2D574F3E" w14:textId="77777777" w:rsidR="00DA6F5E" w:rsidRPr="00DA6F5E" w:rsidRDefault="00DA6F5E" w:rsidP="00397CC2">
            <w:pPr>
              <w:spacing w:after="120"/>
              <w:jc w:val="center"/>
              <w:rPr>
                <w:rFonts w:cs="Times New Roman"/>
                <w:sz w:val="24"/>
                <w:szCs w:val="24"/>
              </w:rPr>
            </w:pPr>
            <w:r w:rsidRPr="00DA6F5E">
              <w:rPr>
                <w:rFonts w:cs="Times New Roman"/>
                <w:sz w:val="24"/>
                <w:szCs w:val="24"/>
              </w:rPr>
              <w:t>1</w:t>
            </w:r>
          </w:p>
        </w:tc>
      </w:tr>
      <w:tr w:rsidR="00DA6F5E" w:rsidRPr="00DA6F5E" w14:paraId="7936EFE6"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3AE521E4" w14:textId="77777777" w:rsidR="00DA6F5E" w:rsidRPr="00DA6F5E" w:rsidRDefault="00DA6F5E" w:rsidP="00397CC2">
            <w:pPr>
              <w:spacing w:after="120"/>
              <w:rPr>
                <w:rFonts w:cs="Times New Roman"/>
                <w:sz w:val="24"/>
                <w:szCs w:val="24"/>
              </w:rPr>
            </w:pPr>
            <w:r w:rsidRPr="00DA6F5E">
              <w:rPr>
                <w:rFonts w:cs="Times New Roman"/>
                <w:sz w:val="24"/>
                <w:szCs w:val="24"/>
              </w:rPr>
              <w:t>AVIA 21 – valník</w:t>
            </w:r>
          </w:p>
        </w:tc>
        <w:tc>
          <w:tcPr>
            <w:tcW w:w="2583" w:type="dxa"/>
            <w:tcBorders>
              <w:top w:val="single" w:sz="4" w:space="0" w:color="auto"/>
              <w:left w:val="single" w:sz="4" w:space="0" w:color="auto"/>
              <w:bottom w:val="single" w:sz="4" w:space="0" w:color="auto"/>
              <w:right w:val="single" w:sz="4" w:space="0" w:color="auto"/>
            </w:tcBorders>
            <w:vAlign w:val="center"/>
          </w:tcPr>
          <w:p w14:paraId="0351EE7D" w14:textId="77777777" w:rsidR="00DA6F5E" w:rsidRPr="00DA6F5E" w:rsidRDefault="00DA6F5E" w:rsidP="00397CC2">
            <w:pPr>
              <w:spacing w:after="120"/>
              <w:jc w:val="center"/>
              <w:rPr>
                <w:rFonts w:cs="Times New Roman"/>
                <w:sz w:val="24"/>
                <w:szCs w:val="24"/>
              </w:rPr>
            </w:pPr>
            <w:r w:rsidRPr="00DA6F5E">
              <w:rPr>
                <w:rFonts w:cs="Times New Roman"/>
                <w:sz w:val="24"/>
                <w:szCs w:val="24"/>
              </w:rPr>
              <w:t>1</w:t>
            </w:r>
          </w:p>
        </w:tc>
      </w:tr>
      <w:tr w:rsidR="00DA6F5E" w:rsidRPr="00DA6F5E" w14:paraId="4A6E9223"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4B9E3721" w14:textId="77777777" w:rsidR="00DA6F5E" w:rsidRPr="00DA6F5E" w:rsidRDefault="00DA6F5E" w:rsidP="00397CC2">
            <w:pPr>
              <w:spacing w:after="120"/>
              <w:rPr>
                <w:rFonts w:cs="Times New Roman"/>
                <w:sz w:val="24"/>
                <w:szCs w:val="24"/>
              </w:rPr>
            </w:pPr>
            <w:r w:rsidRPr="00DA6F5E">
              <w:rPr>
                <w:rFonts w:cs="Times New Roman"/>
                <w:sz w:val="24"/>
                <w:szCs w:val="24"/>
              </w:rPr>
              <w:t>Přívěsná přenosná motorová stříkačka PPS 12</w:t>
            </w:r>
          </w:p>
        </w:tc>
        <w:tc>
          <w:tcPr>
            <w:tcW w:w="2583" w:type="dxa"/>
            <w:tcBorders>
              <w:top w:val="single" w:sz="4" w:space="0" w:color="auto"/>
              <w:left w:val="single" w:sz="4" w:space="0" w:color="auto"/>
              <w:bottom w:val="single" w:sz="4" w:space="0" w:color="auto"/>
              <w:right w:val="single" w:sz="4" w:space="0" w:color="auto"/>
            </w:tcBorders>
            <w:vAlign w:val="center"/>
          </w:tcPr>
          <w:p w14:paraId="0FB5BF0A" w14:textId="77777777" w:rsidR="00DA6F5E" w:rsidRPr="00DA6F5E" w:rsidRDefault="00DA6F5E" w:rsidP="00397CC2">
            <w:pPr>
              <w:spacing w:after="120"/>
              <w:jc w:val="center"/>
              <w:rPr>
                <w:rFonts w:cs="Times New Roman"/>
                <w:sz w:val="24"/>
                <w:szCs w:val="24"/>
              </w:rPr>
            </w:pPr>
            <w:r w:rsidRPr="00DA6F5E">
              <w:rPr>
                <w:rFonts w:cs="Times New Roman"/>
                <w:sz w:val="24"/>
                <w:szCs w:val="24"/>
              </w:rPr>
              <w:t>1</w:t>
            </w:r>
          </w:p>
        </w:tc>
      </w:tr>
      <w:tr w:rsidR="00DA6F5E" w:rsidRPr="00DA6F5E" w14:paraId="09E36F67"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0EE928B4" w14:textId="77777777" w:rsidR="00DA6F5E" w:rsidRPr="00DA6F5E" w:rsidRDefault="00DA6F5E" w:rsidP="00397CC2">
            <w:pPr>
              <w:spacing w:after="120"/>
              <w:rPr>
                <w:rFonts w:cs="Times New Roman"/>
                <w:sz w:val="24"/>
                <w:szCs w:val="24"/>
              </w:rPr>
            </w:pPr>
            <w:r w:rsidRPr="00DA6F5E">
              <w:rPr>
                <w:rFonts w:cs="Times New Roman"/>
                <w:sz w:val="24"/>
                <w:szCs w:val="24"/>
              </w:rPr>
              <w:t>Přenosná motorová stříkačka TOHATSU</w:t>
            </w:r>
          </w:p>
        </w:tc>
        <w:tc>
          <w:tcPr>
            <w:tcW w:w="2583" w:type="dxa"/>
            <w:tcBorders>
              <w:top w:val="single" w:sz="4" w:space="0" w:color="auto"/>
              <w:left w:val="single" w:sz="4" w:space="0" w:color="auto"/>
              <w:bottom w:val="single" w:sz="4" w:space="0" w:color="auto"/>
              <w:right w:val="single" w:sz="4" w:space="0" w:color="auto"/>
            </w:tcBorders>
            <w:vAlign w:val="center"/>
          </w:tcPr>
          <w:p w14:paraId="21CB28A8" w14:textId="77777777" w:rsidR="00DA6F5E" w:rsidRPr="00DA6F5E" w:rsidRDefault="00DA6F5E" w:rsidP="00397CC2">
            <w:pPr>
              <w:spacing w:after="120"/>
              <w:jc w:val="center"/>
              <w:rPr>
                <w:rFonts w:cs="Times New Roman"/>
                <w:sz w:val="24"/>
                <w:szCs w:val="24"/>
              </w:rPr>
            </w:pPr>
            <w:r w:rsidRPr="00DA6F5E">
              <w:rPr>
                <w:rFonts w:cs="Times New Roman"/>
                <w:sz w:val="24"/>
                <w:szCs w:val="24"/>
              </w:rPr>
              <w:t>1</w:t>
            </w:r>
          </w:p>
        </w:tc>
      </w:tr>
      <w:tr w:rsidR="00DA6F5E" w:rsidRPr="00DA6F5E" w14:paraId="1BD6A8DF"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753588FF" w14:textId="77777777" w:rsidR="00DA6F5E" w:rsidRPr="00DA6F5E" w:rsidRDefault="00DA6F5E" w:rsidP="00397CC2">
            <w:pPr>
              <w:spacing w:after="120"/>
              <w:rPr>
                <w:rFonts w:cs="Times New Roman"/>
                <w:sz w:val="24"/>
                <w:szCs w:val="24"/>
              </w:rPr>
            </w:pPr>
            <w:r w:rsidRPr="00DA6F5E">
              <w:rPr>
                <w:rFonts w:cs="Times New Roman"/>
                <w:sz w:val="24"/>
                <w:szCs w:val="24"/>
              </w:rPr>
              <w:t>Plovoucí čerpadlo</w:t>
            </w:r>
          </w:p>
        </w:tc>
        <w:tc>
          <w:tcPr>
            <w:tcW w:w="2583" w:type="dxa"/>
            <w:tcBorders>
              <w:top w:val="single" w:sz="4" w:space="0" w:color="auto"/>
              <w:left w:val="single" w:sz="4" w:space="0" w:color="auto"/>
              <w:bottom w:val="single" w:sz="4" w:space="0" w:color="auto"/>
              <w:right w:val="single" w:sz="4" w:space="0" w:color="auto"/>
            </w:tcBorders>
            <w:vAlign w:val="center"/>
          </w:tcPr>
          <w:p w14:paraId="21D5A2E3" w14:textId="77777777" w:rsidR="00DA6F5E" w:rsidRPr="00DA6F5E" w:rsidRDefault="00DA6F5E" w:rsidP="00397CC2">
            <w:pPr>
              <w:spacing w:after="120"/>
              <w:jc w:val="center"/>
              <w:rPr>
                <w:rFonts w:cs="Times New Roman"/>
                <w:sz w:val="24"/>
                <w:szCs w:val="24"/>
              </w:rPr>
            </w:pPr>
            <w:r w:rsidRPr="00DA6F5E">
              <w:rPr>
                <w:rFonts w:cs="Times New Roman"/>
                <w:sz w:val="24"/>
                <w:szCs w:val="24"/>
              </w:rPr>
              <w:t>2</w:t>
            </w:r>
          </w:p>
        </w:tc>
      </w:tr>
      <w:tr w:rsidR="00DA6F5E" w:rsidRPr="00DA6F5E" w14:paraId="0A3D3B5B"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151934A7" w14:textId="77777777" w:rsidR="00DA6F5E" w:rsidRPr="00DA6F5E" w:rsidRDefault="00DA6F5E" w:rsidP="00397CC2">
            <w:pPr>
              <w:spacing w:after="120"/>
              <w:rPr>
                <w:rFonts w:cs="Times New Roman"/>
                <w:sz w:val="24"/>
                <w:szCs w:val="24"/>
              </w:rPr>
            </w:pPr>
            <w:r w:rsidRPr="00DA6F5E">
              <w:rPr>
                <w:rFonts w:cs="Times New Roman"/>
                <w:sz w:val="24"/>
                <w:szCs w:val="24"/>
              </w:rPr>
              <w:t>Řetězová motorová pila</w:t>
            </w:r>
          </w:p>
        </w:tc>
        <w:tc>
          <w:tcPr>
            <w:tcW w:w="2583" w:type="dxa"/>
            <w:tcBorders>
              <w:top w:val="single" w:sz="4" w:space="0" w:color="auto"/>
              <w:left w:val="single" w:sz="4" w:space="0" w:color="auto"/>
              <w:bottom w:val="single" w:sz="4" w:space="0" w:color="auto"/>
              <w:right w:val="single" w:sz="4" w:space="0" w:color="auto"/>
            </w:tcBorders>
            <w:vAlign w:val="center"/>
          </w:tcPr>
          <w:p w14:paraId="0305A2A5" w14:textId="77777777" w:rsidR="00DA6F5E" w:rsidRPr="00DA6F5E" w:rsidRDefault="00DA6F5E" w:rsidP="00397CC2">
            <w:pPr>
              <w:spacing w:after="120"/>
              <w:jc w:val="center"/>
              <w:rPr>
                <w:rFonts w:cs="Times New Roman"/>
                <w:sz w:val="24"/>
                <w:szCs w:val="24"/>
              </w:rPr>
            </w:pPr>
            <w:r w:rsidRPr="00DA6F5E">
              <w:rPr>
                <w:rFonts w:cs="Times New Roman"/>
                <w:sz w:val="24"/>
                <w:szCs w:val="24"/>
              </w:rPr>
              <w:t>2</w:t>
            </w:r>
          </w:p>
        </w:tc>
      </w:tr>
      <w:tr w:rsidR="00D31878" w:rsidRPr="00DA6F5E" w14:paraId="3ACFE455"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6A1ADA5D" w14:textId="77777777" w:rsidR="00D31878" w:rsidRPr="00DA6F5E" w:rsidRDefault="00D31878" w:rsidP="00397CC2">
            <w:pPr>
              <w:pStyle w:val="ZkladntextIMP"/>
              <w:spacing w:line="240" w:lineRule="auto"/>
              <w:ind w:left="0"/>
              <w:rPr>
                <w:rFonts w:ascii="Times New Roman" w:hAnsi="Times New Roman" w:cs="Times New Roman"/>
                <w:szCs w:val="24"/>
              </w:rPr>
            </w:pPr>
          </w:p>
        </w:tc>
        <w:tc>
          <w:tcPr>
            <w:tcW w:w="2583" w:type="dxa"/>
            <w:tcBorders>
              <w:top w:val="single" w:sz="4" w:space="0" w:color="auto"/>
              <w:left w:val="single" w:sz="4" w:space="0" w:color="auto"/>
              <w:bottom w:val="single" w:sz="4" w:space="0" w:color="auto"/>
              <w:right w:val="single" w:sz="4" w:space="0" w:color="auto"/>
            </w:tcBorders>
            <w:vAlign w:val="center"/>
          </w:tcPr>
          <w:p w14:paraId="23381D7C" w14:textId="77777777" w:rsidR="00D31878" w:rsidRPr="00DA6F5E" w:rsidRDefault="00D31878" w:rsidP="00397CC2">
            <w:pPr>
              <w:pStyle w:val="ZkladntextIMP"/>
              <w:spacing w:line="240" w:lineRule="auto"/>
              <w:ind w:left="0"/>
              <w:rPr>
                <w:rFonts w:ascii="Times New Roman" w:hAnsi="Times New Roman" w:cs="Times New Roman"/>
                <w:szCs w:val="24"/>
              </w:rPr>
            </w:pPr>
          </w:p>
        </w:tc>
      </w:tr>
      <w:tr w:rsidR="00D31878" w:rsidRPr="00DA6F5E" w14:paraId="0D31A61D"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547752E4" w14:textId="77777777" w:rsidR="00D31878" w:rsidRPr="00DA6F5E" w:rsidRDefault="00D31878" w:rsidP="00397CC2">
            <w:pPr>
              <w:pStyle w:val="ZkladntextIMP"/>
              <w:spacing w:line="240" w:lineRule="auto"/>
              <w:ind w:left="0"/>
              <w:rPr>
                <w:rFonts w:ascii="Times New Roman" w:hAnsi="Times New Roman" w:cs="Times New Roman"/>
                <w:szCs w:val="24"/>
              </w:rPr>
            </w:pPr>
          </w:p>
        </w:tc>
        <w:tc>
          <w:tcPr>
            <w:tcW w:w="2583" w:type="dxa"/>
            <w:tcBorders>
              <w:top w:val="single" w:sz="4" w:space="0" w:color="auto"/>
              <w:left w:val="single" w:sz="4" w:space="0" w:color="auto"/>
              <w:bottom w:val="single" w:sz="4" w:space="0" w:color="auto"/>
              <w:right w:val="single" w:sz="4" w:space="0" w:color="auto"/>
            </w:tcBorders>
            <w:vAlign w:val="center"/>
          </w:tcPr>
          <w:p w14:paraId="00B3CFA5" w14:textId="77777777" w:rsidR="00D31878" w:rsidRPr="00DA6F5E" w:rsidRDefault="00D31878" w:rsidP="00397CC2">
            <w:pPr>
              <w:pStyle w:val="ZkladntextIMP"/>
              <w:spacing w:line="240" w:lineRule="auto"/>
              <w:ind w:left="0"/>
              <w:rPr>
                <w:rFonts w:ascii="Times New Roman" w:hAnsi="Times New Roman" w:cs="Times New Roman"/>
                <w:szCs w:val="24"/>
              </w:rPr>
            </w:pPr>
          </w:p>
        </w:tc>
      </w:tr>
    </w:tbl>
    <w:p w14:paraId="44BE70B7" w14:textId="77777777" w:rsidR="00F80212" w:rsidRPr="00DA6F5E" w:rsidRDefault="00F80212" w:rsidP="00F80212">
      <w:pPr>
        <w:pStyle w:val="ZkladntextIMP"/>
        <w:spacing w:line="240" w:lineRule="auto"/>
        <w:ind w:left="15" w:hanging="15"/>
        <w:jc w:val="both"/>
        <w:rPr>
          <w:rFonts w:ascii="Times New Roman" w:hAnsi="Times New Roman"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ECBF" w14:textId="77777777" w:rsidR="006F2D69" w:rsidRDefault="006F2D69" w:rsidP="001F713F">
      <w:r>
        <w:separator/>
      </w:r>
    </w:p>
  </w:endnote>
  <w:endnote w:type="continuationSeparator" w:id="0">
    <w:p w14:paraId="1B3C9229" w14:textId="77777777" w:rsidR="006F2D69" w:rsidRDefault="006F2D69"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B1DC9" w14:textId="77777777" w:rsidR="006F2D69" w:rsidRDefault="006F2D69" w:rsidP="001F713F">
      <w:r>
        <w:separator/>
      </w:r>
    </w:p>
  </w:footnote>
  <w:footnote w:type="continuationSeparator" w:id="0">
    <w:p w14:paraId="1CBFA16C" w14:textId="77777777" w:rsidR="006F2D69" w:rsidRDefault="006F2D69" w:rsidP="001F713F">
      <w:r>
        <w:continuationSeparator/>
      </w:r>
    </w:p>
  </w:footnote>
  <w:footnote w:id="1">
    <w:p w14:paraId="072F0145" w14:textId="77777777"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p>
  </w:footnote>
  <w:footnote w:id="2">
    <w:p w14:paraId="31506ED0" w14:textId="77777777"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75B7E49F" w14:textId="77777777"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2ACA9768" w14:textId="77777777" w:rsidR="00C42A6A" w:rsidRPr="003658C9" w:rsidRDefault="00C42A6A" w:rsidP="00CE3AEE">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 </w:t>
      </w:r>
      <w:r w:rsidRPr="003658C9">
        <w:rPr>
          <w:rFonts w:cs="Times New Roman"/>
          <w:b/>
        </w:rPr>
        <w:t>hydrantová síť</w:t>
      </w:r>
      <w:r w:rsidRPr="003658C9">
        <w:rPr>
          <w:rFonts w:cs="Times New Roman"/>
        </w:rPr>
        <w:t xml:space="preserve"> (</w:t>
      </w:r>
      <w:proofErr w:type="spellStart"/>
      <w:r w:rsidRPr="003658C9">
        <w:rPr>
          <w:rFonts w:cs="Times New Roman"/>
        </w:rPr>
        <w:t>SčVaK</w:t>
      </w:r>
      <w:proofErr w:type="spellEnd"/>
      <w:r w:rsidRPr="003658C9">
        <w:rPr>
          <w:rFonts w:cs="Times New Roman"/>
        </w:rPr>
        <w:t xml:space="preserve">), </w:t>
      </w:r>
      <w:r w:rsidRPr="003658C9">
        <w:rPr>
          <w:rFonts w:cs="Times New Roman"/>
          <w:b/>
        </w:rPr>
        <w:t>hydrantová síť</w:t>
      </w:r>
      <w:r w:rsidRPr="003658C9">
        <w:rPr>
          <w:rFonts w:cs="Times New Roman"/>
        </w:rPr>
        <w:t xml:space="preserve"> m. č. Břežany, </w:t>
      </w:r>
      <w:r w:rsidRPr="003658C9">
        <w:rPr>
          <w:rFonts w:cs="Times New Roman"/>
          <w:b/>
        </w:rPr>
        <w:t>hydrantová síť</w:t>
      </w:r>
      <w:r w:rsidRPr="003658C9">
        <w:rPr>
          <w:rFonts w:cs="Times New Roman"/>
        </w:rPr>
        <w:t xml:space="preserve"> m. č. </w:t>
      </w:r>
      <w:proofErr w:type="spellStart"/>
      <w:r w:rsidRPr="003658C9">
        <w:rPr>
          <w:rFonts w:cs="Times New Roman"/>
        </w:rPr>
        <w:t>Číňov</w:t>
      </w:r>
      <w:proofErr w:type="spellEnd"/>
      <w:r w:rsidRPr="003658C9">
        <w:rPr>
          <w:rFonts w:cs="Times New Roman"/>
        </w:rPr>
        <w:t xml:space="preserve">, </w:t>
      </w:r>
      <w:r w:rsidRPr="003658C9">
        <w:rPr>
          <w:rFonts w:cs="Times New Roman"/>
          <w:b/>
        </w:rPr>
        <w:t>hydrantová síť</w:t>
      </w:r>
      <w:r w:rsidRPr="003658C9">
        <w:rPr>
          <w:rFonts w:cs="Times New Roman"/>
        </w:rPr>
        <w:t xml:space="preserve"> m. č. Sedčice (</w:t>
      </w:r>
      <w:proofErr w:type="spellStart"/>
      <w:r w:rsidRPr="003658C9">
        <w:rPr>
          <w:rFonts w:cs="Times New Roman"/>
        </w:rPr>
        <w:t>SčVaK</w:t>
      </w:r>
      <w:proofErr w:type="spellEnd"/>
      <w:r w:rsidRPr="003658C9">
        <w:rPr>
          <w:rFonts w:cs="Times New Roman"/>
        </w:rPr>
        <w:t xml:space="preserve">), </w:t>
      </w:r>
      <w:r w:rsidRPr="003658C9">
        <w:rPr>
          <w:rFonts w:cs="Times New Roman"/>
          <w:b/>
        </w:rPr>
        <w:t>hydrantová síť</w:t>
      </w:r>
      <w:r w:rsidRPr="003658C9">
        <w:rPr>
          <w:rFonts w:cs="Times New Roman"/>
        </w:rPr>
        <w:t xml:space="preserve"> m. č. Žabokliky, </w:t>
      </w:r>
      <w:r w:rsidRPr="003658C9">
        <w:rPr>
          <w:rFonts w:cs="Times New Roman"/>
          <w:b/>
        </w:rPr>
        <w:t>rybník</w:t>
      </w:r>
      <w:r w:rsidRPr="003658C9">
        <w:rPr>
          <w:rFonts w:cs="Times New Roman"/>
        </w:rPr>
        <w:t xml:space="preserve"> m. č. Břežany za obcí 200 m</w:t>
      </w:r>
      <w:r w:rsidRPr="003658C9">
        <w:rPr>
          <w:rFonts w:cs="Times New Roman"/>
          <w:vertAlign w:val="superscript"/>
        </w:rPr>
        <w:t>3</w:t>
      </w:r>
      <w:r w:rsidRPr="003658C9">
        <w:rPr>
          <w:rFonts w:cs="Times New Roman"/>
        </w:rPr>
        <w:t xml:space="preserve"> (obec), </w:t>
      </w:r>
      <w:r w:rsidRPr="003658C9">
        <w:rPr>
          <w:rFonts w:cs="Times New Roman"/>
          <w:b/>
        </w:rPr>
        <w:t>rybník</w:t>
      </w:r>
      <w:r w:rsidRPr="003658C9">
        <w:rPr>
          <w:rFonts w:cs="Times New Roman"/>
        </w:rPr>
        <w:t xml:space="preserve"> m. č. </w:t>
      </w:r>
      <w:proofErr w:type="spellStart"/>
      <w:r w:rsidRPr="003658C9">
        <w:rPr>
          <w:rFonts w:cs="Times New Roman"/>
        </w:rPr>
        <w:t>Číňov</w:t>
      </w:r>
      <w:proofErr w:type="spellEnd"/>
      <w:r w:rsidRPr="003658C9">
        <w:rPr>
          <w:rFonts w:cs="Times New Roman"/>
        </w:rPr>
        <w:t xml:space="preserve"> na návsi 150 m</w:t>
      </w:r>
      <w:r w:rsidRPr="003658C9">
        <w:rPr>
          <w:rFonts w:cs="Times New Roman"/>
          <w:vertAlign w:val="superscript"/>
        </w:rPr>
        <w:t>3</w:t>
      </w:r>
      <w:r w:rsidRPr="003658C9">
        <w:rPr>
          <w:rFonts w:cs="Times New Roman"/>
        </w:rPr>
        <w:t xml:space="preserve"> (obec), </w:t>
      </w:r>
      <w:r w:rsidRPr="003658C9">
        <w:rPr>
          <w:rFonts w:cs="Times New Roman"/>
          <w:b/>
        </w:rPr>
        <w:t>rybník</w:t>
      </w:r>
      <w:r w:rsidRPr="003658C9">
        <w:rPr>
          <w:rFonts w:cs="Times New Roman"/>
        </w:rPr>
        <w:t xml:space="preserve"> m. č. </w:t>
      </w:r>
      <w:proofErr w:type="spellStart"/>
      <w:r w:rsidRPr="003658C9">
        <w:rPr>
          <w:rFonts w:cs="Times New Roman"/>
        </w:rPr>
        <w:t>Chudeřín</w:t>
      </w:r>
      <w:proofErr w:type="spellEnd"/>
      <w:r w:rsidRPr="003658C9">
        <w:rPr>
          <w:rFonts w:cs="Times New Roman"/>
        </w:rPr>
        <w:t xml:space="preserve"> na návsi 100 m</w:t>
      </w:r>
      <w:r w:rsidRPr="003658C9">
        <w:rPr>
          <w:rFonts w:cs="Times New Roman"/>
          <w:vertAlign w:val="superscript"/>
        </w:rPr>
        <w:t>3</w:t>
      </w:r>
      <w:r w:rsidRPr="003658C9">
        <w:rPr>
          <w:rFonts w:cs="Times New Roman"/>
        </w:rPr>
        <w:t xml:space="preserve"> (obec), </w:t>
      </w:r>
      <w:r w:rsidRPr="003658C9">
        <w:rPr>
          <w:rFonts w:cs="Times New Roman"/>
          <w:b/>
        </w:rPr>
        <w:t>rybník</w:t>
      </w:r>
      <w:r w:rsidRPr="003658C9">
        <w:rPr>
          <w:rFonts w:cs="Times New Roman"/>
        </w:rPr>
        <w:t xml:space="preserve"> m. č. Žabokliky 700 m</w:t>
      </w:r>
      <w:r w:rsidRPr="003658C9">
        <w:rPr>
          <w:rFonts w:cs="Times New Roman"/>
          <w:vertAlign w:val="superscript"/>
        </w:rPr>
        <w:t>3</w:t>
      </w:r>
      <w:r w:rsidRPr="003658C9">
        <w:rPr>
          <w:rFonts w:cs="Times New Roman"/>
        </w:rPr>
        <w:t xml:space="preserve"> (obec), </w:t>
      </w:r>
      <w:r w:rsidRPr="003658C9">
        <w:rPr>
          <w:rFonts w:cs="Times New Roman"/>
          <w:b/>
        </w:rPr>
        <w:t>rybník</w:t>
      </w:r>
      <w:r w:rsidRPr="003658C9">
        <w:rPr>
          <w:rFonts w:cs="Times New Roman"/>
        </w:rPr>
        <w:t xml:space="preserve"> 120 m</w:t>
      </w:r>
      <w:r w:rsidRPr="003658C9">
        <w:rPr>
          <w:rFonts w:cs="Times New Roman"/>
          <w:vertAlign w:val="superscript"/>
        </w:rPr>
        <w:t>3</w:t>
      </w:r>
      <w:r w:rsidRPr="003658C9">
        <w:rPr>
          <w:rFonts w:cs="Times New Roman"/>
        </w:rPr>
        <w:t xml:space="preserve"> (fa FARM s. r. o.),  </w:t>
      </w:r>
      <w:r w:rsidRPr="003658C9">
        <w:rPr>
          <w:rFonts w:cs="Times New Roman"/>
          <w:b/>
        </w:rPr>
        <w:t xml:space="preserve">potok </w:t>
      </w:r>
      <w:r w:rsidRPr="003658C9">
        <w:rPr>
          <w:rFonts w:cs="Times New Roman"/>
        </w:rPr>
        <w:t xml:space="preserve">Liboc m. č. Sedčice (Povodí Ohře) (pozn. obce - s odběrným místem u propustku směr Větrušice), </w:t>
      </w:r>
      <w:r w:rsidRPr="003658C9">
        <w:rPr>
          <w:rFonts w:cs="Times New Roman"/>
          <w:b/>
        </w:rPr>
        <w:t xml:space="preserve">řeka </w:t>
      </w:r>
      <w:r w:rsidRPr="003658C9">
        <w:rPr>
          <w:rFonts w:cs="Times New Roman"/>
        </w:rPr>
        <w:t xml:space="preserve">Ohře m. č. Břežany (Povodí Ohře) (pozn. obce – odběrné místo při příjezdu do místní části Břežany odbočka vpravo cca 900 m ke břehu řeky), </w:t>
      </w:r>
      <w:r w:rsidRPr="003658C9">
        <w:rPr>
          <w:rFonts w:cs="Times New Roman"/>
          <w:b/>
        </w:rPr>
        <w:t>řeka</w:t>
      </w:r>
      <w:r w:rsidRPr="003658C9">
        <w:rPr>
          <w:rFonts w:cs="Times New Roman"/>
        </w:rPr>
        <w:t xml:space="preserve"> Ohře m. č. </w:t>
      </w:r>
      <w:proofErr w:type="spellStart"/>
      <w:r w:rsidRPr="003658C9">
        <w:rPr>
          <w:rFonts w:cs="Times New Roman"/>
        </w:rPr>
        <w:t>Číňov</w:t>
      </w:r>
      <w:proofErr w:type="spellEnd"/>
      <w:r w:rsidRPr="003658C9">
        <w:rPr>
          <w:rFonts w:cs="Times New Roman"/>
        </w:rPr>
        <w:t xml:space="preserve"> (Povodí Ohře) (pozn. obce – odběrné místo při vjezdu do místní části </w:t>
      </w:r>
      <w:proofErr w:type="spellStart"/>
      <w:r w:rsidRPr="003658C9">
        <w:rPr>
          <w:rFonts w:cs="Times New Roman"/>
        </w:rPr>
        <w:t>Číňov</w:t>
      </w:r>
      <w:proofErr w:type="spellEnd"/>
      <w:r w:rsidRPr="003658C9">
        <w:rPr>
          <w:rFonts w:cs="Times New Roman"/>
        </w:rPr>
        <w:t xml:space="preserve"> k rybníku po levé straně kolem česačky cca 700 m ke břehu řeky)</w:t>
      </w:r>
    </w:p>
  </w:footnote>
  <w:footnote w:id="5">
    <w:p w14:paraId="391F3D22" w14:textId="77777777" w:rsidR="00C42A6A" w:rsidRPr="003658C9" w:rsidRDefault="00C42A6A" w:rsidP="00F80212">
      <w:pPr>
        <w:pStyle w:val="Textpoznpodarou"/>
        <w:ind w:left="142" w:hanging="142"/>
        <w:jc w:val="both"/>
        <w:rPr>
          <w:rFonts w:cs="Times New Roman"/>
        </w:rPr>
      </w:pPr>
      <w:r w:rsidRPr="003658C9">
        <w:rPr>
          <w:rStyle w:val="Znakypropoznmkupodarou"/>
          <w:rFonts w:cs="Times New Roman"/>
        </w:rPr>
        <w:footnoteRef/>
      </w:r>
      <w:r w:rsidRPr="003658C9">
        <w:rPr>
          <w:rFonts w:cs="Times New Roman"/>
          <w:vertAlign w:val="superscript"/>
        </w:rPr>
        <w:t>)</w:t>
      </w:r>
      <w:r w:rsidRPr="003658C9">
        <w:rPr>
          <w:rFonts w:cs="Times New Roman"/>
        </w:rPr>
        <w:t xml:space="preserve"> jednalo by se o zdroje ve vlastnictví obce nebo jiných subjektů, se kterými by se obec dohodla o zařazení mezi stanovené zdroje vody k hašení požárů </w:t>
      </w:r>
    </w:p>
  </w:footnote>
  <w:footnote w:id="6">
    <w:p w14:paraId="7E791EB5" w14:textId="77777777" w:rsidR="00152DE3" w:rsidRPr="0042127F" w:rsidRDefault="00152DE3" w:rsidP="00152DE3">
      <w:pPr>
        <w:pStyle w:val="Zkladntext31"/>
        <w:ind w:left="170" w:hanging="170"/>
        <w:rPr>
          <w:rFonts w:ascii="Times New Roman" w:hAnsi="Times New Roman" w:cs="Times New Roman"/>
          <w:b w:val="0"/>
          <w:sz w:val="20"/>
          <w:szCs w:val="20"/>
        </w:rPr>
      </w:pPr>
      <w:r w:rsidRPr="0042127F">
        <w:rPr>
          <w:rStyle w:val="Znakapoznpodarou"/>
          <w:rFonts w:ascii="Times New Roman" w:eastAsia="Lucida Sans Unicode" w:hAnsi="Times New Roman" w:cs="Times New Roman"/>
          <w:b w:val="0"/>
          <w:sz w:val="20"/>
          <w:szCs w:val="20"/>
        </w:rPr>
        <w:footnoteRef/>
      </w:r>
      <w:r w:rsidRPr="0042127F">
        <w:rPr>
          <w:rFonts w:ascii="Times New Roman" w:hAnsi="Times New Roman" w:cs="Times New Roman"/>
          <w:b w:val="0"/>
          <w:sz w:val="20"/>
          <w:szCs w:val="20"/>
          <w:vertAlign w:val="superscript"/>
        </w:rPr>
        <w:t>)</w:t>
      </w:r>
      <w:r w:rsidRPr="0042127F">
        <w:rPr>
          <w:rFonts w:ascii="Times New Roman" w:hAnsi="Times New Roman" w:cs="Times New Roman"/>
          <w:b w:val="0"/>
          <w:sz w:val="20"/>
          <w:szCs w:val="20"/>
        </w:rPr>
        <w:t xml:space="preserve"> např. § 7 odst. 1 zákona o požární ochraně, § 5 odst. 1 písm. b) zákona o požární ochraně</w:t>
      </w:r>
      <w:r>
        <w:rPr>
          <w:rFonts w:ascii="Times New Roman" w:hAnsi="Times New Roman" w:cs="Times New Roman"/>
          <w:b w:val="0"/>
          <w:sz w:val="20"/>
          <w:szCs w:val="20"/>
        </w:rPr>
        <w:t>,</w:t>
      </w:r>
      <w:r w:rsidRPr="0042127F">
        <w:rPr>
          <w:rFonts w:ascii="Times New Roman" w:hAnsi="Times New Roman" w:cs="Times New Roman"/>
          <w:b w:val="0"/>
          <w:sz w:val="20"/>
          <w:szCs w:val="20"/>
          <w:shd w:val="clear" w:color="auto" w:fill="FFFFFF"/>
        </w:rPr>
        <w:t xml:space="preserve"> § 17 odst. 1 písm. b) a</w:t>
      </w:r>
      <w:r>
        <w:rPr>
          <w:rFonts w:ascii="Times New Roman" w:hAnsi="Times New Roman" w:cs="Times New Roman"/>
          <w:b w:val="0"/>
          <w:sz w:val="20"/>
          <w:szCs w:val="20"/>
          <w:shd w:val="clear" w:color="auto" w:fill="FFFFFF"/>
        </w:rPr>
        <w:t> </w:t>
      </w:r>
      <w:r w:rsidRPr="0042127F">
        <w:rPr>
          <w:rFonts w:ascii="Times New Roman" w:hAnsi="Times New Roman" w:cs="Times New Roman"/>
          <w:b w:val="0"/>
          <w:sz w:val="20"/>
          <w:szCs w:val="20"/>
          <w:shd w:val="clear" w:color="auto" w:fill="FFFFFF"/>
        </w:rPr>
        <w:t xml:space="preserve">e) zákona o požární ochraně </w:t>
      </w:r>
    </w:p>
  </w:footnote>
  <w:footnote w:id="7">
    <w:p w14:paraId="079C1266" w14:textId="77777777" w:rsidR="00C42A6A" w:rsidRPr="003658C9" w:rsidRDefault="00C42A6A" w:rsidP="003658C9">
      <w:pPr>
        <w:pStyle w:val="ZkladntextIMP"/>
        <w:spacing w:line="240" w:lineRule="auto"/>
        <w:ind w:left="170" w:hanging="170"/>
        <w:jc w:val="both"/>
        <w:rPr>
          <w:rFonts w:ascii="Times New Roman" w:hAnsi="Times New Roman" w:cs="Times New Roman"/>
          <w:sz w:val="20"/>
        </w:rPr>
      </w:pPr>
      <w:r w:rsidRPr="003658C9">
        <w:rPr>
          <w:rStyle w:val="Znakapoznpodarou"/>
          <w:rFonts w:ascii="Times New Roman" w:hAnsi="Times New Roman" w:cs="Times New Roman"/>
          <w:sz w:val="20"/>
        </w:rPr>
        <w:footnoteRef/>
      </w:r>
      <w:r w:rsidRPr="003658C9">
        <w:rPr>
          <w:rFonts w:ascii="Times New Roman" w:hAnsi="Times New Roman" w:cs="Times New Roman"/>
          <w:sz w:val="20"/>
          <w:vertAlign w:val="superscript"/>
        </w:rPr>
        <w:t>)</w:t>
      </w:r>
      <w:r w:rsidRPr="003658C9">
        <w:rPr>
          <w:rFonts w:ascii="Times New Roman" w:hAnsi="Times New Roman" w:cs="Times New Roman"/>
          <w:sz w:val="20"/>
        </w:rPr>
        <w:t xml:space="preserve"> aktualizovaný seznam vybraných občanů obce podle jednotlivých místní částí obce je součástí požární dokumentaci obce a uložen na obecním úřadu</w:t>
      </w:r>
    </w:p>
  </w:footnote>
  <w:footnote w:id="8">
    <w:p w14:paraId="097A8449" w14:textId="77777777"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9322505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476501">
    <w:abstractNumId w:val="3"/>
    <w:lvlOverride w:ilvl="0">
      <w:startOverride w:val="1"/>
    </w:lvlOverride>
  </w:num>
  <w:num w:numId="3" w16cid:durableId="172447736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2015373624">
    <w:abstractNumId w:val="2"/>
    <w:lvlOverride w:ilvl="0">
      <w:startOverride w:val="1"/>
    </w:lvlOverride>
  </w:num>
  <w:num w:numId="5" w16cid:durableId="889418860">
    <w:abstractNumId w:val="1"/>
  </w:num>
  <w:num w:numId="6" w16cid:durableId="2038003857">
    <w:abstractNumId w:val="7"/>
  </w:num>
  <w:num w:numId="7" w16cid:durableId="1809928943">
    <w:abstractNumId w:val="9"/>
  </w:num>
  <w:num w:numId="8" w16cid:durableId="451946639">
    <w:abstractNumId w:val="11"/>
  </w:num>
  <w:num w:numId="9" w16cid:durableId="1176650740">
    <w:abstractNumId w:val="10"/>
  </w:num>
  <w:num w:numId="10" w16cid:durableId="443774066">
    <w:abstractNumId w:val="6"/>
  </w:num>
  <w:num w:numId="11" w16cid:durableId="822354254">
    <w:abstractNumId w:val="4"/>
  </w:num>
  <w:num w:numId="12" w16cid:durableId="2029985938">
    <w:abstractNumId w:val="13"/>
  </w:num>
  <w:num w:numId="13" w16cid:durableId="1377967443">
    <w:abstractNumId w:val="8"/>
  </w:num>
  <w:num w:numId="14" w16cid:durableId="223030610">
    <w:abstractNumId w:val="14"/>
  </w:num>
  <w:num w:numId="15" w16cid:durableId="1831092464">
    <w:abstractNumId w:val="12"/>
  </w:num>
  <w:num w:numId="16" w16cid:durableId="49156540">
    <w:abstractNumId w:val="5"/>
  </w:num>
  <w:num w:numId="17" w16cid:durableId="9097608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13F"/>
    <w:rsid w:val="000362C4"/>
    <w:rsid w:val="0006371D"/>
    <w:rsid w:val="000730B3"/>
    <w:rsid w:val="00076613"/>
    <w:rsid w:val="0009303B"/>
    <w:rsid w:val="000D1C5E"/>
    <w:rsid w:val="000E3C7B"/>
    <w:rsid w:val="000E5FE4"/>
    <w:rsid w:val="000E6133"/>
    <w:rsid w:val="000F4E2F"/>
    <w:rsid w:val="00107D5F"/>
    <w:rsid w:val="00152DE3"/>
    <w:rsid w:val="001728D8"/>
    <w:rsid w:val="001E3654"/>
    <w:rsid w:val="001F713F"/>
    <w:rsid w:val="002042E4"/>
    <w:rsid w:val="00230E85"/>
    <w:rsid w:val="00250FAD"/>
    <w:rsid w:val="00257F63"/>
    <w:rsid w:val="00270D47"/>
    <w:rsid w:val="002B3C08"/>
    <w:rsid w:val="002B61B5"/>
    <w:rsid w:val="002B6E10"/>
    <w:rsid w:val="002D7FFE"/>
    <w:rsid w:val="00342553"/>
    <w:rsid w:val="003658C9"/>
    <w:rsid w:val="00397CC2"/>
    <w:rsid w:val="003E053A"/>
    <w:rsid w:val="003E657A"/>
    <w:rsid w:val="003F325B"/>
    <w:rsid w:val="003F7AFB"/>
    <w:rsid w:val="00481E93"/>
    <w:rsid w:val="004E3085"/>
    <w:rsid w:val="00532352"/>
    <w:rsid w:val="00544D02"/>
    <w:rsid w:val="005844EA"/>
    <w:rsid w:val="005B23FA"/>
    <w:rsid w:val="005C4BDF"/>
    <w:rsid w:val="005D0A76"/>
    <w:rsid w:val="005D483B"/>
    <w:rsid w:val="005E039D"/>
    <w:rsid w:val="00614103"/>
    <w:rsid w:val="00671771"/>
    <w:rsid w:val="006728B4"/>
    <w:rsid w:val="00682E1C"/>
    <w:rsid w:val="006A53F3"/>
    <w:rsid w:val="006E27C1"/>
    <w:rsid w:val="006F2D69"/>
    <w:rsid w:val="006F7138"/>
    <w:rsid w:val="00702318"/>
    <w:rsid w:val="0072108C"/>
    <w:rsid w:val="00735ED0"/>
    <w:rsid w:val="00790B1B"/>
    <w:rsid w:val="007B45B5"/>
    <w:rsid w:val="007C4331"/>
    <w:rsid w:val="0080033E"/>
    <w:rsid w:val="0082333E"/>
    <w:rsid w:val="00856FA1"/>
    <w:rsid w:val="00893E1B"/>
    <w:rsid w:val="008C3A01"/>
    <w:rsid w:val="008C6D20"/>
    <w:rsid w:val="008E24E6"/>
    <w:rsid w:val="0093632C"/>
    <w:rsid w:val="00951AB7"/>
    <w:rsid w:val="00964482"/>
    <w:rsid w:val="009A3716"/>
    <w:rsid w:val="009E21D0"/>
    <w:rsid w:val="00A319C9"/>
    <w:rsid w:val="00A45CD5"/>
    <w:rsid w:val="00A73CC5"/>
    <w:rsid w:val="00AB4616"/>
    <w:rsid w:val="00AB7E81"/>
    <w:rsid w:val="00AF2EBB"/>
    <w:rsid w:val="00B14357"/>
    <w:rsid w:val="00B52A52"/>
    <w:rsid w:val="00B66852"/>
    <w:rsid w:val="00B707CD"/>
    <w:rsid w:val="00B8760F"/>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E3AEE"/>
    <w:rsid w:val="00D247D6"/>
    <w:rsid w:val="00D31878"/>
    <w:rsid w:val="00D41025"/>
    <w:rsid w:val="00D627FE"/>
    <w:rsid w:val="00D86699"/>
    <w:rsid w:val="00DA6F5E"/>
    <w:rsid w:val="00DC4059"/>
    <w:rsid w:val="00DF64BC"/>
    <w:rsid w:val="00E135D4"/>
    <w:rsid w:val="00E216C3"/>
    <w:rsid w:val="00E3510E"/>
    <w:rsid w:val="00E40123"/>
    <w:rsid w:val="00E82372"/>
    <w:rsid w:val="00E961F5"/>
    <w:rsid w:val="00ED1A92"/>
    <w:rsid w:val="00ED6146"/>
    <w:rsid w:val="00EF6871"/>
    <w:rsid w:val="00F17C00"/>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B62D"/>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915</Words>
  <Characters>5400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Dita Sýkorová</cp:lastModifiedBy>
  <cp:revision>4</cp:revision>
  <cp:lastPrinted>2015-03-18T09:32:00Z</cp:lastPrinted>
  <dcterms:created xsi:type="dcterms:W3CDTF">2023-02-15T15:08:00Z</dcterms:created>
  <dcterms:modified xsi:type="dcterms:W3CDTF">2023-04-03T08:19:00Z</dcterms:modified>
</cp:coreProperties>
</file>