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B9B7" w14:textId="77777777" w:rsidR="00381673" w:rsidRDefault="00381673" w:rsidP="00381673">
      <w:pPr>
        <w:pStyle w:val="Zhla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CD28941" wp14:editId="53E8479F">
            <wp:extent cx="923925" cy="956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10" cy="9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7B77" w14:textId="77777777" w:rsidR="00381673" w:rsidRDefault="00381673" w:rsidP="00381673">
      <w:pPr>
        <w:pStyle w:val="Zhlav"/>
        <w:jc w:val="center"/>
        <w:rPr>
          <w:rFonts w:asciiTheme="minorHAnsi" w:hAnsiTheme="minorHAnsi" w:cstheme="minorHAnsi"/>
          <w:b/>
          <w:bCs/>
        </w:rPr>
      </w:pPr>
    </w:p>
    <w:p w14:paraId="74588A33" w14:textId="77777777" w:rsidR="00381673" w:rsidRDefault="00381673" w:rsidP="00381673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384E93">
        <w:rPr>
          <w:rFonts w:asciiTheme="minorHAnsi" w:hAnsiTheme="minorHAnsi" w:cstheme="minorHAnsi"/>
          <w:b/>
          <w:bCs/>
          <w:sz w:val="28"/>
          <w:szCs w:val="22"/>
        </w:rPr>
        <w:t>O b e c   L í š n i c e</w:t>
      </w:r>
    </w:p>
    <w:p w14:paraId="03BABE0B" w14:textId="77777777" w:rsidR="00381673" w:rsidRPr="001A215C" w:rsidRDefault="00381673" w:rsidP="00381673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1A215C">
        <w:rPr>
          <w:rFonts w:asciiTheme="minorHAnsi" w:hAnsiTheme="minorHAnsi" w:cstheme="minorHAnsi"/>
          <w:b/>
          <w:bCs/>
          <w:sz w:val="28"/>
          <w:szCs w:val="22"/>
        </w:rPr>
        <w:t>Zastupitelstvo obce Líšnice</w:t>
      </w:r>
    </w:p>
    <w:p w14:paraId="2E1954AF" w14:textId="77777777" w:rsidR="00381673" w:rsidRDefault="00381673" w:rsidP="00381673">
      <w:pPr>
        <w:pStyle w:val="Zhlav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083C5" wp14:editId="419BCA59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57150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5B87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85pt" to="450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9omwEAAJQ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688D998C" w14:textId="77777777" w:rsidR="001433A6" w:rsidRPr="00381673" w:rsidRDefault="00381673">
      <w:pPr>
        <w:pStyle w:val="Nadpis1"/>
        <w:rPr>
          <w:rFonts w:ascii="Calibri" w:hAnsi="Calibri" w:cs="Calibri"/>
          <w:sz w:val="28"/>
          <w:szCs w:val="28"/>
        </w:rPr>
      </w:pPr>
      <w:r w:rsidRPr="00381673">
        <w:rPr>
          <w:rFonts w:ascii="Calibri" w:hAnsi="Calibri" w:cs="Calibri"/>
          <w:sz w:val="28"/>
          <w:szCs w:val="28"/>
        </w:rPr>
        <w:t>Obecně závazná vyhláška obce Líšnice</w:t>
      </w:r>
      <w:r w:rsidRPr="00381673">
        <w:rPr>
          <w:rFonts w:ascii="Calibri" w:hAnsi="Calibri" w:cs="Calibri"/>
          <w:sz w:val="28"/>
          <w:szCs w:val="28"/>
        </w:rPr>
        <w:br/>
      </w:r>
      <w:r w:rsidRPr="00381673">
        <w:rPr>
          <w:rFonts w:ascii="Calibri" w:hAnsi="Calibri" w:cs="Calibri"/>
          <w:sz w:val="28"/>
          <w:szCs w:val="28"/>
        </w:rPr>
        <w:t>o regulaci zacházení s pyrotechnickými výrobky</w:t>
      </w:r>
    </w:p>
    <w:p w14:paraId="1B488294" w14:textId="77777777" w:rsidR="001433A6" w:rsidRPr="00381673" w:rsidRDefault="00381673">
      <w:pPr>
        <w:pStyle w:val="UvodniVeta"/>
        <w:rPr>
          <w:rFonts w:ascii="Calibri" w:hAnsi="Calibri" w:cs="Calibri"/>
        </w:rPr>
      </w:pPr>
      <w:r w:rsidRPr="00381673">
        <w:rPr>
          <w:rFonts w:ascii="Calibri" w:hAnsi="Calibri" w:cs="Calibri"/>
        </w:rPr>
        <w:t xml:space="preserve">Zastupitelstvo obce Líšnice se na svém zasedání dne 17. prosince 2025 usneslo vydat na základě § 35c zákona </w:t>
      </w:r>
      <w:r w:rsidRPr="00381673">
        <w:rPr>
          <w:rFonts w:ascii="Calibri" w:hAnsi="Calibri" w:cs="Calibri"/>
        </w:rPr>
        <w:t>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7C61EC3" w14:textId="77777777" w:rsidR="001433A6" w:rsidRPr="00381673" w:rsidRDefault="00381673">
      <w:pPr>
        <w:pStyle w:val="Nadpis2"/>
        <w:rPr>
          <w:rFonts w:ascii="Calibri" w:hAnsi="Calibri" w:cs="Calibri"/>
        </w:rPr>
      </w:pPr>
      <w:r w:rsidRPr="00381673">
        <w:rPr>
          <w:rFonts w:ascii="Calibri" w:hAnsi="Calibri" w:cs="Calibri"/>
        </w:rPr>
        <w:t>Čl. 1</w:t>
      </w:r>
      <w:r w:rsidRPr="00381673">
        <w:rPr>
          <w:rFonts w:ascii="Calibri" w:hAnsi="Calibri" w:cs="Calibri"/>
        </w:rPr>
        <w:br/>
      </w:r>
      <w:r w:rsidRPr="00381673">
        <w:rPr>
          <w:rFonts w:ascii="Calibri" w:hAnsi="Calibri" w:cs="Calibri"/>
        </w:rPr>
        <w:t>Úvodní ustanovení</w:t>
      </w:r>
    </w:p>
    <w:p w14:paraId="1697051F" w14:textId="77777777" w:rsidR="001433A6" w:rsidRPr="00381673" w:rsidRDefault="00381673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381673">
        <w:rPr>
          <w:rFonts w:ascii="Calibri" w:hAnsi="Calibri" w:cs="Calibri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AAC276A" w14:textId="77777777" w:rsidR="001433A6" w:rsidRPr="00381673" w:rsidRDefault="00381673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381673">
        <w:rPr>
          <w:rFonts w:ascii="Calibri" w:hAnsi="Calibri" w:cs="Calibri"/>
        </w:rPr>
        <w:t>Tato vyhláška se vztahuje na pyrotechnické výrobky zařazené do kategorie</w:t>
      </w:r>
      <w:r w:rsidRPr="00381673">
        <w:rPr>
          <w:rStyle w:val="Znakapoznpodarou"/>
          <w:rFonts w:ascii="Calibri" w:hAnsi="Calibri" w:cs="Calibri"/>
        </w:rPr>
        <w:footnoteReference w:id="1"/>
      </w:r>
      <w:r w:rsidRPr="00381673">
        <w:rPr>
          <w:rFonts w:ascii="Calibri" w:hAnsi="Calibri" w:cs="Calibri"/>
        </w:rPr>
        <w:t xml:space="preserve"> zábavní pyrotechnika kategorie F2, F3 a F4.</w:t>
      </w:r>
    </w:p>
    <w:p w14:paraId="7970ED57" w14:textId="77777777" w:rsidR="001433A6" w:rsidRPr="00381673" w:rsidRDefault="00381673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381673">
        <w:rPr>
          <w:rFonts w:ascii="Calibri" w:hAnsi="Calibri" w:cs="Calibri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381673">
        <w:rPr>
          <w:rStyle w:val="Znakapoznpodarou"/>
          <w:rFonts w:ascii="Calibri" w:hAnsi="Calibri" w:cs="Calibri"/>
        </w:rPr>
        <w:footnoteReference w:id="2"/>
      </w:r>
      <w:r w:rsidRPr="00381673">
        <w:rPr>
          <w:rFonts w:ascii="Calibri" w:hAnsi="Calibri" w:cs="Calibri"/>
        </w:rPr>
        <w:t>.</w:t>
      </w:r>
    </w:p>
    <w:p w14:paraId="7C4E08A8" w14:textId="77777777" w:rsidR="001433A6" w:rsidRPr="00381673" w:rsidRDefault="00381673">
      <w:pPr>
        <w:pStyle w:val="Nadpis2"/>
        <w:rPr>
          <w:rFonts w:ascii="Calibri" w:hAnsi="Calibri" w:cs="Calibri"/>
        </w:rPr>
      </w:pPr>
      <w:r w:rsidRPr="00381673">
        <w:rPr>
          <w:rFonts w:ascii="Calibri" w:hAnsi="Calibri" w:cs="Calibri"/>
        </w:rPr>
        <w:t>Čl. 2</w:t>
      </w:r>
      <w:r w:rsidRPr="00381673">
        <w:rPr>
          <w:rFonts w:ascii="Calibri" w:hAnsi="Calibri" w:cs="Calibri"/>
        </w:rPr>
        <w:br/>
      </w:r>
      <w:r w:rsidRPr="00381673">
        <w:rPr>
          <w:rFonts w:ascii="Calibri" w:hAnsi="Calibri" w:cs="Calibri"/>
        </w:rPr>
        <w:t>Zákaz zacházení s pyrotechnickými výrobky</w:t>
      </w:r>
    </w:p>
    <w:p w14:paraId="58AEFE28" w14:textId="77777777" w:rsidR="001433A6" w:rsidRPr="00381673" w:rsidRDefault="00381673">
      <w:pPr>
        <w:pStyle w:val="Odstavec"/>
        <w:rPr>
          <w:rFonts w:ascii="Calibri" w:hAnsi="Calibri" w:cs="Calibri"/>
        </w:rPr>
      </w:pPr>
      <w:r w:rsidRPr="00381673">
        <w:rPr>
          <w:rFonts w:ascii="Calibri" w:hAnsi="Calibri" w:cs="Calibri"/>
        </w:rPr>
        <w:t xml:space="preserve">Zacházení s pyrotechnickými výrobky podle této vyhlášky se zakazuje </w:t>
      </w:r>
      <w:r w:rsidRPr="00381673">
        <w:rPr>
          <w:rFonts w:ascii="Calibri" w:hAnsi="Calibri" w:cs="Calibri"/>
          <w:b/>
          <w:bCs/>
        </w:rPr>
        <w:t>na celém území obce.</w:t>
      </w:r>
    </w:p>
    <w:p w14:paraId="4C591860" w14:textId="77777777" w:rsidR="001433A6" w:rsidRPr="00381673" w:rsidRDefault="00381673">
      <w:pPr>
        <w:pStyle w:val="Nadpis2"/>
        <w:rPr>
          <w:rFonts w:ascii="Calibri" w:hAnsi="Calibri" w:cs="Calibri"/>
        </w:rPr>
      </w:pPr>
      <w:r w:rsidRPr="00381673">
        <w:rPr>
          <w:rFonts w:ascii="Calibri" w:hAnsi="Calibri" w:cs="Calibri"/>
        </w:rPr>
        <w:t>Čl. 3</w:t>
      </w:r>
      <w:r w:rsidRPr="00381673">
        <w:rPr>
          <w:rFonts w:ascii="Calibri" w:hAnsi="Calibri" w:cs="Calibri"/>
        </w:rPr>
        <w:br/>
      </w:r>
      <w:r w:rsidRPr="00381673">
        <w:rPr>
          <w:rFonts w:ascii="Calibri" w:hAnsi="Calibri" w:cs="Calibri"/>
        </w:rPr>
        <w:t>Účinnost</w:t>
      </w:r>
    </w:p>
    <w:p w14:paraId="1108FE88" w14:textId="77777777" w:rsidR="001433A6" w:rsidRPr="00381673" w:rsidRDefault="00381673">
      <w:pPr>
        <w:pStyle w:val="Odstavec"/>
        <w:rPr>
          <w:rFonts w:ascii="Calibri" w:hAnsi="Calibri" w:cs="Calibri"/>
        </w:rPr>
      </w:pPr>
      <w:r w:rsidRPr="00381673">
        <w:rPr>
          <w:rFonts w:ascii="Calibri" w:hAnsi="Calibri" w:cs="Calibri"/>
        </w:rPr>
        <w:t>Tato vyhláška nabývá účinnosti dnem 19.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433A6" w:rsidRPr="00381673" w14:paraId="216B05B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97136" w14:textId="77777777" w:rsidR="001433A6" w:rsidRPr="00381673" w:rsidRDefault="00381673">
            <w:pPr>
              <w:pStyle w:val="PodpisovePole"/>
              <w:rPr>
                <w:rFonts w:ascii="Calibri" w:hAnsi="Calibri" w:cs="Calibri"/>
              </w:rPr>
            </w:pPr>
            <w:r w:rsidRPr="00381673">
              <w:rPr>
                <w:rFonts w:ascii="Calibri" w:hAnsi="Calibri" w:cs="Calibri"/>
              </w:rPr>
              <w:t>Ing. Pavel Štefek v. r.</w:t>
            </w:r>
            <w:r w:rsidRPr="00381673">
              <w:rPr>
                <w:rFonts w:ascii="Calibri" w:hAnsi="Calibri" w:cs="Calibri"/>
              </w:rPr>
              <w:br/>
            </w:r>
            <w:r w:rsidRPr="00381673">
              <w:rPr>
                <w:rFonts w:ascii="Calibri" w:hAnsi="Calibri" w:cs="Calibri"/>
              </w:rP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8FB3B" w14:textId="77777777" w:rsidR="001433A6" w:rsidRPr="00381673" w:rsidRDefault="00381673">
            <w:pPr>
              <w:pStyle w:val="PodpisovePole"/>
              <w:rPr>
                <w:rFonts w:ascii="Calibri" w:hAnsi="Calibri" w:cs="Calibri"/>
              </w:rPr>
            </w:pPr>
            <w:r w:rsidRPr="00381673">
              <w:rPr>
                <w:rFonts w:ascii="Calibri" w:hAnsi="Calibri" w:cs="Calibri"/>
              </w:rPr>
              <w:t xml:space="preserve">Marek </w:t>
            </w:r>
            <w:proofErr w:type="spellStart"/>
            <w:r w:rsidRPr="00381673">
              <w:rPr>
                <w:rFonts w:ascii="Calibri" w:hAnsi="Calibri" w:cs="Calibri"/>
              </w:rPr>
              <w:t>Papcun</w:t>
            </w:r>
            <w:proofErr w:type="spellEnd"/>
            <w:r w:rsidRPr="00381673">
              <w:rPr>
                <w:rFonts w:ascii="Calibri" w:hAnsi="Calibri" w:cs="Calibri"/>
              </w:rPr>
              <w:t xml:space="preserve"> v. r.</w:t>
            </w:r>
            <w:r w:rsidRPr="00381673">
              <w:rPr>
                <w:rFonts w:ascii="Calibri" w:hAnsi="Calibri" w:cs="Calibri"/>
              </w:rPr>
              <w:br/>
            </w:r>
            <w:r w:rsidRPr="00381673">
              <w:rPr>
                <w:rFonts w:ascii="Calibri" w:hAnsi="Calibri" w:cs="Calibri"/>
              </w:rPr>
              <w:t xml:space="preserve"> místostarosta</w:t>
            </w:r>
          </w:p>
        </w:tc>
      </w:tr>
      <w:tr w:rsidR="001433A6" w14:paraId="0F38F25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7EE71" w14:textId="77777777" w:rsidR="001433A6" w:rsidRDefault="001433A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3232B" w14:textId="77777777" w:rsidR="001433A6" w:rsidRDefault="001433A6">
            <w:pPr>
              <w:pStyle w:val="PodpisovePole"/>
            </w:pPr>
          </w:p>
        </w:tc>
      </w:tr>
    </w:tbl>
    <w:p w14:paraId="16B63659" w14:textId="77777777" w:rsidR="00381673" w:rsidRDefault="00381673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909E" w14:textId="77777777" w:rsidR="00381673" w:rsidRDefault="00381673">
      <w:r>
        <w:separator/>
      </w:r>
    </w:p>
  </w:endnote>
  <w:endnote w:type="continuationSeparator" w:id="0">
    <w:p w14:paraId="1266BDF4" w14:textId="77777777" w:rsidR="00381673" w:rsidRDefault="0038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1C4F" w14:textId="77777777" w:rsidR="00381673" w:rsidRDefault="00381673">
      <w:r>
        <w:rPr>
          <w:color w:val="000000"/>
        </w:rPr>
        <w:separator/>
      </w:r>
    </w:p>
  </w:footnote>
  <w:footnote w:type="continuationSeparator" w:id="0">
    <w:p w14:paraId="2743B35D" w14:textId="77777777" w:rsidR="00381673" w:rsidRDefault="00381673">
      <w:r>
        <w:continuationSeparator/>
      </w:r>
    </w:p>
  </w:footnote>
  <w:footnote w:id="1">
    <w:p w14:paraId="10C16660" w14:textId="77777777" w:rsidR="001433A6" w:rsidRPr="00381673" w:rsidRDefault="00381673">
      <w:pPr>
        <w:pStyle w:val="Footnote"/>
        <w:rPr>
          <w:rFonts w:ascii="Calibri" w:hAnsi="Calibri" w:cs="Calibri"/>
        </w:rPr>
      </w:pPr>
      <w:r w:rsidRPr="00381673">
        <w:rPr>
          <w:rStyle w:val="Znakapoznpodarou"/>
          <w:rFonts w:ascii="Calibri" w:hAnsi="Calibri" w:cs="Calibri"/>
        </w:rPr>
        <w:footnoteRef/>
      </w:r>
      <w:r w:rsidRPr="00381673">
        <w:rPr>
          <w:rFonts w:ascii="Calibri" w:hAnsi="Calibri" w:cs="Calibri"/>
        </w:rPr>
        <w:t>§ 4 zákona o pyrotechnice.</w:t>
      </w:r>
    </w:p>
  </w:footnote>
  <w:footnote w:id="2">
    <w:p w14:paraId="66812CD1" w14:textId="77777777" w:rsidR="001433A6" w:rsidRDefault="00381673">
      <w:pPr>
        <w:pStyle w:val="Footnote"/>
      </w:pPr>
      <w:r w:rsidRPr="00381673">
        <w:rPr>
          <w:rStyle w:val="Znakapoznpodarou"/>
          <w:rFonts w:ascii="Calibri" w:hAnsi="Calibri" w:cs="Calibri"/>
        </w:rPr>
        <w:footnoteRef/>
      </w:r>
      <w:r w:rsidRPr="00381673">
        <w:rPr>
          <w:rFonts w:ascii="Calibri" w:hAnsi="Calibri" w:cs="Calibri"/>
        </w:rP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A1DA5"/>
    <w:multiLevelType w:val="multilevel"/>
    <w:tmpl w:val="109451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44710566">
    <w:abstractNumId w:val="0"/>
  </w:num>
  <w:num w:numId="2" w16cid:durableId="12979480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33A6"/>
    <w:rsid w:val="001433A6"/>
    <w:rsid w:val="001A4D0C"/>
    <w:rsid w:val="003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A845"/>
  <w15:docId w15:val="{9E85CDE1-5CA7-4438-AB97-5085955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381673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381673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2025-12-18T16:56:00Z</dcterms:created>
  <dcterms:modified xsi:type="dcterms:W3CDTF">2025-12-18T16:56:00Z</dcterms:modified>
</cp:coreProperties>
</file>