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056E059F" w:rsidR="00A9426D" w:rsidRPr="00352AA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2AAC">
        <w:rPr>
          <w:rFonts w:ascii="Arial" w:hAnsi="Arial" w:cs="Arial"/>
          <w:b/>
          <w:sz w:val="24"/>
          <w:szCs w:val="24"/>
        </w:rPr>
        <w:t xml:space="preserve">Obec </w:t>
      </w:r>
      <w:r w:rsidR="00352AAC" w:rsidRPr="00352AAC">
        <w:rPr>
          <w:rFonts w:ascii="Arial" w:hAnsi="Arial" w:cs="Arial"/>
          <w:b/>
          <w:sz w:val="24"/>
          <w:szCs w:val="24"/>
        </w:rPr>
        <w:t>Úhlejov</w:t>
      </w:r>
    </w:p>
    <w:p w14:paraId="6FDBB684" w14:textId="74BD94C9" w:rsidR="00A9426D" w:rsidRPr="00352AA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2AAC">
        <w:rPr>
          <w:rFonts w:ascii="Arial" w:hAnsi="Arial" w:cs="Arial"/>
          <w:b/>
          <w:sz w:val="24"/>
          <w:szCs w:val="24"/>
        </w:rPr>
        <w:t xml:space="preserve">Zastupitelstvo obce </w:t>
      </w:r>
      <w:r w:rsidR="00352AAC" w:rsidRPr="00352AAC">
        <w:rPr>
          <w:rFonts w:ascii="Arial" w:hAnsi="Arial" w:cs="Arial"/>
          <w:b/>
          <w:sz w:val="24"/>
          <w:szCs w:val="24"/>
        </w:rPr>
        <w:t>Úhlejov</w:t>
      </w:r>
    </w:p>
    <w:p w14:paraId="5AF5EB66" w14:textId="77777777" w:rsidR="00A9426D" w:rsidRPr="00352AA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6A741F17" w:rsidR="00A9426D" w:rsidRPr="00352AAC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2AAC">
        <w:rPr>
          <w:rFonts w:ascii="Arial" w:hAnsi="Arial" w:cs="Arial"/>
          <w:b/>
          <w:sz w:val="24"/>
          <w:szCs w:val="24"/>
        </w:rPr>
        <w:t xml:space="preserve">Obecně závazná vyhláška obce </w:t>
      </w:r>
    </w:p>
    <w:p w14:paraId="72ED9E7F" w14:textId="1DEB499D" w:rsidR="00A9426D" w:rsidRPr="00352AAC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2AAC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352AAC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6AAA0B0" w:rsidR="00A9426D" w:rsidRPr="00352AAC" w:rsidRDefault="00A9426D" w:rsidP="00A9426D">
      <w:pPr>
        <w:spacing w:line="276" w:lineRule="auto"/>
        <w:rPr>
          <w:rFonts w:ascii="Arial" w:hAnsi="Arial" w:cs="Arial"/>
        </w:rPr>
      </w:pPr>
      <w:r w:rsidRPr="00352AAC">
        <w:rPr>
          <w:rFonts w:ascii="Arial" w:hAnsi="Arial" w:cs="Arial"/>
        </w:rPr>
        <w:t xml:space="preserve">Zastupitelstvo obce </w:t>
      </w:r>
      <w:r w:rsidR="00352AAC" w:rsidRPr="00352AAC">
        <w:rPr>
          <w:rFonts w:ascii="Arial" w:hAnsi="Arial" w:cs="Arial"/>
        </w:rPr>
        <w:t xml:space="preserve">Úhlejov </w:t>
      </w:r>
      <w:r w:rsidRPr="00352AAC">
        <w:rPr>
          <w:rFonts w:ascii="Arial" w:hAnsi="Arial" w:cs="Arial"/>
        </w:rPr>
        <w:t>se na svém zasedání dne</w:t>
      </w:r>
      <w:r w:rsidR="00352AAC" w:rsidRPr="00352AAC">
        <w:rPr>
          <w:rFonts w:ascii="Arial" w:hAnsi="Arial" w:cs="Arial"/>
        </w:rPr>
        <w:t xml:space="preserve"> 28.5.2024</w:t>
      </w:r>
      <w:r w:rsidRPr="00352AAC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56C6C0B6" w:rsidR="009002A6" w:rsidRPr="00352AAC" w:rsidRDefault="009002A6" w:rsidP="00352AAC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Obec</w:t>
      </w:r>
      <w:r w:rsidR="00352AAC" w:rsidRPr="00352AAC">
        <w:rPr>
          <w:rFonts w:ascii="Arial" w:hAnsi="Arial" w:cs="Arial"/>
        </w:rPr>
        <w:t xml:space="preserve"> </w:t>
      </w:r>
      <w:r w:rsidRPr="00352AAC">
        <w:rPr>
          <w:rFonts w:ascii="Arial" w:hAnsi="Arial" w:cs="Arial"/>
        </w:rPr>
        <w:t xml:space="preserve">stanovuje místní koeficient pro jednotlivé skupiny </w:t>
      </w:r>
      <w:r w:rsidR="00AF0ECA" w:rsidRPr="00352AAC">
        <w:rPr>
          <w:rFonts w:ascii="Arial" w:hAnsi="Arial" w:cs="Arial"/>
        </w:rPr>
        <w:t>staveb a jednotek</w:t>
      </w:r>
      <w:r w:rsidRPr="00352AAC">
        <w:rPr>
          <w:rFonts w:ascii="Arial" w:hAnsi="Arial" w:cs="Arial"/>
        </w:rPr>
        <w:t xml:space="preserve"> dle § </w:t>
      </w:r>
      <w:r w:rsidR="00AF0ECA" w:rsidRPr="00352AAC">
        <w:rPr>
          <w:rFonts w:ascii="Arial" w:hAnsi="Arial" w:cs="Arial"/>
        </w:rPr>
        <w:t>10</w:t>
      </w:r>
      <w:r w:rsidRPr="00352AAC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29C7F019" w:rsidR="00AF0ECA" w:rsidRPr="00352AAC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rekreační budovy</w:t>
      </w:r>
      <w:r w:rsidRPr="00352AAC">
        <w:rPr>
          <w:rFonts w:ascii="Arial" w:hAnsi="Arial" w:cs="Arial"/>
        </w:rPr>
        <w:tab/>
      </w:r>
      <w:r w:rsidRPr="00352AAC">
        <w:rPr>
          <w:rFonts w:ascii="Arial" w:hAnsi="Arial" w:cs="Arial"/>
        </w:rPr>
        <w:tab/>
      </w:r>
      <w:r w:rsidRPr="00352AAC">
        <w:rPr>
          <w:rFonts w:ascii="Arial" w:hAnsi="Arial" w:cs="Arial"/>
        </w:rPr>
        <w:tab/>
      </w:r>
      <w:r w:rsidRPr="00352AAC">
        <w:rPr>
          <w:rFonts w:ascii="Arial" w:hAnsi="Arial" w:cs="Arial"/>
        </w:rPr>
        <w:tab/>
      </w:r>
      <w:r w:rsidRPr="00352AAC">
        <w:rPr>
          <w:rFonts w:ascii="Arial" w:hAnsi="Arial" w:cs="Arial"/>
        </w:rPr>
        <w:tab/>
      </w:r>
      <w:r w:rsidRPr="00352AAC">
        <w:rPr>
          <w:rFonts w:ascii="Arial" w:hAnsi="Arial" w:cs="Arial"/>
        </w:rPr>
        <w:tab/>
        <w:t>koeficient</w:t>
      </w:r>
      <w:r w:rsidR="00352AAC" w:rsidRPr="00352AAC">
        <w:rPr>
          <w:rFonts w:ascii="Arial" w:hAnsi="Arial" w:cs="Arial"/>
        </w:rPr>
        <w:t xml:space="preserve"> </w:t>
      </w:r>
      <w:r w:rsidR="007D3DD5">
        <w:rPr>
          <w:rFonts w:ascii="Arial" w:hAnsi="Arial" w:cs="Arial"/>
        </w:rPr>
        <w:t>2</w:t>
      </w:r>
      <w:r w:rsidR="00815D15" w:rsidRPr="00352AAC">
        <w:rPr>
          <w:rFonts w:ascii="Arial" w:hAnsi="Arial" w:cs="Arial"/>
        </w:rPr>
        <w:t>,</w:t>
      </w:r>
    </w:p>
    <w:p w14:paraId="1520E9DE" w14:textId="77777777" w:rsidR="00815D15" w:rsidRPr="00352AAC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zdanitelné stavby a zdanitelné jednotky pro</w:t>
      </w:r>
    </w:p>
    <w:p w14:paraId="29875C1C" w14:textId="77777777" w:rsidR="00815D15" w:rsidRPr="00352AAC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podnikání</w:t>
      </w:r>
      <w:r w:rsidR="00815D15" w:rsidRPr="00352AAC">
        <w:rPr>
          <w:rFonts w:ascii="Arial" w:hAnsi="Arial" w:cs="Arial"/>
        </w:rPr>
        <w:t xml:space="preserve"> </w:t>
      </w:r>
      <w:r w:rsidRPr="00352AAC">
        <w:rPr>
          <w:rFonts w:ascii="Arial" w:hAnsi="Arial" w:cs="Arial"/>
        </w:rPr>
        <w:t>v zemědělské prvovýrobě, lesním</w:t>
      </w:r>
    </w:p>
    <w:p w14:paraId="6648EC2D" w14:textId="5E803399" w:rsidR="00AF0ECA" w:rsidRPr="00352AAC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nebo vodním hospodářství</w:t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  <w:t>koeficient</w:t>
      </w:r>
      <w:r w:rsidR="00352AAC" w:rsidRPr="00352AAC">
        <w:rPr>
          <w:rFonts w:ascii="Arial" w:hAnsi="Arial" w:cs="Arial"/>
        </w:rPr>
        <w:t xml:space="preserve"> </w:t>
      </w:r>
      <w:r w:rsidR="007D3DD5">
        <w:rPr>
          <w:rFonts w:ascii="Arial" w:hAnsi="Arial" w:cs="Arial"/>
        </w:rPr>
        <w:t>2</w:t>
      </w:r>
      <w:r w:rsidR="00815D15" w:rsidRPr="00352AAC">
        <w:rPr>
          <w:rFonts w:ascii="Arial" w:hAnsi="Arial" w:cs="Arial"/>
        </w:rPr>
        <w:t>,</w:t>
      </w:r>
    </w:p>
    <w:p w14:paraId="78FFC3D3" w14:textId="77777777" w:rsidR="00815D15" w:rsidRPr="00352AAC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zdanitelné stavby a zdanitelné jednotky pro</w:t>
      </w:r>
    </w:p>
    <w:p w14:paraId="51979B4B" w14:textId="77777777" w:rsidR="00815D15" w:rsidRPr="00352AAC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podnikání v průmyslu,</w:t>
      </w:r>
      <w:r w:rsidR="00815D15" w:rsidRPr="00352AAC">
        <w:rPr>
          <w:rFonts w:ascii="Arial" w:hAnsi="Arial" w:cs="Arial"/>
        </w:rPr>
        <w:t xml:space="preserve"> </w:t>
      </w:r>
      <w:r w:rsidRPr="00352AAC">
        <w:rPr>
          <w:rFonts w:ascii="Arial" w:hAnsi="Arial" w:cs="Arial"/>
        </w:rPr>
        <w:t>stavebnictví, dopravě,</w:t>
      </w:r>
    </w:p>
    <w:p w14:paraId="7611E4E7" w14:textId="2E4B3C02" w:rsidR="00AF0ECA" w:rsidRPr="00352AAC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energetice nebo ostatní zemědělské výrobě</w:t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  <w:t>koeficient</w:t>
      </w:r>
      <w:r w:rsidR="00352AAC" w:rsidRPr="00352AAC">
        <w:rPr>
          <w:rFonts w:ascii="Arial" w:hAnsi="Arial" w:cs="Arial"/>
        </w:rPr>
        <w:t xml:space="preserve"> </w:t>
      </w:r>
      <w:r w:rsidR="007D3DD5">
        <w:rPr>
          <w:rFonts w:ascii="Arial" w:hAnsi="Arial" w:cs="Arial"/>
        </w:rPr>
        <w:t>2</w:t>
      </w:r>
      <w:r w:rsidR="00815D15" w:rsidRPr="00352AAC">
        <w:rPr>
          <w:rFonts w:ascii="Arial" w:hAnsi="Arial" w:cs="Arial"/>
        </w:rPr>
        <w:t>,</w:t>
      </w:r>
    </w:p>
    <w:p w14:paraId="4B2AACE5" w14:textId="77777777" w:rsidR="00815D15" w:rsidRPr="00352AAC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zdanitelné stavby a zdanitelné jednotky pro</w:t>
      </w:r>
    </w:p>
    <w:p w14:paraId="7038EA3B" w14:textId="08E60DA1" w:rsidR="00AF0ECA" w:rsidRPr="00352AAC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52AAC">
        <w:rPr>
          <w:rFonts w:ascii="Arial" w:hAnsi="Arial" w:cs="Arial"/>
        </w:rPr>
        <w:t>ostatní druhy podnikání</w:t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</w:r>
      <w:r w:rsidR="00815D15" w:rsidRPr="00352AAC">
        <w:rPr>
          <w:rFonts w:ascii="Arial" w:hAnsi="Arial" w:cs="Arial"/>
        </w:rPr>
        <w:tab/>
        <w:t xml:space="preserve">koeficient </w:t>
      </w:r>
      <w:r w:rsidR="007D3DD5">
        <w:rPr>
          <w:rFonts w:ascii="Arial" w:hAnsi="Arial" w:cs="Arial"/>
        </w:rPr>
        <w:t>2</w:t>
      </w:r>
      <w:r w:rsidR="00815D15" w:rsidRPr="00352AAC">
        <w:rPr>
          <w:rFonts w:ascii="Arial" w:hAnsi="Arial" w:cs="Arial"/>
        </w:rPr>
        <w:t>,</w:t>
      </w:r>
    </w:p>
    <w:p w14:paraId="276AEB49" w14:textId="76BA2288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C5D5435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352AAC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352AAC">
        <w:rPr>
          <w:rFonts w:ascii="Arial" w:hAnsi="Arial" w:cs="Arial"/>
        </w:rPr>
        <w:t>2019</w:t>
      </w:r>
      <w:r w:rsidRPr="0062486B">
        <w:rPr>
          <w:rFonts w:ascii="Arial" w:hAnsi="Arial" w:cs="Arial"/>
        </w:rPr>
        <w:t xml:space="preserve">, </w:t>
      </w:r>
      <w:r w:rsidR="00352AAC">
        <w:rPr>
          <w:rFonts w:ascii="Arial" w:hAnsi="Arial" w:cs="Arial"/>
        </w:rPr>
        <w:t>o stanovení koeficientu pro výpočet daně z nemovitých věcí u zdanitelných stave</w:t>
      </w:r>
      <w:r w:rsidR="00FB4800">
        <w:rPr>
          <w:rFonts w:ascii="Arial" w:hAnsi="Arial" w:cs="Arial"/>
        </w:rPr>
        <w:t>b</w:t>
      </w:r>
      <w:r w:rsidRPr="0062486B">
        <w:rPr>
          <w:rFonts w:ascii="Arial" w:hAnsi="Arial" w:cs="Arial"/>
        </w:rPr>
        <w:t xml:space="preserve">, ze dne </w:t>
      </w:r>
      <w:r w:rsidR="00FB4800">
        <w:rPr>
          <w:rFonts w:ascii="Arial" w:hAnsi="Arial" w:cs="Arial"/>
        </w:rPr>
        <w:t>24. 9. 2019.</w:t>
      </w:r>
      <w:r w:rsidRPr="0062486B">
        <w:rPr>
          <w:rFonts w:ascii="Arial" w:hAnsi="Arial" w:cs="Arial"/>
        </w:rPr>
        <w:t xml:space="preserve"> 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51C1E349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52AAC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7F443FE3" w:rsidR="00A9426D" w:rsidRPr="0062486B" w:rsidRDefault="00352AA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Lenka Šedivá DiS.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01DAA44A" w:rsidR="00A9426D" w:rsidRPr="0062486B" w:rsidRDefault="00352AA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Šubr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352AAC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08E86" w14:textId="77777777" w:rsidR="00372B86" w:rsidRDefault="00372B86" w:rsidP="006A579C">
      <w:pPr>
        <w:spacing w:after="0"/>
      </w:pPr>
      <w:r>
        <w:separator/>
      </w:r>
    </w:p>
  </w:endnote>
  <w:endnote w:type="continuationSeparator" w:id="0">
    <w:p w14:paraId="0012356E" w14:textId="77777777" w:rsidR="00372B86" w:rsidRDefault="00372B8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94B0F" w14:textId="77777777" w:rsidR="00372B86" w:rsidRDefault="00372B86" w:rsidP="006A579C">
      <w:pPr>
        <w:spacing w:after="0"/>
      </w:pPr>
      <w:r>
        <w:separator/>
      </w:r>
    </w:p>
  </w:footnote>
  <w:footnote w:type="continuationSeparator" w:id="0">
    <w:p w14:paraId="58BEDA59" w14:textId="77777777" w:rsidR="00372B86" w:rsidRDefault="00372B86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AAC"/>
    <w:rsid w:val="00353A66"/>
    <w:rsid w:val="0036673D"/>
    <w:rsid w:val="003708CC"/>
    <w:rsid w:val="00372B86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3DD5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0652A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7996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B4800"/>
    <w:rsid w:val="00FC423F"/>
    <w:rsid w:val="00FC5BB1"/>
    <w:rsid w:val="00FD17FB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 Šedivá</cp:lastModifiedBy>
  <cp:revision>4</cp:revision>
  <dcterms:created xsi:type="dcterms:W3CDTF">2024-04-08T08:01:00Z</dcterms:created>
  <dcterms:modified xsi:type="dcterms:W3CDTF">2024-05-29T19:04:00Z</dcterms:modified>
</cp:coreProperties>
</file>