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66035" w14:textId="77777777" w:rsidR="000B2166" w:rsidRPr="004503EB" w:rsidRDefault="000B2166" w:rsidP="001E3A19">
      <w:pPr>
        <w:pStyle w:val="Zkladntext"/>
        <w:spacing w:before="360"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4503EB">
        <w:rPr>
          <w:rFonts w:ascii="Arial" w:hAnsi="Arial" w:cs="Arial"/>
          <w:b/>
          <w:bCs/>
          <w:sz w:val="28"/>
          <w:szCs w:val="28"/>
        </w:rPr>
        <w:t xml:space="preserve">OBEC </w:t>
      </w:r>
      <w:r w:rsidR="00CE2C19">
        <w:rPr>
          <w:rFonts w:ascii="Arial" w:hAnsi="Arial" w:cs="Arial"/>
          <w:b/>
          <w:bCs/>
          <w:sz w:val="28"/>
          <w:szCs w:val="28"/>
        </w:rPr>
        <w:t>Pečice</w:t>
      </w:r>
    </w:p>
    <w:p w14:paraId="1B5589C1" w14:textId="505EB032" w:rsidR="000B2166" w:rsidRPr="004503EB" w:rsidRDefault="000B2166" w:rsidP="00E25912">
      <w:pPr>
        <w:pStyle w:val="NormlnIMP"/>
        <w:spacing w:before="12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4503EB">
        <w:rPr>
          <w:rFonts w:ascii="Arial" w:hAnsi="Arial" w:cs="Arial"/>
          <w:b/>
          <w:bCs/>
          <w:color w:val="000000"/>
          <w:sz w:val="28"/>
          <w:szCs w:val="28"/>
        </w:rPr>
        <w:t xml:space="preserve">Obecně závazná vyhláška č. </w:t>
      </w:r>
      <w:r w:rsidR="004B6ACE">
        <w:rPr>
          <w:rFonts w:ascii="Arial" w:hAnsi="Arial" w:cs="Arial"/>
          <w:b/>
          <w:bCs/>
          <w:color w:val="000000"/>
          <w:sz w:val="28"/>
          <w:szCs w:val="28"/>
        </w:rPr>
        <w:t>2/2023</w:t>
      </w:r>
    </w:p>
    <w:p w14:paraId="3B9262F1" w14:textId="77777777" w:rsidR="000B2166" w:rsidRPr="004503EB" w:rsidRDefault="000B2166" w:rsidP="00F03270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4503EB">
        <w:rPr>
          <w:rFonts w:ascii="Arial" w:hAnsi="Arial" w:cs="Arial"/>
          <w:b/>
          <w:bCs/>
          <w:color w:val="000000"/>
          <w:sz w:val="28"/>
          <w:szCs w:val="28"/>
        </w:rPr>
        <w:t>o místních poplatcích</w:t>
      </w:r>
    </w:p>
    <w:p w14:paraId="79EA895F" w14:textId="77777777" w:rsidR="000B2166" w:rsidRPr="0080616A" w:rsidRDefault="000B2166" w:rsidP="00632ECE">
      <w:pPr>
        <w:spacing w:line="288" w:lineRule="auto"/>
        <w:jc w:val="center"/>
        <w:rPr>
          <w:rFonts w:ascii="Arial" w:hAnsi="Arial" w:cs="Arial"/>
          <w:sz w:val="22"/>
          <w:szCs w:val="22"/>
        </w:rPr>
      </w:pPr>
    </w:p>
    <w:p w14:paraId="53CA0C15" w14:textId="77777777" w:rsidR="004B6ACE" w:rsidRDefault="000B2166" w:rsidP="00632ECE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Zastupitelstvo obce </w:t>
      </w:r>
      <w:r w:rsidR="00CE2C19">
        <w:rPr>
          <w:rFonts w:ascii="Arial" w:hAnsi="Arial" w:cs="Arial"/>
          <w:sz w:val="22"/>
          <w:szCs w:val="22"/>
        </w:rPr>
        <w:t>Pečice</w:t>
      </w:r>
      <w:r w:rsidRPr="0080616A">
        <w:rPr>
          <w:rFonts w:ascii="Arial" w:hAnsi="Arial" w:cs="Arial"/>
          <w:sz w:val="22"/>
          <w:szCs w:val="22"/>
        </w:rPr>
        <w:t xml:space="preserve"> se na svém zasedání dne </w:t>
      </w:r>
      <w:r w:rsidR="004B6ACE">
        <w:rPr>
          <w:rFonts w:ascii="Arial" w:hAnsi="Arial" w:cs="Arial"/>
          <w:sz w:val="22"/>
          <w:szCs w:val="22"/>
        </w:rPr>
        <w:t>25.09.2023</w:t>
      </w:r>
      <w:r w:rsidRPr="0080616A">
        <w:rPr>
          <w:rFonts w:ascii="Arial" w:hAnsi="Arial" w:cs="Arial"/>
          <w:sz w:val="22"/>
          <w:szCs w:val="22"/>
        </w:rPr>
        <w:t xml:space="preserve"> usneslo vydat na základě </w:t>
      </w:r>
    </w:p>
    <w:p w14:paraId="35A4E8D7" w14:textId="1714267F" w:rsidR="000B2166" w:rsidRPr="0080616A" w:rsidRDefault="000B2166" w:rsidP="00632ECE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§ 14 zákona č. 565/1990 Sb., o místních poplatcích, ve znění pozdějších předpisů</w:t>
      </w:r>
      <w:r w:rsidR="004B6ACE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="004B6ACE" w:rsidRPr="0001228D">
        <w:rPr>
          <w:rFonts w:ascii="Arial" w:hAnsi="Arial" w:cs="Arial"/>
          <w:sz w:val="22"/>
          <w:szCs w:val="22"/>
        </w:rPr>
        <w:t xml:space="preserve">, </w:t>
      </w:r>
      <w:r w:rsidRPr="0080616A">
        <w:rPr>
          <w:rFonts w:ascii="Arial" w:hAnsi="Arial" w:cs="Arial"/>
          <w:sz w:val="22"/>
          <w:szCs w:val="22"/>
        </w:rPr>
        <w:t xml:space="preserve"> a v souladu s § 10 písm. d) a § 84 odst. 2 písm. h) zákona č. 128/2000 Sb., o</w:t>
      </w:r>
      <w:r>
        <w:rPr>
          <w:rFonts w:ascii="Arial" w:hAnsi="Arial" w:cs="Arial"/>
          <w:sz w:val="22"/>
          <w:szCs w:val="22"/>
        </w:rPr>
        <w:t> </w:t>
      </w:r>
      <w:r w:rsidRPr="0080616A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80616A">
        <w:rPr>
          <w:rFonts w:ascii="Arial" w:hAnsi="Arial" w:cs="Arial"/>
          <w:sz w:val="22"/>
          <w:szCs w:val="22"/>
        </w:rPr>
        <w:t xml:space="preserve">: </w:t>
      </w:r>
    </w:p>
    <w:p w14:paraId="1285462B" w14:textId="77777777" w:rsidR="000B2166" w:rsidRPr="007C6483" w:rsidRDefault="000B2166" w:rsidP="00C13571">
      <w:pPr>
        <w:pStyle w:val="stylprostOZV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ČÁST I.</w:t>
      </w:r>
    </w:p>
    <w:p w14:paraId="1DE18CBB" w14:textId="77777777" w:rsidR="000B2166" w:rsidRPr="007C6483" w:rsidRDefault="000B2166" w:rsidP="00632ECE">
      <w:pPr>
        <w:pStyle w:val="NzevstiOZV"/>
        <w:spacing w:after="240"/>
        <w:rPr>
          <w:rFonts w:ascii="Arial" w:hAnsi="Arial" w:cs="Arial"/>
        </w:rPr>
      </w:pPr>
      <w:r w:rsidRPr="007C6483">
        <w:rPr>
          <w:rFonts w:ascii="Arial" w:hAnsi="Arial" w:cs="Arial"/>
        </w:rPr>
        <w:t>ZÁKLADNÍ USTANOVENÍ</w:t>
      </w:r>
    </w:p>
    <w:p w14:paraId="70E0A2BE" w14:textId="77777777" w:rsidR="000B2166" w:rsidRPr="007C6483" w:rsidRDefault="000B2166" w:rsidP="00632ECE">
      <w:pPr>
        <w:pStyle w:val="slalnk"/>
        <w:spacing w:line="288" w:lineRule="auto"/>
        <w:rPr>
          <w:rFonts w:ascii="Arial" w:hAnsi="Arial" w:cs="Arial"/>
        </w:rPr>
      </w:pPr>
      <w:r w:rsidRPr="007C6483">
        <w:rPr>
          <w:rFonts w:ascii="Arial" w:hAnsi="Arial" w:cs="Arial"/>
        </w:rPr>
        <w:t>Čl. 1</w:t>
      </w:r>
    </w:p>
    <w:p w14:paraId="74D057CB" w14:textId="77777777" w:rsidR="000B2166" w:rsidRPr="007C6483" w:rsidRDefault="000B2166" w:rsidP="00632ECE">
      <w:pPr>
        <w:pStyle w:val="Nzvylnk"/>
        <w:spacing w:line="288" w:lineRule="auto"/>
        <w:rPr>
          <w:rFonts w:ascii="Arial" w:hAnsi="Arial" w:cs="Arial"/>
        </w:rPr>
      </w:pPr>
      <w:r w:rsidRPr="007C6483">
        <w:rPr>
          <w:rFonts w:ascii="Arial" w:hAnsi="Arial" w:cs="Arial"/>
        </w:rPr>
        <w:t>Úvodní ustanovení</w:t>
      </w:r>
    </w:p>
    <w:p w14:paraId="77C501DA" w14:textId="77777777" w:rsidR="00CE2C19" w:rsidRDefault="00CE2C19" w:rsidP="00CE2C19">
      <w:pPr>
        <w:numPr>
          <w:ilvl w:val="0"/>
          <w:numId w:val="2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>
        <w:rPr>
          <w:rFonts w:ascii="Arial" w:hAnsi="Arial" w:cs="Arial"/>
          <w:sz w:val="22"/>
          <w:szCs w:val="22"/>
        </w:rPr>
        <w:t>Pečice</w:t>
      </w:r>
      <w:r w:rsidRPr="0080616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zavádí touto vyhláškou tyto místní poplatky (dále jen „poplatky“):</w:t>
      </w:r>
    </w:p>
    <w:p w14:paraId="5BE4F2D1" w14:textId="77777777" w:rsidR="00CE2C19" w:rsidRDefault="00CE2C19" w:rsidP="00CE2C19">
      <w:pPr>
        <w:numPr>
          <w:ilvl w:val="1"/>
          <w:numId w:val="2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</w:t>
      </w:r>
      <w:r w:rsidRPr="00C1774F">
        <w:rPr>
          <w:rFonts w:ascii="Arial" w:hAnsi="Arial" w:cs="Arial"/>
          <w:sz w:val="22"/>
          <w:szCs w:val="22"/>
        </w:rPr>
        <w:t>,</w:t>
      </w:r>
    </w:p>
    <w:p w14:paraId="7944280B" w14:textId="77777777" w:rsidR="00CE2C19" w:rsidRDefault="00CE2C19" w:rsidP="00CE2C19">
      <w:pPr>
        <w:numPr>
          <w:ilvl w:val="1"/>
          <w:numId w:val="2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 xml:space="preserve">poplatek </w:t>
      </w:r>
      <w:r w:rsidR="00AC541A">
        <w:rPr>
          <w:rFonts w:ascii="Arial" w:hAnsi="Arial" w:cs="Arial"/>
          <w:sz w:val="22"/>
          <w:szCs w:val="22"/>
        </w:rPr>
        <w:t xml:space="preserve">za </w:t>
      </w:r>
      <w:r w:rsidR="00712C58">
        <w:rPr>
          <w:rFonts w:ascii="Arial" w:hAnsi="Arial" w:cs="Arial"/>
          <w:sz w:val="22"/>
          <w:szCs w:val="22"/>
        </w:rPr>
        <w:t>pobyt</w:t>
      </w:r>
      <w:r>
        <w:rPr>
          <w:rFonts w:ascii="Arial" w:hAnsi="Arial" w:cs="Arial"/>
          <w:sz w:val="22"/>
          <w:szCs w:val="22"/>
        </w:rPr>
        <w:t>,</w:t>
      </w:r>
    </w:p>
    <w:p w14:paraId="46C13252" w14:textId="77777777" w:rsidR="00CE2C19" w:rsidRDefault="00CE2C19" w:rsidP="00CE2C19">
      <w:pPr>
        <w:numPr>
          <w:ilvl w:val="1"/>
          <w:numId w:val="2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za užívání veřejného prostranství</w:t>
      </w:r>
      <w:r>
        <w:rPr>
          <w:rFonts w:ascii="Arial" w:hAnsi="Arial" w:cs="Arial"/>
          <w:sz w:val="22"/>
          <w:szCs w:val="22"/>
        </w:rPr>
        <w:t>,</w:t>
      </w:r>
    </w:p>
    <w:p w14:paraId="7CB4453C" w14:textId="77777777" w:rsidR="00CE2C19" w:rsidRDefault="00CE2C19" w:rsidP="00CE2C19">
      <w:pPr>
        <w:numPr>
          <w:ilvl w:val="1"/>
          <w:numId w:val="2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vstupného</w:t>
      </w:r>
      <w:r>
        <w:rPr>
          <w:rFonts w:ascii="Arial" w:hAnsi="Arial" w:cs="Arial"/>
          <w:sz w:val="22"/>
          <w:szCs w:val="22"/>
        </w:rPr>
        <w:t>,</w:t>
      </w:r>
    </w:p>
    <w:p w14:paraId="2AD0F9A5" w14:textId="77777777" w:rsidR="000B2166" w:rsidRDefault="000B2166" w:rsidP="00632ECE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Řízení o poplatcích vykonává obecní úřad</w:t>
      </w:r>
      <w:r>
        <w:rPr>
          <w:rFonts w:ascii="Arial" w:hAnsi="Arial" w:cs="Arial"/>
          <w:sz w:val="22"/>
          <w:szCs w:val="22"/>
        </w:rPr>
        <w:t xml:space="preserve"> (dále jen „správce poplatku“)</w:t>
      </w:r>
      <w:r w:rsidRPr="007C6483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59273FEF" w14:textId="77777777" w:rsidR="004B6ACE" w:rsidRPr="007F423A" w:rsidRDefault="004B6ACE" w:rsidP="004B6ACE">
      <w:pPr>
        <w:numPr>
          <w:ilvl w:val="0"/>
          <w:numId w:val="2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4685052F" w14:textId="77777777" w:rsidR="004B6ACE" w:rsidRDefault="004B6ACE" w:rsidP="004B6A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E0609AE" w14:textId="77777777" w:rsidR="000B2166" w:rsidRPr="007C6483" w:rsidRDefault="000B2166" w:rsidP="00DA0161">
      <w:pPr>
        <w:pStyle w:val="stylprostOZV"/>
        <w:spacing w:before="600"/>
        <w:rPr>
          <w:rFonts w:ascii="Arial" w:hAnsi="Arial" w:cs="Arial"/>
        </w:rPr>
      </w:pPr>
      <w:r w:rsidRPr="007C6483">
        <w:rPr>
          <w:rFonts w:ascii="Arial" w:hAnsi="Arial" w:cs="Arial"/>
        </w:rPr>
        <w:t>ČÁST II.</w:t>
      </w:r>
    </w:p>
    <w:p w14:paraId="38AE30C7" w14:textId="77777777" w:rsidR="000B2166" w:rsidRPr="007C6483" w:rsidRDefault="000B2166" w:rsidP="002C3C5B">
      <w:pPr>
        <w:pStyle w:val="NzevstiOZV"/>
        <w:spacing w:after="240"/>
        <w:rPr>
          <w:rFonts w:ascii="Arial" w:hAnsi="Arial" w:cs="Arial"/>
        </w:rPr>
      </w:pPr>
      <w:r w:rsidRPr="007C6483">
        <w:rPr>
          <w:rFonts w:ascii="Arial" w:hAnsi="Arial" w:cs="Arial"/>
        </w:rPr>
        <w:t>POPLATEK ZE PSŮ</w:t>
      </w:r>
    </w:p>
    <w:p w14:paraId="0D921099" w14:textId="77777777" w:rsidR="000B2166" w:rsidRPr="007C6483" w:rsidRDefault="000B2166" w:rsidP="002C3C5B">
      <w:pPr>
        <w:pStyle w:val="slalnk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79369F1" w14:textId="77777777" w:rsidR="000B2166" w:rsidRPr="007C6483" w:rsidRDefault="000A25C5" w:rsidP="002C3C5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0B2166" w:rsidRPr="007C6483">
        <w:rPr>
          <w:rFonts w:ascii="Arial" w:hAnsi="Arial" w:cs="Arial"/>
        </w:rPr>
        <w:t xml:space="preserve"> předmět poplatku</w:t>
      </w:r>
    </w:p>
    <w:p w14:paraId="2D540A69" w14:textId="77777777" w:rsidR="00CE2C19" w:rsidRPr="007C6483" w:rsidRDefault="00CE2C19" w:rsidP="00CE2C19">
      <w:pPr>
        <w:numPr>
          <w:ilvl w:val="0"/>
          <w:numId w:val="3"/>
        </w:numPr>
        <w:spacing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fyzická nebo právnická osoba, která má trvalý pobyt nebo sídlo na území obce </w:t>
      </w:r>
      <w:r>
        <w:rPr>
          <w:rFonts w:ascii="Arial" w:hAnsi="Arial" w:cs="Arial"/>
          <w:sz w:val="22"/>
          <w:szCs w:val="22"/>
        </w:rPr>
        <w:t xml:space="preserve"> Pečice.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0C20190B" w14:textId="77777777" w:rsidR="00CE2C19" w:rsidRPr="007C6483" w:rsidRDefault="00CE2C19" w:rsidP="00CE2C19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466D65A1" w14:textId="77777777" w:rsidR="000B2166" w:rsidRPr="004035A7" w:rsidRDefault="000B2166" w:rsidP="009019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>Čl. 3</w:t>
      </w:r>
    </w:p>
    <w:p w14:paraId="6DE0B8E3" w14:textId="77777777" w:rsidR="000B2166" w:rsidRDefault="000B2166" w:rsidP="002C3C5B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Vznik a zánik poplatkové povinnosti</w:t>
      </w:r>
    </w:p>
    <w:p w14:paraId="6121CFC7" w14:textId="77777777" w:rsidR="000B2166" w:rsidRPr="004035A7" w:rsidRDefault="000B2166" w:rsidP="00632ECE">
      <w:pPr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Poplatková povinnost vzniká </w:t>
      </w:r>
      <w:r w:rsidR="003D5401" w:rsidRPr="00CB5772">
        <w:rPr>
          <w:rFonts w:ascii="Arial" w:hAnsi="Arial" w:cs="Arial"/>
          <w:sz w:val="22"/>
          <w:szCs w:val="22"/>
        </w:rPr>
        <w:t>držiteli psa</w:t>
      </w:r>
      <w:r w:rsidR="003D54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den, kdy pes dovršil stáří tří měsíců, nebo v</w:t>
      </w:r>
      <w:r w:rsidR="003D5401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den</w:t>
      </w:r>
      <w:r w:rsidR="003D5401">
        <w:rPr>
          <w:rFonts w:ascii="Arial" w:hAnsi="Arial" w:cs="Arial"/>
          <w:sz w:val="22"/>
          <w:szCs w:val="22"/>
        </w:rPr>
        <w:t xml:space="preserve">, kdy </w:t>
      </w:r>
      <w:r w:rsidR="00AC04E8">
        <w:rPr>
          <w:rFonts w:ascii="Arial" w:hAnsi="Arial" w:cs="Arial"/>
          <w:sz w:val="22"/>
          <w:szCs w:val="22"/>
        </w:rPr>
        <w:t>se stal držitelem</w:t>
      </w:r>
      <w:r>
        <w:rPr>
          <w:rFonts w:ascii="Arial" w:hAnsi="Arial" w:cs="Arial"/>
          <w:sz w:val="22"/>
          <w:szCs w:val="22"/>
        </w:rPr>
        <w:t xml:space="preserve"> psa staršího tří měsíců.</w:t>
      </w:r>
    </w:p>
    <w:p w14:paraId="692CF41C" w14:textId="77777777" w:rsidR="000B2166" w:rsidRDefault="000B2166" w:rsidP="00632ECE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54496">
        <w:rPr>
          <w:rFonts w:ascii="Arial" w:hAnsi="Arial" w:cs="Arial"/>
          <w:sz w:val="22"/>
          <w:szCs w:val="22"/>
        </w:rPr>
        <w:t>V případě držení psa po dobu kratší než jeden rok se platí poplatek v poměrné výši, která odpovídá počtu i započatých kalendářních měsíců.</w:t>
      </w:r>
      <w:r>
        <w:rPr>
          <w:rFonts w:ascii="Arial" w:hAnsi="Arial" w:cs="Arial"/>
          <w:sz w:val="22"/>
          <w:szCs w:val="22"/>
        </w:rPr>
        <w:t xml:space="preserve"> </w:t>
      </w:r>
      <w:r w:rsidRPr="00E227F4">
        <w:rPr>
          <w:rFonts w:ascii="Arial" w:hAnsi="Arial" w:cs="Arial"/>
          <w:sz w:val="22"/>
          <w:szCs w:val="22"/>
        </w:rPr>
        <w:t>Při změně místa trvalého pobytu nebo sídla platí držitel psa poplatek od počátku kalendářního měsíce následujícího po měsíci, ve kterém změna nastala, nově příslušné obci</w:t>
      </w:r>
      <w:r>
        <w:rPr>
          <w:rFonts w:ascii="Courier" w:hAnsi="Courier"/>
          <w:sz w:val="16"/>
          <w:szCs w:val="16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7C9DC8CF" w14:textId="77777777" w:rsidR="005E4CA5" w:rsidRDefault="005E4CA5" w:rsidP="00632ECE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Poplatková povinnost zaniká </w:t>
      </w:r>
      <w:r w:rsidR="00C12B25">
        <w:rPr>
          <w:rFonts w:ascii="Arial" w:hAnsi="Arial" w:cs="Arial"/>
          <w:sz w:val="22"/>
          <w:szCs w:val="22"/>
        </w:rPr>
        <w:t xml:space="preserve">dnem, kdy přestala být fyzická nebo právnická osoba držitelem psa (např. </w:t>
      </w:r>
      <w:r>
        <w:rPr>
          <w:rFonts w:ascii="Arial" w:hAnsi="Arial" w:cs="Arial"/>
          <w:sz w:val="22"/>
          <w:szCs w:val="22"/>
        </w:rPr>
        <w:t>úhynem psa, jeho ztrátou, darováním nebo prodejem</w:t>
      </w:r>
      <w:r w:rsidR="00C12B25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, přičemž se poplatek platí i za započatý kalendářní měsíc, ve kterém taková skutečnost nastala.</w:t>
      </w:r>
    </w:p>
    <w:p w14:paraId="4C2DA9F4" w14:textId="77777777" w:rsidR="000B2166" w:rsidRPr="004035A7" w:rsidRDefault="000B2166" w:rsidP="009019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4</w:t>
      </w:r>
    </w:p>
    <w:p w14:paraId="0EDDE01E" w14:textId="77777777" w:rsidR="000B2166" w:rsidRPr="0080616A" w:rsidRDefault="000B2166" w:rsidP="002C3C5B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70EB96A4" w14:textId="021643FD" w:rsidR="00E71B14" w:rsidRPr="0018120A" w:rsidRDefault="004B6ACE" w:rsidP="00E71B14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 (držitel psa)</w:t>
      </w:r>
      <w:r w:rsidR="00E71B14" w:rsidRPr="00963257">
        <w:rPr>
          <w:rFonts w:ascii="Arial" w:hAnsi="Arial" w:cs="Arial"/>
          <w:sz w:val="22"/>
          <w:szCs w:val="22"/>
        </w:rPr>
        <w:t xml:space="preserve"> je povinen ohlásit správci poplatku vznik své poplatkové povinnosti do </w:t>
      </w:r>
      <w:r w:rsidR="00E71B14">
        <w:rPr>
          <w:rFonts w:ascii="Arial" w:hAnsi="Arial" w:cs="Arial"/>
          <w:sz w:val="22"/>
          <w:szCs w:val="22"/>
        </w:rPr>
        <w:t xml:space="preserve">15 </w:t>
      </w:r>
      <w:r w:rsidR="00E71B14" w:rsidRPr="00963257">
        <w:rPr>
          <w:rFonts w:ascii="Arial" w:hAnsi="Arial" w:cs="Arial"/>
          <w:sz w:val="22"/>
          <w:szCs w:val="22"/>
        </w:rPr>
        <w:t>dnů ode dne</w:t>
      </w:r>
      <w:r w:rsidR="001F71AC">
        <w:rPr>
          <w:rFonts w:ascii="Arial" w:hAnsi="Arial" w:cs="Arial"/>
          <w:sz w:val="22"/>
          <w:szCs w:val="22"/>
        </w:rPr>
        <w:t>,</w:t>
      </w:r>
      <w:r w:rsidR="001F71AC" w:rsidRPr="00833C29">
        <w:rPr>
          <w:rFonts w:ascii="Arial" w:hAnsi="Arial" w:cs="Arial"/>
          <w:sz w:val="22"/>
          <w:szCs w:val="22"/>
        </w:rPr>
        <w:t xml:space="preserve"> </w:t>
      </w:r>
      <w:r w:rsidR="001F71AC" w:rsidRPr="002824A7">
        <w:rPr>
          <w:rFonts w:ascii="Arial" w:hAnsi="Arial" w:cs="Arial"/>
          <w:sz w:val="22"/>
          <w:szCs w:val="22"/>
        </w:rPr>
        <w:t xml:space="preserve">kdy se pes stal starším </w:t>
      </w:r>
      <w:r w:rsidR="001F71AC">
        <w:rPr>
          <w:rFonts w:ascii="Arial" w:hAnsi="Arial" w:cs="Arial"/>
          <w:sz w:val="22"/>
          <w:szCs w:val="22"/>
        </w:rPr>
        <w:t>3</w:t>
      </w:r>
      <w:r w:rsidR="001F71AC" w:rsidRPr="002824A7">
        <w:rPr>
          <w:rFonts w:ascii="Arial" w:hAnsi="Arial" w:cs="Arial"/>
          <w:sz w:val="22"/>
          <w:szCs w:val="22"/>
        </w:rPr>
        <w:t xml:space="preserve"> měsíců, nebo</w:t>
      </w:r>
      <w:r w:rsidR="001F71AC">
        <w:rPr>
          <w:rFonts w:ascii="Arial" w:hAnsi="Arial" w:cs="Arial"/>
          <w:sz w:val="22"/>
          <w:szCs w:val="22"/>
        </w:rPr>
        <w:t xml:space="preserve"> ode dne, </w:t>
      </w:r>
      <w:r w:rsidR="001F71AC" w:rsidRPr="00CA29A3">
        <w:rPr>
          <w:rFonts w:ascii="Arial" w:hAnsi="Arial" w:cs="Arial"/>
          <w:sz w:val="22"/>
          <w:szCs w:val="22"/>
        </w:rPr>
        <w:t>kdy nabyl psa</w:t>
      </w:r>
      <w:r w:rsidR="001F71AC">
        <w:rPr>
          <w:rFonts w:ascii="Arial" w:hAnsi="Arial" w:cs="Arial"/>
          <w:sz w:val="22"/>
          <w:szCs w:val="22"/>
        </w:rPr>
        <w:t xml:space="preserve"> staršího 3 měsíců</w:t>
      </w:r>
      <w:r w:rsidR="00E71B14" w:rsidRPr="00963257">
        <w:rPr>
          <w:rFonts w:ascii="Arial" w:hAnsi="Arial" w:cs="Arial"/>
          <w:sz w:val="22"/>
          <w:szCs w:val="22"/>
        </w:rPr>
        <w:t xml:space="preserve">. </w:t>
      </w:r>
      <w:r w:rsidR="00E71B14">
        <w:rPr>
          <w:rFonts w:ascii="Arial" w:hAnsi="Arial" w:cs="Arial"/>
          <w:sz w:val="22"/>
          <w:szCs w:val="22"/>
        </w:rPr>
        <w:t>Stejným způsobem</w:t>
      </w:r>
      <w:r w:rsidR="00E71B14" w:rsidRPr="0018120A">
        <w:rPr>
          <w:rFonts w:ascii="Arial" w:hAnsi="Arial" w:cs="Arial"/>
          <w:sz w:val="22"/>
          <w:szCs w:val="22"/>
        </w:rPr>
        <w:t xml:space="preserve"> je povinen oznámit také zánik své poplatkové povinnosti.</w:t>
      </w:r>
    </w:p>
    <w:p w14:paraId="18FF172E" w14:textId="77777777" w:rsidR="00E71B14" w:rsidRDefault="00E71B14" w:rsidP="00E71B14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963257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963257">
        <w:rPr>
          <w:rFonts w:ascii="Arial" w:hAnsi="Arial" w:cs="Arial"/>
          <w:i/>
          <w:sz w:val="22"/>
          <w:szCs w:val="22"/>
        </w:rPr>
        <w:t>.</w:t>
      </w:r>
    </w:p>
    <w:p w14:paraId="30D81D53" w14:textId="3C796580" w:rsidR="001F71AC" w:rsidRPr="001F71AC" w:rsidRDefault="001F71AC" w:rsidP="001F71AC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7642D2E7" w14:textId="77777777" w:rsidR="000B2166" w:rsidRPr="004035A7" w:rsidRDefault="000B2166" w:rsidP="009019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5</w:t>
      </w:r>
    </w:p>
    <w:p w14:paraId="7CA1CCFE" w14:textId="77777777" w:rsidR="000B2166" w:rsidRPr="0080616A" w:rsidRDefault="000B2166" w:rsidP="002C3C5B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66422DD3" w14:textId="77777777" w:rsidR="00E71B14" w:rsidRDefault="00E71B14" w:rsidP="00E71B14">
      <w:pPr>
        <w:numPr>
          <w:ilvl w:val="0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>
        <w:rPr>
          <w:rFonts w:ascii="Arial" w:hAnsi="Arial" w:cs="Arial"/>
          <w:sz w:val="22"/>
          <w:szCs w:val="22"/>
        </w:rPr>
        <w:t>za kalendářní rok činí</w:t>
      </w:r>
      <w:r w:rsidRPr="0080616A">
        <w:rPr>
          <w:rFonts w:ascii="Arial" w:hAnsi="Arial" w:cs="Arial"/>
          <w:sz w:val="22"/>
          <w:szCs w:val="22"/>
        </w:rPr>
        <w:t>:</w:t>
      </w:r>
    </w:p>
    <w:p w14:paraId="13E4D3BE" w14:textId="77777777" w:rsidR="00E71B14" w:rsidRPr="004035A7" w:rsidRDefault="00E71B14" w:rsidP="00E71B14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prvního psa</w:t>
      </w:r>
      <w:r w:rsidRPr="008061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....................................................................................100,-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4C9BDC91" w14:textId="77777777" w:rsidR="00E71B14" w:rsidRDefault="00E71B14" w:rsidP="00E71B14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 xml:space="preserve"> ...................................150,-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776B2391" w14:textId="77777777" w:rsidR="001F71AC" w:rsidRDefault="001F71AC" w:rsidP="001F71AC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33B5CBB" w14:textId="78492561" w:rsidR="001F71AC" w:rsidRPr="001F71AC" w:rsidRDefault="001F71AC" w:rsidP="001F71AC">
      <w:pPr>
        <w:pStyle w:val="Odstavecseseznamem"/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2697787" w14:textId="77777777" w:rsidR="000B2166" w:rsidRPr="004035A7" w:rsidRDefault="000B2166" w:rsidP="009019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  <w:r w:rsidR="00F643C7">
        <w:rPr>
          <w:rFonts w:ascii="Arial" w:hAnsi="Arial" w:cs="Arial"/>
        </w:rPr>
        <w:t xml:space="preserve"> </w:t>
      </w:r>
    </w:p>
    <w:p w14:paraId="731B2924" w14:textId="77777777" w:rsidR="000B2166" w:rsidRDefault="000B2166" w:rsidP="002C3C5B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 w:rsidR="00F643C7">
        <w:rPr>
          <w:rFonts w:ascii="Arial" w:hAnsi="Arial" w:cs="Arial"/>
        </w:rPr>
        <w:t xml:space="preserve"> </w:t>
      </w:r>
    </w:p>
    <w:p w14:paraId="740645A2" w14:textId="77777777" w:rsidR="000B2166" w:rsidRDefault="00050D41" w:rsidP="00113A74">
      <w:pPr>
        <w:pStyle w:val="Nzvylnk"/>
        <w:jc w:val="left"/>
        <w:rPr>
          <w:rFonts w:ascii="Arial" w:hAnsi="Arial" w:cs="Arial"/>
          <w:sz w:val="22"/>
          <w:szCs w:val="22"/>
        </w:rPr>
      </w:pPr>
      <w:r w:rsidRPr="00050D41">
        <w:rPr>
          <w:rFonts w:ascii="Arial" w:hAnsi="Arial" w:cs="Arial"/>
          <w:i/>
          <w:sz w:val="22"/>
          <w:szCs w:val="22"/>
        </w:rPr>
        <w:t>(</w:t>
      </w:r>
      <w:r w:rsidR="000B2166" w:rsidRPr="0080616A">
        <w:rPr>
          <w:rFonts w:ascii="Arial" w:hAnsi="Arial" w:cs="Arial"/>
          <w:sz w:val="22"/>
          <w:szCs w:val="22"/>
        </w:rPr>
        <w:t xml:space="preserve">Poplatek je splatný </w:t>
      </w:r>
      <w:r w:rsidR="00F643C7">
        <w:rPr>
          <w:rFonts w:ascii="Arial" w:hAnsi="Arial" w:cs="Arial"/>
          <w:sz w:val="22"/>
          <w:szCs w:val="22"/>
        </w:rPr>
        <w:t xml:space="preserve">nejpozději </w:t>
      </w:r>
      <w:r w:rsidR="000B2166" w:rsidRPr="0080616A">
        <w:rPr>
          <w:rFonts w:ascii="Arial" w:hAnsi="Arial" w:cs="Arial"/>
          <w:sz w:val="22"/>
          <w:szCs w:val="22"/>
        </w:rPr>
        <w:t xml:space="preserve">do </w:t>
      </w:r>
      <w:r w:rsidR="00E71B14">
        <w:rPr>
          <w:rFonts w:ascii="Arial" w:hAnsi="Arial" w:cs="Arial"/>
          <w:sz w:val="22"/>
          <w:szCs w:val="22"/>
        </w:rPr>
        <w:t xml:space="preserve">31. </w:t>
      </w:r>
      <w:r w:rsidR="00C14525">
        <w:rPr>
          <w:rFonts w:ascii="Arial" w:hAnsi="Arial" w:cs="Arial"/>
          <w:sz w:val="22"/>
          <w:szCs w:val="22"/>
        </w:rPr>
        <w:t>b</w:t>
      </w:r>
      <w:r w:rsidR="00E71B14">
        <w:rPr>
          <w:rFonts w:ascii="Arial" w:hAnsi="Arial" w:cs="Arial"/>
          <w:sz w:val="22"/>
          <w:szCs w:val="22"/>
        </w:rPr>
        <w:t xml:space="preserve">řezna </w:t>
      </w:r>
      <w:r w:rsidR="00F643C7"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2FAA45EC" w14:textId="77777777" w:rsidR="00F643C7" w:rsidRDefault="000B2166" w:rsidP="008D250E">
      <w:pPr>
        <w:numPr>
          <w:ilvl w:val="0"/>
          <w:numId w:val="20"/>
        </w:numPr>
        <w:spacing w:before="120" w:after="60" w:line="288" w:lineRule="auto"/>
        <w:jc w:val="both"/>
        <w:rPr>
          <w:rFonts w:ascii="Arial" w:hAnsi="Arial" w:cs="Arial"/>
          <w:sz w:val="22"/>
          <w:szCs w:val="22"/>
        </w:rPr>
      </w:pPr>
      <w:r w:rsidRPr="00E71B14">
        <w:rPr>
          <w:rFonts w:ascii="Arial" w:hAnsi="Arial" w:cs="Arial"/>
          <w:sz w:val="22"/>
          <w:szCs w:val="22"/>
        </w:rPr>
        <w:t>Vznikne-li poplatková povinnost po datu splatnosti uvedeném v odst</w:t>
      </w:r>
      <w:r w:rsidR="003D5401" w:rsidRPr="00E71B14">
        <w:rPr>
          <w:rFonts w:ascii="Arial" w:hAnsi="Arial" w:cs="Arial"/>
          <w:sz w:val="22"/>
          <w:szCs w:val="22"/>
        </w:rPr>
        <w:t>avci</w:t>
      </w:r>
      <w:r w:rsidRPr="00E71B14">
        <w:rPr>
          <w:rFonts w:ascii="Arial" w:hAnsi="Arial" w:cs="Arial"/>
          <w:sz w:val="22"/>
          <w:szCs w:val="22"/>
        </w:rPr>
        <w:t xml:space="preserve"> 1, je poplatek splatný nejpozději do 15. dne měsíce, který následuje po měsíci, ve kter</w:t>
      </w:r>
      <w:r w:rsidR="00FE2432" w:rsidRPr="00E71B14">
        <w:rPr>
          <w:rFonts w:ascii="Arial" w:hAnsi="Arial" w:cs="Arial"/>
          <w:sz w:val="22"/>
          <w:szCs w:val="22"/>
        </w:rPr>
        <w:t>ém poplatková povinnost vznikla</w:t>
      </w:r>
      <w:r w:rsidRPr="00E71B14">
        <w:rPr>
          <w:rFonts w:ascii="Arial" w:hAnsi="Arial" w:cs="Arial"/>
          <w:sz w:val="22"/>
          <w:szCs w:val="22"/>
        </w:rPr>
        <w:t xml:space="preserve"> </w:t>
      </w:r>
    </w:p>
    <w:p w14:paraId="62BFE496" w14:textId="7863208A" w:rsidR="001F71AC" w:rsidRPr="001F71AC" w:rsidRDefault="001F71AC" w:rsidP="001F71AC">
      <w:pPr>
        <w:numPr>
          <w:ilvl w:val="0"/>
          <w:numId w:val="20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Lhůta splatnosti neskončí poplatníkovi dříve než lhůta pro podání ohlášení podle čl. 3 odst. 1 této vyhlášky.</w:t>
      </w:r>
    </w:p>
    <w:p w14:paraId="32494221" w14:textId="77777777" w:rsidR="000B2166" w:rsidRPr="004035A7" w:rsidRDefault="000B2166" w:rsidP="009019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186387E9" w14:textId="77777777" w:rsidR="001F71AC" w:rsidRPr="004035A7" w:rsidRDefault="001F71AC" w:rsidP="001F71AC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3D61AA78" w14:textId="77777777" w:rsidR="001F71AC" w:rsidRDefault="001F71AC" w:rsidP="001F71A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664383DB" w14:textId="5E8AE8B4" w:rsidR="001F71AC" w:rsidRDefault="001F71AC" w:rsidP="00B43A41">
      <w:pPr>
        <w:spacing w:before="120" w:line="288" w:lineRule="auto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  <w:p w14:paraId="3790F7DB" w14:textId="77777777" w:rsidR="00B43A41" w:rsidRDefault="00B43A41" w:rsidP="00B43A41">
      <w:pPr>
        <w:spacing w:before="120" w:line="288" w:lineRule="auto"/>
        <w:jc w:val="both"/>
        <w:rPr>
          <w:rFonts w:ascii="Arial" w:hAnsi="Arial" w:cs="Arial"/>
          <w:sz w:val="18"/>
          <w:szCs w:val="18"/>
        </w:rPr>
      </w:pPr>
    </w:p>
    <w:p w14:paraId="0E7B7775" w14:textId="5F7B6E54" w:rsidR="00B43A41" w:rsidRPr="00556FBB" w:rsidRDefault="00B43A41" w:rsidP="00B43A41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  <w:r w:rsidRPr="00B43A41">
        <w:rPr>
          <w:rFonts w:ascii="Arial" w:hAnsi="Arial" w:cs="Arial"/>
          <w:sz w:val="22"/>
          <w:szCs w:val="22"/>
        </w:rPr>
        <w:t xml:space="preserve"> </w:t>
      </w:r>
    </w:p>
    <w:p w14:paraId="026FA93E" w14:textId="31A2734F" w:rsidR="00B43A41" w:rsidRPr="00DC518A" w:rsidRDefault="00B43A41" w:rsidP="00B43A4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106F19C" w14:textId="77777777" w:rsidR="00B43A41" w:rsidRPr="005052D1" w:rsidRDefault="00B43A41" w:rsidP="00B43A4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43359FB" w14:textId="77777777" w:rsidR="000B2166" w:rsidRPr="007C6483" w:rsidRDefault="000B2166" w:rsidP="00DA0161">
      <w:pPr>
        <w:pStyle w:val="stylprostOZV"/>
        <w:spacing w:before="600"/>
        <w:rPr>
          <w:rFonts w:ascii="Arial" w:hAnsi="Arial" w:cs="Arial"/>
        </w:rPr>
      </w:pPr>
      <w:r w:rsidRPr="007C6483">
        <w:rPr>
          <w:rFonts w:ascii="Arial" w:hAnsi="Arial" w:cs="Arial"/>
        </w:rPr>
        <w:t>ČÁST I</w:t>
      </w:r>
      <w:r>
        <w:rPr>
          <w:rFonts w:ascii="Arial" w:hAnsi="Arial" w:cs="Arial"/>
        </w:rPr>
        <w:t>I</w:t>
      </w:r>
      <w:r w:rsidRPr="007C6483">
        <w:rPr>
          <w:rFonts w:ascii="Arial" w:hAnsi="Arial" w:cs="Arial"/>
        </w:rPr>
        <w:t>I.</w:t>
      </w:r>
    </w:p>
    <w:p w14:paraId="110F9F25" w14:textId="77777777" w:rsidR="000B2166" w:rsidRPr="009459C2" w:rsidRDefault="000B2166" w:rsidP="002C3C5B">
      <w:pPr>
        <w:pStyle w:val="NzevstiOZV"/>
        <w:spacing w:after="0"/>
        <w:rPr>
          <w:rFonts w:ascii="Arial" w:hAnsi="Arial" w:cs="Arial"/>
          <w:caps/>
        </w:rPr>
      </w:pPr>
      <w:r w:rsidRPr="009459C2">
        <w:rPr>
          <w:rFonts w:ascii="Arial" w:hAnsi="Arial" w:cs="Arial"/>
          <w:caps/>
        </w:rPr>
        <w:t>poplatek za pobyt</w:t>
      </w:r>
    </w:p>
    <w:p w14:paraId="1F590152" w14:textId="77777777" w:rsidR="000B2166" w:rsidRDefault="000B2166" w:rsidP="002C3C5B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34946714" w14:textId="77777777" w:rsidR="00B5268A" w:rsidRPr="007C6483" w:rsidRDefault="00B5268A" w:rsidP="00B5268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poplatník a</w:t>
      </w:r>
      <w:r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Pr="007C6483">
        <w:rPr>
          <w:rFonts w:ascii="Arial" w:hAnsi="Arial" w:cs="Arial"/>
        </w:rPr>
        <w:t>poplatku</w:t>
      </w:r>
    </w:p>
    <w:p w14:paraId="3C433E43" w14:textId="01CE61D8" w:rsidR="00B5268A" w:rsidRPr="00B43A41" w:rsidRDefault="00B5268A" w:rsidP="00B43A41">
      <w:pPr>
        <w:pStyle w:val="Odstavecseseznamem"/>
        <w:numPr>
          <w:ilvl w:val="0"/>
          <w:numId w:val="2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B43A41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jednotlivého poskytovatele pobytu. Předmětem poplatku není pobyt, při kterém je na základě zákona omezována osobní svoboda</w:t>
      </w:r>
      <w:r w:rsidR="00B43A41" w:rsidRPr="00B43A41">
        <w:rPr>
          <w:rFonts w:ascii="Arial" w:hAnsi="Arial" w:cs="Arial"/>
          <w:sz w:val="22"/>
          <w:szCs w:val="22"/>
        </w:rPr>
        <w:t>, a pobyt ve zdravotnickém zařízení poskytovatele lůžkové péče, pokud je tento pobyt hrazenou zdravotní službou podle zákona upravujícího veřejné zdravotní pojištění nebo pokud je její součástí, s výjimkou lázeňské léčebně rehabilitační péče.</w:t>
      </w:r>
      <w:r w:rsidR="00B43A41" w:rsidRPr="00337DB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7AB85B91" w14:textId="77777777" w:rsidR="00B5268A" w:rsidRPr="00030293" w:rsidRDefault="00B5268A" w:rsidP="008D250E">
      <w:pPr>
        <w:numPr>
          <w:ilvl w:val="0"/>
          <w:numId w:val="24"/>
        </w:numPr>
        <w:spacing w:before="120" w:line="312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 obci není přihlášená</w:t>
      </w:r>
      <w:r>
        <w:rPr>
          <w:rFonts w:ascii="Arial" w:hAnsi="Arial" w:cs="Arial"/>
          <w:sz w:val="22"/>
          <w:szCs w:val="22"/>
        </w:rPr>
        <w:t xml:space="preserve"> (dále jen „poplatník“).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0D9DB19B" w14:textId="77777777" w:rsidR="00B5268A" w:rsidRPr="00030293" w:rsidRDefault="00B5268A" w:rsidP="008D250E">
      <w:pPr>
        <w:numPr>
          <w:ilvl w:val="0"/>
          <w:numId w:val="24"/>
        </w:numPr>
        <w:spacing w:before="120" w:line="312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 xml:space="preserve">Plátcem poplatku je poskytovatel </w:t>
      </w:r>
      <w:r>
        <w:rPr>
          <w:rFonts w:ascii="Arial" w:hAnsi="Arial" w:cs="Arial"/>
          <w:sz w:val="22"/>
          <w:szCs w:val="22"/>
        </w:rPr>
        <w:t xml:space="preserve">úplatného </w:t>
      </w:r>
      <w:r w:rsidRPr="00030293">
        <w:rPr>
          <w:rFonts w:ascii="Arial" w:hAnsi="Arial" w:cs="Arial"/>
          <w:sz w:val="22"/>
          <w:szCs w:val="22"/>
        </w:rPr>
        <w:t>pobytu</w:t>
      </w:r>
      <w:r>
        <w:rPr>
          <w:rFonts w:ascii="Arial" w:hAnsi="Arial" w:cs="Arial"/>
          <w:sz w:val="22"/>
          <w:szCs w:val="22"/>
        </w:rPr>
        <w:t xml:space="preserve"> (dále jen „plátce“)</w:t>
      </w:r>
      <w:r w:rsidRPr="00030293">
        <w:rPr>
          <w:rFonts w:ascii="Arial" w:hAnsi="Arial" w:cs="Arial"/>
          <w:sz w:val="22"/>
          <w:szCs w:val="22"/>
        </w:rPr>
        <w:t>. Plátce je povinen vybrat poplatek od poplatníka</w:t>
      </w:r>
      <w:r>
        <w:rPr>
          <w:rFonts w:ascii="Arial" w:hAnsi="Arial" w:cs="Arial"/>
        </w:rPr>
        <w:t>.</w:t>
      </w:r>
      <w:r w:rsidRPr="00862643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545B58F7" w14:textId="77777777" w:rsidR="00B43A41" w:rsidRDefault="00B43A41" w:rsidP="009019FA">
      <w:pPr>
        <w:spacing w:before="480"/>
        <w:jc w:val="center"/>
        <w:rPr>
          <w:rFonts w:ascii="Arial" w:hAnsi="Arial" w:cs="Arial"/>
          <w:b/>
        </w:rPr>
      </w:pPr>
    </w:p>
    <w:p w14:paraId="376D6BD3" w14:textId="77777777" w:rsidR="00B43A41" w:rsidRDefault="00B43A41" w:rsidP="009019FA">
      <w:pPr>
        <w:spacing w:before="480"/>
        <w:jc w:val="center"/>
        <w:rPr>
          <w:rFonts w:ascii="Arial" w:hAnsi="Arial" w:cs="Arial"/>
          <w:b/>
        </w:rPr>
      </w:pPr>
    </w:p>
    <w:p w14:paraId="75B33862" w14:textId="4F70DA24" w:rsidR="000B2166" w:rsidRPr="009C3D88" w:rsidRDefault="000B2166" w:rsidP="009019FA">
      <w:pPr>
        <w:spacing w:before="480"/>
        <w:jc w:val="center"/>
        <w:rPr>
          <w:rFonts w:ascii="Arial" w:hAnsi="Arial" w:cs="Arial"/>
          <w:b/>
        </w:rPr>
      </w:pPr>
      <w:r w:rsidRPr="009C3D88">
        <w:rPr>
          <w:rFonts w:ascii="Arial" w:hAnsi="Arial" w:cs="Arial"/>
          <w:b/>
        </w:rPr>
        <w:lastRenderedPageBreak/>
        <w:t>Čl. 9</w:t>
      </w:r>
    </w:p>
    <w:p w14:paraId="778706D4" w14:textId="77777777" w:rsidR="00B5268A" w:rsidRPr="00392C27" w:rsidRDefault="00B5268A" w:rsidP="00B5268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121DDD58" w14:textId="77777777" w:rsidR="00B5268A" w:rsidRDefault="00B5268A" w:rsidP="008D250E">
      <w:pPr>
        <w:numPr>
          <w:ilvl w:val="0"/>
          <w:numId w:val="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30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>
        <w:rPr>
          <w:rFonts w:ascii="Arial" w:hAnsi="Arial" w:cs="Arial"/>
          <w:sz w:val="22"/>
          <w:szCs w:val="22"/>
        </w:rPr>
        <w:t xml:space="preserve">činnosti spočívající v </w:t>
      </w:r>
      <w:r w:rsidRPr="00392C27">
        <w:rPr>
          <w:rFonts w:ascii="Arial" w:hAnsi="Arial" w:cs="Arial"/>
          <w:sz w:val="22"/>
          <w:szCs w:val="22"/>
        </w:rPr>
        <w:t xml:space="preserve">poskytování </w:t>
      </w:r>
      <w:r>
        <w:rPr>
          <w:rFonts w:ascii="Arial" w:hAnsi="Arial" w:cs="Arial"/>
          <w:sz w:val="22"/>
          <w:szCs w:val="22"/>
        </w:rPr>
        <w:t>úplatného pobytu. Ukončení této činnosti plátce ohlásí správci poplatku ve lhůtě 30 dnů.</w:t>
      </w:r>
    </w:p>
    <w:p w14:paraId="1EC122DB" w14:textId="77777777" w:rsidR="00B5268A" w:rsidRDefault="00B5268A" w:rsidP="008D250E">
      <w:pPr>
        <w:numPr>
          <w:ilvl w:val="0"/>
          <w:numId w:val="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 xml:space="preserve">plátce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13"/>
      </w:r>
      <w:r>
        <w:rPr>
          <w:rFonts w:ascii="Arial" w:hAnsi="Arial" w:cs="Arial"/>
          <w:sz w:val="22"/>
          <w:szCs w:val="22"/>
        </w:rPr>
        <w:t xml:space="preserve"> </w:t>
      </w:r>
    </w:p>
    <w:p w14:paraId="7262F3A3" w14:textId="77777777" w:rsidR="00B5268A" w:rsidRPr="00376155" w:rsidRDefault="00B5268A" w:rsidP="008D250E">
      <w:pPr>
        <w:numPr>
          <w:ilvl w:val="1"/>
          <w:numId w:val="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5929AA60" w14:textId="77777777" w:rsidR="00B5268A" w:rsidRPr="00376155" w:rsidRDefault="00B5268A" w:rsidP="008D250E">
      <w:pPr>
        <w:numPr>
          <w:ilvl w:val="1"/>
          <w:numId w:val="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2E7A0FF3" w14:textId="77777777" w:rsidR="00B5268A" w:rsidRPr="00376155" w:rsidRDefault="00B5268A" w:rsidP="008D250E">
      <w:pPr>
        <w:numPr>
          <w:ilvl w:val="1"/>
          <w:numId w:val="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další údaje rozhodné pro stanovení poplatku, </w:t>
      </w:r>
      <w:r w:rsidRPr="0064529B">
        <w:rPr>
          <w:rFonts w:ascii="Arial" w:hAnsi="Arial" w:cs="Arial"/>
          <w:sz w:val="22"/>
          <w:szCs w:val="22"/>
        </w:rPr>
        <w:t xml:space="preserve">zejména </w:t>
      </w:r>
      <w:r>
        <w:rPr>
          <w:rFonts w:ascii="Arial" w:hAnsi="Arial" w:cs="Arial"/>
          <w:sz w:val="22"/>
          <w:szCs w:val="22"/>
        </w:rPr>
        <w:t>místa a zařízení, případně též období roku, v nichž poskytuje pobyt</w:t>
      </w:r>
      <w:r w:rsidRPr="0064529B">
        <w:rPr>
          <w:rFonts w:ascii="Arial" w:hAnsi="Arial" w:cs="Arial"/>
          <w:sz w:val="22"/>
          <w:szCs w:val="22"/>
        </w:rPr>
        <w:t>.</w:t>
      </w:r>
      <w:r w:rsidRPr="00376155">
        <w:rPr>
          <w:rFonts w:ascii="Arial" w:hAnsi="Arial" w:cs="Arial"/>
          <w:sz w:val="22"/>
          <w:szCs w:val="22"/>
        </w:rPr>
        <w:t xml:space="preserve"> </w:t>
      </w:r>
    </w:p>
    <w:p w14:paraId="1BC2A669" w14:textId="77777777" w:rsidR="00B5268A" w:rsidRPr="0033166B" w:rsidRDefault="00B5268A" w:rsidP="008D250E">
      <w:pPr>
        <w:numPr>
          <w:ilvl w:val="0"/>
          <w:numId w:val="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Plátce, který nemá sídlo nebo bydliště na území členského státu Evropské unie, jiného smluvního státu Dohody o Evropském hospodářském prostoru nebo Švýcarské konfederace, uvede kromě údajů požadovaných v odstavci </w:t>
      </w:r>
      <w:r>
        <w:rPr>
          <w:rFonts w:ascii="Arial" w:hAnsi="Arial" w:cs="Arial"/>
          <w:sz w:val="22"/>
          <w:szCs w:val="22"/>
        </w:rPr>
        <w:t>2</w:t>
      </w:r>
      <w:r w:rsidRPr="0033166B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576C86A" w14:textId="77777777" w:rsidR="00B5268A" w:rsidRPr="00376155" w:rsidRDefault="00B5268A" w:rsidP="008D250E">
      <w:pPr>
        <w:numPr>
          <w:ilvl w:val="0"/>
          <w:numId w:val="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08F33BD0" w14:textId="77777777" w:rsidR="00B5268A" w:rsidRDefault="00B5268A" w:rsidP="008D250E">
      <w:pPr>
        <w:numPr>
          <w:ilvl w:val="0"/>
          <w:numId w:val="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764A61F7" w14:textId="77777777" w:rsidR="000B2166" w:rsidRPr="00C4740C" w:rsidRDefault="000B2166" w:rsidP="009019FA">
      <w:pPr>
        <w:pStyle w:val="slalnk"/>
        <w:spacing w:before="480"/>
        <w:rPr>
          <w:rFonts w:ascii="Arial" w:hAnsi="Arial" w:cs="Arial"/>
        </w:rPr>
      </w:pPr>
      <w:r w:rsidRPr="00C4740C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10</w:t>
      </w:r>
    </w:p>
    <w:p w14:paraId="1E9D44E8" w14:textId="77777777" w:rsidR="004E0794" w:rsidRPr="008A346C" w:rsidRDefault="004E0794" w:rsidP="004E0794">
      <w:pPr>
        <w:pStyle w:val="slalnk"/>
        <w:spacing w:before="0" w:after="0"/>
        <w:rPr>
          <w:rFonts w:ascii="Arial" w:hAnsi="Arial" w:cs="Arial"/>
          <w:szCs w:val="24"/>
        </w:rPr>
      </w:pPr>
      <w:r w:rsidRPr="008A346C">
        <w:rPr>
          <w:rFonts w:ascii="Arial" w:hAnsi="Arial" w:cs="Arial"/>
          <w:szCs w:val="24"/>
        </w:rPr>
        <w:t>Evidenční povinnost</w:t>
      </w:r>
      <w:r w:rsidRPr="00A01E9B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12693BA5" w14:textId="77777777" w:rsidR="004E0794" w:rsidRDefault="004E0794" w:rsidP="008D250E">
      <w:pPr>
        <w:numPr>
          <w:ilvl w:val="0"/>
          <w:numId w:val="2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je povinen vést v listinné nebo elektronické p</w:t>
      </w:r>
      <w:r>
        <w:rPr>
          <w:rFonts w:ascii="Arial" w:hAnsi="Arial" w:cs="Arial"/>
          <w:sz w:val="22"/>
          <w:szCs w:val="22"/>
        </w:rPr>
        <w:t xml:space="preserve">odobě evidenční knihu za každé </w:t>
      </w:r>
      <w:r w:rsidRPr="008A346C">
        <w:rPr>
          <w:rFonts w:ascii="Arial" w:hAnsi="Arial" w:cs="Arial"/>
          <w:sz w:val="22"/>
          <w:szCs w:val="22"/>
        </w:rPr>
        <w:t>zařízení nebo místo, kde poskytuje úplatný pobyt. Do evidenční knihy zapisuje údaje týkající se fyzické osoby, které poskytuje úplatný pobyt.</w:t>
      </w:r>
    </w:p>
    <w:p w14:paraId="6A21E7BB" w14:textId="77777777" w:rsidR="004E0794" w:rsidRPr="008A346C" w:rsidRDefault="004E0794" w:rsidP="008D250E">
      <w:pPr>
        <w:numPr>
          <w:ilvl w:val="0"/>
          <w:numId w:val="2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Údaji podle odstavce 1 jsou</w:t>
      </w:r>
    </w:p>
    <w:p w14:paraId="31C3D304" w14:textId="77777777" w:rsidR="004E0794" w:rsidRPr="008A346C" w:rsidRDefault="004E0794" w:rsidP="008D250E">
      <w:pPr>
        <w:pStyle w:val="Textpsmene"/>
        <w:numPr>
          <w:ilvl w:val="0"/>
          <w:numId w:val="27"/>
        </w:numPr>
        <w:spacing w:line="312" w:lineRule="auto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den počátku a den konce pobytu, </w:t>
      </w:r>
    </w:p>
    <w:p w14:paraId="40831160" w14:textId="77777777" w:rsidR="004E0794" w:rsidRPr="008A346C" w:rsidRDefault="004E0794" w:rsidP="008D250E">
      <w:pPr>
        <w:pStyle w:val="Textpsmene"/>
        <w:numPr>
          <w:ilvl w:val="0"/>
          <w:numId w:val="27"/>
        </w:numPr>
        <w:spacing w:line="312" w:lineRule="auto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jméno, popřípadě jména, příjmení a adresa místa přihlášení nebo obdobného místa v zahraničí,</w:t>
      </w:r>
    </w:p>
    <w:p w14:paraId="7F3E704E" w14:textId="77777777" w:rsidR="004E0794" w:rsidRPr="008A346C" w:rsidRDefault="004E0794" w:rsidP="008D250E">
      <w:pPr>
        <w:pStyle w:val="Textpsmene"/>
        <w:numPr>
          <w:ilvl w:val="0"/>
          <w:numId w:val="27"/>
        </w:numPr>
        <w:spacing w:line="312" w:lineRule="auto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lastRenderedPageBreak/>
        <w:t>datum narození,</w:t>
      </w:r>
    </w:p>
    <w:p w14:paraId="196757C6" w14:textId="77777777" w:rsidR="004E0794" w:rsidRPr="008A346C" w:rsidRDefault="004E0794" w:rsidP="008D250E">
      <w:pPr>
        <w:pStyle w:val="Textpsmene"/>
        <w:numPr>
          <w:ilvl w:val="0"/>
          <w:numId w:val="27"/>
        </w:numPr>
        <w:spacing w:line="312" w:lineRule="auto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číslo a druh průkazu totožnosti, kterým může být</w:t>
      </w:r>
    </w:p>
    <w:p w14:paraId="2C9F0F16" w14:textId="77777777" w:rsidR="004E0794" w:rsidRPr="008A346C" w:rsidRDefault="004E0794" w:rsidP="008D250E">
      <w:pPr>
        <w:pStyle w:val="Textbodu"/>
        <w:numPr>
          <w:ilvl w:val="0"/>
          <w:numId w:val="28"/>
        </w:numPr>
        <w:spacing w:line="312" w:lineRule="auto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občanský průkaz, </w:t>
      </w:r>
    </w:p>
    <w:p w14:paraId="6D1295C2" w14:textId="77777777" w:rsidR="004E0794" w:rsidRPr="008A346C" w:rsidRDefault="004E0794" w:rsidP="008D250E">
      <w:pPr>
        <w:pStyle w:val="Textbodu"/>
        <w:numPr>
          <w:ilvl w:val="0"/>
          <w:numId w:val="28"/>
        </w:numPr>
        <w:spacing w:line="312" w:lineRule="auto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cestovní doklad, </w:t>
      </w:r>
    </w:p>
    <w:p w14:paraId="7D081A5A" w14:textId="77777777" w:rsidR="004E0794" w:rsidRPr="008A346C" w:rsidRDefault="004E0794" w:rsidP="008D250E">
      <w:pPr>
        <w:pStyle w:val="Textbodu"/>
        <w:numPr>
          <w:ilvl w:val="0"/>
          <w:numId w:val="28"/>
        </w:numPr>
        <w:spacing w:line="312" w:lineRule="auto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potvrzení o přechodném pobytu na území, </w:t>
      </w:r>
    </w:p>
    <w:p w14:paraId="3AE7D7AC" w14:textId="77777777" w:rsidR="004E0794" w:rsidRPr="008A346C" w:rsidRDefault="004E0794" w:rsidP="008D250E">
      <w:pPr>
        <w:pStyle w:val="Textbodu"/>
        <w:numPr>
          <w:ilvl w:val="0"/>
          <w:numId w:val="28"/>
        </w:numPr>
        <w:spacing w:line="312" w:lineRule="auto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pobytová karta rodinného příslušníka občana Evropské unie, </w:t>
      </w:r>
    </w:p>
    <w:p w14:paraId="6B49A764" w14:textId="77777777" w:rsidR="004E0794" w:rsidRPr="008A346C" w:rsidRDefault="004E0794" w:rsidP="008D250E">
      <w:pPr>
        <w:pStyle w:val="Textbodu"/>
        <w:numPr>
          <w:ilvl w:val="0"/>
          <w:numId w:val="28"/>
        </w:numPr>
        <w:spacing w:line="312" w:lineRule="auto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o povolení k pobytu,</w:t>
      </w:r>
    </w:p>
    <w:p w14:paraId="03A7933B" w14:textId="77777777" w:rsidR="004E0794" w:rsidRPr="008A346C" w:rsidRDefault="004E0794" w:rsidP="008D250E">
      <w:pPr>
        <w:pStyle w:val="Textbodu"/>
        <w:numPr>
          <w:ilvl w:val="0"/>
          <w:numId w:val="28"/>
        </w:numPr>
        <w:spacing w:line="312" w:lineRule="auto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průkaz o povolení k pobytu pro cizince, </w:t>
      </w:r>
    </w:p>
    <w:p w14:paraId="4EC7E120" w14:textId="77777777" w:rsidR="004E0794" w:rsidRPr="008A346C" w:rsidRDefault="004E0794" w:rsidP="008D250E">
      <w:pPr>
        <w:pStyle w:val="Textbodu"/>
        <w:numPr>
          <w:ilvl w:val="0"/>
          <w:numId w:val="28"/>
        </w:numPr>
        <w:spacing w:line="312" w:lineRule="auto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průkaz o povolení k trvalému pobytu, </w:t>
      </w:r>
    </w:p>
    <w:p w14:paraId="65146649" w14:textId="77777777" w:rsidR="004E0794" w:rsidRPr="008A346C" w:rsidRDefault="004E0794" w:rsidP="008D250E">
      <w:pPr>
        <w:pStyle w:val="Textbodu"/>
        <w:numPr>
          <w:ilvl w:val="0"/>
          <w:numId w:val="28"/>
        </w:numPr>
        <w:spacing w:line="312" w:lineRule="auto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žadatele o udělení mezinárodní ochrany, nebo</w:t>
      </w:r>
    </w:p>
    <w:p w14:paraId="5AA4DA4E" w14:textId="77777777" w:rsidR="004E0794" w:rsidRPr="008A346C" w:rsidRDefault="004E0794" w:rsidP="008D250E">
      <w:pPr>
        <w:pStyle w:val="Textbodu"/>
        <w:numPr>
          <w:ilvl w:val="0"/>
          <w:numId w:val="28"/>
        </w:numPr>
        <w:spacing w:line="312" w:lineRule="auto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žadatele o poskytnutí dočasné ochrany, a</w:t>
      </w:r>
    </w:p>
    <w:p w14:paraId="0157CFBC" w14:textId="77777777" w:rsidR="004E0794" w:rsidRPr="008A346C" w:rsidRDefault="004E0794" w:rsidP="008D250E">
      <w:pPr>
        <w:pStyle w:val="Textpsmene"/>
        <w:numPr>
          <w:ilvl w:val="0"/>
          <w:numId w:val="27"/>
        </w:numPr>
        <w:spacing w:line="312" w:lineRule="auto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výše vybraného poplatku</w:t>
      </w:r>
      <w:r>
        <w:rPr>
          <w:rFonts w:ascii="Arial" w:hAnsi="Arial" w:cs="Arial"/>
          <w:sz w:val="22"/>
          <w:szCs w:val="22"/>
        </w:rPr>
        <w:t>,</w:t>
      </w:r>
      <w:r w:rsidRPr="008A346C">
        <w:rPr>
          <w:rFonts w:ascii="Arial" w:hAnsi="Arial" w:cs="Arial"/>
          <w:sz w:val="22"/>
          <w:szCs w:val="22"/>
        </w:rPr>
        <w:t xml:space="preserve"> nebo důvod osvobození od poplatku.</w:t>
      </w:r>
    </w:p>
    <w:p w14:paraId="20C91A45" w14:textId="77777777" w:rsidR="004E0794" w:rsidRPr="008A346C" w:rsidRDefault="004E0794" w:rsidP="008D250E">
      <w:pPr>
        <w:numPr>
          <w:ilvl w:val="0"/>
          <w:numId w:val="2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Zápisy do evidenční knihy musí být vedeny správně, úplně, průkazně, přehledně, srozumitelně, způsobem zaručujícím trvalost zápisů a musí být uspořádány postupně z časového hlediska.</w:t>
      </w:r>
    </w:p>
    <w:p w14:paraId="5E017AAB" w14:textId="77777777" w:rsidR="000B2166" w:rsidRDefault="004E0794" w:rsidP="008D250E">
      <w:pPr>
        <w:numPr>
          <w:ilvl w:val="0"/>
          <w:numId w:val="2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je povinen uchovávat evidenční knihu po dobu 6 let ode dne provedení posledního zápisu.</w:t>
      </w:r>
    </w:p>
    <w:p w14:paraId="79CBE0E6" w14:textId="77777777" w:rsidR="00FE5EA4" w:rsidRPr="003E0045" w:rsidRDefault="00FE5EA4" w:rsidP="00824E20">
      <w:pPr>
        <w:pStyle w:val="Zkladntext"/>
        <w:spacing w:after="240" w:line="288" w:lineRule="auto"/>
        <w:ind w:left="539"/>
        <w:jc w:val="both"/>
        <w:rPr>
          <w:rFonts w:ascii="Arial" w:hAnsi="Arial" w:cs="Arial"/>
          <w:i/>
          <w:sz w:val="20"/>
          <w:szCs w:val="20"/>
        </w:rPr>
      </w:pPr>
      <w:r w:rsidRPr="003E0045">
        <w:rPr>
          <w:rFonts w:ascii="Arial" w:hAnsi="Arial" w:cs="Arial"/>
          <w:i/>
          <w:sz w:val="20"/>
          <w:szCs w:val="20"/>
        </w:rPr>
        <w:t xml:space="preserve"> </w:t>
      </w:r>
    </w:p>
    <w:p w14:paraId="1D7FD9EF" w14:textId="77777777" w:rsidR="000B2166" w:rsidRPr="00C4740C" w:rsidRDefault="000B2166" w:rsidP="009019FA">
      <w:pPr>
        <w:pStyle w:val="slalnk"/>
        <w:spacing w:before="480"/>
        <w:rPr>
          <w:rFonts w:ascii="Arial" w:hAnsi="Arial" w:cs="Arial"/>
        </w:rPr>
      </w:pPr>
      <w:r w:rsidRPr="00C4740C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11</w:t>
      </w:r>
      <w:r w:rsidR="00B11076">
        <w:rPr>
          <w:rFonts w:ascii="Arial" w:hAnsi="Arial" w:cs="Arial"/>
        </w:rPr>
        <w:t xml:space="preserve"> </w:t>
      </w:r>
    </w:p>
    <w:p w14:paraId="4CD85B66" w14:textId="77777777" w:rsidR="002941F4" w:rsidRPr="005C6CDE" w:rsidRDefault="002941F4" w:rsidP="00D7535E">
      <w:pPr>
        <w:pStyle w:val="Paragraf"/>
        <w:rPr>
          <w:rFonts w:ascii="Arial" w:hAnsi="Arial" w:cs="Arial"/>
          <w:b/>
          <w:bCs/>
        </w:rPr>
      </w:pPr>
      <w:r w:rsidRPr="005C6CDE">
        <w:rPr>
          <w:rFonts w:ascii="Arial" w:hAnsi="Arial" w:cs="Arial"/>
          <w:b/>
          <w:bCs/>
        </w:rPr>
        <w:t>Evidenční povinnost ve zjednodušeném rozsahu</w:t>
      </w:r>
    </w:p>
    <w:p w14:paraId="23372D07" w14:textId="77777777" w:rsidR="002941F4" w:rsidRPr="008A346C" w:rsidRDefault="002941F4" w:rsidP="002941F4">
      <w:pPr>
        <w:pStyle w:val="Textodstavce"/>
        <w:tabs>
          <w:tab w:val="num" w:pos="782"/>
        </w:tabs>
        <w:spacing w:line="312" w:lineRule="auto"/>
        <w:ind w:left="567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Plátce, který jako pořadatel kulturní nebo sportovní akce poskytuje úplatný pobyt účastníkům této akce, může plnit evidenční povinnost ve zjednodušeném rozsahu, pokud </w:t>
      </w:r>
    </w:p>
    <w:p w14:paraId="16C71846" w14:textId="77777777" w:rsidR="002941F4" w:rsidRPr="008A346C" w:rsidRDefault="002941F4" w:rsidP="002941F4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důvodně předpokládá, že poskytne pobyt nejméně 1000 účastníkům této akce, a</w:t>
      </w:r>
    </w:p>
    <w:p w14:paraId="6EFAE7C7" w14:textId="77777777" w:rsidR="002941F4" w:rsidRPr="008A346C" w:rsidRDefault="002941F4" w:rsidP="002941F4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oznámí záměr plnit evidenční povinnost ve zjednodušeném rozsahu nejméně 60 dnů přede dnem zahájení poskytování pobytu správci poplatku.</w:t>
      </w:r>
    </w:p>
    <w:p w14:paraId="2A9ABFE5" w14:textId="77777777" w:rsidR="002941F4" w:rsidRPr="008A346C" w:rsidRDefault="002941F4" w:rsidP="002941F4">
      <w:pPr>
        <w:pStyle w:val="Textodstavce"/>
        <w:spacing w:after="0" w:line="312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v oznámení podle odstavce 1 písm. b) odůvodní předpokládaný poč</w:t>
      </w:r>
      <w:r>
        <w:rPr>
          <w:rFonts w:ascii="Arial" w:hAnsi="Arial" w:cs="Arial"/>
          <w:sz w:val="22"/>
          <w:szCs w:val="22"/>
        </w:rPr>
        <w:t xml:space="preserve">et účastníků akce, kterým bude </w:t>
      </w:r>
      <w:r w:rsidRPr="008A346C">
        <w:rPr>
          <w:rFonts w:ascii="Arial" w:hAnsi="Arial" w:cs="Arial"/>
          <w:sz w:val="22"/>
          <w:szCs w:val="22"/>
        </w:rPr>
        <w:t>poskytnut úplatný pobyt, a uvede o kulturní nebo sportovní akci alespoň údaje o</w:t>
      </w:r>
    </w:p>
    <w:p w14:paraId="0DC07EC0" w14:textId="77777777" w:rsidR="002941F4" w:rsidRPr="008A346C" w:rsidRDefault="002941F4" w:rsidP="002941F4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dni počátku a dni konce konání této akce,</w:t>
      </w:r>
    </w:p>
    <w:p w14:paraId="2CCB34F6" w14:textId="77777777" w:rsidR="002941F4" w:rsidRPr="008A346C" w:rsidRDefault="002941F4" w:rsidP="002941F4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názvu a druhu této akce, a</w:t>
      </w:r>
    </w:p>
    <w:p w14:paraId="0ABB9777" w14:textId="77777777" w:rsidR="002941F4" w:rsidRPr="008A346C" w:rsidRDefault="002941F4" w:rsidP="002941F4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jednotlivých zařízeních nebo místech, ve kterých se bude </w:t>
      </w:r>
      <w:r>
        <w:rPr>
          <w:rFonts w:ascii="Arial" w:hAnsi="Arial" w:cs="Arial"/>
          <w:sz w:val="22"/>
          <w:szCs w:val="22"/>
        </w:rPr>
        <w:t xml:space="preserve">pobyt </w:t>
      </w:r>
      <w:r w:rsidRPr="008A346C">
        <w:rPr>
          <w:rFonts w:ascii="Arial" w:hAnsi="Arial" w:cs="Arial"/>
          <w:sz w:val="22"/>
          <w:szCs w:val="22"/>
        </w:rPr>
        <w:t>poskytovat.</w:t>
      </w:r>
    </w:p>
    <w:p w14:paraId="59AE5864" w14:textId="77777777" w:rsidR="002941F4" w:rsidRDefault="002941F4" w:rsidP="002941F4">
      <w:pPr>
        <w:pStyle w:val="Textodstavce"/>
        <w:numPr>
          <w:ilvl w:val="0"/>
          <w:numId w:val="0"/>
        </w:numPr>
        <w:tabs>
          <w:tab w:val="clear" w:pos="851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(3)    Správce poplatku rozhodnutím zakáže plátci oznámené plnění evidenční povinnosti ve zjednodušeném rozsahu, nelze-li předpokládat splnění podmínek podle odstavce 1. O zákazu plnění evidenční povinnosti ve zjednodušeném rozsahu rozhodne správce poplatku nejpozději do 15 dnů ode dne oznámení podle odstavce 1 písm. b).</w:t>
      </w:r>
    </w:p>
    <w:p w14:paraId="1081DBF5" w14:textId="77777777" w:rsidR="002941F4" w:rsidRPr="008A346C" w:rsidRDefault="002941F4" w:rsidP="002941F4">
      <w:pPr>
        <w:pStyle w:val="Textodstavce"/>
        <w:numPr>
          <w:ilvl w:val="0"/>
          <w:numId w:val="0"/>
        </w:numPr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(4)     Při plnění evidenční povinnosti ve zjednodušeném rozsahu se v evidenční knize vedou pouze </w:t>
      </w:r>
    </w:p>
    <w:p w14:paraId="60E0017F" w14:textId="77777777" w:rsidR="002941F4" w:rsidRPr="008A346C" w:rsidRDefault="002941F4" w:rsidP="008D250E">
      <w:pPr>
        <w:pStyle w:val="Textpsmene"/>
        <w:numPr>
          <w:ilvl w:val="3"/>
          <w:numId w:val="29"/>
        </w:numPr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údaje podle odstavce 2 písm. a) až c) a </w:t>
      </w:r>
    </w:p>
    <w:p w14:paraId="0CA64785" w14:textId="77777777" w:rsidR="002941F4" w:rsidRPr="008A346C" w:rsidRDefault="002941F4" w:rsidP="002941F4">
      <w:pPr>
        <w:pStyle w:val="Textpsmene"/>
        <w:spacing w:line="312" w:lineRule="auto"/>
        <w:ind w:left="1134" w:hanging="567"/>
        <w:rPr>
          <w:rFonts w:ascii="Arial" w:hAnsi="Arial" w:cs="Arial"/>
          <w:strike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lastRenderedPageBreak/>
        <w:t>souhrnné údaje o počtu účastníků, kterým byl poskytnut</w:t>
      </w:r>
      <w:r>
        <w:rPr>
          <w:rFonts w:ascii="Arial" w:hAnsi="Arial" w:cs="Arial"/>
          <w:sz w:val="22"/>
          <w:szCs w:val="22"/>
        </w:rPr>
        <w:t xml:space="preserve"> pobyt</w:t>
      </w:r>
      <w:r w:rsidRPr="008A346C">
        <w:rPr>
          <w:rFonts w:ascii="Arial" w:hAnsi="Arial" w:cs="Arial"/>
          <w:sz w:val="22"/>
          <w:szCs w:val="22"/>
        </w:rPr>
        <w:t xml:space="preserve">, a o výši vybraného poplatku v členění podle </w:t>
      </w:r>
    </w:p>
    <w:p w14:paraId="62127FBF" w14:textId="77777777" w:rsidR="002941F4" w:rsidRPr="008A346C" w:rsidRDefault="002941F4" w:rsidP="002941F4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dne poskytnutí pobytu,</w:t>
      </w:r>
    </w:p>
    <w:p w14:paraId="7ABBB8B2" w14:textId="77777777" w:rsidR="002941F4" w:rsidRPr="008A346C" w:rsidRDefault="002941F4" w:rsidP="002941F4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zařízení nebo místa, ve kterých byl </w:t>
      </w:r>
      <w:r>
        <w:rPr>
          <w:rFonts w:ascii="Arial" w:hAnsi="Arial" w:cs="Arial"/>
          <w:sz w:val="22"/>
          <w:szCs w:val="22"/>
        </w:rPr>
        <w:t>pobyt poskytnut</w:t>
      </w:r>
      <w:r w:rsidRPr="008A346C">
        <w:rPr>
          <w:rFonts w:ascii="Arial" w:hAnsi="Arial" w:cs="Arial"/>
          <w:sz w:val="22"/>
          <w:szCs w:val="22"/>
        </w:rPr>
        <w:t>, a</w:t>
      </w:r>
    </w:p>
    <w:p w14:paraId="0EA97D9A" w14:textId="77777777" w:rsidR="0073223F" w:rsidRDefault="002941F4" w:rsidP="002941F4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důvodu osvobození.</w:t>
      </w:r>
    </w:p>
    <w:p w14:paraId="17443704" w14:textId="77777777" w:rsidR="00700488" w:rsidRDefault="00700488" w:rsidP="0073223F">
      <w:pPr>
        <w:spacing w:line="288" w:lineRule="auto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2EFF6587" w14:textId="77777777" w:rsidR="000B2166" w:rsidRPr="00C4740C" w:rsidRDefault="000B2166" w:rsidP="009019FA">
      <w:pPr>
        <w:pStyle w:val="slalnk"/>
        <w:spacing w:before="480" w:line="288" w:lineRule="auto"/>
        <w:rPr>
          <w:rFonts w:ascii="Arial" w:hAnsi="Arial" w:cs="Arial"/>
        </w:rPr>
      </w:pPr>
      <w:r w:rsidRPr="00C4740C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12</w:t>
      </w:r>
    </w:p>
    <w:p w14:paraId="16E6B40D" w14:textId="77777777" w:rsidR="008C6EC6" w:rsidRPr="0080616A" w:rsidRDefault="008C6EC6" w:rsidP="008C6EC6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B961F8E" w14:textId="77777777" w:rsidR="008C6EC6" w:rsidRDefault="008C6EC6" w:rsidP="003915D9">
      <w:pPr>
        <w:spacing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>
        <w:rPr>
          <w:rFonts w:ascii="Arial" w:hAnsi="Arial" w:cs="Arial"/>
          <w:sz w:val="22"/>
          <w:szCs w:val="22"/>
        </w:rPr>
        <w:t xml:space="preserve"> 12 Kč za každý započatý den pobytu, s výjimkou dne jeho počátku.</w:t>
      </w:r>
    </w:p>
    <w:p w14:paraId="39455358" w14:textId="77777777" w:rsidR="008C6EC6" w:rsidRPr="00C4740C" w:rsidRDefault="008C6EC6" w:rsidP="008C6EC6">
      <w:pPr>
        <w:pStyle w:val="slalnk"/>
        <w:spacing w:before="480" w:line="288" w:lineRule="auto"/>
        <w:rPr>
          <w:rFonts w:ascii="Arial" w:hAnsi="Arial" w:cs="Arial"/>
        </w:rPr>
      </w:pPr>
      <w:r w:rsidRPr="00C4740C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13</w:t>
      </w:r>
    </w:p>
    <w:p w14:paraId="339B18C2" w14:textId="77777777" w:rsidR="008C6EC6" w:rsidRPr="003F73B1" w:rsidRDefault="008C6EC6" w:rsidP="008C6EC6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60119062" w14:textId="77777777" w:rsidR="008C6EC6" w:rsidRPr="00A25837" w:rsidRDefault="008C6EC6" w:rsidP="003915D9">
      <w:pPr>
        <w:spacing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 odvede vybraný poplatek správci poplatku nejpozději 15. dne následujícího čtvrtletí.</w:t>
      </w:r>
    </w:p>
    <w:p w14:paraId="1CDCEB80" w14:textId="77777777" w:rsidR="008C6EC6" w:rsidRPr="00C4740C" w:rsidRDefault="008C6EC6" w:rsidP="008C6EC6">
      <w:pPr>
        <w:pStyle w:val="slalnk"/>
        <w:spacing w:before="480" w:line="288" w:lineRule="auto"/>
        <w:rPr>
          <w:rFonts w:ascii="Arial" w:hAnsi="Arial" w:cs="Arial"/>
        </w:rPr>
      </w:pPr>
      <w:r w:rsidRPr="00C4740C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14</w:t>
      </w:r>
    </w:p>
    <w:p w14:paraId="6243568E" w14:textId="77777777" w:rsidR="00D7535E" w:rsidRPr="004035A7" w:rsidRDefault="00D7535E" w:rsidP="00D7535E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4C5C633F" w14:textId="77777777" w:rsidR="00D7535E" w:rsidRPr="0033166B" w:rsidRDefault="00D7535E" w:rsidP="008D250E">
      <w:pPr>
        <w:numPr>
          <w:ilvl w:val="0"/>
          <w:numId w:val="30"/>
        </w:numPr>
        <w:spacing w:line="312" w:lineRule="auto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Od poplatku z pobytu je osvobozena osoba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0F5843AD" w14:textId="77777777" w:rsidR="00D7535E" w:rsidRPr="00D7535E" w:rsidRDefault="00D7535E" w:rsidP="008D250E">
      <w:pPr>
        <w:pStyle w:val="Textpsmene"/>
        <w:numPr>
          <w:ilvl w:val="0"/>
          <w:numId w:val="31"/>
        </w:numPr>
        <w:spacing w:line="312" w:lineRule="auto"/>
        <w:rPr>
          <w:rFonts w:ascii="Arial" w:hAnsi="Arial" w:cs="Arial"/>
          <w:sz w:val="22"/>
          <w:szCs w:val="22"/>
        </w:rPr>
      </w:pPr>
      <w:r w:rsidRPr="00D7535E">
        <w:rPr>
          <w:rFonts w:ascii="Arial" w:hAnsi="Arial" w:cs="Arial"/>
          <w:sz w:val="22"/>
          <w:szCs w:val="22"/>
        </w:rPr>
        <w:t>nevidomá, osoba, která je považována za závislou na pomoci jiné fyzické osoby podle zákona upravujícího sociální služby, osoba, která je držitelem průkazu ZTP/P, a její průvodce,</w:t>
      </w:r>
    </w:p>
    <w:p w14:paraId="48290AE1" w14:textId="77777777" w:rsidR="00D7535E" w:rsidRPr="0033166B" w:rsidRDefault="00D7535E" w:rsidP="008D250E">
      <w:pPr>
        <w:pStyle w:val="Textpsmene"/>
        <w:numPr>
          <w:ilvl w:val="0"/>
          <w:numId w:val="31"/>
        </w:numPr>
        <w:spacing w:line="312" w:lineRule="auto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mladší 18 let,</w:t>
      </w:r>
    </w:p>
    <w:p w14:paraId="69933B11" w14:textId="77777777" w:rsidR="00D7535E" w:rsidRPr="0033166B" w:rsidRDefault="00D7535E" w:rsidP="008D250E">
      <w:pPr>
        <w:pStyle w:val="Textpsmene"/>
        <w:numPr>
          <w:ilvl w:val="0"/>
          <w:numId w:val="31"/>
        </w:numPr>
        <w:spacing w:line="312" w:lineRule="auto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hospitalizovaná na území obce ve zdravotnickém zařízení poskytovatele lůžkové péče s výjimkou osoby, které je poskytována lázeňská léčebně rehabilitační péče</w:t>
      </w:r>
    </w:p>
    <w:p w14:paraId="504DF981" w14:textId="77777777" w:rsidR="00D7535E" w:rsidRPr="0033166B" w:rsidRDefault="00D7535E" w:rsidP="008D250E">
      <w:pPr>
        <w:pStyle w:val="Textbodu"/>
        <w:numPr>
          <w:ilvl w:val="0"/>
          <w:numId w:val="32"/>
        </w:numPr>
        <w:spacing w:line="312" w:lineRule="auto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hrazená jako příspěvková lázeňská léčebně rehabilitační péče podle zákona upravujícího veřejné zdravotní pojištění, nebo </w:t>
      </w:r>
    </w:p>
    <w:p w14:paraId="5A69AD24" w14:textId="77777777" w:rsidR="00D7535E" w:rsidRPr="0033166B" w:rsidRDefault="00D7535E" w:rsidP="008D250E">
      <w:pPr>
        <w:pStyle w:val="Textbodu"/>
        <w:numPr>
          <w:ilvl w:val="0"/>
          <w:numId w:val="32"/>
        </w:numPr>
        <w:spacing w:line="312" w:lineRule="auto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nehrazená z veřejného zdravotního pojištění,</w:t>
      </w:r>
    </w:p>
    <w:p w14:paraId="232431C5" w14:textId="77777777" w:rsidR="00D7535E" w:rsidRPr="0033166B" w:rsidRDefault="00D7535E" w:rsidP="008D250E">
      <w:pPr>
        <w:pStyle w:val="Textpsmene"/>
        <w:numPr>
          <w:ilvl w:val="0"/>
          <w:numId w:val="31"/>
        </w:numPr>
        <w:spacing w:line="312" w:lineRule="auto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pečující o děti na zotavovací akci nebo jiné podobné akci pro děti podle zákona upravujícího ochranu veřejného zdraví konaných na území obce nebo</w:t>
      </w:r>
    </w:p>
    <w:p w14:paraId="3E96176D" w14:textId="77777777" w:rsidR="00D7535E" w:rsidRPr="0033166B" w:rsidRDefault="00D7535E" w:rsidP="008D250E">
      <w:pPr>
        <w:pStyle w:val="Textpsmene"/>
        <w:numPr>
          <w:ilvl w:val="0"/>
          <w:numId w:val="31"/>
        </w:numPr>
        <w:spacing w:line="312" w:lineRule="auto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vykonávající na území obce sezónní práci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  <w:r w:rsidRPr="0033166B">
        <w:rPr>
          <w:rFonts w:ascii="Arial" w:hAnsi="Arial" w:cs="Arial"/>
          <w:sz w:val="22"/>
          <w:szCs w:val="22"/>
        </w:rPr>
        <w:t xml:space="preserve"> pro právnickou nebo podnikající fyzickou osobu nebo</w:t>
      </w:r>
    </w:p>
    <w:p w14:paraId="1F0D87AB" w14:textId="77777777" w:rsidR="00D7535E" w:rsidRPr="0033166B" w:rsidRDefault="00D7535E" w:rsidP="008D250E">
      <w:pPr>
        <w:pStyle w:val="Textpsmene"/>
        <w:numPr>
          <w:ilvl w:val="0"/>
          <w:numId w:val="31"/>
        </w:numPr>
        <w:spacing w:line="312" w:lineRule="auto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pobývající na území obce</w:t>
      </w:r>
    </w:p>
    <w:p w14:paraId="651A6124" w14:textId="77777777" w:rsidR="00D7535E" w:rsidRPr="0033166B" w:rsidRDefault="00D7535E" w:rsidP="008D250E">
      <w:pPr>
        <w:pStyle w:val="Textbodu"/>
        <w:numPr>
          <w:ilvl w:val="0"/>
          <w:numId w:val="33"/>
        </w:numPr>
        <w:spacing w:line="312" w:lineRule="auto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ve školském zařízení pro výkon ústavní nebo ochranné výchovy anebo školském zařízení pro preventivně výchovnou péči anebo v zařízení pro děti vyžadující okamžitou pomoc, </w:t>
      </w:r>
    </w:p>
    <w:p w14:paraId="400DA0DB" w14:textId="77777777" w:rsidR="00D7535E" w:rsidRPr="0033166B" w:rsidRDefault="00D7535E" w:rsidP="008D250E">
      <w:pPr>
        <w:pStyle w:val="Textbodu"/>
        <w:numPr>
          <w:ilvl w:val="0"/>
          <w:numId w:val="33"/>
        </w:numPr>
        <w:spacing w:line="312" w:lineRule="auto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v zařízení poskytujícím ubytování podle zákona upravujícího sociální služby,</w:t>
      </w:r>
    </w:p>
    <w:p w14:paraId="65E0D849" w14:textId="77777777" w:rsidR="00D7535E" w:rsidRPr="0033166B" w:rsidRDefault="00D7535E" w:rsidP="008D250E">
      <w:pPr>
        <w:pStyle w:val="Textbodu"/>
        <w:numPr>
          <w:ilvl w:val="0"/>
          <w:numId w:val="33"/>
        </w:numPr>
        <w:spacing w:line="312" w:lineRule="auto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lastRenderedPageBreak/>
        <w:t>v zařízení sloužícím k pomoci lidem v ohrožení nebo nouzi provozovaném veřejně prospěšným poplatníkem daně z příjmů právnických osob, nebo</w:t>
      </w:r>
    </w:p>
    <w:p w14:paraId="7DD6437B" w14:textId="77777777" w:rsidR="00D7535E" w:rsidRPr="0033166B" w:rsidRDefault="00D7535E" w:rsidP="008D250E">
      <w:pPr>
        <w:pStyle w:val="Textbodu"/>
        <w:numPr>
          <w:ilvl w:val="0"/>
          <w:numId w:val="33"/>
        </w:numPr>
        <w:spacing w:line="312" w:lineRule="auto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za účelem výkonu záchranných nebo likvidačních prací podle zákona o integrovaném záchranném systému.</w:t>
      </w:r>
    </w:p>
    <w:p w14:paraId="1FE7B328" w14:textId="77777777" w:rsidR="008C6EC6" w:rsidRDefault="00D7535E" w:rsidP="008D250E">
      <w:pPr>
        <w:numPr>
          <w:ilvl w:val="0"/>
          <w:numId w:val="30"/>
        </w:numPr>
        <w:spacing w:line="312" w:lineRule="auto"/>
        <w:jc w:val="both"/>
        <w:rPr>
          <w:rFonts w:ascii="Arial" w:hAnsi="Arial" w:cs="Arial"/>
          <w:b/>
          <w:sz w:val="28"/>
        </w:rPr>
      </w:pPr>
      <w:r w:rsidRPr="0033166B">
        <w:rPr>
          <w:rFonts w:ascii="Arial" w:hAnsi="Arial" w:cs="Arial"/>
          <w:sz w:val="22"/>
          <w:szCs w:val="22"/>
        </w:rPr>
        <w:t xml:space="preserve">Od poplatku z pobytu je osvobozen příslušník bezpečnostního sboru, voják </w:t>
      </w:r>
      <w:r w:rsidRPr="0033166B">
        <w:rPr>
          <w:rFonts w:ascii="Arial" w:hAnsi="Arial" w:cs="Arial"/>
          <w:sz w:val="22"/>
          <w:szCs w:val="22"/>
        </w:rPr>
        <w:br/>
        <w:t xml:space="preserve">v činné službě, státní zaměstnanec nebo zaměstnanec České republiky pobývající  </w:t>
      </w:r>
      <w:r w:rsidRPr="0033166B">
        <w:rPr>
          <w:rFonts w:ascii="Arial" w:hAnsi="Arial" w:cs="Arial"/>
          <w:sz w:val="22"/>
          <w:szCs w:val="22"/>
        </w:rPr>
        <w:br/>
        <w:t xml:space="preserve">na území obce v zařízení ve vlastnictví České republiky nebo této obce v souvislosti </w:t>
      </w:r>
      <w:r>
        <w:rPr>
          <w:rFonts w:ascii="Arial" w:hAnsi="Arial" w:cs="Arial"/>
          <w:sz w:val="22"/>
          <w:szCs w:val="22"/>
        </w:rPr>
        <w:br/>
      </w:r>
      <w:r w:rsidRPr="0033166B">
        <w:rPr>
          <w:rFonts w:ascii="Arial" w:hAnsi="Arial" w:cs="Arial"/>
          <w:sz w:val="22"/>
          <w:szCs w:val="22"/>
        </w:rPr>
        <w:t>s plněním služebních nebo pracovních úkolů.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20"/>
      </w:r>
    </w:p>
    <w:p w14:paraId="16D0C78C" w14:textId="77777777" w:rsidR="005C6CDE" w:rsidRPr="005155AF" w:rsidRDefault="005C6CDE" w:rsidP="005C6CDE">
      <w:pPr>
        <w:pStyle w:val="slalnk"/>
        <w:spacing w:before="480"/>
        <w:rPr>
          <w:rFonts w:ascii="Arial" w:hAnsi="Arial" w:cs="Arial"/>
        </w:rPr>
      </w:pPr>
      <w:r w:rsidRPr="005155AF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15</w:t>
      </w:r>
    </w:p>
    <w:p w14:paraId="6283FA4F" w14:textId="77777777" w:rsidR="005C6CDE" w:rsidRPr="005155AF" w:rsidRDefault="005C6CDE" w:rsidP="005C6CDE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7C26883B" w14:textId="77777777" w:rsidR="005C6CDE" w:rsidRPr="005155AF" w:rsidRDefault="005C6CDE" w:rsidP="008D250E">
      <w:pPr>
        <w:numPr>
          <w:ilvl w:val="0"/>
          <w:numId w:val="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21"/>
      </w:r>
    </w:p>
    <w:p w14:paraId="6D452FF9" w14:textId="77777777" w:rsidR="005C6CDE" w:rsidRPr="00B92EB1" w:rsidRDefault="005C6CDE" w:rsidP="008D250E">
      <w:pPr>
        <w:numPr>
          <w:ilvl w:val="0"/>
          <w:numId w:val="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22"/>
      </w:r>
    </w:p>
    <w:p w14:paraId="124E5D12" w14:textId="77777777" w:rsidR="005C6CDE" w:rsidRDefault="005C6CDE" w:rsidP="005C6CDE">
      <w:pPr>
        <w:pStyle w:val="slalnk"/>
        <w:spacing w:before="0" w:after="120" w:line="312" w:lineRule="auto"/>
        <w:jc w:val="left"/>
        <w:rPr>
          <w:rFonts w:ascii="Arial" w:hAnsi="Arial" w:cs="Arial"/>
        </w:rPr>
      </w:pPr>
    </w:p>
    <w:p w14:paraId="63552785" w14:textId="77777777" w:rsidR="005C6CDE" w:rsidRDefault="005C6CDE" w:rsidP="003915D9">
      <w:pPr>
        <w:pStyle w:val="slalnk"/>
        <w:spacing w:before="0" w:after="12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Čl. 1</w:t>
      </w:r>
      <w:r w:rsidR="003915D9">
        <w:rPr>
          <w:rFonts w:ascii="Arial" w:hAnsi="Arial" w:cs="Arial"/>
        </w:rPr>
        <w:t>6</w:t>
      </w:r>
    </w:p>
    <w:p w14:paraId="54DA0B0E" w14:textId="77777777" w:rsidR="005C6CDE" w:rsidRPr="00007D87" w:rsidRDefault="005C6CDE" w:rsidP="003915D9">
      <w:pPr>
        <w:pStyle w:val="slalnk"/>
        <w:spacing w:before="0" w:after="120" w:line="312" w:lineRule="auto"/>
        <w:ind w:left="567"/>
        <w:rPr>
          <w:rFonts w:ascii="Arial" w:hAnsi="Arial" w:cs="Arial"/>
        </w:rPr>
      </w:pPr>
      <w:r w:rsidRPr="00007D87">
        <w:rPr>
          <w:rFonts w:ascii="Arial" w:hAnsi="Arial" w:cs="Arial"/>
        </w:rPr>
        <w:t>Přechodné ustanovení</w:t>
      </w:r>
    </w:p>
    <w:p w14:paraId="4BE70DF3" w14:textId="16A36A60" w:rsidR="005C6CDE" w:rsidRPr="005C6CDE" w:rsidRDefault="005C6CDE" w:rsidP="00273AAD">
      <w:pPr>
        <w:spacing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C6CDE">
        <w:rPr>
          <w:rFonts w:ascii="Arial" w:hAnsi="Arial" w:cs="Arial"/>
          <w:sz w:val="22"/>
          <w:szCs w:val="22"/>
        </w:rPr>
        <w:t>Osoba, která je plátcem poplatku z pobytu podle této vyhlášky a poskytovala úplatný</w:t>
      </w:r>
      <w:r w:rsidR="00273AAD">
        <w:rPr>
          <w:rFonts w:ascii="Arial" w:hAnsi="Arial" w:cs="Arial"/>
          <w:sz w:val="22"/>
          <w:szCs w:val="22"/>
        </w:rPr>
        <w:t xml:space="preserve"> </w:t>
      </w:r>
      <w:r w:rsidRPr="005C6CDE">
        <w:rPr>
          <w:rFonts w:ascii="Arial" w:hAnsi="Arial" w:cs="Arial"/>
          <w:sz w:val="22"/>
          <w:szCs w:val="22"/>
        </w:rPr>
        <w:t xml:space="preserve">pobyt nebo přechodné ubytování za úplatu přede dnem nabytí účinnosti této vyhlášky, je povinna splnit ohlašovací povinnost podle Čl. </w:t>
      </w:r>
      <w:r w:rsidR="00940B17">
        <w:rPr>
          <w:rFonts w:ascii="Arial" w:hAnsi="Arial" w:cs="Arial"/>
          <w:sz w:val="22"/>
          <w:szCs w:val="22"/>
        </w:rPr>
        <w:t>3 odst. 1</w:t>
      </w:r>
      <w:r w:rsidRPr="005C6CDE">
        <w:rPr>
          <w:rFonts w:ascii="Arial" w:hAnsi="Arial" w:cs="Arial"/>
          <w:sz w:val="22"/>
          <w:szCs w:val="22"/>
        </w:rPr>
        <w:t xml:space="preserve"> této vyhlášky do </w:t>
      </w:r>
      <w:r w:rsidR="003915D9">
        <w:rPr>
          <w:rFonts w:ascii="Arial" w:hAnsi="Arial" w:cs="Arial"/>
          <w:sz w:val="22"/>
          <w:szCs w:val="22"/>
        </w:rPr>
        <w:t>90</w:t>
      </w:r>
      <w:r w:rsidRPr="005C6CDE">
        <w:rPr>
          <w:rFonts w:ascii="Arial" w:hAnsi="Arial" w:cs="Arial"/>
          <w:sz w:val="22"/>
          <w:szCs w:val="22"/>
        </w:rPr>
        <w:t xml:space="preserve"> dnů ode dne nabytí její účinnosti.</w:t>
      </w:r>
    </w:p>
    <w:p w14:paraId="7A0EF266" w14:textId="77777777" w:rsidR="00D7535E" w:rsidRDefault="00D7535E" w:rsidP="009019FA">
      <w:pPr>
        <w:tabs>
          <w:tab w:val="left" w:pos="3600"/>
          <w:tab w:val="left" w:pos="4680"/>
        </w:tabs>
        <w:spacing w:after="120" w:line="288" w:lineRule="auto"/>
        <w:jc w:val="center"/>
        <w:rPr>
          <w:rFonts w:ascii="Arial" w:hAnsi="Arial" w:cs="Arial"/>
          <w:b/>
          <w:sz w:val="28"/>
        </w:rPr>
      </w:pPr>
    </w:p>
    <w:p w14:paraId="2A762C11" w14:textId="77777777" w:rsidR="00D7535E" w:rsidRDefault="00D7535E" w:rsidP="009019FA">
      <w:pPr>
        <w:tabs>
          <w:tab w:val="left" w:pos="3600"/>
          <w:tab w:val="left" w:pos="4680"/>
        </w:tabs>
        <w:spacing w:after="120" w:line="288" w:lineRule="auto"/>
        <w:jc w:val="center"/>
        <w:rPr>
          <w:rFonts w:ascii="Arial" w:hAnsi="Arial" w:cs="Arial"/>
          <w:b/>
          <w:sz w:val="28"/>
        </w:rPr>
      </w:pPr>
    </w:p>
    <w:p w14:paraId="12854924" w14:textId="77777777" w:rsidR="000B2166" w:rsidRPr="00483AD6" w:rsidRDefault="000B2166" w:rsidP="009019FA">
      <w:pPr>
        <w:tabs>
          <w:tab w:val="left" w:pos="3600"/>
          <w:tab w:val="left" w:pos="4680"/>
        </w:tabs>
        <w:spacing w:after="120" w:line="288" w:lineRule="auto"/>
        <w:jc w:val="center"/>
        <w:rPr>
          <w:rFonts w:ascii="Arial" w:hAnsi="Arial" w:cs="Arial"/>
          <w:b/>
        </w:rPr>
      </w:pPr>
      <w:r w:rsidRPr="00483AD6">
        <w:rPr>
          <w:rFonts w:ascii="Arial" w:hAnsi="Arial" w:cs="Arial"/>
          <w:b/>
          <w:sz w:val="28"/>
        </w:rPr>
        <w:t>ČÁST IV.</w:t>
      </w:r>
    </w:p>
    <w:p w14:paraId="1E53B010" w14:textId="77777777" w:rsidR="000B2166" w:rsidRPr="009459C2" w:rsidRDefault="000B2166" w:rsidP="005047E4">
      <w:pPr>
        <w:pStyle w:val="NzevstiOZV"/>
        <w:rPr>
          <w:rFonts w:ascii="Arial" w:hAnsi="Arial" w:cs="Arial"/>
          <w:caps/>
        </w:rPr>
      </w:pPr>
      <w:r w:rsidRPr="009459C2">
        <w:rPr>
          <w:rFonts w:ascii="Arial" w:hAnsi="Arial" w:cs="Arial"/>
          <w:caps/>
        </w:rPr>
        <w:t xml:space="preserve">poplatek za </w:t>
      </w:r>
      <w:r>
        <w:rPr>
          <w:rFonts w:ascii="Arial" w:hAnsi="Arial" w:cs="Arial"/>
          <w:caps/>
        </w:rPr>
        <w:t>UŽÍVÁNÍ VEŘEJNÉHO PROSTRANSTVÍ</w:t>
      </w:r>
    </w:p>
    <w:p w14:paraId="0B962251" w14:textId="77777777" w:rsidR="000B2166" w:rsidRPr="00354496" w:rsidRDefault="000B2166" w:rsidP="005047E4">
      <w:pPr>
        <w:pStyle w:val="slalnk"/>
        <w:rPr>
          <w:rFonts w:ascii="Arial" w:hAnsi="Arial" w:cs="Arial"/>
        </w:rPr>
      </w:pPr>
      <w:r w:rsidRPr="00354496">
        <w:rPr>
          <w:rFonts w:ascii="Arial" w:hAnsi="Arial" w:cs="Arial"/>
        </w:rPr>
        <w:t>Čl. 1</w:t>
      </w:r>
      <w:r w:rsidR="003915D9">
        <w:rPr>
          <w:rFonts w:ascii="Arial" w:hAnsi="Arial" w:cs="Arial"/>
        </w:rPr>
        <w:t>7</w:t>
      </w:r>
    </w:p>
    <w:p w14:paraId="19AF425D" w14:textId="77777777" w:rsidR="000B2166" w:rsidRPr="00354496" w:rsidRDefault="000B2166" w:rsidP="005047E4">
      <w:pPr>
        <w:pStyle w:val="Nzvylnk"/>
        <w:rPr>
          <w:rFonts w:ascii="Arial" w:hAnsi="Arial" w:cs="Arial"/>
        </w:rPr>
      </w:pPr>
      <w:r w:rsidRPr="00354496">
        <w:rPr>
          <w:rFonts w:ascii="Arial" w:hAnsi="Arial" w:cs="Arial"/>
        </w:rPr>
        <w:t>Předmět poplatku, poplatník</w:t>
      </w:r>
    </w:p>
    <w:p w14:paraId="5BC74910" w14:textId="47FFD9BB" w:rsidR="00940B17" w:rsidRPr="00940B17" w:rsidRDefault="000B2166" w:rsidP="00940B17">
      <w:pPr>
        <w:numPr>
          <w:ilvl w:val="0"/>
          <w:numId w:val="1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54496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="00864A1C">
        <w:rPr>
          <w:rStyle w:val="Znakapoznpodarou"/>
          <w:rFonts w:ascii="Arial" w:hAnsi="Arial" w:cs="Arial"/>
          <w:sz w:val="22"/>
          <w:szCs w:val="22"/>
        </w:rPr>
        <w:footnoteReference w:id="23"/>
      </w:r>
      <w:r w:rsidRPr="00354496">
        <w:rPr>
          <w:rFonts w:ascii="Arial" w:hAnsi="Arial" w:cs="Arial"/>
          <w:sz w:val="22"/>
          <w:szCs w:val="22"/>
        </w:rPr>
        <w:t xml:space="preserve"> </w:t>
      </w:r>
    </w:p>
    <w:p w14:paraId="34EBDDC5" w14:textId="4EEA971F" w:rsidR="000B2166" w:rsidRPr="00096DD8" w:rsidRDefault="000B2166" w:rsidP="00096DD8">
      <w:pPr>
        <w:numPr>
          <w:ilvl w:val="0"/>
          <w:numId w:val="10"/>
        </w:numPr>
        <w:spacing w:before="120" w:after="240" w:line="288" w:lineRule="auto"/>
        <w:jc w:val="both"/>
        <w:rPr>
          <w:rFonts w:ascii="Arial" w:hAnsi="Arial" w:cs="Arial"/>
          <w:sz w:val="22"/>
          <w:szCs w:val="22"/>
        </w:rPr>
      </w:pPr>
      <w:r w:rsidRPr="00354496">
        <w:rPr>
          <w:rFonts w:ascii="Arial" w:hAnsi="Arial" w:cs="Arial"/>
          <w:sz w:val="22"/>
          <w:szCs w:val="22"/>
        </w:rPr>
        <w:lastRenderedPageBreak/>
        <w:t>Poplatek za užívání veřejného prostranství platí fyzické i právnické osoby, které užívají veřejné prostranství způsobem uvedeným v odstavci 1</w:t>
      </w:r>
      <w:r w:rsidR="00096DD8">
        <w:rPr>
          <w:rFonts w:ascii="Arial" w:hAnsi="Arial" w:cs="Arial"/>
          <w:sz w:val="22"/>
          <w:szCs w:val="22"/>
        </w:rPr>
        <w:t xml:space="preserve"> (dále </w:t>
      </w:r>
      <w:r w:rsidR="00096DD8" w:rsidRPr="00B1791A">
        <w:rPr>
          <w:rFonts w:ascii="Arial" w:hAnsi="Arial" w:cs="Arial"/>
          <w:sz w:val="22"/>
          <w:szCs w:val="22"/>
        </w:rPr>
        <w:t>jen „poplatník“).</w:t>
      </w:r>
    </w:p>
    <w:p w14:paraId="57A7A781" w14:textId="77777777" w:rsidR="000B2166" w:rsidRPr="004E6E9F" w:rsidRDefault="000B2166" w:rsidP="009019FA">
      <w:pPr>
        <w:spacing w:before="480"/>
        <w:jc w:val="center"/>
        <w:rPr>
          <w:b/>
        </w:rPr>
      </w:pPr>
      <w:r w:rsidRPr="004E6E9F">
        <w:rPr>
          <w:rFonts w:ascii="Arial" w:hAnsi="Arial" w:cs="Arial"/>
          <w:b/>
        </w:rPr>
        <w:t>Čl. 1</w:t>
      </w:r>
      <w:r w:rsidR="003915D9">
        <w:rPr>
          <w:rFonts w:ascii="Arial" w:hAnsi="Arial" w:cs="Arial"/>
          <w:b/>
        </w:rPr>
        <w:t>8</w:t>
      </w:r>
      <w:r w:rsidRPr="004E6E9F">
        <w:rPr>
          <w:rFonts w:ascii="Arial" w:hAnsi="Arial" w:cs="Arial"/>
          <w:b/>
        </w:rPr>
        <w:t xml:space="preserve"> </w:t>
      </w:r>
    </w:p>
    <w:p w14:paraId="55D1F101" w14:textId="77777777" w:rsidR="000B2166" w:rsidRPr="00126C40" w:rsidRDefault="000B2166" w:rsidP="001A43D5">
      <w:pPr>
        <w:pStyle w:val="Nzvylnk"/>
        <w:rPr>
          <w:rFonts w:ascii="Arial" w:hAnsi="Arial" w:cs="Arial"/>
          <w:b w:val="0"/>
        </w:rPr>
      </w:pPr>
      <w:r w:rsidRPr="00354496">
        <w:rPr>
          <w:rFonts w:ascii="Arial" w:hAnsi="Arial" w:cs="Arial"/>
        </w:rPr>
        <w:t>Veřejné prostranství</w:t>
      </w:r>
    </w:p>
    <w:p w14:paraId="721797D7" w14:textId="77777777" w:rsidR="00023110" w:rsidRDefault="00023110" w:rsidP="00273AAD">
      <w:pPr>
        <w:spacing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56EC9">
        <w:rPr>
          <w:rFonts w:ascii="Arial" w:hAnsi="Arial" w:cs="Arial"/>
          <w:sz w:val="22"/>
          <w:szCs w:val="22"/>
        </w:rPr>
        <w:t>Poplatek podle</w:t>
      </w:r>
      <w:r>
        <w:rPr>
          <w:rFonts w:ascii="Arial" w:hAnsi="Arial" w:cs="Arial"/>
          <w:sz w:val="22"/>
          <w:szCs w:val="22"/>
        </w:rPr>
        <w:t xml:space="preserve"> </w:t>
      </w:r>
      <w:r w:rsidRPr="0032333A">
        <w:rPr>
          <w:rFonts w:ascii="Arial" w:hAnsi="Arial" w:cs="Arial"/>
          <w:sz w:val="22"/>
          <w:szCs w:val="22"/>
        </w:rPr>
        <w:t xml:space="preserve">této vyhlášky </w:t>
      </w:r>
      <w:r>
        <w:rPr>
          <w:rFonts w:ascii="Arial" w:hAnsi="Arial" w:cs="Arial"/>
          <w:sz w:val="22"/>
          <w:szCs w:val="22"/>
        </w:rPr>
        <w:t xml:space="preserve">se platí za </w:t>
      </w:r>
      <w:r w:rsidRPr="00056EC9">
        <w:rPr>
          <w:rFonts w:ascii="Arial" w:hAnsi="Arial" w:cs="Arial"/>
          <w:sz w:val="22"/>
          <w:szCs w:val="22"/>
        </w:rPr>
        <w:t xml:space="preserve">užívání těchto </w:t>
      </w:r>
      <w:r>
        <w:rPr>
          <w:rFonts w:ascii="Arial" w:hAnsi="Arial" w:cs="Arial"/>
          <w:sz w:val="22"/>
          <w:szCs w:val="22"/>
        </w:rPr>
        <w:t>v</w:t>
      </w:r>
      <w:r w:rsidRPr="00056EC9">
        <w:rPr>
          <w:rFonts w:ascii="Arial" w:hAnsi="Arial" w:cs="Arial"/>
          <w:sz w:val="22"/>
          <w:szCs w:val="22"/>
        </w:rPr>
        <w:t>eřejných prostranství:</w:t>
      </w:r>
    </w:p>
    <w:p w14:paraId="0E290334" w14:textId="77777777" w:rsidR="00F34AE1" w:rsidRDefault="00273AAD" w:rsidP="00023110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35F9A">
        <w:rPr>
          <w:rFonts w:ascii="Arial" w:hAnsi="Arial" w:cs="Arial"/>
          <w:sz w:val="22"/>
          <w:szCs w:val="22"/>
        </w:rPr>
        <w:t>v</w:t>
      </w:r>
      <w:r w:rsidR="00F34AE1" w:rsidRPr="00035F9A">
        <w:rPr>
          <w:rFonts w:ascii="Arial" w:hAnsi="Arial" w:cs="Arial"/>
          <w:sz w:val="22"/>
          <w:szCs w:val="22"/>
        </w:rPr>
        <w:t xml:space="preserve">iz </w:t>
      </w:r>
      <w:r w:rsidRPr="00035F9A">
        <w:rPr>
          <w:rFonts w:ascii="Arial" w:hAnsi="Arial" w:cs="Arial"/>
          <w:sz w:val="22"/>
          <w:szCs w:val="22"/>
        </w:rPr>
        <w:t>p</w:t>
      </w:r>
      <w:r w:rsidR="00F34AE1" w:rsidRPr="00035F9A">
        <w:rPr>
          <w:rFonts w:ascii="Arial" w:hAnsi="Arial" w:cs="Arial"/>
          <w:sz w:val="22"/>
          <w:szCs w:val="22"/>
        </w:rPr>
        <w:t>říloha č. 1</w:t>
      </w:r>
    </w:p>
    <w:p w14:paraId="566C8B2D" w14:textId="77777777" w:rsidR="00C14525" w:rsidRDefault="00C14525" w:rsidP="00023110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1D241A69" w14:textId="77777777" w:rsidR="00470555" w:rsidRDefault="00B47D3E" w:rsidP="008D250E">
      <w:pPr>
        <w:numPr>
          <w:ilvl w:val="0"/>
          <w:numId w:val="2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Veřejná prostranství v </w:t>
      </w:r>
      <w:r w:rsidR="00470555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bci Pečice</w:t>
      </w:r>
      <w:r w:rsidR="00577247">
        <w:rPr>
          <w:rFonts w:ascii="Arial" w:hAnsi="Arial" w:cs="Arial"/>
          <w:sz w:val="22"/>
          <w:szCs w:val="22"/>
        </w:rPr>
        <w:t>:</w:t>
      </w:r>
      <w:r w:rsidR="00470555">
        <w:rPr>
          <w:rFonts w:ascii="Arial" w:hAnsi="Arial" w:cs="Arial"/>
          <w:sz w:val="22"/>
          <w:szCs w:val="22"/>
        </w:rPr>
        <w:t xml:space="preserve"> </w:t>
      </w:r>
    </w:p>
    <w:p w14:paraId="0D15F88D" w14:textId="77777777" w:rsidR="00C14525" w:rsidRDefault="00577247" w:rsidP="00023110">
      <w:pPr>
        <w:spacing w:line="288" w:lineRule="auto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2"/>
          <w:szCs w:val="22"/>
        </w:rPr>
        <w:t>k.ú. Pečice:</w:t>
      </w:r>
      <w:r w:rsidRPr="0057724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p.p.č.</w:t>
      </w:r>
      <w:r w:rsidR="00273A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565/1, p.p.č. 79/1, </w:t>
      </w:r>
      <w:r w:rsidR="008902D5">
        <w:rPr>
          <w:rFonts w:ascii="Arial" w:hAnsi="Arial" w:cs="Arial"/>
          <w:sz w:val="22"/>
          <w:szCs w:val="22"/>
        </w:rPr>
        <w:t>st.</w:t>
      </w:r>
      <w:r>
        <w:rPr>
          <w:rFonts w:ascii="Arial" w:hAnsi="Arial" w:cs="Arial"/>
          <w:color w:val="000000"/>
          <w:sz w:val="23"/>
          <w:szCs w:val="23"/>
        </w:rPr>
        <w:t xml:space="preserve">p.č. 23, p.p.č. 84/2, p.p.č. 79/3, </w:t>
      </w:r>
      <w:r w:rsidR="00CE35B6">
        <w:rPr>
          <w:rFonts w:ascii="Arial" w:hAnsi="Arial" w:cs="Arial"/>
          <w:color w:val="000000"/>
          <w:sz w:val="23"/>
          <w:szCs w:val="23"/>
        </w:rPr>
        <w:t>st.p</w:t>
      </w:r>
      <w:r>
        <w:rPr>
          <w:rFonts w:ascii="Arial" w:hAnsi="Arial" w:cs="Arial"/>
          <w:color w:val="000000"/>
          <w:sz w:val="23"/>
          <w:szCs w:val="23"/>
        </w:rPr>
        <w:t>.č. 22</w:t>
      </w:r>
      <w:r w:rsidR="00EA73E3">
        <w:rPr>
          <w:rFonts w:ascii="Arial" w:hAnsi="Arial" w:cs="Arial"/>
          <w:color w:val="000000"/>
          <w:sz w:val="23"/>
          <w:szCs w:val="23"/>
        </w:rPr>
        <w:t>, p.p.č.</w:t>
      </w:r>
      <w:r w:rsidR="00273AAD">
        <w:rPr>
          <w:rFonts w:ascii="Arial" w:hAnsi="Arial" w:cs="Arial"/>
          <w:color w:val="000000"/>
          <w:sz w:val="23"/>
          <w:szCs w:val="23"/>
        </w:rPr>
        <w:t> </w:t>
      </w:r>
      <w:r w:rsidR="00EA73E3">
        <w:rPr>
          <w:rFonts w:ascii="Arial" w:hAnsi="Arial" w:cs="Arial"/>
          <w:color w:val="000000"/>
          <w:sz w:val="23"/>
          <w:szCs w:val="23"/>
        </w:rPr>
        <w:t>616.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</w:p>
    <w:p w14:paraId="1EECFADD" w14:textId="77777777" w:rsidR="00470555" w:rsidRDefault="00577247" w:rsidP="00023110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3"/>
          <w:szCs w:val="23"/>
        </w:rPr>
        <w:t xml:space="preserve">k.ú. Pečičky: </w:t>
      </w:r>
      <w:r w:rsidR="00470555">
        <w:rPr>
          <w:rFonts w:ascii="Arial" w:hAnsi="Arial" w:cs="Arial"/>
          <w:sz w:val="22"/>
          <w:szCs w:val="22"/>
        </w:rPr>
        <w:t>p.p.č.</w:t>
      </w:r>
      <w:r w:rsidR="00273AAD">
        <w:rPr>
          <w:rFonts w:ascii="Arial" w:hAnsi="Arial" w:cs="Arial"/>
          <w:sz w:val="22"/>
          <w:szCs w:val="22"/>
        </w:rPr>
        <w:t xml:space="preserve"> </w:t>
      </w:r>
      <w:r w:rsidR="00470555">
        <w:rPr>
          <w:rFonts w:ascii="Arial" w:hAnsi="Arial" w:cs="Arial"/>
          <w:sz w:val="22"/>
          <w:szCs w:val="22"/>
        </w:rPr>
        <w:t>453/1</w:t>
      </w:r>
      <w:r w:rsidR="005B5E70">
        <w:rPr>
          <w:rFonts w:ascii="Arial" w:hAnsi="Arial" w:cs="Arial"/>
          <w:sz w:val="22"/>
          <w:szCs w:val="22"/>
        </w:rPr>
        <w:t>, p.p.č.</w:t>
      </w:r>
      <w:r w:rsidR="00273AAD">
        <w:rPr>
          <w:rFonts w:ascii="Arial" w:hAnsi="Arial" w:cs="Arial"/>
          <w:sz w:val="22"/>
          <w:szCs w:val="22"/>
        </w:rPr>
        <w:t xml:space="preserve"> </w:t>
      </w:r>
      <w:r w:rsidR="005B5E70">
        <w:rPr>
          <w:rFonts w:ascii="Arial" w:hAnsi="Arial" w:cs="Arial"/>
          <w:sz w:val="22"/>
          <w:szCs w:val="22"/>
        </w:rPr>
        <w:t>381/4</w:t>
      </w:r>
      <w:r w:rsidR="002226A5">
        <w:rPr>
          <w:rFonts w:ascii="Arial" w:hAnsi="Arial" w:cs="Arial"/>
          <w:sz w:val="22"/>
          <w:szCs w:val="22"/>
        </w:rPr>
        <w:t>, p.p.č.</w:t>
      </w:r>
      <w:r w:rsidR="00273AAD">
        <w:rPr>
          <w:rFonts w:ascii="Arial" w:hAnsi="Arial" w:cs="Arial"/>
          <w:sz w:val="22"/>
          <w:szCs w:val="22"/>
        </w:rPr>
        <w:t xml:space="preserve"> </w:t>
      </w:r>
      <w:r w:rsidR="002226A5">
        <w:rPr>
          <w:rFonts w:ascii="Arial" w:hAnsi="Arial" w:cs="Arial"/>
          <w:sz w:val="22"/>
          <w:szCs w:val="22"/>
        </w:rPr>
        <w:t>482</w:t>
      </w:r>
    </w:p>
    <w:p w14:paraId="0460A843" w14:textId="77777777" w:rsidR="00470555" w:rsidRDefault="00470555" w:rsidP="00023110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k.ú.</w:t>
      </w:r>
      <w:r w:rsidR="00273A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Drsník: p.p.č. 4/</w:t>
      </w:r>
      <w:r w:rsidR="00153AAF">
        <w:rPr>
          <w:rFonts w:ascii="Arial" w:hAnsi="Arial" w:cs="Arial"/>
          <w:sz w:val="22"/>
          <w:szCs w:val="22"/>
        </w:rPr>
        <w:t>2</w:t>
      </w:r>
      <w:r w:rsidR="00E47DD7">
        <w:rPr>
          <w:rFonts w:ascii="Arial" w:hAnsi="Arial" w:cs="Arial"/>
          <w:sz w:val="22"/>
          <w:szCs w:val="22"/>
        </w:rPr>
        <w:t>, p.p.č. 99</w:t>
      </w:r>
      <w:r w:rsidR="00153AAF">
        <w:rPr>
          <w:rFonts w:ascii="Arial" w:hAnsi="Arial" w:cs="Arial"/>
          <w:sz w:val="22"/>
          <w:szCs w:val="22"/>
        </w:rPr>
        <w:t>, p.p.č.</w:t>
      </w:r>
      <w:r w:rsidR="00273AAD">
        <w:rPr>
          <w:rFonts w:ascii="Arial" w:hAnsi="Arial" w:cs="Arial"/>
          <w:sz w:val="22"/>
          <w:szCs w:val="22"/>
        </w:rPr>
        <w:t xml:space="preserve"> </w:t>
      </w:r>
      <w:r w:rsidR="00153AAF">
        <w:rPr>
          <w:rFonts w:ascii="Arial" w:hAnsi="Arial" w:cs="Arial"/>
          <w:sz w:val="22"/>
          <w:szCs w:val="22"/>
        </w:rPr>
        <w:t xml:space="preserve">138/3 </w:t>
      </w:r>
    </w:p>
    <w:p w14:paraId="0B23B9C1" w14:textId="77777777" w:rsidR="00470555" w:rsidRDefault="00470555" w:rsidP="00023110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7499E96B" w14:textId="77777777" w:rsidR="00023110" w:rsidRPr="00F8620E" w:rsidRDefault="00787789" w:rsidP="008D250E">
      <w:pPr>
        <w:numPr>
          <w:ilvl w:val="0"/>
          <w:numId w:val="2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023110" w:rsidRPr="00F8620E">
        <w:rPr>
          <w:rFonts w:ascii="Arial" w:hAnsi="Arial" w:cs="Arial"/>
          <w:sz w:val="22"/>
          <w:szCs w:val="22"/>
        </w:rPr>
        <w:t>eřejné místní komunikace v k.ú. Pečice. Pečičky, Drsník</w:t>
      </w:r>
      <w:r w:rsidR="00F34AE1">
        <w:rPr>
          <w:rFonts w:ascii="Arial" w:hAnsi="Arial" w:cs="Arial"/>
          <w:sz w:val="22"/>
          <w:szCs w:val="22"/>
        </w:rPr>
        <w:t xml:space="preserve"> </w:t>
      </w:r>
    </w:p>
    <w:p w14:paraId="4F9C9293" w14:textId="77777777" w:rsidR="000B2166" w:rsidRPr="00126C40" w:rsidRDefault="000B2166" w:rsidP="009019FA">
      <w:pPr>
        <w:pStyle w:val="slalnk"/>
        <w:spacing w:before="480"/>
        <w:rPr>
          <w:rFonts w:ascii="Arial" w:hAnsi="Arial" w:cs="Arial"/>
        </w:rPr>
      </w:pPr>
      <w:r w:rsidRPr="00126C40">
        <w:rPr>
          <w:rFonts w:ascii="Arial" w:hAnsi="Arial" w:cs="Arial"/>
        </w:rPr>
        <w:t>Čl. 1</w:t>
      </w:r>
      <w:r w:rsidR="003915D9">
        <w:rPr>
          <w:rFonts w:ascii="Arial" w:hAnsi="Arial" w:cs="Arial"/>
        </w:rPr>
        <w:t>9</w:t>
      </w:r>
    </w:p>
    <w:p w14:paraId="44AFF009" w14:textId="77777777" w:rsidR="000B2166" w:rsidRPr="00126C40" w:rsidRDefault="000B2166" w:rsidP="005047E4">
      <w:pPr>
        <w:pStyle w:val="Nzvylnk"/>
        <w:rPr>
          <w:rFonts w:ascii="Arial" w:hAnsi="Arial" w:cs="Arial"/>
        </w:rPr>
      </w:pPr>
      <w:r w:rsidRPr="00126C40">
        <w:rPr>
          <w:rFonts w:ascii="Arial" w:hAnsi="Arial" w:cs="Arial"/>
        </w:rPr>
        <w:t>Vznik a zánik poplatkové povinnosti</w:t>
      </w:r>
    </w:p>
    <w:p w14:paraId="2C9872EC" w14:textId="77777777" w:rsidR="000B2166" w:rsidRDefault="000B2166" w:rsidP="00632ECE">
      <w:pPr>
        <w:spacing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26C40">
        <w:rPr>
          <w:rFonts w:ascii="Arial" w:hAnsi="Arial" w:cs="Arial"/>
          <w:sz w:val="22"/>
          <w:szCs w:val="22"/>
        </w:rPr>
        <w:t xml:space="preserve">Poplatek se </w:t>
      </w:r>
      <w:r>
        <w:rPr>
          <w:rFonts w:ascii="Arial" w:hAnsi="Arial" w:cs="Arial"/>
          <w:sz w:val="22"/>
          <w:szCs w:val="22"/>
        </w:rPr>
        <w:t>platí od prvého dne,</w:t>
      </w:r>
      <w:r w:rsidRPr="00126C40">
        <w:rPr>
          <w:rFonts w:ascii="Arial" w:hAnsi="Arial" w:cs="Arial"/>
          <w:sz w:val="22"/>
          <w:szCs w:val="22"/>
        </w:rPr>
        <w:t xml:space="preserve"> kdy začalo užívání veřejného prostranství,</w:t>
      </w:r>
      <w:r>
        <w:rPr>
          <w:rFonts w:ascii="Arial" w:hAnsi="Arial" w:cs="Arial"/>
          <w:sz w:val="22"/>
          <w:szCs w:val="22"/>
        </w:rPr>
        <w:t xml:space="preserve"> až</w:t>
      </w:r>
      <w:r w:rsidRPr="00126C40">
        <w:rPr>
          <w:rFonts w:ascii="Arial" w:hAnsi="Arial" w:cs="Arial"/>
          <w:sz w:val="22"/>
          <w:szCs w:val="22"/>
        </w:rPr>
        <w:t xml:space="preserve"> do dne, kdy</w:t>
      </w:r>
      <w:r>
        <w:rPr>
          <w:rFonts w:ascii="Arial" w:hAnsi="Arial" w:cs="Arial"/>
          <w:sz w:val="22"/>
          <w:szCs w:val="22"/>
        </w:rPr>
        <w:t xml:space="preserve"> toto užívání</w:t>
      </w:r>
      <w:r w:rsidRPr="00126C40">
        <w:rPr>
          <w:rFonts w:ascii="Arial" w:hAnsi="Arial" w:cs="Arial"/>
          <w:sz w:val="22"/>
          <w:szCs w:val="22"/>
        </w:rPr>
        <w:t xml:space="preserve"> fakticky skončilo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F7D7F8E" w14:textId="77777777" w:rsidR="000B2166" w:rsidRPr="00126C40" w:rsidRDefault="000B2166" w:rsidP="009019FA">
      <w:pPr>
        <w:pStyle w:val="slalnk"/>
        <w:spacing w:before="480"/>
        <w:rPr>
          <w:rFonts w:ascii="Arial" w:hAnsi="Arial" w:cs="Arial"/>
        </w:rPr>
      </w:pPr>
      <w:r w:rsidRPr="00126C40">
        <w:rPr>
          <w:rFonts w:ascii="Arial" w:hAnsi="Arial" w:cs="Arial"/>
        </w:rPr>
        <w:t xml:space="preserve">Čl. </w:t>
      </w:r>
      <w:r w:rsidR="003915D9">
        <w:rPr>
          <w:rFonts w:ascii="Arial" w:hAnsi="Arial" w:cs="Arial"/>
        </w:rPr>
        <w:t>20</w:t>
      </w:r>
    </w:p>
    <w:p w14:paraId="3C9350CA" w14:textId="77777777" w:rsidR="000B2166" w:rsidRDefault="000B2166" w:rsidP="005047E4">
      <w:pPr>
        <w:pStyle w:val="Nzvylnk"/>
        <w:rPr>
          <w:rFonts w:ascii="Arial" w:hAnsi="Arial" w:cs="Arial"/>
        </w:rPr>
      </w:pPr>
      <w:r w:rsidRPr="00126C40">
        <w:rPr>
          <w:rFonts w:ascii="Arial" w:hAnsi="Arial" w:cs="Arial"/>
        </w:rPr>
        <w:t>Ohlašovací povinnost</w:t>
      </w:r>
    </w:p>
    <w:p w14:paraId="7A8F25ED" w14:textId="77777777" w:rsidR="000B2166" w:rsidRDefault="000B2166" w:rsidP="008D250E">
      <w:pPr>
        <w:numPr>
          <w:ilvl w:val="0"/>
          <w:numId w:val="1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610638">
        <w:rPr>
          <w:rFonts w:ascii="Arial" w:hAnsi="Arial" w:cs="Arial"/>
          <w:sz w:val="22"/>
          <w:szCs w:val="22"/>
        </w:rPr>
        <w:t xml:space="preserve">Poplatník je povinen </w:t>
      </w:r>
      <w:r>
        <w:rPr>
          <w:rFonts w:ascii="Arial" w:hAnsi="Arial" w:cs="Arial"/>
          <w:sz w:val="22"/>
          <w:szCs w:val="22"/>
        </w:rPr>
        <w:t xml:space="preserve">ohlásit </w:t>
      </w:r>
      <w:r w:rsidRPr="00610638">
        <w:rPr>
          <w:rFonts w:ascii="Arial" w:hAnsi="Arial" w:cs="Arial"/>
          <w:sz w:val="22"/>
          <w:szCs w:val="22"/>
        </w:rPr>
        <w:t xml:space="preserve">správci poplatku nejpozději </w:t>
      </w:r>
      <w:r w:rsidR="00023110">
        <w:rPr>
          <w:rFonts w:ascii="Arial" w:hAnsi="Arial" w:cs="Arial"/>
          <w:sz w:val="22"/>
          <w:szCs w:val="22"/>
        </w:rPr>
        <w:t>7</w:t>
      </w:r>
      <w:r w:rsidRPr="00610638">
        <w:rPr>
          <w:rFonts w:ascii="Arial" w:hAnsi="Arial" w:cs="Arial"/>
          <w:sz w:val="22"/>
          <w:szCs w:val="22"/>
        </w:rPr>
        <w:t xml:space="preserve"> dní před zahájením užívání veřejného prostranství předpokládanou </w:t>
      </w:r>
      <w:r w:rsidRPr="009B4DF8">
        <w:rPr>
          <w:rFonts w:ascii="Arial" w:hAnsi="Arial" w:cs="Arial"/>
          <w:sz w:val="22"/>
          <w:szCs w:val="22"/>
        </w:rPr>
        <w:t>dobu, místo</w:t>
      </w:r>
      <w:r w:rsidR="00FA5833" w:rsidRPr="009B4DF8">
        <w:rPr>
          <w:rFonts w:ascii="Arial" w:hAnsi="Arial" w:cs="Arial"/>
          <w:sz w:val="22"/>
          <w:szCs w:val="22"/>
        </w:rPr>
        <w:t>, způsob</w:t>
      </w:r>
      <w:r w:rsidRPr="009B4DF8">
        <w:rPr>
          <w:rFonts w:ascii="Arial" w:hAnsi="Arial" w:cs="Arial"/>
          <w:sz w:val="22"/>
          <w:szCs w:val="22"/>
        </w:rPr>
        <w:t xml:space="preserve"> a výměru užívání veřejného prostranství.</w:t>
      </w:r>
      <w:r w:rsidRPr="00610638">
        <w:rPr>
          <w:rFonts w:ascii="Arial" w:hAnsi="Arial" w:cs="Arial"/>
          <w:sz w:val="22"/>
          <w:szCs w:val="22"/>
        </w:rPr>
        <w:t xml:space="preserve"> V případě užívání veřejn</w:t>
      </w:r>
      <w:r w:rsidR="00493518">
        <w:rPr>
          <w:rFonts w:ascii="Arial" w:hAnsi="Arial" w:cs="Arial"/>
          <w:sz w:val="22"/>
          <w:szCs w:val="22"/>
        </w:rPr>
        <w:t xml:space="preserve">ého prostranství po dobu kratší než </w:t>
      </w:r>
      <w:r w:rsidR="00023110">
        <w:rPr>
          <w:rFonts w:ascii="Arial" w:hAnsi="Arial" w:cs="Arial"/>
          <w:sz w:val="22"/>
          <w:szCs w:val="22"/>
        </w:rPr>
        <w:t>7</w:t>
      </w:r>
      <w:r w:rsidR="00493518">
        <w:rPr>
          <w:rFonts w:ascii="Arial" w:hAnsi="Arial" w:cs="Arial"/>
          <w:sz w:val="22"/>
          <w:szCs w:val="22"/>
        </w:rPr>
        <w:t xml:space="preserve"> dní</w:t>
      </w:r>
      <w:r w:rsidRPr="00610638">
        <w:rPr>
          <w:rFonts w:ascii="Arial" w:hAnsi="Arial" w:cs="Arial"/>
          <w:sz w:val="22"/>
          <w:szCs w:val="22"/>
        </w:rPr>
        <w:t xml:space="preserve">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14:paraId="60AEFF6A" w14:textId="77777777" w:rsidR="00F66D78" w:rsidRDefault="00F66D78" w:rsidP="008D250E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B4DF8">
        <w:rPr>
          <w:rFonts w:ascii="Arial" w:hAnsi="Arial" w:cs="Arial"/>
          <w:sz w:val="22"/>
          <w:szCs w:val="22"/>
        </w:rPr>
        <w:t>Poplatník je dále povinen ohlásit správci poplatku některé další údaje stanovené v čl.</w:t>
      </w:r>
      <w:r w:rsidR="009B4DF8">
        <w:rPr>
          <w:rFonts w:ascii="Arial" w:hAnsi="Arial" w:cs="Arial"/>
          <w:sz w:val="22"/>
          <w:szCs w:val="22"/>
        </w:rPr>
        <w:t> </w:t>
      </w:r>
      <w:r w:rsidR="00273AAD">
        <w:rPr>
          <w:rFonts w:ascii="Arial" w:hAnsi="Arial" w:cs="Arial"/>
          <w:sz w:val="22"/>
          <w:szCs w:val="22"/>
        </w:rPr>
        <w:t>29</w:t>
      </w:r>
      <w:r w:rsidRPr="009B4DF8">
        <w:rPr>
          <w:rFonts w:ascii="Arial" w:hAnsi="Arial" w:cs="Arial"/>
          <w:sz w:val="22"/>
          <w:szCs w:val="22"/>
        </w:rPr>
        <w:t xml:space="preserve"> této vyhlášky.</w:t>
      </w:r>
    </w:p>
    <w:p w14:paraId="34896B56" w14:textId="77777777" w:rsidR="000B2166" w:rsidRDefault="000B2166" w:rsidP="008D250E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10638">
        <w:rPr>
          <w:rFonts w:ascii="Arial" w:hAnsi="Arial" w:cs="Arial"/>
          <w:sz w:val="22"/>
          <w:szCs w:val="22"/>
        </w:rPr>
        <w:t>Po ukončení užívání veřejného prostranství je</w:t>
      </w:r>
      <w:r>
        <w:rPr>
          <w:rFonts w:ascii="Arial" w:hAnsi="Arial" w:cs="Arial"/>
          <w:sz w:val="22"/>
          <w:szCs w:val="22"/>
        </w:rPr>
        <w:t xml:space="preserve"> poplatník</w:t>
      </w:r>
      <w:r w:rsidRPr="00610638">
        <w:rPr>
          <w:rFonts w:ascii="Arial" w:hAnsi="Arial" w:cs="Arial"/>
          <w:sz w:val="22"/>
          <w:szCs w:val="22"/>
        </w:rPr>
        <w:t xml:space="preserve"> povinen ohlásit skutečný stav údajů uvedených v odst. 1 nejpozději do </w:t>
      </w:r>
      <w:r w:rsidR="00DC6D80">
        <w:rPr>
          <w:rFonts w:ascii="Arial" w:hAnsi="Arial" w:cs="Arial"/>
          <w:sz w:val="22"/>
          <w:szCs w:val="22"/>
        </w:rPr>
        <w:t>15</w:t>
      </w:r>
      <w:r w:rsidRPr="00610638">
        <w:rPr>
          <w:rFonts w:ascii="Arial" w:hAnsi="Arial" w:cs="Arial"/>
          <w:sz w:val="22"/>
          <w:szCs w:val="22"/>
        </w:rPr>
        <w:t xml:space="preserve"> dnů.</w:t>
      </w:r>
    </w:p>
    <w:p w14:paraId="16E79651" w14:textId="77777777" w:rsidR="000B2166" w:rsidRPr="00610638" w:rsidRDefault="000B2166" w:rsidP="009019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3915D9">
        <w:rPr>
          <w:rFonts w:ascii="Arial" w:hAnsi="Arial" w:cs="Arial"/>
        </w:rPr>
        <w:t>21</w:t>
      </w:r>
    </w:p>
    <w:p w14:paraId="4D7E4D42" w14:textId="77777777" w:rsidR="000B2166" w:rsidRPr="00610638" w:rsidRDefault="000B2166" w:rsidP="005047E4">
      <w:pPr>
        <w:pStyle w:val="Nzvylnk"/>
        <w:rPr>
          <w:rFonts w:ascii="Arial" w:hAnsi="Arial" w:cs="Arial"/>
        </w:rPr>
      </w:pPr>
      <w:r w:rsidRPr="00610638">
        <w:rPr>
          <w:rFonts w:ascii="Arial" w:hAnsi="Arial" w:cs="Arial"/>
        </w:rPr>
        <w:t>Sazba poplatku</w:t>
      </w:r>
    </w:p>
    <w:p w14:paraId="0166C0C9" w14:textId="77777777" w:rsidR="000B2166" w:rsidRDefault="000B2166" w:rsidP="008D250E">
      <w:pPr>
        <w:numPr>
          <w:ilvl w:val="0"/>
          <w:numId w:val="12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>Sazba poplatku činí za každý i započatý m</w:t>
      </w:r>
      <w:r w:rsidRPr="005911B5">
        <w:rPr>
          <w:rFonts w:ascii="Arial" w:hAnsi="Arial" w:cs="Arial"/>
          <w:sz w:val="22"/>
          <w:szCs w:val="22"/>
          <w:vertAlign w:val="superscript"/>
        </w:rPr>
        <w:t>2</w:t>
      </w:r>
      <w:r w:rsidRPr="0032333A">
        <w:rPr>
          <w:rFonts w:ascii="Arial" w:hAnsi="Arial" w:cs="Arial"/>
          <w:sz w:val="22"/>
          <w:szCs w:val="22"/>
        </w:rPr>
        <w:t xml:space="preserve"> a každý i započatý den:</w:t>
      </w:r>
    </w:p>
    <w:p w14:paraId="5DFE9065" w14:textId="77777777" w:rsidR="000B2166" w:rsidRDefault="000B2166" w:rsidP="008D250E">
      <w:pPr>
        <w:numPr>
          <w:ilvl w:val="1"/>
          <w:numId w:val="12"/>
        </w:numPr>
        <w:tabs>
          <w:tab w:val="left" w:pos="8640"/>
        </w:tabs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>za umístěn</w:t>
      </w:r>
      <w:r>
        <w:rPr>
          <w:rFonts w:ascii="Arial" w:hAnsi="Arial" w:cs="Arial"/>
          <w:sz w:val="22"/>
          <w:szCs w:val="22"/>
        </w:rPr>
        <w:t>í</w:t>
      </w:r>
      <w:r w:rsidRPr="0032333A">
        <w:rPr>
          <w:rFonts w:ascii="Arial" w:hAnsi="Arial" w:cs="Arial"/>
          <w:sz w:val="22"/>
          <w:szCs w:val="22"/>
        </w:rPr>
        <w:t xml:space="preserve"> dočas</w:t>
      </w:r>
      <w:r w:rsidR="00365E65">
        <w:rPr>
          <w:rFonts w:ascii="Arial" w:hAnsi="Arial" w:cs="Arial"/>
          <w:sz w:val="22"/>
          <w:szCs w:val="22"/>
        </w:rPr>
        <w:t>ných</w:t>
      </w:r>
      <w:r w:rsidRPr="0032333A">
        <w:rPr>
          <w:rFonts w:ascii="Arial" w:hAnsi="Arial" w:cs="Arial"/>
          <w:sz w:val="22"/>
          <w:szCs w:val="22"/>
        </w:rPr>
        <w:t xml:space="preserve"> staveb a zařízení sloužící</w:t>
      </w:r>
      <w:r>
        <w:rPr>
          <w:rFonts w:ascii="Arial" w:hAnsi="Arial" w:cs="Arial"/>
          <w:sz w:val="22"/>
          <w:szCs w:val="22"/>
        </w:rPr>
        <w:t>ch pro poskytování služeb ........................................................................................................................</w:t>
      </w:r>
      <w:r w:rsidR="00D345DD">
        <w:rPr>
          <w:rFonts w:ascii="Arial" w:hAnsi="Arial" w:cs="Arial"/>
          <w:sz w:val="22"/>
          <w:szCs w:val="22"/>
        </w:rPr>
        <w:t>10</w:t>
      </w:r>
      <w:r w:rsidR="00023110">
        <w:rPr>
          <w:rFonts w:ascii="Arial" w:hAnsi="Arial" w:cs="Arial"/>
          <w:sz w:val="22"/>
          <w:szCs w:val="22"/>
        </w:rPr>
        <w:t>,-</w:t>
      </w:r>
      <w:r w:rsidRPr="0032333A">
        <w:rPr>
          <w:rFonts w:ascii="Arial" w:hAnsi="Arial" w:cs="Arial"/>
          <w:sz w:val="22"/>
          <w:szCs w:val="22"/>
        </w:rPr>
        <w:t>Kč</w:t>
      </w:r>
    </w:p>
    <w:p w14:paraId="09F6676F" w14:textId="77777777" w:rsidR="004E4208" w:rsidRPr="004E4208" w:rsidRDefault="000B2166" w:rsidP="008D250E">
      <w:pPr>
        <w:numPr>
          <w:ilvl w:val="1"/>
          <w:numId w:val="12"/>
        </w:numPr>
        <w:tabs>
          <w:tab w:val="left" w:pos="8640"/>
        </w:tabs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FA119A">
        <w:rPr>
          <w:rFonts w:ascii="Arial" w:hAnsi="Arial" w:cs="Arial"/>
          <w:sz w:val="22"/>
          <w:szCs w:val="22"/>
        </w:rPr>
        <w:t>za umístění dočasných staveb</w:t>
      </w:r>
      <w:r w:rsidRPr="00FA119A">
        <w:rPr>
          <w:rFonts w:ascii="Arial" w:hAnsi="Arial" w:cs="Arial"/>
          <w:iCs/>
          <w:sz w:val="22"/>
          <w:szCs w:val="22"/>
        </w:rPr>
        <w:t xml:space="preserve"> </w:t>
      </w:r>
      <w:r w:rsidR="003A2A68" w:rsidRPr="0032333A">
        <w:rPr>
          <w:rFonts w:ascii="Arial" w:hAnsi="Arial" w:cs="Arial"/>
          <w:sz w:val="22"/>
          <w:szCs w:val="22"/>
        </w:rPr>
        <w:t>sloužící</w:t>
      </w:r>
      <w:r w:rsidR="003A2A68">
        <w:rPr>
          <w:rFonts w:ascii="Arial" w:hAnsi="Arial" w:cs="Arial"/>
          <w:sz w:val="22"/>
          <w:szCs w:val="22"/>
        </w:rPr>
        <w:t>ch pro poskytov</w:t>
      </w:r>
      <w:r w:rsidR="00023110">
        <w:rPr>
          <w:rFonts w:ascii="Arial" w:hAnsi="Arial" w:cs="Arial"/>
          <w:sz w:val="22"/>
          <w:szCs w:val="22"/>
        </w:rPr>
        <w:t>ání prodeje...............</w:t>
      </w:r>
      <w:r w:rsidR="00D345DD">
        <w:rPr>
          <w:rFonts w:ascii="Arial" w:hAnsi="Arial" w:cs="Arial"/>
          <w:sz w:val="22"/>
          <w:szCs w:val="22"/>
        </w:rPr>
        <w:t>10</w:t>
      </w:r>
      <w:r w:rsidR="00023110">
        <w:rPr>
          <w:rFonts w:ascii="Arial" w:hAnsi="Arial" w:cs="Arial"/>
          <w:sz w:val="22"/>
          <w:szCs w:val="22"/>
        </w:rPr>
        <w:t>,-</w:t>
      </w:r>
      <w:r w:rsidR="003A2A68">
        <w:rPr>
          <w:rFonts w:ascii="Arial" w:hAnsi="Arial" w:cs="Arial"/>
          <w:sz w:val="22"/>
          <w:szCs w:val="22"/>
        </w:rPr>
        <w:t>Kč</w:t>
      </w:r>
    </w:p>
    <w:p w14:paraId="4CEACC1D" w14:textId="77777777" w:rsidR="000B2166" w:rsidRDefault="000B2166" w:rsidP="008D250E">
      <w:pPr>
        <w:numPr>
          <w:ilvl w:val="1"/>
          <w:numId w:val="12"/>
        </w:numPr>
        <w:tabs>
          <w:tab w:val="left" w:pos="8640"/>
        </w:tabs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2203CD">
        <w:rPr>
          <w:rFonts w:ascii="Arial" w:hAnsi="Arial" w:cs="Arial"/>
          <w:i/>
          <w:iCs/>
          <w:sz w:val="22"/>
          <w:szCs w:val="22"/>
          <w:u w:val="single"/>
        </w:rPr>
        <w:t>zařízení sloužících pro poskytování</w:t>
      </w:r>
      <w:r w:rsidR="00FA119A" w:rsidRPr="002203CD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r w:rsidRPr="002203CD">
        <w:rPr>
          <w:rFonts w:ascii="Arial" w:hAnsi="Arial" w:cs="Arial"/>
          <w:i/>
          <w:iCs/>
          <w:sz w:val="22"/>
          <w:szCs w:val="22"/>
          <w:u w:val="single"/>
        </w:rPr>
        <w:t>prodeje</w:t>
      </w:r>
      <w:r w:rsidR="004E4208" w:rsidRPr="004E4208">
        <w:rPr>
          <w:rFonts w:ascii="Arial" w:hAnsi="Arial" w:cs="Arial"/>
          <w:i/>
          <w:iCs/>
          <w:sz w:val="22"/>
          <w:szCs w:val="22"/>
        </w:rPr>
        <w:t>........</w:t>
      </w:r>
      <w:r>
        <w:rPr>
          <w:rFonts w:ascii="Arial" w:hAnsi="Arial" w:cs="Arial"/>
          <w:sz w:val="22"/>
          <w:szCs w:val="22"/>
        </w:rPr>
        <w:t>...............</w:t>
      </w:r>
      <w:r w:rsidR="00023110">
        <w:rPr>
          <w:rFonts w:ascii="Arial" w:hAnsi="Arial" w:cs="Arial"/>
          <w:sz w:val="22"/>
          <w:szCs w:val="22"/>
        </w:rPr>
        <w:t>.........................</w:t>
      </w:r>
      <w:r w:rsidR="00D345DD">
        <w:rPr>
          <w:rFonts w:ascii="Arial" w:hAnsi="Arial" w:cs="Arial"/>
          <w:sz w:val="22"/>
          <w:szCs w:val="22"/>
        </w:rPr>
        <w:t>.</w:t>
      </w:r>
      <w:r w:rsidR="00023110">
        <w:rPr>
          <w:rFonts w:ascii="Arial" w:hAnsi="Arial" w:cs="Arial"/>
          <w:sz w:val="22"/>
          <w:szCs w:val="22"/>
        </w:rPr>
        <w:t>..10,-</w:t>
      </w:r>
      <w:r>
        <w:rPr>
          <w:rFonts w:ascii="Arial" w:hAnsi="Arial" w:cs="Arial"/>
          <w:sz w:val="22"/>
          <w:szCs w:val="22"/>
        </w:rPr>
        <w:t>Kč</w:t>
      </w:r>
    </w:p>
    <w:p w14:paraId="66A5569D" w14:textId="77777777" w:rsidR="000B2166" w:rsidRDefault="000B2166" w:rsidP="008D250E">
      <w:pPr>
        <w:numPr>
          <w:ilvl w:val="1"/>
          <w:numId w:val="12"/>
        </w:numPr>
        <w:tabs>
          <w:tab w:val="left" w:pos="8640"/>
        </w:tabs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>za provádění výkopových prací</w:t>
      </w:r>
      <w:r>
        <w:rPr>
          <w:rFonts w:ascii="Arial" w:hAnsi="Arial" w:cs="Arial"/>
          <w:sz w:val="22"/>
          <w:szCs w:val="22"/>
        </w:rPr>
        <w:t xml:space="preserve"> ....................................................</w:t>
      </w:r>
      <w:r w:rsidR="00023110">
        <w:rPr>
          <w:rFonts w:ascii="Arial" w:hAnsi="Arial" w:cs="Arial"/>
          <w:sz w:val="22"/>
          <w:szCs w:val="22"/>
        </w:rPr>
        <w:t>.............</w:t>
      </w:r>
      <w:r w:rsidR="00D345DD">
        <w:rPr>
          <w:rFonts w:ascii="Arial" w:hAnsi="Arial" w:cs="Arial"/>
          <w:sz w:val="22"/>
          <w:szCs w:val="22"/>
        </w:rPr>
        <w:t>.</w:t>
      </w:r>
      <w:r w:rsidR="00023110">
        <w:rPr>
          <w:rFonts w:ascii="Arial" w:hAnsi="Arial" w:cs="Arial"/>
          <w:sz w:val="22"/>
          <w:szCs w:val="22"/>
        </w:rPr>
        <w:t>.</w:t>
      </w:r>
      <w:r w:rsidR="00D345DD">
        <w:rPr>
          <w:rFonts w:ascii="Arial" w:hAnsi="Arial" w:cs="Arial"/>
          <w:sz w:val="22"/>
          <w:szCs w:val="22"/>
        </w:rPr>
        <w:t>.</w:t>
      </w:r>
      <w:r w:rsidR="00023110">
        <w:rPr>
          <w:rFonts w:ascii="Arial" w:hAnsi="Arial" w:cs="Arial"/>
          <w:sz w:val="22"/>
          <w:szCs w:val="22"/>
        </w:rPr>
        <w:t>.</w:t>
      </w:r>
      <w:r w:rsidR="00D345DD">
        <w:rPr>
          <w:rFonts w:ascii="Arial" w:hAnsi="Arial" w:cs="Arial"/>
          <w:sz w:val="22"/>
          <w:szCs w:val="22"/>
        </w:rPr>
        <w:t>10</w:t>
      </w:r>
      <w:r w:rsidR="00023110">
        <w:rPr>
          <w:rFonts w:ascii="Arial" w:hAnsi="Arial" w:cs="Arial"/>
          <w:sz w:val="22"/>
          <w:szCs w:val="22"/>
        </w:rPr>
        <w:t>,-</w:t>
      </w:r>
      <w:r w:rsidRPr="0032333A">
        <w:rPr>
          <w:rFonts w:ascii="Arial" w:hAnsi="Arial" w:cs="Arial"/>
          <w:sz w:val="22"/>
          <w:szCs w:val="22"/>
        </w:rPr>
        <w:t>Kč</w:t>
      </w:r>
    </w:p>
    <w:p w14:paraId="6FF8BC52" w14:textId="77777777" w:rsidR="000B2166" w:rsidRDefault="000B2166" w:rsidP="008D250E">
      <w:pPr>
        <w:numPr>
          <w:ilvl w:val="1"/>
          <w:numId w:val="12"/>
        </w:numPr>
        <w:tabs>
          <w:tab w:val="left" w:pos="8640"/>
        </w:tabs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lastRenderedPageBreak/>
        <w:t xml:space="preserve">za umístění </w:t>
      </w:r>
      <w:r>
        <w:rPr>
          <w:rFonts w:ascii="Arial" w:hAnsi="Arial" w:cs="Arial"/>
          <w:sz w:val="22"/>
          <w:szCs w:val="22"/>
        </w:rPr>
        <w:t>stavebního zařízení .......................................</w:t>
      </w:r>
      <w:r w:rsidR="00023110">
        <w:rPr>
          <w:rFonts w:ascii="Arial" w:hAnsi="Arial" w:cs="Arial"/>
          <w:sz w:val="22"/>
          <w:szCs w:val="22"/>
        </w:rPr>
        <w:t>..........................</w:t>
      </w:r>
      <w:r w:rsidR="00D345DD">
        <w:rPr>
          <w:rFonts w:ascii="Arial" w:hAnsi="Arial" w:cs="Arial"/>
          <w:sz w:val="22"/>
          <w:szCs w:val="22"/>
        </w:rPr>
        <w:t>.</w:t>
      </w:r>
      <w:r w:rsidR="00023110">
        <w:rPr>
          <w:rFonts w:ascii="Arial" w:hAnsi="Arial" w:cs="Arial"/>
          <w:sz w:val="22"/>
          <w:szCs w:val="22"/>
        </w:rPr>
        <w:t xml:space="preserve">. </w:t>
      </w:r>
      <w:r w:rsidR="00D345DD">
        <w:rPr>
          <w:rFonts w:ascii="Arial" w:hAnsi="Arial" w:cs="Arial"/>
          <w:sz w:val="22"/>
          <w:szCs w:val="22"/>
        </w:rPr>
        <w:t>10</w:t>
      </w:r>
      <w:r w:rsidR="00023110">
        <w:rPr>
          <w:rFonts w:ascii="Arial" w:hAnsi="Arial" w:cs="Arial"/>
          <w:sz w:val="22"/>
          <w:szCs w:val="22"/>
        </w:rPr>
        <w:t>,-</w:t>
      </w:r>
      <w:r w:rsidRPr="0032333A">
        <w:rPr>
          <w:rFonts w:ascii="Arial" w:hAnsi="Arial" w:cs="Arial"/>
          <w:sz w:val="22"/>
          <w:szCs w:val="22"/>
        </w:rPr>
        <w:t>Kč</w:t>
      </w:r>
    </w:p>
    <w:p w14:paraId="345D7639" w14:textId="77777777" w:rsidR="000B2166" w:rsidRDefault="000B2166" w:rsidP="008D250E">
      <w:pPr>
        <w:numPr>
          <w:ilvl w:val="1"/>
          <w:numId w:val="12"/>
        </w:numPr>
        <w:tabs>
          <w:tab w:val="left" w:pos="8640"/>
        </w:tabs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2203CD">
        <w:rPr>
          <w:rFonts w:ascii="Arial" w:hAnsi="Arial" w:cs="Arial"/>
          <w:i/>
          <w:iCs/>
          <w:sz w:val="22"/>
          <w:szCs w:val="22"/>
          <w:u w:val="single"/>
        </w:rPr>
        <w:t>za umístění reklamního zařízení</w:t>
      </w:r>
      <w:r>
        <w:rPr>
          <w:rFonts w:ascii="Arial" w:hAnsi="Arial" w:cs="Arial"/>
          <w:i/>
          <w:iCs/>
          <w:sz w:val="22"/>
          <w:szCs w:val="22"/>
        </w:rPr>
        <w:t xml:space="preserve"> ...............................................................</w:t>
      </w:r>
      <w:r w:rsidR="00D345DD">
        <w:rPr>
          <w:rFonts w:ascii="Arial" w:hAnsi="Arial" w:cs="Arial"/>
          <w:i/>
          <w:iCs/>
          <w:sz w:val="22"/>
          <w:szCs w:val="22"/>
        </w:rPr>
        <w:t>.</w:t>
      </w:r>
      <w:r>
        <w:rPr>
          <w:rFonts w:ascii="Arial" w:hAnsi="Arial" w:cs="Arial"/>
          <w:i/>
          <w:iCs/>
          <w:sz w:val="22"/>
          <w:szCs w:val="22"/>
        </w:rPr>
        <w:t>.</w:t>
      </w:r>
      <w:r w:rsidR="00D345DD">
        <w:rPr>
          <w:rFonts w:ascii="Arial" w:hAnsi="Arial" w:cs="Arial"/>
          <w:i/>
          <w:iCs/>
          <w:sz w:val="22"/>
          <w:szCs w:val="22"/>
        </w:rPr>
        <w:t>.</w:t>
      </w:r>
      <w:r>
        <w:rPr>
          <w:rFonts w:ascii="Arial" w:hAnsi="Arial" w:cs="Arial"/>
          <w:i/>
          <w:iCs/>
          <w:sz w:val="22"/>
          <w:szCs w:val="22"/>
        </w:rPr>
        <w:t>.</w:t>
      </w:r>
      <w:r w:rsidR="003915D9">
        <w:rPr>
          <w:rFonts w:ascii="Arial" w:hAnsi="Arial" w:cs="Arial"/>
          <w:sz w:val="22"/>
          <w:szCs w:val="22"/>
        </w:rPr>
        <w:t xml:space="preserve"> </w:t>
      </w:r>
      <w:r w:rsidR="00023110" w:rsidRPr="003915D9">
        <w:rPr>
          <w:rFonts w:ascii="Arial" w:hAnsi="Arial" w:cs="Arial"/>
          <w:sz w:val="22"/>
          <w:szCs w:val="22"/>
        </w:rPr>
        <w:t>10,-</w:t>
      </w:r>
      <w:r w:rsidRPr="00610638">
        <w:rPr>
          <w:rFonts w:ascii="Arial" w:hAnsi="Arial" w:cs="Arial"/>
          <w:iCs/>
          <w:sz w:val="22"/>
          <w:szCs w:val="22"/>
        </w:rPr>
        <w:t>K</w:t>
      </w:r>
      <w:r w:rsidRPr="0032333A">
        <w:rPr>
          <w:rFonts w:ascii="Arial" w:hAnsi="Arial" w:cs="Arial"/>
          <w:sz w:val="22"/>
          <w:szCs w:val="22"/>
        </w:rPr>
        <w:t>č</w:t>
      </w:r>
    </w:p>
    <w:p w14:paraId="008D39DC" w14:textId="77777777" w:rsidR="000B2166" w:rsidRDefault="000B2166" w:rsidP="008D250E">
      <w:pPr>
        <w:numPr>
          <w:ilvl w:val="1"/>
          <w:numId w:val="12"/>
        </w:numPr>
        <w:tabs>
          <w:tab w:val="left" w:pos="8640"/>
        </w:tabs>
        <w:spacing w:after="60" w:line="288" w:lineRule="auto"/>
        <w:rPr>
          <w:rFonts w:ascii="Arial" w:hAnsi="Arial" w:cs="Arial"/>
          <w:sz w:val="22"/>
          <w:szCs w:val="22"/>
        </w:rPr>
      </w:pPr>
      <w:r w:rsidRPr="002203CD">
        <w:rPr>
          <w:rFonts w:ascii="Arial" w:hAnsi="Arial" w:cs="Arial"/>
          <w:i/>
          <w:iCs/>
          <w:sz w:val="22"/>
          <w:szCs w:val="22"/>
          <w:u w:val="single"/>
        </w:rPr>
        <w:t>za umístění</w:t>
      </w:r>
      <w:r w:rsidR="00B85AC0">
        <w:rPr>
          <w:rFonts w:ascii="Arial" w:hAnsi="Arial" w:cs="Arial"/>
          <w:i/>
          <w:iCs/>
          <w:sz w:val="22"/>
          <w:szCs w:val="22"/>
          <w:u w:val="single"/>
        </w:rPr>
        <w:t xml:space="preserve"> zařízení</w:t>
      </w:r>
      <w:r w:rsidRPr="002203CD">
        <w:rPr>
          <w:rFonts w:ascii="Arial" w:hAnsi="Arial" w:cs="Arial"/>
          <w:i/>
          <w:iCs/>
          <w:sz w:val="22"/>
          <w:szCs w:val="22"/>
          <w:u w:val="single"/>
        </w:rPr>
        <w:t xml:space="preserve"> lunaparků a jiných </w:t>
      </w:r>
      <w:r w:rsidR="00B85AC0">
        <w:rPr>
          <w:rFonts w:ascii="Arial" w:hAnsi="Arial" w:cs="Arial"/>
          <w:i/>
          <w:iCs/>
          <w:sz w:val="22"/>
          <w:szCs w:val="22"/>
          <w:u w:val="single"/>
        </w:rPr>
        <w:t xml:space="preserve">obdobných </w:t>
      </w:r>
      <w:r w:rsidRPr="002203CD">
        <w:rPr>
          <w:rFonts w:ascii="Arial" w:hAnsi="Arial" w:cs="Arial"/>
          <w:i/>
          <w:iCs/>
          <w:sz w:val="22"/>
          <w:szCs w:val="22"/>
          <w:u w:val="single"/>
        </w:rPr>
        <w:t>atrakcí</w:t>
      </w:r>
      <w:r w:rsidR="00023110">
        <w:rPr>
          <w:rFonts w:ascii="Arial" w:hAnsi="Arial" w:cs="Arial"/>
          <w:iCs/>
          <w:sz w:val="22"/>
          <w:szCs w:val="22"/>
        </w:rPr>
        <w:t xml:space="preserve"> .....................</w:t>
      </w:r>
      <w:r w:rsidR="00D345DD">
        <w:rPr>
          <w:rFonts w:ascii="Arial" w:hAnsi="Arial" w:cs="Arial"/>
          <w:iCs/>
          <w:sz w:val="22"/>
          <w:szCs w:val="22"/>
        </w:rPr>
        <w:t>.</w:t>
      </w:r>
      <w:r w:rsidR="00023110">
        <w:rPr>
          <w:rFonts w:ascii="Arial" w:hAnsi="Arial" w:cs="Arial"/>
          <w:iCs/>
          <w:sz w:val="22"/>
          <w:szCs w:val="22"/>
        </w:rPr>
        <w:t>....</w:t>
      </w:r>
      <w:r w:rsidR="00D345DD">
        <w:rPr>
          <w:rFonts w:ascii="Arial" w:hAnsi="Arial" w:cs="Arial"/>
          <w:iCs/>
          <w:sz w:val="22"/>
          <w:szCs w:val="22"/>
        </w:rPr>
        <w:t>10</w:t>
      </w:r>
      <w:r w:rsidR="00023110">
        <w:rPr>
          <w:rFonts w:ascii="Arial" w:hAnsi="Arial" w:cs="Arial"/>
          <w:iCs/>
          <w:sz w:val="22"/>
          <w:szCs w:val="22"/>
        </w:rPr>
        <w:t>,-</w:t>
      </w:r>
      <w:r>
        <w:rPr>
          <w:rFonts w:ascii="Arial" w:hAnsi="Arial" w:cs="Arial"/>
          <w:iCs/>
          <w:sz w:val="22"/>
          <w:szCs w:val="22"/>
        </w:rPr>
        <w:t>Kč</w:t>
      </w:r>
    </w:p>
    <w:p w14:paraId="44F15588" w14:textId="77777777" w:rsidR="000B2166" w:rsidRDefault="000B2166" w:rsidP="008D250E">
      <w:pPr>
        <w:numPr>
          <w:ilvl w:val="1"/>
          <w:numId w:val="12"/>
        </w:numPr>
        <w:tabs>
          <w:tab w:val="left" w:pos="8640"/>
        </w:tabs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zařízení cirkusů .............................................</w:t>
      </w:r>
      <w:r w:rsidR="00023110">
        <w:rPr>
          <w:rFonts w:ascii="Arial" w:hAnsi="Arial" w:cs="Arial"/>
          <w:sz w:val="22"/>
          <w:szCs w:val="22"/>
        </w:rPr>
        <w:t>........................</w:t>
      </w:r>
      <w:r w:rsidR="00D345DD">
        <w:rPr>
          <w:rFonts w:ascii="Arial" w:hAnsi="Arial" w:cs="Arial"/>
          <w:sz w:val="22"/>
          <w:szCs w:val="22"/>
        </w:rPr>
        <w:t>.</w:t>
      </w:r>
      <w:r w:rsidR="00023110">
        <w:rPr>
          <w:rFonts w:ascii="Arial" w:hAnsi="Arial" w:cs="Arial"/>
          <w:sz w:val="22"/>
          <w:szCs w:val="22"/>
        </w:rPr>
        <w:t>....</w:t>
      </w:r>
      <w:r w:rsidR="00D345DD">
        <w:rPr>
          <w:rFonts w:ascii="Arial" w:hAnsi="Arial" w:cs="Arial"/>
          <w:sz w:val="22"/>
          <w:szCs w:val="22"/>
        </w:rPr>
        <w:t>10</w:t>
      </w:r>
      <w:r w:rsidR="00023110">
        <w:rPr>
          <w:rFonts w:ascii="Arial" w:hAnsi="Arial" w:cs="Arial"/>
          <w:sz w:val="22"/>
          <w:szCs w:val="22"/>
        </w:rPr>
        <w:t>,-</w:t>
      </w:r>
      <w:r w:rsidRPr="0032333A">
        <w:rPr>
          <w:rFonts w:ascii="Arial" w:hAnsi="Arial" w:cs="Arial"/>
          <w:sz w:val="22"/>
          <w:szCs w:val="22"/>
        </w:rPr>
        <w:t>Kč</w:t>
      </w:r>
    </w:p>
    <w:p w14:paraId="796B2D7A" w14:textId="77777777" w:rsidR="000B2166" w:rsidRDefault="000B2166" w:rsidP="008D250E">
      <w:pPr>
        <w:numPr>
          <w:ilvl w:val="1"/>
          <w:numId w:val="12"/>
        </w:numPr>
        <w:tabs>
          <w:tab w:val="left" w:pos="8640"/>
        </w:tabs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>za umístění skládek</w:t>
      </w:r>
      <w:r>
        <w:rPr>
          <w:rFonts w:ascii="Arial" w:hAnsi="Arial" w:cs="Arial"/>
          <w:sz w:val="22"/>
          <w:szCs w:val="22"/>
        </w:rPr>
        <w:t xml:space="preserve"> ..........................................................</w:t>
      </w:r>
      <w:r w:rsidR="002376B1">
        <w:rPr>
          <w:rFonts w:ascii="Arial" w:hAnsi="Arial" w:cs="Arial"/>
          <w:sz w:val="22"/>
          <w:szCs w:val="22"/>
        </w:rPr>
        <w:t>.............................</w:t>
      </w:r>
      <w:r w:rsidR="00D345DD">
        <w:rPr>
          <w:rFonts w:ascii="Arial" w:hAnsi="Arial" w:cs="Arial"/>
          <w:sz w:val="22"/>
          <w:szCs w:val="22"/>
        </w:rPr>
        <w:t>10</w:t>
      </w:r>
      <w:r w:rsidR="002376B1">
        <w:rPr>
          <w:rFonts w:ascii="Arial" w:hAnsi="Arial" w:cs="Arial"/>
          <w:sz w:val="22"/>
          <w:szCs w:val="22"/>
        </w:rPr>
        <w:t>,-</w:t>
      </w:r>
      <w:r>
        <w:rPr>
          <w:rFonts w:ascii="Arial" w:hAnsi="Arial" w:cs="Arial"/>
          <w:sz w:val="22"/>
          <w:szCs w:val="22"/>
        </w:rPr>
        <w:t>K</w:t>
      </w:r>
      <w:r w:rsidRPr="0032333A">
        <w:rPr>
          <w:rFonts w:ascii="Arial" w:hAnsi="Arial" w:cs="Arial"/>
          <w:sz w:val="22"/>
          <w:szCs w:val="22"/>
        </w:rPr>
        <w:t>č</w:t>
      </w:r>
    </w:p>
    <w:p w14:paraId="1FBC9C48" w14:textId="77777777" w:rsidR="000B2166" w:rsidRDefault="000B2166" w:rsidP="008D250E">
      <w:pPr>
        <w:numPr>
          <w:ilvl w:val="1"/>
          <w:numId w:val="12"/>
        </w:numPr>
        <w:tabs>
          <w:tab w:val="left" w:pos="8640"/>
        </w:tabs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 xml:space="preserve">za užívání veřejného prostranství </w:t>
      </w:r>
      <w:r>
        <w:rPr>
          <w:rFonts w:ascii="Arial" w:hAnsi="Arial" w:cs="Arial"/>
          <w:sz w:val="22"/>
          <w:szCs w:val="22"/>
        </w:rPr>
        <w:t>pro kulturní akce .........</w:t>
      </w:r>
      <w:r w:rsidR="002376B1">
        <w:rPr>
          <w:rFonts w:ascii="Arial" w:hAnsi="Arial" w:cs="Arial"/>
          <w:sz w:val="22"/>
          <w:szCs w:val="22"/>
        </w:rPr>
        <w:t>.............................</w:t>
      </w:r>
      <w:r w:rsidR="00D345DD">
        <w:rPr>
          <w:rFonts w:ascii="Arial" w:hAnsi="Arial" w:cs="Arial"/>
          <w:sz w:val="22"/>
          <w:szCs w:val="22"/>
        </w:rPr>
        <w:t>10</w:t>
      </w:r>
      <w:r w:rsidR="002376B1">
        <w:rPr>
          <w:rFonts w:ascii="Arial" w:hAnsi="Arial" w:cs="Arial"/>
          <w:sz w:val="22"/>
          <w:szCs w:val="22"/>
        </w:rPr>
        <w:t>,-</w:t>
      </w:r>
      <w:r>
        <w:rPr>
          <w:rFonts w:ascii="Arial" w:hAnsi="Arial" w:cs="Arial"/>
          <w:sz w:val="22"/>
          <w:szCs w:val="22"/>
        </w:rPr>
        <w:t>K</w:t>
      </w:r>
      <w:r w:rsidRPr="0032333A">
        <w:rPr>
          <w:rFonts w:ascii="Arial" w:hAnsi="Arial" w:cs="Arial"/>
          <w:sz w:val="22"/>
          <w:szCs w:val="22"/>
        </w:rPr>
        <w:t>č</w:t>
      </w:r>
    </w:p>
    <w:p w14:paraId="21C42C7B" w14:textId="77777777" w:rsidR="000B2166" w:rsidRDefault="000B2166" w:rsidP="008D250E">
      <w:pPr>
        <w:numPr>
          <w:ilvl w:val="1"/>
          <w:numId w:val="12"/>
        </w:numPr>
        <w:tabs>
          <w:tab w:val="left" w:pos="8640"/>
        </w:tabs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 xml:space="preserve">za užívání veřejného prostranství pro </w:t>
      </w:r>
      <w:r>
        <w:rPr>
          <w:rFonts w:ascii="Arial" w:hAnsi="Arial" w:cs="Arial"/>
          <w:sz w:val="22"/>
          <w:szCs w:val="22"/>
        </w:rPr>
        <w:t>sportovní akce ......</w:t>
      </w:r>
      <w:r w:rsidR="002376B1">
        <w:rPr>
          <w:rFonts w:ascii="Arial" w:hAnsi="Arial" w:cs="Arial"/>
          <w:sz w:val="22"/>
          <w:szCs w:val="22"/>
        </w:rPr>
        <w:t>.............................</w:t>
      </w:r>
      <w:r w:rsidR="00D345DD">
        <w:rPr>
          <w:rFonts w:ascii="Arial" w:hAnsi="Arial" w:cs="Arial"/>
          <w:sz w:val="22"/>
          <w:szCs w:val="22"/>
        </w:rPr>
        <w:t>10</w:t>
      </w:r>
      <w:r w:rsidR="002376B1">
        <w:rPr>
          <w:rFonts w:ascii="Arial" w:hAnsi="Arial" w:cs="Arial"/>
          <w:sz w:val="22"/>
          <w:szCs w:val="22"/>
        </w:rPr>
        <w:t>,-</w:t>
      </w:r>
      <w:r w:rsidRPr="0032333A">
        <w:rPr>
          <w:rFonts w:ascii="Arial" w:hAnsi="Arial" w:cs="Arial"/>
          <w:sz w:val="22"/>
          <w:szCs w:val="22"/>
        </w:rPr>
        <w:t>Kč</w:t>
      </w:r>
    </w:p>
    <w:p w14:paraId="7DEB389B" w14:textId="77777777" w:rsidR="000B2166" w:rsidRDefault="000B2166" w:rsidP="008D250E">
      <w:pPr>
        <w:numPr>
          <w:ilvl w:val="1"/>
          <w:numId w:val="12"/>
        </w:numPr>
        <w:tabs>
          <w:tab w:val="left" w:pos="8640"/>
        </w:tabs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>za užívání veřejného prostranst</w:t>
      </w:r>
      <w:r>
        <w:rPr>
          <w:rFonts w:ascii="Arial" w:hAnsi="Arial" w:cs="Arial"/>
          <w:sz w:val="22"/>
          <w:szCs w:val="22"/>
        </w:rPr>
        <w:t>ví pro reklamní akce ......</w:t>
      </w:r>
      <w:r w:rsidR="002376B1">
        <w:rPr>
          <w:rFonts w:ascii="Arial" w:hAnsi="Arial" w:cs="Arial"/>
          <w:sz w:val="22"/>
          <w:szCs w:val="22"/>
        </w:rPr>
        <w:t>............................</w:t>
      </w:r>
      <w:r w:rsidR="00D345DD">
        <w:rPr>
          <w:rFonts w:ascii="Arial" w:hAnsi="Arial" w:cs="Arial"/>
          <w:sz w:val="22"/>
          <w:szCs w:val="22"/>
        </w:rPr>
        <w:t>.</w:t>
      </w:r>
      <w:r w:rsidR="002376B1">
        <w:rPr>
          <w:rFonts w:ascii="Arial" w:hAnsi="Arial" w:cs="Arial"/>
          <w:sz w:val="22"/>
          <w:szCs w:val="22"/>
        </w:rPr>
        <w:t>.10,-</w:t>
      </w:r>
      <w:r w:rsidRPr="0032333A">
        <w:rPr>
          <w:rFonts w:ascii="Arial" w:hAnsi="Arial" w:cs="Arial"/>
          <w:sz w:val="22"/>
          <w:szCs w:val="22"/>
        </w:rPr>
        <w:t>Kč</w:t>
      </w:r>
    </w:p>
    <w:p w14:paraId="43E78EEA" w14:textId="77777777" w:rsidR="000B2166" w:rsidRPr="0032333A" w:rsidRDefault="000B2166" w:rsidP="008D250E">
      <w:pPr>
        <w:numPr>
          <w:ilvl w:val="1"/>
          <w:numId w:val="12"/>
        </w:numPr>
        <w:tabs>
          <w:tab w:val="left" w:pos="8640"/>
        </w:tabs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>za užívání veřejného prostranství pro potřeby tvorb</w:t>
      </w:r>
      <w:r w:rsidR="005E0F93">
        <w:rPr>
          <w:rFonts w:ascii="Arial" w:hAnsi="Arial" w:cs="Arial"/>
          <w:sz w:val="22"/>
          <w:szCs w:val="22"/>
        </w:rPr>
        <w:t>y filmových a televizních děl</w:t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........................................................................................</w:t>
      </w:r>
      <w:r w:rsidR="002376B1">
        <w:rPr>
          <w:rFonts w:ascii="Arial" w:hAnsi="Arial" w:cs="Arial"/>
          <w:sz w:val="22"/>
          <w:szCs w:val="22"/>
        </w:rPr>
        <w:t>...........................10,-</w:t>
      </w:r>
      <w:r w:rsidRPr="0032333A">
        <w:rPr>
          <w:rFonts w:ascii="Arial" w:hAnsi="Arial" w:cs="Arial"/>
          <w:sz w:val="22"/>
          <w:szCs w:val="22"/>
        </w:rPr>
        <w:t>Kč</w:t>
      </w:r>
      <w:r w:rsidR="005902A6">
        <w:rPr>
          <w:rFonts w:ascii="Arial" w:hAnsi="Arial" w:cs="Arial"/>
          <w:sz w:val="22"/>
          <w:szCs w:val="22"/>
        </w:rPr>
        <w:t>.</w:t>
      </w:r>
    </w:p>
    <w:p w14:paraId="2562838C" w14:textId="77777777" w:rsidR="000B2166" w:rsidRPr="00FA119A" w:rsidRDefault="000B2166" w:rsidP="0048025A">
      <w:pPr>
        <w:spacing w:before="240" w:after="240" w:line="288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4F5D51D9" w14:textId="77777777" w:rsidR="002376B1" w:rsidRDefault="002376B1" w:rsidP="002376B1">
      <w:pPr>
        <w:tabs>
          <w:tab w:val="left" w:pos="8640"/>
        </w:tabs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2)       Obec stanovuje poplatek paušální částkou takto:</w:t>
      </w:r>
    </w:p>
    <w:p w14:paraId="4A19D051" w14:textId="77777777" w:rsidR="002376B1" w:rsidRDefault="002376B1" w:rsidP="002376B1">
      <w:pPr>
        <w:tabs>
          <w:tab w:val="left" w:pos="8640"/>
        </w:tabs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Za vyhrazení trvalého parkovacího místa činí poplatek:</w:t>
      </w:r>
    </w:p>
    <w:p w14:paraId="5B598F23" w14:textId="77777777" w:rsidR="002376B1" w:rsidRDefault="002376B1" w:rsidP="002376B1">
      <w:pPr>
        <w:tabs>
          <w:tab w:val="left" w:pos="8640"/>
        </w:tabs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a)  do 10 </w:t>
      </w:r>
      <w:r w:rsidRPr="0032333A">
        <w:rPr>
          <w:rFonts w:ascii="Arial" w:hAnsi="Arial" w:cs="Arial"/>
          <w:sz w:val="22"/>
          <w:szCs w:val="22"/>
        </w:rPr>
        <w:t>m</w:t>
      </w:r>
      <w:r w:rsidRPr="005911B5">
        <w:rPr>
          <w:rFonts w:ascii="Arial" w:hAnsi="Arial" w:cs="Arial"/>
          <w:sz w:val="22"/>
          <w:szCs w:val="22"/>
          <w:vertAlign w:val="superscript"/>
        </w:rPr>
        <w:t>2</w:t>
      </w:r>
      <w:r w:rsidRPr="0032333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…………………  </w:t>
      </w:r>
      <w:r w:rsidR="00C14525">
        <w:rPr>
          <w:rFonts w:ascii="Arial" w:hAnsi="Arial" w:cs="Arial"/>
          <w:sz w:val="22"/>
          <w:szCs w:val="22"/>
        </w:rPr>
        <w:t>100</w:t>
      </w:r>
      <w:r>
        <w:rPr>
          <w:rFonts w:ascii="Arial" w:hAnsi="Arial" w:cs="Arial"/>
          <w:sz w:val="22"/>
          <w:szCs w:val="22"/>
        </w:rPr>
        <w:t xml:space="preserve">,- Kč/měsíc </w:t>
      </w:r>
    </w:p>
    <w:p w14:paraId="15D51825" w14:textId="77777777" w:rsidR="002376B1" w:rsidRDefault="002376B1" w:rsidP="002376B1">
      <w:pPr>
        <w:tabs>
          <w:tab w:val="left" w:pos="8640"/>
        </w:tabs>
        <w:spacing w:after="6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               b)  nad 10 </w:t>
      </w:r>
      <w:r w:rsidRPr="0032333A">
        <w:rPr>
          <w:rFonts w:ascii="Arial" w:hAnsi="Arial" w:cs="Arial"/>
          <w:sz w:val="22"/>
          <w:szCs w:val="22"/>
        </w:rPr>
        <w:t>m</w:t>
      </w:r>
      <w:r w:rsidRPr="005911B5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  <w:vertAlign w:val="superscript"/>
        </w:rPr>
        <w:t xml:space="preserve">  …………………………</w:t>
      </w:r>
      <w:r w:rsidR="00C14525">
        <w:rPr>
          <w:rFonts w:ascii="Arial" w:hAnsi="Arial" w:cs="Arial"/>
          <w:sz w:val="22"/>
          <w:szCs w:val="22"/>
          <w:vertAlign w:val="superscript"/>
        </w:rPr>
        <w:t>..</w:t>
      </w:r>
      <w:r>
        <w:rPr>
          <w:rFonts w:ascii="Arial" w:hAnsi="Arial" w:cs="Arial"/>
          <w:sz w:val="22"/>
          <w:szCs w:val="22"/>
        </w:rPr>
        <w:t xml:space="preserve"> </w:t>
      </w:r>
      <w:r w:rsidR="00C14525">
        <w:rPr>
          <w:rFonts w:ascii="Arial" w:hAnsi="Arial" w:cs="Arial"/>
          <w:sz w:val="22"/>
          <w:szCs w:val="22"/>
        </w:rPr>
        <w:t>150</w:t>
      </w:r>
      <w:r>
        <w:rPr>
          <w:rFonts w:ascii="Arial" w:hAnsi="Arial" w:cs="Arial"/>
          <w:sz w:val="22"/>
          <w:szCs w:val="22"/>
        </w:rPr>
        <w:t>,- Kč/měsíc</w:t>
      </w:r>
      <w:r w:rsidRPr="005911B5">
        <w:rPr>
          <w:rFonts w:ascii="Arial" w:hAnsi="Arial" w:cs="Arial"/>
        </w:rPr>
        <w:t xml:space="preserve"> </w:t>
      </w:r>
    </w:p>
    <w:p w14:paraId="2B0C0288" w14:textId="77777777" w:rsidR="002376B1" w:rsidRDefault="002376B1" w:rsidP="002376B1">
      <w:pPr>
        <w:tabs>
          <w:tab w:val="left" w:pos="8640"/>
        </w:tabs>
        <w:spacing w:after="60" w:line="288" w:lineRule="auto"/>
        <w:jc w:val="both"/>
        <w:rPr>
          <w:rFonts w:ascii="Arial" w:hAnsi="Arial" w:cs="Arial"/>
        </w:rPr>
      </w:pPr>
    </w:p>
    <w:p w14:paraId="06C9F300" w14:textId="77777777" w:rsidR="002376B1" w:rsidRPr="005911B5" w:rsidRDefault="002376B1" w:rsidP="002376B1">
      <w:pPr>
        <w:pStyle w:val="slalnk"/>
        <w:spacing w:before="480"/>
        <w:rPr>
          <w:rFonts w:ascii="Arial" w:hAnsi="Arial" w:cs="Arial"/>
        </w:rPr>
      </w:pPr>
      <w:r w:rsidRPr="000F6859">
        <w:rPr>
          <w:rFonts w:ascii="Arial" w:hAnsi="Arial" w:cs="Arial"/>
        </w:rPr>
        <w:t xml:space="preserve">Čl. </w:t>
      </w:r>
      <w:r w:rsidR="003915D9">
        <w:rPr>
          <w:rFonts w:ascii="Arial" w:hAnsi="Arial" w:cs="Arial"/>
        </w:rPr>
        <w:t>22</w:t>
      </w:r>
    </w:p>
    <w:p w14:paraId="0C7C0771" w14:textId="77777777" w:rsidR="002376B1" w:rsidRPr="000F6859" w:rsidRDefault="002376B1" w:rsidP="002376B1">
      <w:pPr>
        <w:pStyle w:val="Nzvylnk"/>
        <w:rPr>
          <w:rFonts w:ascii="Arial" w:hAnsi="Arial" w:cs="Arial"/>
        </w:rPr>
      </w:pPr>
      <w:r w:rsidRPr="000F6859">
        <w:rPr>
          <w:rFonts w:ascii="Arial" w:hAnsi="Arial" w:cs="Arial"/>
        </w:rPr>
        <w:t>Splatnost poplatku</w:t>
      </w:r>
    </w:p>
    <w:p w14:paraId="0D36359F" w14:textId="77777777" w:rsidR="002376B1" w:rsidRPr="000F6859" w:rsidRDefault="002376B1" w:rsidP="008D250E">
      <w:pPr>
        <w:numPr>
          <w:ilvl w:val="0"/>
          <w:numId w:val="1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F6859">
        <w:rPr>
          <w:rFonts w:ascii="Arial" w:hAnsi="Arial" w:cs="Arial"/>
          <w:sz w:val="22"/>
          <w:szCs w:val="22"/>
        </w:rPr>
        <w:t xml:space="preserve">Poplatek ve výši stanovené podle čl. </w:t>
      </w:r>
      <w:r w:rsidR="003915D9">
        <w:rPr>
          <w:rFonts w:ascii="Arial" w:hAnsi="Arial" w:cs="Arial"/>
          <w:sz w:val="22"/>
          <w:szCs w:val="22"/>
        </w:rPr>
        <w:t>21</w:t>
      </w:r>
      <w:r w:rsidRPr="000F6859">
        <w:rPr>
          <w:rFonts w:ascii="Arial" w:hAnsi="Arial" w:cs="Arial"/>
          <w:sz w:val="22"/>
          <w:szCs w:val="22"/>
        </w:rPr>
        <w:t xml:space="preserve"> odst. 1 je splatný:</w:t>
      </w:r>
    </w:p>
    <w:p w14:paraId="73B3D7BF" w14:textId="77777777" w:rsidR="002376B1" w:rsidRPr="000F6859" w:rsidRDefault="002376B1" w:rsidP="008D250E">
      <w:pPr>
        <w:numPr>
          <w:ilvl w:val="1"/>
          <w:numId w:val="1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F6859">
        <w:rPr>
          <w:rFonts w:ascii="Arial" w:hAnsi="Arial" w:cs="Arial"/>
          <w:sz w:val="22"/>
          <w:szCs w:val="22"/>
        </w:rPr>
        <w:t>při užívání veřejného prostranství po dobu kratší 7  dnů nejpozději v den zahájení užívání veřejného prostranství,</w:t>
      </w:r>
    </w:p>
    <w:p w14:paraId="5568A310" w14:textId="77777777" w:rsidR="002376B1" w:rsidRPr="000F6859" w:rsidRDefault="002376B1" w:rsidP="008D250E">
      <w:pPr>
        <w:numPr>
          <w:ilvl w:val="1"/>
          <w:numId w:val="1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F6859">
        <w:rPr>
          <w:rFonts w:ascii="Arial" w:hAnsi="Arial" w:cs="Arial"/>
          <w:sz w:val="22"/>
          <w:szCs w:val="22"/>
        </w:rPr>
        <w:t>při užívání veřejného prostranství po dobu 7 dnů nebo delší nejpozději  v den ukončení užívání veřejného prostranství.</w:t>
      </w:r>
    </w:p>
    <w:p w14:paraId="2A446D36" w14:textId="77777777" w:rsidR="002376B1" w:rsidRPr="000F6859" w:rsidRDefault="002376B1" w:rsidP="008D250E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F6859">
        <w:rPr>
          <w:rFonts w:ascii="Arial" w:hAnsi="Arial" w:cs="Arial"/>
          <w:sz w:val="22"/>
          <w:szCs w:val="22"/>
        </w:rPr>
        <w:t xml:space="preserve">Poplatek ve výši stanovené podle čl. </w:t>
      </w:r>
      <w:r w:rsidR="003915D9">
        <w:rPr>
          <w:rFonts w:ascii="Arial" w:hAnsi="Arial" w:cs="Arial"/>
          <w:sz w:val="22"/>
          <w:szCs w:val="22"/>
        </w:rPr>
        <w:t>21</w:t>
      </w:r>
      <w:r w:rsidRPr="000F6859">
        <w:rPr>
          <w:rFonts w:ascii="Arial" w:hAnsi="Arial" w:cs="Arial"/>
          <w:sz w:val="22"/>
          <w:szCs w:val="22"/>
        </w:rPr>
        <w:t xml:space="preserve"> odst. 2 je splatný do 31.1. následujícího kalendářního roku</w:t>
      </w:r>
    </w:p>
    <w:p w14:paraId="1E1E86A3" w14:textId="77777777" w:rsidR="002376B1" w:rsidRPr="000F6859" w:rsidRDefault="002376B1" w:rsidP="008D250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F6859">
        <w:rPr>
          <w:rFonts w:ascii="Arial" w:hAnsi="Arial" w:cs="Arial"/>
          <w:sz w:val="22"/>
          <w:szCs w:val="22"/>
        </w:rPr>
        <w:t>Připadne-li lhůta splatnosti na sobotu, neděli nebo státem uznaný svátek, je dnem, ve kterém je poplatník povinen svoji povinnost splnit, nejblíže následující pracovní den.</w:t>
      </w:r>
    </w:p>
    <w:p w14:paraId="141FE2C6" w14:textId="77777777" w:rsidR="000B2166" w:rsidRPr="00B950C8" w:rsidRDefault="000B2166" w:rsidP="009019FA">
      <w:pPr>
        <w:pStyle w:val="slalnk"/>
        <w:spacing w:before="480"/>
        <w:rPr>
          <w:rFonts w:ascii="Arial" w:hAnsi="Arial" w:cs="Arial"/>
        </w:rPr>
      </w:pPr>
      <w:r w:rsidRPr="00B950C8">
        <w:rPr>
          <w:rFonts w:ascii="Arial" w:hAnsi="Arial" w:cs="Arial"/>
        </w:rPr>
        <w:t xml:space="preserve">Čl. </w:t>
      </w:r>
      <w:r w:rsidR="003915D9">
        <w:rPr>
          <w:rFonts w:ascii="Arial" w:hAnsi="Arial" w:cs="Arial"/>
        </w:rPr>
        <w:t>23</w:t>
      </w:r>
    </w:p>
    <w:p w14:paraId="264B8B51" w14:textId="77777777" w:rsidR="000B2166" w:rsidRPr="00B950C8" w:rsidRDefault="000B2166" w:rsidP="00B928A1">
      <w:pPr>
        <w:pStyle w:val="Nzvylnk"/>
        <w:rPr>
          <w:rFonts w:ascii="Arial" w:hAnsi="Arial" w:cs="Arial"/>
        </w:rPr>
      </w:pPr>
      <w:r w:rsidRPr="00B950C8">
        <w:rPr>
          <w:rFonts w:ascii="Arial" w:hAnsi="Arial" w:cs="Arial"/>
        </w:rPr>
        <w:t>Osvobození a úlevy</w:t>
      </w:r>
    </w:p>
    <w:p w14:paraId="3B2C5D8B" w14:textId="77777777" w:rsidR="006B5037" w:rsidRDefault="00E154BB" w:rsidP="008D250E">
      <w:pPr>
        <w:numPr>
          <w:ilvl w:val="0"/>
          <w:numId w:val="1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se neplatí</w:t>
      </w:r>
      <w:r w:rsidR="006B5037">
        <w:rPr>
          <w:rFonts w:ascii="Arial" w:hAnsi="Arial" w:cs="Arial"/>
          <w:sz w:val="22"/>
          <w:szCs w:val="22"/>
        </w:rPr>
        <w:t>:</w:t>
      </w:r>
    </w:p>
    <w:p w14:paraId="300D8366" w14:textId="33B1D290" w:rsidR="006B5037" w:rsidRDefault="006B5037" w:rsidP="00096DD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="00E154BB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>vyhrazení trvalého parkovacího místa pro osobu</w:t>
      </w:r>
      <w:r w:rsidR="00096DD8">
        <w:rPr>
          <w:rFonts w:ascii="Arial" w:hAnsi="Arial" w:cs="Arial"/>
          <w:sz w:val="22"/>
          <w:szCs w:val="22"/>
        </w:rPr>
        <w:t>, která je držitelem průkazu ZTP nebo ZTP/P,</w:t>
      </w:r>
    </w:p>
    <w:p w14:paraId="38ABA23E" w14:textId="77777777" w:rsidR="006002D0" w:rsidRDefault="006B5037" w:rsidP="00D074B0">
      <w:pPr>
        <w:spacing w:before="6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="00E154BB">
        <w:rPr>
          <w:rFonts w:ascii="Arial" w:hAnsi="Arial" w:cs="Arial"/>
          <w:sz w:val="22"/>
          <w:szCs w:val="22"/>
        </w:rPr>
        <w:t xml:space="preserve">z </w:t>
      </w:r>
      <w:r w:rsidRPr="006B5037">
        <w:rPr>
          <w:rFonts w:ascii="Arial" w:hAnsi="Arial" w:cs="Arial"/>
          <w:sz w:val="22"/>
          <w:szCs w:val="22"/>
        </w:rPr>
        <w:t>akc</w:t>
      </w:r>
      <w:r w:rsidR="00E154BB">
        <w:rPr>
          <w:rFonts w:ascii="Arial" w:hAnsi="Arial" w:cs="Arial"/>
          <w:sz w:val="22"/>
          <w:szCs w:val="22"/>
        </w:rPr>
        <w:t>í</w:t>
      </w:r>
      <w:r w:rsidRPr="006B5037">
        <w:rPr>
          <w:rFonts w:ascii="Arial" w:hAnsi="Arial" w:cs="Arial"/>
          <w:sz w:val="22"/>
          <w:szCs w:val="22"/>
        </w:rPr>
        <w:t xml:space="preserve"> pořádan</w:t>
      </w:r>
      <w:r w:rsidR="00E154BB">
        <w:rPr>
          <w:rFonts w:ascii="Arial" w:hAnsi="Arial" w:cs="Arial"/>
          <w:sz w:val="22"/>
          <w:szCs w:val="22"/>
        </w:rPr>
        <w:t>ých</w:t>
      </w:r>
      <w:r w:rsidRPr="006B5037">
        <w:rPr>
          <w:rFonts w:ascii="Arial" w:hAnsi="Arial" w:cs="Arial"/>
          <w:sz w:val="22"/>
          <w:szCs w:val="22"/>
        </w:rPr>
        <w:t xml:space="preserve"> na veřejném prostranství, jejichž</w:t>
      </w:r>
      <w:r w:rsidR="00096DD8">
        <w:rPr>
          <w:rFonts w:ascii="Arial" w:hAnsi="Arial" w:cs="Arial"/>
          <w:sz w:val="22"/>
          <w:szCs w:val="22"/>
        </w:rPr>
        <w:t xml:space="preserve"> celý</w:t>
      </w:r>
      <w:r w:rsidRPr="006B5037">
        <w:rPr>
          <w:rFonts w:ascii="Arial" w:hAnsi="Arial" w:cs="Arial"/>
          <w:sz w:val="22"/>
          <w:szCs w:val="22"/>
        </w:rPr>
        <w:t xml:space="preserve"> výtěžek je určen na charitativní a</w:t>
      </w:r>
      <w:r w:rsidR="00E154BB">
        <w:rPr>
          <w:rFonts w:ascii="Arial" w:hAnsi="Arial" w:cs="Arial"/>
          <w:sz w:val="22"/>
          <w:szCs w:val="22"/>
        </w:rPr>
        <w:t> </w:t>
      </w:r>
      <w:r w:rsidRPr="006B5037">
        <w:rPr>
          <w:rFonts w:ascii="Arial" w:hAnsi="Arial" w:cs="Arial"/>
          <w:sz w:val="22"/>
          <w:szCs w:val="22"/>
        </w:rPr>
        <w:t>veřejně prospěšné účely</w:t>
      </w:r>
      <w:r w:rsidR="00E154BB">
        <w:rPr>
          <w:rStyle w:val="Znakapoznpodarou"/>
          <w:rFonts w:ascii="Arial" w:hAnsi="Arial" w:cs="Arial"/>
          <w:sz w:val="22"/>
          <w:szCs w:val="22"/>
        </w:rPr>
        <w:footnoteReference w:id="24"/>
      </w:r>
      <w:r w:rsidR="00E154BB">
        <w:rPr>
          <w:rFonts w:ascii="Arial" w:hAnsi="Arial" w:cs="Arial"/>
          <w:sz w:val="22"/>
          <w:szCs w:val="22"/>
        </w:rPr>
        <w:t>.</w:t>
      </w:r>
    </w:p>
    <w:p w14:paraId="789BA3B1" w14:textId="77777777" w:rsidR="006002D0" w:rsidRDefault="006002D0" w:rsidP="006002D0">
      <w:pPr>
        <w:numPr>
          <w:ilvl w:val="0"/>
          <w:numId w:val="14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(2) </w:t>
      </w: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25"/>
      </w:r>
    </w:p>
    <w:p w14:paraId="1176BB19" w14:textId="05E3C0CE" w:rsidR="006B5037" w:rsidRDefault="006B5037" w:rsidP="006002D0">
      <w:p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2F455CC" w14:textId="77777777" w:rsidR="003915D9" w:rsidRDefault="003915D9" w:rsidP="003915D9">
      <w:pPr>
        <w:spacing w:line="288" w:lineRule="auto"/>
        <w:jc w:val="center"/>
        <w:rPr>
          <w:rFonts w:ascii="Arial" w:hAnsi="Arial" w:cs="Arial"/>
          <w:sz w:val="22"/>
          <w:szCs w:val="22"/>
        </w:rPr>
      </w:pPr>
    </w:p>
    <w:p w14:paraId="428C30ED" w14:textId="77777777" w:rsidR="003915D9" w:rsidRDefault="003915D9" w:rsidP="003915D9">
      <w:pPr>
        <w:spacing w:line="288" w:lineRule="auto"/>
        <w:jc w:val="center"/>
        <w:rPr>
          <w:rFonts w:ascii="Arial" w:hAnsi="Arial" w:cs="Arial"/>
          <w:sz w:val="22"/>
          <w:szCs w:val="22"/>
        </w:rPr>
      </w:pPr>
    </w:p>
    <w:p w14:paraId="173DC852" w14:textId="77777777" w:rsidR="000B2166" w:rsidRPr="00D61A05" w:rsidRDefault="000B2166" w:rsidP="003915D9">
      <w:pPr>
        <w:spacing w:line="288" w:lineRule="auto"/>
        <w:jc w:val="center"/>
        <w:rPr>
          <w:rFonts w:ascii="Arial" w:hAnsi="Arial" w:cs="Arial"/>
          <w:b/>
          <w:sz w:val="28"/>
          <w:szCs w:val="28"/>
        </w:rPr>
      </w:pPr>
      <w:r w:rsidRPr="00D61A05">
        <w:rPr>
          <w:rFonts w:ascii="Arial" w:hAnsi="Arial" w:cs="Arial"/>
          <w:b/>
          <w:sz w:val="28"/>
          <w:szCs w:val="28"/>
        </w:rPr>
        <w:t>ČÁST V.</w:t>
      </w:r>
    </w:p>
    <w:p w14:paraId="383AAB8F" w14:textId="77777777" w:rsidR="000B2166" w:rsidRDefault="000B2166" w:rsidP="00B928A1">
      <w:pPr>
        <w:pStyle w:val="NzevstiOZV"/>
        <w:rPr>
          <w:rFonts w:ascii="Arial" w:hAnsi="Arial" w:cs="Arial"/>
          <w:caps/>
        </w:rPr>
      </w:pPr>
      <w:r w:rsidRPr="005B3E4C">
        <w:rPr>
          <w:rFonts w:ascii="Arial" w:hAnsi="Arial" w:cs="Arial"/>
          <w:caps/>
        </w:rPr>
        <w:t>poplatek zE VSTUPNÉHO</w:t>
      </w:r>
    </w:p>
    <w:p w14:paraId="3DD46883" w14:textId="77777777" w:rsidR="000B2166" w:rsidRPr="005B3E4C" w:rsidRDefault="000B2166" w:rsidP="00B928A1">
      <w:pPr>
        <w:pStyle w:val="slalnk"/>
        <w:rPr>
          <w:rFonts w:ascii="Arial" w:hAnsi="Arial" w:cs="Arial"/>
        </w:rPr>
      </w:pPr>
      <w:r w:rsidRPr="005B3E4C">
        <w:rPr>
          <w:rFonts w:ascii="Arial" w:hAnsi="Arial" w:cs="Arial"/>
        </w:rPr>
        <w:t>Čl. 2</w:t>
      </w:r>
      <w:r w:rsidR="003915D9">
        <w:rPr>
          <w:rFonts w:ascii="Arial" w:hAnsi="Arial" w:cs="Arial"/>
        </w:rPr>
        <w:t>4</w:t>
      </w:r>
    </w:p>
    <w:p w14:paraId="18BA4215" w14:textId="77777777" w:rsidR="000B2166" w:rsidRPr="005B3E4C" w:rsidRDefault="000B2166" w:rsidP="00B928A1">
      <w:pPr>
        <w:pStyle w:val="Nzvylnk"/>
        <w:rPr>
          <w:rFonts w:ascii="Arial" w:hAnsi="Arial" w:cs="Arial"/>
        </w:rPr>
      </w:pPr>
      <w:r w:rsidRPr="005B3E4C">
        <w:rPr>
          <w:rFonts w:ascii="Arial" w:hAnsi="Arial" w:cs="Arial"/>
        </w:rPr>
        <w:t>Předmět poplatku a poplatník</w:t>
      </w:r>
    </w:p>
    <w:p w14:paraId="3C85E6F6" w14:textId="77777777" w:rsidR="000B2166" w:rsidRPr="005B3E4C" w:rsidRDefault="000B2166" w:rsidP="008D250E">
      <w:pPr>
        <w:numPr>
          <w:ilvl w:val="0"/>
          <w:numId w:val="1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5B3E4C">
        <w:rPr>
          <w:rFonts w:ascii="Arial" w:hAnsi="Arial" w:cs="Arial"/>
          <w:sz w:val="22"/>
          <w:szCs w:val="22"/>
        </w:rPr>
        <w:t>Poplatek ze vstupného se vybírá ze vstupného na kulturní, sportovní, prodejní nebo reklamní akce, sníženého o daň z přidané hodnoty, je-li v ceně vstupného obsažena.</w:t>
      </w:r>
      <w:r w:rsidR="00262EFB">
        <w:rPr>
          <w:rFonts w:ascii="Arial" w:hAnsi="Arial" w:cs="Arial"/>
          <w:sz w:val="22"/>
          <w:szCs w:val="22"/>
        </w:rPr>
        <w:t xml:space="preserve"> </w:t>
      </w:r>
      <w:r w:rsidR="00262EFB" w:rsidRPr="00262EFB">
        <w:rPr>
          <w:rFonts w:ascii="Arial" w:hAnsi="Arial" w:cs="Arial"/>
          <w:sz w:val="22"/>
          <w:szCs w:val="22"/>
        </w:rPr>
        <w:t>Vstupným se rozumí peněžitá částka, kterou účastník akce zaplatí za to, že se jí může zúčastnit.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26"/>
      </w:r>
      <w:r w:rsidR="00262EFB">
        <w:rPr>
          <w:rFonts w:ascii="Arial" w:hAnsi="Arial" w:cs="Arial"/>
          <w:sz w:val="22"/>
          <w:szCs w:val="22"/>
        </w:rPr>
        <w:t xml:space="preserve"> </w:t>
      </w:r>
    </w:p>
    <w:p w14:paraId="77FA4235" w14:textId="77777777" w:rsidR="000B2166" w:rsidRDefault="000B2166" w:rsidP="008D250E">
      <w:pPr>
        <w:numPr>
          <w:ilvl w:val="0"/>
          <w:numId w:val="1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B3934">
        <w:rPr>
          <w:rFonts w:ascii="Arial" w:hAnsi="Arial" w:cs="Arial"/>
          <w:sz w:val="22"/>
          <w:szCs w:val="22"/>
        </w:rPr>
        <w:t>Poplatek ze vstupného platí fyzické a právnické osoby, které akci pořádají.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27"/>
      </w:r>
    </w:p>
    <w:p w14:paraId="56CAD919" w14:textId="77777777" w:rsidR="000B2166" w:rsidRPr="002B3934" w:rsidRDefault="000B2166" w:rsidP="0048025A">
      <w:pPr>
        <w:pStyle w:val="slalnk"/>
        <w:spacing w:before="480"/>
        <w:rPr>
          <w:rFonts w:ascii="Arial" w:hAnsi="Arial" w:cs="Arial"/>
        </w:rPr>
      </w:pPr>
      <w:r w:rsidRPr="002B3934">
        <w:rPr>
          <w:rFonts w:ascii="Arial" w:hAnsi="Arial" w:cs="Arial"/>
        </w:rPr>
        <w:t>Čl. 2</w:t>
      </w:r>
      <w:r w:rsidR="003915D9">
        <w:rPr>
          <w:rFonts w:ascii="Arial" w:hAnsi="Arial" w:cs="Arial"/>
        </w:rPr>
        <w:t>5</w:t>
      </w:r>
    </w:p>
    <w:p w14:paraId="3EF77903" w14:textId="77777777" w:rsidR="000B2166" w:rsidRDefault="000B2166" w:rsidP="00B928A1">
      <w:pPr>
        <w:pStyle w:val="Nzvylnk"/>
        <w:rPr>
          <w:rFonts w:ascii="Arial" w:hAnsi="Arial" w:cs="Arial"/>
        </w:rPr>
      </w:pPr>
      <w:r w:rsidRPr="002B3934">
        <w:rPr>
          <w:rFonts w:ascii="Arial" w:hAnsi="Arial" w:cs="Arial"/>
        </w:rPr>
        <w:t>Ohlašovací povinnost</w:t>
      </w:r>
    </w:p>
    <w:p w14:paraId="36EA3544" w14:textId="77777777" w:rsidR="00DC311D" w:rsidRDefault="00613D21" w:rsidP="00632ECE">
      <w:pPr>
        <w:spacing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DC311D" w:rsidRPr="002B3934">
        <w:rPr>
          <w:rFonts w:ascii="Arial" w:hAnsi="Arial" w:cs="Arial"/>
          <w:sz w:val="22"/>
          <w:szCs w:val="22"/>
        </w:rPr>
        <w:t>Poplatník je nejpozději</w:t>
      </w:r>
      <w:r w:rsidR="006D39A8">
        <w:rPr>
          <w:rFonts w:ascii="Arial" w:hAnsi="Arial" w:cs="Arial"/>
          <w:sz w:val="22"/>
          <w:szCs w:val="22"/>
        </w:rPr>
        <w:t xml:space="preserve"> 15</w:t>
      </w:r>
      <w:r w:rsidR="00DC311D" w:rsidRPr="002B3934">
        <w:rPr>
          <w:rFonts w:ascii="Arial" w:hAnsi="Arial" w:cs="Arial"/>
          <w:sz w:val="22"/>
          <w:szCs w:val="22"/>
        </w:rPr>
        <w:t xml:space="preserve"> dnů před konáním akce p</w:t>
      </w:r>
      <w:r w:rsidR="004E0EFF">
        <w:rPr>
          <w:rFonts w:ascii="Arial" w:hAnsi="Arial" w:cs="Arial"/>
          <w:sz w:val="22"/>
          <w:szCs w:val="22"/>
        </w:rPr>
        <w:t xml:space="preserve">ovinen ohlásit správci poplatku </w:t>
      </w:r>
      <w:r w:rsidR="00DC311D" w:rsidRPr="002B3934">
        <w:rPr>
          <w:rFonts w:ascii="Arial" w:hAnsi="Arial" w:cs="Arial"/>
          <w:sz w:val="22"/>
          <w:szCs w:val="22"/>
        </w:rPr>
        <w:t>druh akce, datum a hodinu jejího konání</w:t>
      </w:r>
      <w:r w:rsidR="003359B8">
        <w:rPr>
          <w:rFonts w:ascii="Arial" w:hAnsi="Arial" w:cs="Arial"/>
          <w:sz w:val="22"/>
          <w:szCs w:val="22"/>
        </w:rPr>
        <w:t>,</w:t>
      </w:r>
      <w:r w:rsidR="00DC311D" w:rsidRPr="002B3934">
        <w:rPr>
          <w:rFonts w:ascii="Arial" w:hAnsi="Arial" w:cs="Arial"/>
          <w:sz w:val="22"/>
          <w:szCs w:val="22"/>
        </w:rPr>
        <w:t xml:space="preserve"> výši vstupného</w:t>
      </w:r>
      <w:r w:rsidR="00DC311D">
        <w:rPr>
          <w:rFonts w:ascii="Arial" w:hAnsi="Arial" w:cs="Arial"/>
          <w:sz w:val="22"/>
          <w:szCs w:val="22"/>
        </w:rPr>
        <w:t xml:space="preserve"> a </w:t>
      </w:r>
      <w:r w:rsidR="00472846">
        <w:rPr>
          <w:rFonts w:ascii="Arial" w:hAnsi="Arial" w:cs="Arial"/>
          <w:sz w:val="22"/>
          <w:szCs w:val="22"/>
        </w:rPr>
        <w:t xml:space="preserve">další údaje podle </w:t>
      </w:r>
      <w:r w:rsidR="006D39A8">
        <w:rPr>
          <w:rFonts w:ascii="Arial" w:hAnsi="Arial" w:cs="Arial"/>
          <w:sz w:val="22"/>
          <w:szCs w:val="22"/>
        </w:rPr>
        <w:t xml:space="preserve">čl. </w:t>
      </w:r>
      <w:r w:rsidR="003915D9">
        <w:rPr>
          <w:rFonts w:ascii="Arial" w:hAnsi="Arial" w:cs="Arial"/>
          <w:sz w:val="22"/>
          <w:szCs w:val="22"/>
        </w:rPr>
        <w:t>29</w:t>
      </w:r>
      <w:r w:rsidR="00472846">
        <w:rPr>
          <w:rFonts w:ascii="Arial" w:hAnsi="Arial" w:cs="Arial"/>
          <w:sz w:val="22"/>
          <w:szCs w:val="22"/>
        </w:rPr>
        <w:t xml:space="preserve"> této vyhlášky</w:t>
      </w:r>
      <w:r w:rsidR="00DC311D">
        <w:rPr>
          <w:rFonts w:ascii="Arial" w:hAnsi="Arial" w:cs="Arial"/>
          <w:sz w:val="22"/>
          <w:szCs w:val="22"/>
        </w:rPr>
        <w:t>.</w:t>
      </w:r>
    </w:p>
    <w:p w14:paraId="520A4EFD" w14:textId="77777777" w:rsidR="004E0EFF" w:rsidRDefault="005D63A2" w:rsidP="00632ECE">
      <w:p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</w:r>
      <w:r w:rsidR="0041066C">
        <w:rPr>
          <w:rFonts w:ascii="Arial" w:hAnsi="Arial" w:cs="Arial"/>
          <w:sz w:val="22"/>
          <w:szCs w:val="22"/>
        </w:rPr>
        <w:t xml:space="preserve">Do </w:t>
      </w:r>
      <w:r w:rsidR="006D39A8">
        <w:rPr>
          <w:rFonts w:ascii="Arial" w:hAnsi="Arial" w:cs="Arial"/>
          <w:sz w:val="22"/>
          <w:szCs w:val="22"/>
        </w:rPr>
        <w:t>15</w:t>
      </w:r>
      <w:r w:rsidR="0041066C">
        <w:rPr>
          <w:rFonts w:ascii="Arial" w:hAnsi="Arial" w:cs="Arial"/>
          <w:sz w:val="22"/>
          <w:szCs w:val="22"/>
        </w:rPr>
        <w:t xml:space="preserve"> dnů po skončení akce je poplatník povinen oznámit správci poplatku celkovou výši vybraného vstupného sníženou o daň </w:t>
      </w:r>
      <w:r w:rsidR="004E0EFF" w:rsidRPr="0041066C">
        <w:rPr>
          <w:rFonts w:ascii="Arial" w:hAnsi="Arial" w:cs="Arial"/>
          <w:sz w:val="22"/>
          <w:szCs w:val="22"/>
        </w:rPr>
        <w:t>z přidané hodnoty, jestliže byla v ceně vstupného obsažena.</w:t>
      </w:r>
    </w:p>
    <w:p w14:paraId="70851F37" w14:textId="77777777" w:rsidR="000B2166" w:rsidRPr="00F0789D" w:rsidRDefault="000B2166" w:rsidP="0048025A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2</w:t>
      </w:r>
      <w:r w:rsidR="003915D9">
        <w:rPr>
          <w:rFonts w:ascii="Arial" w:hAnsi="Arial" w:cs="Arial"/>
        </w:rPr>
        <w:t>6</w:t>
      </w:r>
    </w:p>
    <w:p w14:paraId="3E0B82FB" w14:textId="77777777" w:rsidR="000B2166" w:rsidRPr="00225E55" w:rsidRDefault="000B2166" w:rsidP="00B928A1">
      <w:pPr>
        <w:pStyle w:val="Nzvylnk"/>
        <w:rPr>
          <w:rFonts w:ascii="Arial" w:hAnsi="Arial" w:cs="Arial"/>
        </w:rPr>
      </w:pPr>
      <w:r w:rsidRPr="00225E55">
        <w:rPr>
          <w:rFonts w:ascii="Arial" w:hAnsi="Arial" w:cs="Arial"/>
        </w:rPr>
        <w:t>Sazba poplatku</w:t>
      </w:r>
    </w:p>
    <w:p w14:paraId="5AACB6B7" w14:textId="77777777" w:rsidR="006D39A8" w:rsidRPr="00F0789D" w:rsidRDefault="006D39A8" w:rsidP="008D250E">
      <w:pPr>
        <w:numPr>
          <w:ilvl w:val="0"/>
          <w:numId w:val="17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>Sazba poplatku činí z vybraného vstupného na:</w:t>
      </w:r>
    </w:p>
    <w:p w14:paraId="2EEA7B06" w14:textId="77777777" w:rsidR="006D39A8" w:rsidRDefault="006D39A8" w:rsidP="008D250E">
      <w:pPr>
        <w:numPr>
          <w:ilvl w:val="1"/>
          <w:numId w:val="16"/>
        </w:numPr>
        <w:tabs>
          <w:tab w:val="left" w:pos="4680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kulturní akci</w:t>
      </w:r>
      <w:r>
        <w:rPr>
          <w:rFonts w:ascii="Arial" w:hAnsi="Arial" w:cs="Arial"/>
          <w:sz w:val="22"/>
          <w:szCs w:val="22"/>
        </w:rPr>
        <w:t xml:space="preserve"> ...............................</w:t>
      </w:r>
      <w:r w:rsidRPr="00225E55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ab/>
        <w:t>20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747E6846" w14:textId="77777777" w:rsidR="006D39A8" w:rsidRDefault="006D39A8" w:rsidP="008D250E">
      <w:pPr>
        <w:numPr>
          <w:ilvl w:val="1"/>
          <w:numId w:val="16"/>
        </w:numPr>
        <w:tabs>
          <w:tab w:val="left" w:pos="4680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sportovní akci</w:t>
      </w:r>
      <w:r>
        <w:rPr>
          <w:rFonts w:ascii="Arial" w:hAnsi="Arial" w:cs="Arial"/>
          <w:sz w:val="22"/>
          <w:szCs w:val="22"/>
        </w:rPr>
        <w:t xml:space="preserve"> .........................</w:t>
      </w:r>
      <w:r w:rsidRPr="00225E55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..</w:t>
      </w:r>
      <w:r>
        <w:rPr>
          <w:rFonts w:ascii="Arial" w:hAnsi="Arial" w:cs="Arial"/>
          <w:sz w:val="22"/>
          <w:szCs w:val="22"/>
        </w:rPr>
        <w:tab/>
        <w:t>20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30733021" w14:textId="77777777" w:rsidR="006D39A8" w:rsidRDefault="006D39A8" w:rsidP="008D250E">
      <w:pPr>
        <w:numPr>
          <w:ilvl w:val="1"/>
          <w:numId w:val="16"/>
        </w:numPr>
        <w:tabs>
          <w:tab w:val="left" w:pos="4680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prodejní akci</w:t>
      </w:r>
      <w:r>
        <w:rPr>
          <w:rFonts w:ascii="Arial" w:hAnsi="Arial" w:cs="Arial"/>
          <w:sz w:val="22"/>
          <w:szCs w:val="22"/>
        </w:rPr>
        <w:t xml:space="preserve"> .................................</w:t>
      </w:r>
      <w:r>
        <w:rPr>
          <w:rFonts w:ascii="Arial" w:hAnsi="Arial" w:cs="Arial"/>
          <w:sz w:val="22"/>
          <w:szCs w:val="22"/>
        </w:rPr>
        <w:tab/>
        <w:t>20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4E0A2EA4" w14:textId="77777777" w:rsidR="006D39A8" w:rsidRPr="00225E55" w:rsidRDefault="006D39A8" w:rsidP="008D250E">
      <w:pPr>
        <w:numPr>
          <w:ilvl w:val="1"/>
          <w:numId w:val="16"/>
        </w:numPr>
        <w:tabs>
          <w:tab w:val="left" w:pos="4680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reklamní akci </w:t>
      </w:r>
      <w:r>
        <w:rPr>
          <w:rFonts w:ascii="Arial" w:hAnsi="Arial" w:cs="Arial"/>
          <w:sz w:val="22"/>
          <w:szCs w:val="22"/>
        </w:rPr>
        <w:t>.............................</w:t>
      </w:r>
      <w:r w:rsidRPr="00225E55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ab/>
        <w:t>20</w:t>
      </w:r>
      <w:r w:rsidRPr="00225E55">
        <w:rPr>
          <w:rFonts w:ascii="Arial" w:hAnsi="Arial" w:cs="Arial"/>
          <w:sz w:val="22"/>
          <w:szCs w:val="22"/>
        </w:rPr>
        <w:t>%.</w:t>
      </w:r>
    </w:p>
    <w:p w14:paraId="77AC1C72" w14:textId="77777777" w:rsidR="006D39A8" w:rsidRDefault="006D39A8" w:rsidP="008D250E">
      <w:pPr>
        <w:numPr>
          <w:ilvl w:val="0"/>
          <w:numId w:val="1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dohodě s poplatníkem může správce poplatku stanovit p</w:t>
      </w:r>
      <w:r w:rsidRPr="00F0789D">
        <w:rPr>
          <w:rFonts w:ascii="Arial" w:hAnsi="Arial" w:cs="Arial"/>
          <w:sz w:val="22"/>
          <w:szCs w:val="22"/>
        </w:rPr>
        <w:t>aušální částk</w:t>
      </w:r>
      <w:r>
        <w:rPr>
          <w:rFonts w:ascii="Arial" w:hAnsi="Arial" w:cs="Arial"/>
          <w:sz w:val="22"/>
          <w:szCs w:val="22"/>
        </w:rPr>
        <w:t>u na jednu akci:</w:t>
      </w:r>
    </w:p>
    <w:p w14:paraId="20CC3D93" w14:textId="77777777" w:rsidR="006D39A8" w:rsidRPr="000F6859" w:rsidRDefault="006D39A8" w:rsidP="008D250E">
      <w:pPr>
        <w:numPr>
          <w:ilvl w:val="1"/>
          <w:numId w:val="18"/>
        </w:numPr>
        <w:tabs>
          <w:tab w:val="left" w:pos="4680"/>
        </w:tabs>
        <w:spacing w:line="288" w:lineRule="auto"/>
        <w:jc w:val="both"/>
        <w:rPr>
          <w:rFonts w:ascii="Arial" w:hAnsi="Arial" w:cs="Arial"/>
          <w:iCs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kulturní akci </w:t>
      </w:r>
      <w:r>
        <w:rPr>
          <w:rFonts w:ascii="Arial" w:hAnsi="Arial" w:cs="Arial"/>
          <w:sz w:val="22"/>
          <w:szCs w:val="22"/>
        </w:rPr>
        <w:t>..................................</w:t>
      </w:r>
      <w:r>
        <w:rPr>
          <w:rFonts w:ascii="Arial" w:hAnsi="Arial" w:cs="Arial"/>
          <w:sz w:val="22"/>
          <w:szCs w:val="22"/>
        </w:rPr>
        <w:tab/>
      </w:r>
      <w:r w:rsidR="00D345DD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00,-</w:t>
      </w:r>
      <w:r w:rsidRPr="00225E55">
        <w:rPr>
          <w:rFonts w:ascii="Arial" w:hAnsi="Arial" w:cs="Arial"/>
          <w:sz w:val="22"/>
          <w:szCs w:val="22"/>
        </w:rPr>
        <w:t xml:space="preserve">Kč </w:t>
      </w:r>
    </w:p>
    <w:p w14:paraId="5662E321" w14:textId="77777777" w:rsidR="006D39A8" w:rsidRPr="000F6859" w:rsidRDefault="006D39A8" w:rsidP="008D250E">
      <w:pPr>
        <w:numPr>
          <w:ilvl w:val="1"/>
          <w:numId w:val="18"/>
        </w:numPr>
        <w:tabs>
          <w:tab w:val="left" w:pos="4680"/>
        </w:tabs>
        <w:spacing w:line="288" w:lineRule="auto"/>
        <w:jc w:val="both"/>
        <w:rPr>
          <w:rFonts w:ascii="Arial" w:hAnsi="Arial" w:cs="Arial"/>
          <w:iCs/>
          <w:sz w:val="22"/>
          <w:szCs w:val="22"/>
        </w:rPr>
      </w:pPr>
      <w:r w:rsidRPr="00995E2E">
        <w:rPr>
          <w:rFonts w:ascii="Arial" w:hAnsi="Arial" w:cs="Arial"/>
          <w:sz w:val="22"/>
          <w:szCs w:val="22"/>
        </w:rPr>
        <w:t>sportovní akci ...............................</w:t>
      </w:r>
      <w:r w:rsidRPr="00995E2E">
        <w:rPr>
          <w:rFonts w:ascii="Arial" w:hAnsi="Arial" w:cs="Arial"/>
          <w:sz w:val="22"/>
          <w:szCs w:val="22"/>
        </w:rPr>
        <w:tab/>
      </w:r>
      <w:r w:rsidR="00D345DD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00,-</w:t>
      </w:r>
      <w:r w:rsidRPr="00995E2E">
        <w:rPr>
          <w:rFonts w:ascii="Arial" w:hAnsi="Arial" w:cs="Arial"/>
          <w:sz w:val="22"/>
          <w:szCs w:val="22"/>
        </w:rPr>
        <w:t xml:space="preserve">Kč </w:t>
      </w:r>
    </w:p>
    <w:p w14:paraId="2AB041B4" w14:textId="77777777" w:rsidR="006D39A8" w:rsidRPr="000F6859" w:rsidRDefault="006D39A8" w:rsidP="008D250E">
      <w:pPr>
        <w:numPr>
          <w:ilvl w:val="1"/>
          <w:numId w:val="18"/>
        </w:numPr>
        <w:tabs>
          <w:tab w:val="left" w:pos="4680"/>
        </w:tabs>
        <w:spacing w:line="288" w:lineRule="auto"/>
        <w:jc w:val="both"/>
        <w:rPr>
          <w:rFonts w:ascii="Arial" w:hAnsi="Arial" w:cs="Arial"/>
          <w:iCs/>
          <w:sz w:val="22"/>
          <w:szCs w:val="22"/>
        </w:rPr>
      </w:pPr>
      <w:r w:rsidRPr="00995E2E">
        <w:rPr>
          <w:rFonts w:ascii="Arial" w:hAnsi="Arial" w:cs="Arial"/>
          <w:sz w:val="22"/>
          <w:szCs w:val="22"/>
        </w:rPr>
        <w:t>prodejní akci .................................</w:t>
      </w:r>
      <w:r w:rsidRPr="00995E2E">
        <w:rPr>
          <w:rFonts w:ascii="Arial" w:hAnsi="Arial" w:cs="Arial"/>
          <w:sz w:val="22"/>
          <w:szCs w:val="22"/>
        </w:rPr>
        <w:tab/>
      </w:r>
      <w:r w:rsidR="00D345DD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00,-</w:t>
      </w:r>
      <w:r w:rsidRPr="00995E2E">
        <w:rPr>
          <w:rFonts w:ascii="Arial" w:hAnsi="Arial" w:cs="Arial"/>
          <w:sz w:val="22"/>
          <w:szCs w:val="22"/>
        </w:rPr>
        <w:t xml:space="preserve">Kč </w:t>
      </w:r>
    </w:p>
    <w:p w14:paraId="46D572A1" w14:textId="77777777" w:rsidR="006D39A8" w:rsidRDefault="006D39A8" w:rsidP="008D250E">
      <w:pPr>
        <w:numPr>
          <w:ilvl w:val="1"/>
          <w:numId w:val="18"/>
        </w:numPr>
        <w:tabs>
          <w:tab w:val="left" w:pos="4680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52817">
        <w:rPr>
          <w:rFonts w:ascii="Arial" w:hAnsi="Arial" w:cs="Arial"/>
          <w:sz w:val="22"/>
          <w:szCs w:val="22"/>
        </w:rPr>
        <w:t>reklamní akci .................................</w:t>
      </w:r>
      <w:r w:rsidRPr="00352817">
        <w:rPr>
          <w:rFonts w:ascii="Arial" w:hAnsi="Arial" w:cs="Arial"/>
          <w:sz w:val="22"/>
          <w:szCs w:val="22"/>
        </w:rPr>
        <w:tab/>
      </w:r>
      <w:r w:rsidR="00D345DD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00,-</w:t>
      </w:r>
      <w:r w:rsidRPr="00352817">
        <w:rPr>
          <w:rFonts w:ascii="Arial" w:hAnsi="Arial" w:cs="Arial"/>
          <w:sz w:val="22"/>
          <w:szCs w:val="22"/>
        </w:rPr>
        <w:t xml:space="preserve"> Kč </w:t>
      </w:r>
    </w:p>
    <w:p w14:paraId="059B54F9" w14:textId="77777777" w:rsidR="006D39A8" w:rsidRDefault="006D39A8" w:rsidP="009719B5">
      <w:pPr>
        <w:pStyle w:val="slalnk"/>
        <w:spacing w:before="480"/>
        <w:rPr>
          <w:rFonts w:ascii="Arial" w:hAnsi="Arial" w:cs="Arial"/>
        </w:rPr>
      </w:pPr>
    </w:p>
    <w:p w14:paraId="331776B3" w14:textId="77777777" w:rsidR="000B2166" w:rsidRPr="00F0789D" w:rsidRDefault="000B2166" w:rsidP="009719B5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t>Čl.</w:t>
      </w:r>
      <w:r>
        <w:rPr>
          <w:rFonts w:ascii="Arial" w:hAnsi="Arial" w:cs="Arial"/>
        </w:rPr>
        <w:t xml:space="preserve"> 2</w:t>
      </w:r>
      <w:r w:rsidR="003915D9">
        <w:rPr>
          <w:rFonts w:ascii="Arial" w:hAnsi="Arial" w:cs="Arial"/>
        </w:rPr>
        <w:t>7</w:t>
      </w:r>
    </w:p>
    <w:p w14:paraId="26318B3E" w14:textId="77777777" w:rsidR="000B2166" w:rsidRPr="00F0789D" w:rsidRDefault="000B2166" w:rsidP="00B928A1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Splatnost poplatku</w:t>
      </w:r>
    </w:p>
    <w:p w14:paraId="55B797AC" w14:textId="77777777" w:rsidR="000B2166" w:rsidRDefault="00725F11" w:rsidP="00632ECE">
      <w:pPr>
        <w:pStyle w:val="Zkladntext3"/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0B2166" w:rsidRPr="00225E55">
        <w:rPr>
          <w:rFonts w:ascii="Arial" w:hAnsi="Arial" w:cs="Arial"/>
          <w:sz w:val="22"/>
          <w:szCs w:val="22"/>
        </w:rPr>
        <w:t xml:space="preserve">Poplatek je splatný do </w:t>
      </w:r>
      <w:r w:rsidR="006D39A8">
        <w:rPr>
          <w:rFonts w:ascii="Arial" w:hAnsi="Arial" w:cs="Arial"/>
          <w:sz w:val="22"/>
          <w:szCs w:val="22"/>
        </w:rPr>
        <w:t xml:space="preserve">15 </w:t>
      </w:r>
      <w:r w:rsidR="000B2166" w:rsidRPr="00225E55">
        <w:rPr>
          <w:rFonts w:ascii="Arial" w:hAnsi="Arial" w:cs="Arial"/>
          <w:sz w:val="22"/>
          <w:szCs w:val="22"/>
        </w:rPr>
        <w:t xml:space="preserve"> dnů ode dne skončení akce.</w:t>
      </w:r>
    </w:p>
    <w:p w14:paraId="7F428CA1" w14:textId="5457CCC4" w:rsidR="00725F11" w:rsidRPr="00725F11" w:rsidRDefault="00725F11" w:rsidP="006D39A8">
      <w:pPr>
        <w:pStyle w:val="Zkladntext3"/>
        <w:spacing w:before="120" w:after="0" w:line="288" w:lineRule="auto"/>
        <w:ind w:left="705" w:hanging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(2) </w:t>
      </w:r>
      <w:r>
        <w:rPr>
          <w:rFonts w:ascii="Arial" w:hAnsi="Arial" w:cs="Arial"/>
          <w:sz w:val="22"/>
          <w:szCs w:val="22"/>
        </w:rPr>
        <w:tab/>
      </w:r>
      <w:r w:rsidR="006D39A8" w:rsidRPr="00725F11">
        <w:rPr>
          <w:rFonts w:ascii="Arial" w:hAnsi="Arial" w:cs="Arial"/>
          <w:sz w:val="22"/>
          <w:szCs w:val="22"/>
        </w:rPr>
        <w:t>Při placení paušální částkou</w:t>
      </w:r>
      <w:r w:rsidR="006002D0">
        <w:rPr>
          <w:rFonts w:ascii="Arial" w:hAnsi="Arial" w:cs="Arial"/>
          <w:sz w:val="22"/>
          <w:szCs w:val="22"/>
        </w:rPr>
        <w:t xml:space="preserve"> za konkrétní akci je splatný ve lhůtě</w:t>
      </w:r>
      <w:r w:rsidR="006D39A8" w:rsidRPr="00725F11">
        <w:rPr>
          <w:rFonts w:ascii="Arial" w:hAnsi="Arial" w:cs="Arial"/>
          <w:sz w:val="22"/>
          <w:szCs w:val="22"/>
        </w:rPr>
        <w:t xml:space="preserve"> </w:t>
      </w:r>
      <w:r w:rsidR="006D39A8">
        <w:rPr>
          <w:rFonts w:ascii="Arial" w:hAnsi="Arial" w:cs="Arial"/>
          <w:sz w:val="22"/>
          <w:szCs w:val="22"/>
        </w:rPr>
        <w:t xml:space="preserve">15 </w:t>
      </w:r>
      <w:r w:rsidR="006D39A8" w:rsidRPr="00725F11">
        <w:rPr>
          <w:rFonts w:ascii="Arial" w:hAnsi="Arial" w:cs="Arial"/>
          <w:sz w:val="22"/>
          <w:szCs w:val="22"/>
        </w:rPr>
        <w:t>dnů ode dne skončení akce</w:t>
      </w:r>
    </w:p>
    <w:p w14:paraId="3719F2F3" w14:textId="77777777" w:rsidR="000B2166" w:rsidRPr="00F0789D" w:rsidRDefault="000B2166" w:rsidP="009719B5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2</w:t>
      </w:r>
      <w:r w:rsidR="003915D9">
        <w:rPr>
          <w:rFonts w:ascii="Arial" w:hAnsi="Arial" w:cs="Arial"/>
        </w:rPr>
        <w:t>8</w:t>
      </w:r>
    </w:p>
    <w:p w14:paraId="798A34DB" w14:textId="77777777" w:rsidR="000B2166" w:rsidRPr="00F0789D" w:rsidRDefault="000B2166" w:rsidP="00B928A1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Osvobození a úlevy</w:t>
      </w:r>
    </w:p>
    <w:p w14:paraId="461ABAEE" w14:textId="77777777" w:rsidR="00773AA0" w:rsidRDefault="00773AA0" w:rsidP="008D250E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ze vstupného se neplatí z akcí, jejichž celý výtěžek je určen na charitativní a veřejn</w:t>
      </w:r>
      <w:r w:rsidR="00785454">
        <w:rPr>
          <w:rFonts w:ascii="Arial" w:hAnsi="Arial" w:cs="Arial"/>
          <w:sz w:val="22"/>
          <w:szCs w:val="22"/>
        </w:rPr>
        <w:t>ě</w:t>
      </w:r>
      <w:r>
        <w:rPr>
          <w:rFonts w:ascii="Arial" w:hAnsi="Arial" w:cs="Arial"/>
          <w:sz w:val="22"/>
          <w:szCs w:val="22"/>
        </w:rPr>
        <w:t xml:space="preserve"> prospěšné účely.</w:t>
      </w:r>
      <w:r w:rsidR="00397E57">
        <w:rPr>
          <w:rStyle w:val="Znakapoznpodarou"/>
          <w:rFonts w:ascii="Arial" w:hAnsi="Arial" w:cs="Arial"/>
          <w:sz w:val="22"/>
          <w:szCs w:val="22"/>
        </w:rPr>
        <w:footnoteReference w:id="28"/>
      </w:r>
    </w:p>
    <w:p w14:paraId="0A822297" w14:textId="77777777" w:rsidR="000B2166" w:rsidRDefault="000B2166" w:rsidP="006D39A8">
      <w:pPr>
        <w:tabs>
          <w:tab w:val="left" w:pos="3780"/>
        </w:tabs>
        <w:spacing w:line="288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3D75C46F" w14:textId="77777777" w:rsidR="000B2166" w:rsidRPr="007C6483" w:rsidRDefault="000B2166" w:rsidP="001E69A9">
      <w:pPr>
        <w:tabs>
          <w:tab w:val="left" w:pos="3780"/>
        </w:tabs>
        <w:spacing w:before="480" w:line="288" w:lineRule="auto"/>
        <w:jc w:val="center"/>
        <w:rPr>
          <w:rFonts w:ascii="Arial" w:hAnsi="Arial" w:cs="Arial"/>
        </w:rPr>
      </w:pPr>
      <w:r w:rsidRPr="007A1323">
        <w:rPr>
          <w:rFonts w:ascii="Arial" w:hAnsi="Arial" w:cs="Arial"/>
          <w:b/>
          <w:bCs/>
          <w:caps/>
          <w:sz w:val="28"/>
        </w:rPr>
        <w:t xml:space="preserve">ČÁST </w:t>
      </w:r>
      <w:r w:rsidR="00EA6BB4">
        <w:rPr>
          <w:rFonts w:ascii="Arial" w:hAnsi="Arial" w:cs="Arial"/>
          <w:b/>
          <w:bCs/>
          <w:caps/>
          <w:sz w:val="28"/>
        </w:rPr>
        <w:t>VI</w:t>
      </w:r>
      <w:r w:rsidRPr="007A1323">
        <w:rPr>
          <w:rFonts w:ascii="Arial" w:hAnsi="Arial" w:cs="Arial"/>
          <w:b/>
          <w:bCs/>
          <w:caps/>
          <w:sz w:val="28"/>
        </w:rPr>
        <w:t>.</w:t>
      </w:r>
    </w:p>
    <w:p w14:paraId="69FDBE66" w14:textId="77777777" w:rsidR="000B2166" w:rsidRPr="00532233" w:rsidRDefault="000B2166" w:rsidP="00803407">
      <w:pPr>
        <w:pStyle w:val="slalnk"/>
        <w:spacing w:before="120"/>
        <w:rPr>
          <w:rFonts w:ascii="Arial" w:hAnsi="Arial" w:cs="Arial"/>
          <w:caps/>
          <w:sz w:val="28"/>
          <w:szCs w:val="24"/>
        </w:rPr>
      </w:pPr>
      <w:r>
        <w:rPr>
          <w:rFonts w:ascii="Arial" w:hAnsi="Arial" w:cs="Arial"/>
          <w:caps/>
          <w:sz w:val="28"/>
          <w:szCs w:val="24"/>
        </w:rPr>
        <w:t>USTANOVENÍ SPOLEČNÁ A ZÁVEREČNÁ</w:t>
      </w:r>
    </w:p>
    <w:p w14:paraId="467E345C" w14:textId="77777777" w:rsidR="000B2166" w:rsidRDefault="000B2166" w:rsidP="00803407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3915D9">
        <w:rPr>
          <w:rFonts w:ascii="Arial" w:hAnsi="Arial" w:cs="Arial"/>
        </w:rPr>
        <w:t>29</w:t>
      </w:r>
    </w:p>
    <w:p w14:paraId="72AB7713" w14:textId="77777777" w:rsidR="000B2166" w:rsidRDefault="000B2166" w:rsidP="00C23054">
      <w:pPr>
        <w:pStyle w:val="Nzvylnk"/>
        <w:spacing w:after="240"/>
        <w:rPr>
          <w:rFonts w:ascii="Arial" w:hAnsi="Arial" w:cs="Arial"/>
        </w:rPr>
      </w:pPr>
      <w:r>
        <w:rPr>
          <w:rFonts w:ascii="Arial" w:hAnsi="Arial" w:cs="Arial"/>
        </w:rPr>
        <w:t>Společná ustanovení k ohlašovací povinnosti</w:t>
      </w:r>
    </w:p>
    <w:p w14:paraId="370402F2" w14:textId="77777777" w:rsidR="000B2166" w:rsidRDefault="000B2166" w:rsidP="008D250E">
      <w:pPr>
        <w:numPr>
          <w:ilvl w:val="0"/>
          <w:numId w:val="2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>V ohlášení poplatník nebo plátce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29"/>
      </w:r>
    </w:p>
    <w:p w14:paraId="2FF1DF3F" w14:textId="77777777" w:rsidR="000B2166" w:rsidRDefault="000B2166" w:rsidP="008D250E">
      <w:pPr>
        <w:numPr>
          <w:ilvl w:val="1"/>
          <w:numId w:val="2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>jméno, popřípadě jména, a příjmení nebo název nebo obcho</w:t>
      </w:r>
      <w:r>
        <w:rPr>
          <w:rFonts w:ascii="Arial" w:hAnsi="Arial" w:cs="Arial"/>
          <w:sz w:val="22"/>
          <w:szCs w:val="22"/>
        </w:rPr>
        <w:t>dní firmu, obecný identifikátor</w:t>
      </w:r>
      <w:r w:rsidRPr="00A04C8B">
        <w:rPr>
          <w:rFonts w:ascii="Arial" w:hAnsi="Arial" w:cs="Arial"/>
          <w:sz w:val="22"/>
          <w:szCs w:val="22"/>
        </w:rPr>
        <w:t>, byl-li přidělen, místo pobytu nebo sídlo, místo podnikání, popřípadě další adres</w:t>
      </w:r>
      <w:r w:rsidR="00F062D7">
        <w:rPr>
          <w:rFonts w:ascii="Arial" w:hAnsi="Arial" w:cs="Arial"/>
          <w:sz w:val="22"/>
          <w:szCs w:val="22"/>
        </w:rPr>
        <w:t xml:space="preserve">y </w:t>
      </w:r>
      <w:r w:rsidRPr="00A04C8B">
        <w:rPr>
          <w:rFonts w:ascii="Arial" w:hAnsi="Arial" w:cs="Arial"/>
          <w:sz w:val="22"/>
          <w:szCs w:val="22"/>
        </w:rPr>
        <w:t>pro doručování; právnická osoba uvede též osoby, které jsou jejím jménem oprávněny jednat v poplatkových věcech,</w:t>
      </w:r>
    </w:p>
    <w:p w14:paraId="6D0E4BDA" w14:textId="77777777" w:rsidR="000B2166" w:rsidRDefault="000B2166" w:rsidP="008D250E">
      <w:pPr>
        <w:numPr>
          <w:ilvl w:val="1"/>
          <w:numId w:val="2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</w:t>
      </w:r>
      <w:r>
        <w:rPr>
          <w:rFonts w:ascii="Arial" w:hAnsi="Arial" w:cs="Arial"/>
          <w:sz w:val="22"/>
          <w:szCs w:val="22"/>
        </w:rPr>
        <w:t> </w:t>
      </w:r>
      <w:r w:rsidRPr="00A04C8B">
        <w:rPr>
          <w:rFonts w:ascii="Arial" w:hAnsi="Arial" w:cs="Arial"/>
          <w:sz w:val="22"/>
          <w:szCs w:val="22"/>
        </w:rPr>
        <w:t>případě, že předmět poplatku souvisí s podnikatelskou činností poplatníka nebo plátce,</w:t>
      </w:r>
    </w:p>
    <w:p w14:paraId="5880CD79" w14:textId="77777777" w:rsidR="000B2166" w:rsidRDefault="00F60756" w:rsidP="008D250E">
      <w:pPr>
        <w:numPr>
          <w:ilvl w:val="1"/>
          <w:numId w:val="2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další </w:t>
      </w:r>
      <w:r w:rsidR="000B2166" w:rsidRPr="00A04C8B">
        <w:rPr>
          <w:rFonts w:ascii="Arial" w:hAnsi="Arial" w:cs="Arial"/>
          <w:sz w:val="22"/>
          <w:szCs w:val="22"/>
        </w:rPr>
        <w:t xml:space="preserve">údaje </w:t>
      </w:r>
      <w:r w:rsidR="00106F67">
        <w:rPr>
          <w:rFonts w:ascii="Arial" w:hAnsi="Arial" w:cs="Arial"/>
          <w:sz w:val="22"/>
          <w:szCs w:val="22"/>
        </w:rPr>
        <w:t xml:space="preserve">a skutečnosti </w:t>
      </w:r>
      <w:r w:rsidR="000B2166" w:rsidRPr="00A04C8B">
        <w:rPr>
          <w:rFonts w:ascii="Arial" w:hAnsi="Arial" w:cs="Arial"/>
          <w:sz w:val="22"/>
          <w:szCs w:val="22"/>
        </w:rPr>
        <w:t>rozhodné pro stano</w:t>
      </w:r>
      <w:r w:rsidR="00365E65">
        <w:rPr>
          <w:rFonts w:ascii="Arial" w:hAnsi="Arial" w:cs="Arial"/>
          <w:sz w:val="22"/>
          <w:szCs w:val="22"/>
        </w:rPr>
        <w:t xml:space="preserve">vení výše poplatkové povinnosti, </w:t>
      </w:r>
      <w:r w:rsidR="00365E65" w:rsidRPr="008B653C">
        <w:rPr>
          <w:rFonts w:ascii="Arial" w:hAnsi="Arial" w:cs="Arial"/>
          <w:sz w:val="22"/>
          <w:szCs w:val="22"/>
        </w:rPr>
        <w:t xml:space="preserve">včetně skutečností zakládajících </w:t>
      </w:r>
      <w:r w:rsidR="00C35ABC" w:rsidRPr="008B653C">
        <w:rPr>
          <w:rFonts w:ascii="Arial" w:hAnsi="Arial" w:cs="Arial"/>
          <w:sz w:val="22"/>
          <w:szCs w:val="22"/>
        </w:rPr>
        <w:t>nárok na</w:t>
      </w:r>
      <w:r w:rsidR="00365E65" w:rsidRPr="008B653C">
        <w:rPr>
          <w:rFonts w:ascii="Arial" w:hAnsi="Arial" w:cs="Arial"/>
          <w:sz w:val="22"/>
          <w:szCs w:val="22"/>
        </w:rPr>
        <w:t xml:space="preserve"> úlevu</w:t>
      </w:r>
      <w:r w:rsidR="00C35ABC" w:rsidRPr="008B653C">
        <w:rPr>
          <w:rFonts w:ascii="Arial" w:hAnsi="Arial" w:cs="Arial"/>
          <w:sz w:val="22"/>
          <w:szCs w:val="22"/>
        </w:rPr>
        <w:t xml:space="preserve"> nebo případné osvobození</w:t>
      </w:r>
      <w:r w:rsidR="00365E65" w:rsidRPr="008B653C">
        <w:rPr>
          <w:rFonts w:ascii="Arial" w:hAnsi="Arial" w:cs="Arial"/>
          <w:sz w:val="22"/>
          <w:szCs w:val="22"/>
        </w:rPr>
        <w:t xml:space="preserve"> od poplatkové povinnosti.</w:t>
      </w:r>
    </w:p>
    <w:p w14:paraId="60578EB8" w14:textId="77777777" w:rsidR="00E05A81" w:rsidRDefault="00E05A81" w:rsidP="008D250E">
      <w:pPr>
        <w:numPr>
          <w:ilvl w:val="0"/>
          <w:numId w:val="2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B653C">
        <w:rPr>
          <w:rFonts w:ascii="Arial" w:hAnsi="Arial" w:cs="Arial"/>
          <w:sz w:val="22"/>
          <w:szCs w:val="22"/>
        </w:rPr>
        <w:t>Poplatník nebo plátce,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</w:t>
      </w:r>
      <w:r w:rsidRPr="00E05A81"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30"/>
      </w:r>
    </w:p>
    <w:p w14:paraId="1A0B1B09" w14:textId="77777777" w:rsidR="00FF6675" w:rsidRDefault="00FF6675" w:rsidP="008D250E">
      <w:pPr>
        <w:numPr>
          <w:ilvl w:val="0"/>
          <w:numId w:val="2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Dojde-li ke změně údajů </w:t>
      </w:r>
      <w:r>
        <w:rPr>
          <w:rFonts w:ascii="Arial" w:hAnsi="Arial" w:cs="Arial"/>
          <w:sz w:val="22"/>
          <w:szCs w:val="22"/>
        </w:rPr>
        <w:t xml:space="preserve">či skutečností </w:t>
      </w:r>
      <w:r w:rsidRPr="00A04C8B">
        <w:rPr>
          <w:rFonts w:ascii="Arial" w:hAnsi="Arial" w:cs="Arial"/>
          <w:sz w:val="22"/>
          <w:szCs w:val="22"/>
        </w:rPr>
        <w:t>uvedených v ohlášení, je poplatník nebo plátce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31"/>
      </w:r>
    </w:p>
    <w:p w14:paraId="3718FB37" w14:textId="77777777" w:rsidR="000B2166" w:rsidRPr="00F0789D" w:rsidRDefault="000B2166" w:rsidP="00873E4C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lastRenderedPageBreak/>
        <w:t xml:space="preserve">Čl. </w:t>
      </w:r>
      <w:r w:rsidR="002F19B5">
        <w:rPr>
          <w:rFonts w:ascii="Arial" w:hAnsi="Arial" w:cs="Arial"/>
        </w:rPr>
        <w:t>3</w:t>
      </w:r>
      <w:r w:rsidR="003915D9">
        <w:rPr>
          <w:rFonts w:ascii="Arial" w:hAnsi="Arial" w:cs="Arial"/>
        </w:rPr>
        <w:t>0</w:t>
      </w:r>
    </w:p>
    <w:p w14:paraId="546A49BE" w14:textId="77777777" w:rsidR="000B2166" w:rsidRDefault="000B2166" w:rsidP="0080340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14:paraId="0C9BD2EC" w14:textId="77777777" w:rsidR="000B2166" w:rsidRDefault="000B2166" w:rsidP="008D250E">
      <w:pPr>
        <w:numPr>
          <w:ilvl w:val="0"/>
          <w:numId w:val="2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>Nebudou-li poplatky zaplaceny</w:t>
      </w:r>
      <w:r w:rsidR="00890A62">
        <w:rPr>
          <w:rFonts w:ascii="Arial" w:hAnsi="Arial" w:cs="Arial"/>
          <w:sz w:val="22"/>
          <w:szCs w:val="22"/>
        </w:rPr>
        <w:t xml:space="preserve"> </w:t>
      </w:r>
      <w:r w:rsidR="00B412BD">
        <w:rPr>
          <w:rFonts w:ascii="Arial" w:hAnsi="Arial" w:cs="Arial"/>
          <w:sz w:val="22"/>
          <w:szCs w:val="22"/>
        </w:rPr>
        <w:t xml:space="preserve">poplatníkem </w:t>
      </w:r>
      <w:r w:rsidR="00890A62">
        <w:rPr>
          <w:rFonts w:ascii="Arial" w:hAnsi="Arial" w:cs="Arial"/>
          <w:sz w:val="22"/>
          <w:szCs w:val="22"/>
        </w:rPr>
        <w:t>v</w:t>
      </w:r>
      <w:r w:rsidRPr="00A04C8B">
        <w:rPr>
          <w:rFonts w:ascii="Arial" w:hAnsi="Arial" w:cs="Arial"/>
          <w:sz w:val="22"/>
          <w:szCs w:val="22"/>
        </w:rPr>
        <w:t xml:space="preserve">čas nebo ve správné výši, vyměří </w:t>
      </w:r>
      <w:r w:rsidR="00FE2867">
        <w:rPr>
          <w:rFonts w:ascii="Arial" w:hAnsi="Arial" w:cs="Arial"/>
          <w:sz w:val="22"/>
          <w:szCs w:val="22"/>
        </w:rPr>
        <w:t xml:space="preserve">mu </w:t>
      </w:r>
      <w:r w:rsidRPr="00A04C8B">
        <w:rPr>
          <w:rFonts w:ascii="Arial" w:hAnsi="Arial" w:cs="Arial"/>
          <w:sz w:val="22"/>
          <w:szCs w:val="22"/>
        </w:rPr>
        <w:t>obecní úřad poplatek platebním výměrem</w:t>
      </w:r>
      <w:r w:rsidR="00EF2A87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32"/>
      </w:r>
    </w:p>
    <w:p w14:paraId="50F7537E" w14:textId="77777777" w:rsidR="00B412BD" w:rsidRPr="00A04C8B" w:rsidRDefault="00B412BD" w:rsidP="008D250E">
      <w:pPr>
        <w:numPr>
          <w:ilvl w:val="0"/>
          <w:numId w:val="2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B412BD">
        <w:rPr>
          <w:rFonts w:ascii="Arial" w:hAnsi="Arial" w:cs="Arial"/>
          <w:sz w:val="22"/>
          <w:szCs w:val="22"/>
        </w:rPr>
        <w:t>Nebudou-li poplatky odvedeny plátcem poplatku včas nebo ve správné výši, vyměří mu obecní úřad poplatek platebním výměrem k přímé úhradě.</w:t>
      </w:r>
      <w:r>
        <w:rPr>
          <w:rStyle w:val="Znakapoznpodarou"/>
          <w:rFonts w:ascii="Arial" w:hAnsi="Arial" w:cs="Arial"/>
          <w:sz w:val="22"/>
          <w:szCs w:val="22"/>
        </w:rPr>
        <w:footnoteReference w:id="33"/>
      </w:r>
    </w:p>
    <w:p w14:paraId="3B4AE59C" w14:textId="77777777" w:rsidR="000B2166" w:rsidRDefault="000B2166" w:rsidP="008D250E">
      <w:pPr>
        <w:numPr>
          <w:ilvl w:val="0"/>
          <w:numId w:val="2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>Včas nezaplacené nebo neodvedené poplatky nebo část těchto poplatků může obecní úřad zvýšit až na trojnásobek; toto zvýšení je příslušenstvím poplatku.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34"/>
      </w:r>
    </w:p>
    <w:p w14:paraId="43576D89" w14:textId="77777777" w:rsidR="00005E09" w:rsidRPr="00005E09" w:rsidRDefault="00005E09" w:rsidP="00873E4C">
      <w:pPr>
        <w:pStyle w:val="Nadpis1"/>
        <w:spacing w:before="480" w:line="288" w:lineRule="auto"/>
        <w:jc w:val="center"/>
        <w:rPr>
          <w:rFonts w:ascii="Arial" w:hAnsi="Arial" w:cs="Arial"/>
          <w:sz w:val="24"/>
          <w:szCs w:val="24"/>
        </w:rPr>
      </w:pPr>
      <w:r w:rsidRPr="00E25FC2">
        <w:rPr>
          <w:rFonts w:ascii="Arial" w:hAnsi="Arial" w:cs="Arial"/>
          <w:sz w:val="24"/>
          <w:szCs w:val="24"/>
        </w:rPr>
        <w:t xml:space="preserve">Čl. </w:t>
      </w:r>
      <w:r w:rsidR="002F19B5">
        <w:rPr>
          <w:rFonts w:ascii="Arial" w:hAnsi="Arial" w:cs="Arial"/>
          <w:sz w:val="24"/>
          <w:szCs w:val="24"/>
        </w:rPr>
        <w:t>3</w:t>
      </w:r>
      <w:r w:rsidR="003915D9">
        <w:rPr>
          <w:rFonts w:ascii="Arial" w:hAnsi="Arial" w:cs="Arial"/>
          <w:sz w:val="24"/>
          <w:szCs w:val="24"/>
        </w:rPr>
        <w:t>1</w:t>
      </w:r>
    </w:p>
    <w:p w14:paraId="0C11EEC6" w14:textId="77777777" w:rsidR="00005E09" w:rsidRPr="00005E09" w:rsidRDefault="00005E09" w:rsidP="00005E09">
      <w:pPr>
        <w:pStyle w:val="Zkladntext"/>
        <w:spacing w:before="60" w:after="0" w:line="288" w:lineRule="auto"/>
        <w:jc w:val="center"/>
        <w:rPr>
          <w:rFonts w:ascii="Arial" w:hAnsi="Arial" w:cs="Arial"/>
          <w:b/>
          <w:bCs/>
        </w:rPr>
      </w:pPr>
      <w:r w:rsidRPr="00005E09">
        <w:rPr>
          <w:rFonts w:ascii="Arial" w:hAnsi="Arial" w:cs="Arial"/>
          <w:b/>
          <w:bCs/>
        </w:rPr>
        <w:t xml:space="preserve">Přechodná </w:t>
      </w:r>
      <w:r>
        <w:rPr>
          <w:rFonts w:ascii="Arial" w:hAnsi="Arial" w:cs="Arial"/>
          <w:b/>
          <w:bCs/>
        </w:rPr>
        <w:t xml:space="preserve">a zrušovací </w:t>
      </w:r>
      <w:r w:rsidRPr="00005E09">
        <w:rPr>
          <w:rFonts w:ascii="Arial" w:hAnsi="Arial" w:cs="Arial"/>
          <w:b/>
          <w:bCs/>
        </w:rPr>
        <w:t>ustanovení</w:t>
      </w:r>
    </w:p>
    <w:p w14:paraId="2701D8C7" w14:textId="12CE932B" w:rsidR="00EA6BB4" w:rsidRDefault="00005E09" w:rsidP="008D250E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A6BB4">
        <w:rPr>
          <w:rFonts w:ascii="Arial" w:hAnsi="Arial" w:cs="Arial"/>
          <w:sz w:val="22"/>
          <w:szCs w:val="22"/>
        </w:rPr>
        <w:t>Na právní vztahy vzniklé přede dnem nabytí účinnosti této vyhlášky se vztahují ustanovení dosavadní</w:t>
      </w:r>
      <w:r w:rsidR="009F6D9D" w:rsidRPr="00EA6BB4">
        <w:rPr>
          <w:rFonts w:ascii="Arial" w:hAnsi="Arial" w:cs="Arial"/>
          <w:sz w:val="22"/>
          <w:szCs w:val="22"/>
        </w:rPr>
        <w:t xml:space="preserve"> obecně závazné vyhlášky </w:t>
      </w:r>
      <w:r w:rsidR="00EA6BB4">
        <w:rPr>
          <w:rFonts w:ascii="Arial" w:hAnsi="Arial" w:cs="Arial"/>
          <w:sz w:val="22"/>
          <w:szCs w:val="22"/>
        </w:rPr>
        <w:t xml:space="preserve">č. </w:t>
      </w:r>
      <w:r w:rsidR="0030536D">
        <w:rPr>
          <w:rFonts w:ascii="Arial" w:hAnsi="Arial" w:cs="Arial"/>
          <w:sz w:val="22"/>
          <w:szCs w:val="22"/>
        </w:rPr>
        <w:t>4</w:t>
      </w:r>
      <w:r w:rsidR="00EA6BB4">
        <w:rPr>
          <w:rFonts w:ascii="Arial" w:hAnsi="Arial" w:cs="Arial"/>
          <w:sz w:val="22"/>
          <w:szCs w:val="22"/>
        </w:rPr>
        <w:t>/2</w:t>
      </w:r>
      <w:r w:rsidR="0030536D">
        <w:rPr>
          <w:rFonts w:ascii="Arial" w:hAnsi="Arial" w:cs="Arial"/>
          <w:sz w:val="22"/>
          <w:szCs w:val="22"/>
        </w:rPr>
        <w:t>019</w:t>
      </w:r>
      <w:r w:rsidR="00EA6BB4">
        <w:rPr>
          <w:rFonts w:ascii="Arial" w:hAnsi="Arial" w:cs="Arial"/>
          <w:sz w:val="22"/>
          <w:szCs w:val="22"/>
        </w:rPr>
        <w:t xml:space="preserve"> o místních poplatcích. </w:t>
      </w:r>
    </w:p>
    <w:p w14:paraId="0CE622A3" w14:textId="6C79DD18" w:rsidR="000B2166" w:rsidRPr="00EA6BB4" w:rsidRDefault="006E7442" w:rsidP="008D250E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Nabytím účinnosti této vyhlášky se ruší Obecně závazná vyhláška č. </w:t>
      </w:r>
      <w:r w:rsidR="0030536D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/201</w:t>
      </w:r>
      <w:r w:rsidR="0030536D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o místních poplatcích</w:t>
      </w:r>
      <w:r w:rsidR="00EA6BB4">
        <w:rPr>
          <w:rFonts w:ascii="Arial" w:hAnsi="Arial" w:cs="Arial"/>
          <w:sz w:val="22"/>
          <w:szCs w:val="22"/>
        </w:rPr>
        <w:t>.</w:t>
      </w:r>
    </w:p>
    <w:p w14:paraId="73CB809B" w14:textId="77777777" w:rsidR="000B2166" w:rsidRPr="00DF5857" w:rsidRDefault="000B2166" w:rsidP="00873E4C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2F19B5">
        <w:rPr>
          <w:rFonts w:ascii="Arial" w:hAnsi="Arial" w:cs="Arial"/>
        </w:rPr>
        <w:t>3</w:t>
      </w:r>
      <w:r w:rsidR="003915D9">
        <w:rPr>
          <w:rFonts w:ascii="Arial" w:hAnsi="Arial" w:cs="Arial"/>
        </w:rPr>
        <w:t>2</w:t>
      </w:r>
    </w:p>
    <w:p w14:paraId="6111BFC1" w14:textId="77777777" w:rsidR="000B2166" w:rsidRDefault="000B2166" w:rsidP="00803407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00F63C4A" w14:textId="782E7899" w:rsidR="00D10B70" w:rsidRDefault="000B2166" w:rsidP="006E7442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2E7DB5">
        <w:rPr>
          <w:rFonts w:ascii="Arial" w:hAnsi="Arial" w:cs="Arial"/>
          <w:sz w:val="22"/>
          <w:szCs w:val="22"/>
        </w:rPr>
        <w:t>dne</w:t>
      </w:r>
      <w:r w:rsidR="006A117C" w:rsidRPr="002E7DB5">
        <w:rPr>
          <w:rFonts w:ascii="Arial" w:hAnsi="Arial" w:cs="Arial"/>
          <w:sz w:val="22"/>
          <w:szCs w:val="22"/>
        </w:rPr>
        <w:t>m</w:t>
      </w:r>
      <w:r w:rsidR="00423199">
        <w:rPr>
          <w:rFonts w:ascii="Arial" w:hAnsi="Arial" w:cs="Arial"/>
          <w:sz w:val="22"/>
          <w:szCs w:val="22"/>
        </w:rPr>
        <w:t xml:space="preserve"> </w:t>
      </w:r>
      <w:r w:rsidR="000F0F5E">
        <w:rPr>
          <w:rFonts w:ascii="Arial" w:hAnsi="Arial" w:cs="Arial"/>
          <w:sz w:val="22"/>
          <w:szCs w:val="22"/>
        </w:rPr>
        <w:t>1.1.2</w:t>
      </w:r>
      <w:r w:rsidR="00EE2E13">
        <w:rPr>
          <w:rFonts w:ascii="Arial" w:hAnsi="Arial" w:cs="Arial"/>
          <w:sz w:val="22"/>
          <w:szCs w:val="22"/>
        </w:rPr>
        <w:t>024</w:t>
      </w:r>
      <w:r w:rsidR="00D10B70">
        <w:rPr>
          <w:rFonts w:ascii="Arial" w:hAnsi="Arial" w:cs="Arial"/>
          <w:sz w:val="22"/>
          <w:szCs w:val="22"/>
        </w:rPr>
        <w:t>.</w:t>
      </w:r>
    </w:p>
    <w:p w14:paraId="017388F3" w14:textId="77777777" w:rsidR="000B2166" w:rsidRDefault="000B2166" w:rsidP="00632ECE">
      <w:pPr>
        <w:spacing w:before="120" w:line="288" w:lineRule="auto"/>
        <w:ind w:firstLine="708"/>
        <w:jc w:val="both"/>
        <w:rPr>
          <w:rFonts w:ascii="Arial" w:hAnsi="Arial" w:cs="Arial"/>
          <w:color w:val="FF0000"/>
          <w:sz w:val="22"/>
          <w:szCs w:val="22"/>
        </w:rPr>
      </w:pPr>
    </w:p>
    <w:p w14:paraId="4859903E" w14:textId="77777777" w:rsidR="00827E5E" w:rsidRDefault="00827E5E" w:rsidP="00632ECE">
      <w:pPr>
        <w:spacing w:before="120" w:line="288" w:lineRule="auto"/>
        <w:ind w:firstLine="708"/>
        <w:jc w:val="both"/>
        <w:rPr>
          <w:rFonts w:ascii="Arial" w:hAnsi="Arial" w:cs="Arial"/>
          <w:color w:val="FF0000"/>
          <w:sz w:val="22"/>
          <w:szCs w:val="22"/>
        </w:rPr>
      </w:pPr>
    </w:p>
    <w:p w14:paraId="2EFF882E" w14:textId="77777777" w:rsidR="00827E5E" w:rsidRPr="00050F4B" w:rsidRDefault="00827E5E" w:rsidP="00632ECE">
      <w:pPr>
        <w:spacing w:before="120" w:line="288" w:lineRule="auto"/>
        <w:ind w:firstLine="708"/>
        <w:jc w:val="both"/>
        <w:rPr>
          <w:rFonts w:ascii="Arial" w:hAnsi="Arial" w:cs="Arial"/>
          <w:color w:val="FF0000"/>
          <w:sz w:val="22"/>
          <w:szCs w:val="22"/>
        </w:rPr>
      </w:pPr>
    </w:p>
    <w:p w14:paraId="1C181C4A" w14:textId="77777777" w:rsidR="000B2166" w:rsidRDefault="000B2166" w:rsidP="00632ECE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39C53F90" w14:textId="27AD076A" w:rsidR="000B2166" w:rsidRPr="000C2DC4" w:rsidRDefault="000B2166" w:rsidP="00632ECE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6E7442">
        <w:rPr>
          <w:rFonts w:ascii="Arial" w:hAnsi="Arial" w:cs="Arial"/>
          <w:sz w:val="22"/>
          <w:szCs w:val="22"/>
        </w:rPr>
        <w:t>Jan Burian, DiS.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4B1C63">
        <w:rPr>
          <w:rFonts w:ascii="Arial" w:hAnsi="Arial" w:cs="Arial"/>
          <w:sz w:val="22"/>
          <w:szCs w:val="22"/>
        </w:rPr>
        <w:t>v.r.</w:t>
      </w:r>
      <w:r w:rsidRPr="000C2DC4">
        <w:rPr>
          <w:rFonts w:ascii="Arial" w:hAnsi="Arial" w:cs="Arial"/>
          <w:sz w:val="22"/>
          <w:szCs w:val="22"/>
        </w:rPr>
        <w:tab/>
      </w:r>
      <w:r w:rsidR="006E7442">
        <w:rPr>
          <w:rFonts w:ascii="Arial" w:hAnsi="Arial" w:cs="Arial"/>
          <w:sz w:val="22"/>
          <w:szCs w:val="22"/>
        </w:rPr>
        <w:t>Eva Hřebejková</w:t>
      </w:r>
      <w:r w:rsidR="004B1C63">
        <w:rPr>
          <w:rFonts w:ascii="Arial" w:hAnsi="Arial" w:cs="Arial"/>
          <w:sz w:val="22"/>
          <w:szCs w:val="22"/>
        </w:rPr>
        <w:t xml:space="preserve"> v.r.</w:t>
      </w:r>
    </w:p>
    <w:p w14:paraId="5F243893" w14:textId="77777777" w:rsidR="000B2166" w:rsidRDefault="000B2166" w:rsidP="00632ECE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6E74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</w:t>
      </w:r>
      <w:r w:rsidR="006E7442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0B9B4143" w14:textId="77777777" w:rsidR="00966ADC" w:rsidRDefault="00966ADC" w:rsidP="00632ECE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5E23635B" w14:textId="29D58D0E" w:rsidR="000B2166" w:rsidRPr="000F0F5E" w:rsidRDefault="000B2166" w:rsidP="00873E4C">
      <w:pPr>
        <w:pStyle w:val="Zkladntext"/>
        <w:tabs>
          <w:tab w:val="left" w:pos="1080"/>
          <w:tab w:val="left" w:pos="7020"/>
        </w:tabs>
        <w:spacing w:after="6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EA6BB4">
        <w:rPr>
          <w:rFonts w:ascii="Arial" w:hAnsi="Arial" w:cs="Arial"/>
          <w:sz w:val="22"/>
          <w:szCs w:val="22"/>
        </w:rPr>
        <w:t xml:space="preserve">   </w:t>
      </w:r>
    </w:p>
    <w:p w14:paraId="0EA786DC" w14:textId="77777777" w:rsidR="00FB319D" w:rsidRPr="000F0F5E" w:rsidRDefault="000B2166" w:rsidP="00564B3A">
      <w:pPr>
        <w:pStyle w:val="Zkladntext"/>
        <w:tabs>
          <w:tab w:val="left" w:pos="1080"/>
          <w:tab w:val="left" w:pos="7020"/>
        </w:tabs>
        <w:spacing w:after="0" w:line="288" w:lineRule="auto"/>
      </w:pPr>
      <w:r w:rsidRPr="000F0F5E">
        <w:rPr>
          <w:rFonts w:ascii="Arial" w:hAnsi="Arial" w:cs="Arial"/>
          <w:sz w:val="22"/>
          <w:szCs w:val="22"/>
        </w:rPr>
        <w:t>Sejmuto z úřední desky dne:</w:t>
      </w:r>
      <w:r w:rsidR="00EA6BB4" w:rsidRPr="000F0F5E">
        <w:rPr>
          <w:rFonts w:ascii="Arial" w:hAnsi="Arial" w:cs="Arial"/>
          <w:sz w:val="22"/>
          <w:szCs w:val="22"/>
        </w:rPr>
        <w:t xml:space="preserve">        </w:t>
      </w:r>
    </w:p>
    <w:sectPr w:rsidR="00FB319D" w:rsidRPr="000F0F5E" w:rsidSect="00827E5E">
      <w:footerReference w:type="even" r:id="rId8"/>
      <w:footerReference w:type="default" r:id="rId9"/>
      <w:pgSz w:w="11906" w:h="16838"/>
      <w:pgMar w:top="9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6091D" w14:textId="77777777" w:rsidR="00642270" w:rsidRDefault="00642270">
      <w:r>
        <w:separator/>
      </w:r>
    </w:p>
  </w:endnote>
  <w:endnote w:type="continuationSeparator" w:id="0">
    <w:p w14:paraId="2F2D40EF" w14:textId="77777777" w:rsidR="00642270" w:rsidRDefault="00642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271A9" w14:textId="77777777" w:rsidR="00D05C3E" w:rsidRDefault="00D05C3E" w:rsidP="003F496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43F070E" w14:textId="77777777" w:rsidR="00D05C3E" w:rsidRDefault="00D05C3E" w:rsidP="003F496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F25AA" w14:textId="77777777" w:rsidR="00D05C3E" w:rsidRDefault="00D05C3E" w:rsidP="003F496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86DE1">
      <w:rPr>
        <w:rStyle w:val="slostrnky"/>
        <w:noProof/>
      </w:rPr>
      <w:t>2</w:t>
    </w:r>
    <w:r>
      <w:rPr>
        <w:rStyle w:val="slostrnky"/>
      </w:rPr>
      <w:fldChar w:fldCharType="end"/>
    </w:r>
  </w:p>
  <w:p w14:paraId="3734BC95" w14:textId="77777777" w:rsidR="00D05C3E" w:rsidRDefault="00D05C3E" w:rsidP="003F4964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5268B" w14:textId="77777777" w:rsidR="00642270" w:rsidRDefault="00642270">
      <w:r>
        <w:separator/>
      </w:r>
    </w:p>
  </w:footnote>
  <w:footnote w:type="continuationSeparator" w:id="0">
    <w:p w14:paraId="55160C9C" w14:textId="77777777" w:rsidR="00642270" w:rsidRDefault="00642270">
      <w:r>
        <w:continuationSeparator/>
      </w:r>
    </w:p>
  </w:footnote>
  <w:footnote w:id="1">
    <w:p w14:paraId="7902150A" w14:textId="77777777" w:rsidR="00D05C3E" w:rsidRPr="009459C2" w:rsidRDefault="00D05C3E" w:rsidP="000B2166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AC4D59">
        <w:rPr>
          <w:rStyle w:val="Znakapoznpodarou"/>
          <w:rFonts w:ascii="Arial" w:hAnsi="Arial" w:cs="Arial"/>
          <w:sz w:val="18"/>
          <w:szCs w:val="18"/>
        </w:rPr>
        <w:footnoteRef/>
      </w:r>
      <w:r w:rsidRPr="00AC4D59">
        <w:rPr>
          <w:rFonts w:ascii="Arial" w:hAnsi="Arial" w:cs="Arial"/>
          <w:sz w:val="18"/>
          <w:szCs w:val="18"/>
        </w:rPr>
        <w:t xml:space="preserve"> § 14 odst. 3 zákona č. 565/1990 Sb., o místních poplatcích, ve znění pozdějších předpisů (dále jen „zákon o</w:t>
      </w:r>
      <w:r w:rsidR="000A5198" w:rsidRPr="00AC4D59">
        <w:rPr>
          <w:rFonts w:ascii="Arial" w:hAnsi="Arial" w:cs="Arial"/>
          <w:sz w:val="18"/>
          <w:szCs w:val="18"/>
        </w:rPr>
        <w:t> </w:t>
      </w:r>
      <w:r w:rsidRPr="00AC4D59">
        <w:rPr>
          <w:rFonts w:ascii="Arial" w:hAnsi="Arial" w:cs="Arial"/>
          <w:sz w:val="18"/>
          <w:szCs w:val="18"/>
        </w:rPr>
        <w:t>místních poplatcích“)</w:t>
      </w:r>
    </w:p>
  </w:footnote>
  <w:footnote w:id="2">
    <w:p w14:paraId="51CCAC88" w14:textId="77777777" w:rsidR="004B6ACE" w:rsidRPr="00C735F5" w:rsidRDefault="004B6ACE" w:rsidP="004B6ACE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3">
    <w:p w14:paraId="5FEE19DD" w14:textId="77777777" w:rsidR="00CE2C19" w:rsidRPr="00642171" w:rsidRDefault="00CE2C19" w:rsidP="00CE2C19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4">
    <w:p w14:paraId="4C632F97" w14:textId="77777777" w:rsidR="00CE2C19" w:rsidRPr="00642171" w:rsidRDefault="00CE2C19" w:rsidP="00CE2C19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14259ACF" w14:textId="77777777" w:rsidR="00D05C3E" w:rsidRPr="00642171" w:rsidRDefault="00D05C3E" w:rsidP="000B2166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</w:t>
      </w:r>
      <w:smartTag w:uri="urn:schemas-microsoft-com:office:smarttags" w:element="metricconverter">
        <w:smartTagPr>
          <w:attr w:name="ProductID" w:val="3 a"/>
        </w:smartTagPr>
        <w:r w:rsidRPr="00642171">
          <w:rPr>
            <w:rFonts w:ascii="Arial" w:hAnsi="Arial" w:cs="Arial"/>
            <w:sz w:val="18"/>
            <w:szCs w:val="18"/>
          </w:rPr>
          <w:t xml:space="preserve">3 </w:t>
        </w:r>
        <w:r>
          <w:rPr>
            <w:rFonts w:ascii="Arial" w:hAnsi="Arial" w:cs="Arial"/>
            <w:sz w:val="18"/>
            <w:szCs w:val="18"/>
          </w:rPr>
          <w:t>a</w:t>
        </w:r>
      </w:smartTag>
      <w:r>
        <w:rPr>
          <w:rFonts w:ascii="Arial" w:hAnsi="Arial" w:cs="Arial"/>
          <w:sz w:val="18"/>
          <w:szCs w:val="18"/>
        </w:rPr>
        <w:t xml:space="preserve"> 4 </w:t>
      </w:r>
      <w:r w:rsidRPr="00642171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41201252" w14:textId="77777777" w:rsidR="001F71AC" w:rsidRPr="008F1930" w:rsidRDefault="001F71AC" w:rsidP="001F71AC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7">
    <w:p w14:paraId="64407759" w14:textId="77777777" w:rsidR="001F71AC" w:rsidRDefault="001F71AC" w:rsidP="001F71AC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6D5999B" w14:textId="77777777" w:rsidR="001F71AC" w:rsidRPr="006E461F" w:rsidRDefault="001F71AC" w:rsidP="001F71AC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9">
    <w:p w14:paraId="10BC7284" w14:textId="77777777" w:rsidR="00B43A41" w:rsidRPr="00BA1E8D" w:rsidRDefault="00B43A41" w:rsidP="00B43A41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0">
    <w:p w14:paraId="4998ABBC" w14:textId="77777777" w:rsidR="00B43A41" w:rsidRPr="006819CE" w:rsidRDefault="00B43A41" w:rsidP="00B43A41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11">
    <w:p w14:paraId="747CE38F" w14:textId="77777777" w:rsidR="00B5268A" w:rsidRDefault="00B5268A" w:rsidP="00B5268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2">
    <w:p w14:paraId="7632EB98" w14:textId="77777777" w:rsidR="00B5268A" w:rsidRDefault="00B5268A" w:rsidP="00B5268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3f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1A850FCC" w14:textId="77777777" w:rsidR="00B5268A" w:rsidRPr="002765B6" w:rsidRDefault="00B5268A" w:rsidP="00B5268A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14">
    <w:p w14:paraId="7DBBB609" w14:textId="77777777" w:rsidR="00B5268A" w:rsidRPr="002765B6" w:rsidRDefault="00B5268A" w:rsidP="00B5268A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5">
    <w:p w14:paraId="25436890" w14:textId="77777777" w:rsidR="00B5268A" w:rsidRPr="002765B6" w:rsidRDefault="00B5268A" w:rsidP="00B5268A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6">
    <w:p w14:paraId="260F285E" w14:textId="77777777" w:rsidR="00B5268A" w:rsidRDefault="00B5268A" w:rsidP="00B5268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7">
    <w:p w14:paraId="2E8C5FA3" w14:textId="77777777" w:rsidR="004E0794" w:rsidRDefault="004E0794" w:rsidP="004E0794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>
        <w:rPr>
          <w:rFonts w:ascii="Arial" w:hAnsi="Arial" w:cs="Arial"/>
          <w:sz w:val="18"/>
          <w:szCs w:val="18"/>
        </w:rPr>
        <w:t xml:space="preserve">§ 3g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5A3DC09D" w14:textId="77777777" w:rsidR="00D7535E" w:rsidRDefault="00D7535E" w:rsidP="00D7535E">
      <w:pPr>
        <w:pStyle w:val="Textpoznpodarou"/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3b </w:t>
      </w:r>
      <w:r w:rsidRPr="008E05E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odst. 1 </w:t>
      </w:r>
      <w:r w:rsidRPr="008E05E7">
        <w:rPr>
          <w:rFonts w:ascii="Arial" w:hAnsi="Arial" w:cs="Arial"/>
          <w:sz w:val="18"/>
          <w:szCs w:val="18"/>
        </w:rPr>
        <w:t>zákona o místních poplatcích</w:t>
      </w:r>
    </w:p>
  </w:footnote>
  <w:footnote w:id="19">
    <w:p w14:paraId="0E131D0E" w14:textId="77777777" w:rsidR="00D7535E" w:rsidRDefault="00D7535E" w:rsidP="00D7535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10B4F">
        <w:rPr>
          <w:rFonts w:ascii="Arial" w:hAnsi="Arial" w:cs="Arial"/>
          <w:sz w:val="18"/>
          <w:szCs w:val="18"/>
        </w:rPr>
        <w:t>§ 3b odst. 3 zákona o místních poplatcích</w:t>
      </w:r>
    </w:p>
  </w:footnote>
  <w:footnote w:id="20">
    <w:p w14:paraId="0E4E69A5" w14:textId="77777777" w:rsidR="00D7535E" w:rsidRPr="005155AF" w:rsidRDefault="00D7535E" w:rsidP="00D7535E">
      <w:pPr>
        <w:pStyle w:val="Textpoznpodarou"/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5155AF">
        <w:rPr>
          <w:rFonts w:ascii="Arial" w:hAnsi="Arial" w:cs="Arial"/>
          <w:sz w:val="18"/>
          <w:szCs w:val="18"/>
        </w:rPr>
        <w:t>§ 3b odst. 2  zákona o místních poplatcích</w:t>
      </w:r>
    </w:p>
  </w:footnote>
  <w:footnote w:id="21">
    <w:p w14:paraId="7137A453" w14:textId="77777777" w:rsidR="005C6CDE" w:rsidRPr="00A04C8B" w:rsidRDefault="005C6CDE" w:rsidP="005C6CDE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22">
    <w:p w14:paraId="7EA7E5A1" w14:textId="77777777" w:rsidR="005C6CDE" w:rsidRPr="00A04C8B" w:rsidRDefault="005C6CDE" w:rsidP="005C6CDE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23">
    <w:p w14:paraId="0A215DD5" w14:textId="77777777" w:rsidR="00864A1C" w:rsidRPr="00354496" w:rsidRDefault="00864A1C" w:rsidP="00864A1C">
      <w:pPr>
        <w:pStyle w:val="Textpoznpodarou"/>
        <w:rPr>
          <w:rFonts w:ascii="Arial" w:hAnsi="Arial" w:cs="Arial"/>
          <w:sz w:val="18"/>
          <w:szCs w:val="18"/>
        </w:rPr>
      </w:pPr>
      <w:r w:rsidRPr="00354496">
        <w:rPr>
          <w:rStyle w:val="Znakapoznpodarou"/>
          <w:rFonts w:ascii="Arial" w:hAnsi="Arial" w:cs="Arial"/>
          <w:sz w:val="18"/>
          <w:szCs w:val="18"/>
        </w:rPr>
        <w:footnoteRef/>
      </w:r>
      <w:r w:rsidRPr="00354496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24">
    <w:p w14:paraId="361A46CC" w14:textId="77777777" w:rsidR="00E154BB" w:rsidRDefault="00E154BB">
      <w:pPr>
        <w:pStyle w:val="Textpoznpodarou"/>
      </w:pPr>
      <w:r w:rsidRPr="0016292D">
        <w:rPr>
          <w:rStyle w:val="Znakapoznpodarou"/>
          <w:rFonts w:ascii="Arial" w:hAnsi="Arial" w:cs="Arial"/>
          <w:sz w:val="18"/>
          <w:szCs w:val="18"/>
        </w:rPr>
        <w:footnoteRef/>
      </w:r>
      <w:r w:rsidR="00D00661">
        <w:rPr>
          <w:rFonts w:ascii="Arial" w:hAnsi="Arial" w:cs="Arial"/>
          <w:sz w:val="18"/>
          <w:szCs w:val="18"/>
        </w:rPr>
        <w:t xml:space="preserve"> </w:t>
      </w:r>
      <w:r w:rsidRPr="0016292D">
        <w:rPr>
          <w:rFonts w:ascii="Arial" w:hAnsi="Arial" w:cs="Arial"/>
          <w:sz w:val="18"/>
          <w:szCs w:val="18"/>
        </w:rPr>
        <w:t xml:space="preserve">§ 4 odst. </w:t>
      </w:r>
      <w:r w:rsidR="00C0267D" w:rsidRPr="0016292D">
        <w:rPr>
          <w:rFonts w:ascii="Arial" w:hAnsi="Arial" w:cs="Arial"/>
          <w:sz w:val="18"/>
          <w:szCs w:val="18"/>
        </w:rPr>
        <w:t>1 poslední věta zákona o místních poplatcích</w:t>
      </w:r>
    </w:p>
  </w:footnote>
  <w:footnote w:id="25">
    <w:p w14:paraId="0D6849EC" w14:textId="77777777" w:rsidR="006002D0" w:rsidRPr="0054071F" w:rsidRDefault="006002D0" w:rsidP="006002D0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  <w:footnote w:id="26">
    <w:p w14:paraId="291AD12F" w14:textId="77777777" w:rsidR="00D05C3E" w:rsidRPr="00F0789D" w:rsidRDefault="00D05C3E" w:rsidP="000B2166">
      <w:pPr>
        <w:pStyle w:val="Textpoznpodarou"/>
        <w:rPr>
          <w:rFonts w:ascii="Arial" w:hAnsi="Arial" w:cs="Arial"/>
          <w:sz w:val="18"/>
          <w:szCs w:val="18"/>
        </w:rPr>
      </w:pPr>
      <w:r w:rsidRPr="00F0789D">
        <w:rPr>
          <w:rStyle w:val="Znakapoznpodarou"/>
          <w:rFonts w:ascii="Arial" w:hAnsi="Arial" w:cs="Arial"/>
          <w:sz w:val="18"/>
          <w:szCs w:val="18"/>
        </w:rPr>
        <w:footnoteRef/>
      </w:r>
      <w:r w:rsidRPr="00F0789D">
        <w:rPr>
          <w:rFonts w:ascii="Arial" w:hAnsi="Arial" w:cs="Arial"/>
          <w:sz w:val="18"/>
          <w:szCs w:val="18"/>
        </w:rPr>
        <w:t xml:space="preserve"> § 6 odst. 1 zákona o místních poplatcích</w:t>
      </w:r>
    </w:p>
  </w:footnote>
  <w:footnote w:id="27">
    <w:p w14:paraId="04D7C016" w14:textId="77777777" w:rsidR="00D05C3E" w:rsidRPr="00F0789D" w:rsidRDefault="00D05C3E" w:rsidP="000B2166">
      <w:pPr>
        <w:pStyle w:val="Textpoznpodarou"/>
        <w:rPr>
          <w:rFonts w:ascii="Arial" w:hAnsi="Arial" w:cs="Arial"/>
          <w:sz w:val="18"/>
          <w:szCs w:val="18"/>
        </w:rPr>
      </w:pPr>
      <w:r w:rsidRPr="00F0789D">
        <w:rPr>
          <w:rStyle w:val="Znakapoznpodarou"/>
          <w:rFonts w:ascii="Arial" w:hAnsi="Arial" w:cs="Arial"/>
          <w:sz w:val="18"/>
          <w:szCs w:val="18"/>
        </w:rPr>
        <w:footnoteRef/>
      </w:r>
      <w:r w:rsidRPr="00F0789D">
        <w:rPr>
          <w:rFonts w:ascii="Arial" w:hAnsi="Arial" w:cs="Arial"/>
          <w:sz w:val="18"/>
          <w:szCs w:val="18"/>
        </w:rPr>
        <w:t xml:space="preserve"> § 6 odst. 2 zákona o místních poplatcích</w:t>
      </w:r>
    </w:p>
  </w:footnote>
  <w:footnote w:id="28">
    <w:p w14:paraId="63F0AE75" w14:textId="77777777" w:rsidR="00397E57" w:rsidRPr="0016292D" w:rsidRDefault="00397E57">
      <w:pPr>
        <w:pStyle w:val="Textpoznpodarou"/>
        <w:rPr>
          <w:rFonts w:ascii="Arial" w:hAnsi="Arial" w:cs="Arial"/>
          <w:sz w:val="18"/>
          <w:szCs w:val="18"/>
        </w:rPr>
      </w:pPr>
      <w:r w:rsidRPr="0016292D">
        <w:rPr>
          <w:rStyle w:val="Znakapoznpodarou"/>
          <w:rFonts w:ascii="Arial" w:hAnsi="Arial" w:cs="Arial"/>
          <w:sz w:val="18"/>
          <w:szCs w:val="18"/>
        </w:rPr>
        <w:footnoteRef/>
      </w:r>
      <w:r w:rsidR="0016292D" w:rsidRPr="0016292D">
        <w:rPr>
          <w:rFonts w:ascii="Arial" w:hAnsi="Arial" w:cs="Arial"/>
          <w:sz w:val="18"/>
          <w:szCs w:val="18"/>
        </w:rPr>
        <w:t xml:space="preserve"> </w:t>
      </w:r>
      <w:r w:rsidRPr="0016292D">
        <w:rPr>
          <w:rFonts w:ascii="Arial" w:hAnsi="Arial" w:cs="Arial"/>
          <w:sz w:val="18"/>
          <w:szCs w:val="18"/>
        </w:rPr>
        <w:t>§ 6 odst. 1 věta poslední zákona o místních poplatcích</w:t>
      </w:r>
    </w:p>
  </w:footnote>
  <w:footnote w:id="29">
    <w:p w14:paraId="2361ADA0" w14:textId="77777777" w:rsidR="00D05C3E" w:rsidRPr="00A04C8B" w:rsidRDefault="00D05C3E" w:rsidP="000B2166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1 zákona o místních poplatcích</w:t>
      </w:r>
    </w:p>
  </w:footnote>
  <w:footnote w:id="30">
    <w:p w14:paraId="754E94E9" w14:textId="77777777" w:rsidR="00E05A81" w:rsidRPr="00E05A81" w:rsidRDefault="00E05A81">
      <w:pPr>
        <w:pStyle w:val="Textpoznpodarou"/>
        <w:rPr>
          <w:rFonts w:ascii="Arial" w:hAnsi="Arial" w:cs="Arial"/>
          <w:sz w:val="18"/>
          <w:szCs w:val="18"/>
        </w:rPr>
      </w:pPr>
      <w:r w:rsidRPr="00E05A81">
        <w:rPr>
          <w:rStyle w:val="Znakapoznpodarou"/>
          <w:rFonts w:ascii="Arial" w:hAnsi="Arial" w:cs="Arial"/>
          <w:sz w:val="18"/>
          <w:szCs w:val="18"/>
        </w:rPr>
        <w:footnoteRef/>
      </w:r>
      <w:r w:rsidRPr="00E05A81">
        <w:rPr>
          <w:rFonts w:ascii="Arial" w:hAnsi="Arial" w:cs="Arial"/>
          <w:sz w:val="18"/>
          <w:szCs w:val="18"/>
        </w:rPr>
        <w:t xml:space="preserve"> § 14a odst. 2 zákona o místních poplatcích</w:t>
      </w:r>
    </w:p>
  </w:footnote>
  <w:footnote w:id="31">
    <w:p w14:paraId="62B39AEA" w14:textId="77777777" w:rsidR="00FF6675" w:rsidRPr="00A04C8B" w:rsidRDefault="00FF6675" w:rsidP="00FF6675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32">
    <w:p w14:paraId="1F4AEEFB" w14:textId="77777777" w:rsidR="00D05C3E" w:rsidRPr="00B412BD" w:rsidRDefault="00D05C3E" w:rsidP="000B2166">
      <w:pPr>
        <w:pStyle w:val="Textpoznpodarou"/>
        <w:rPr>
          <w:rFonts w:ascii="Arial" w:hAnsi="Arial" w:cs="Arial"/>
          <w:sz w:val="18"/>
          <w:szCs w:val="18"/>
        </w:rPr>
      </w:pPr>
      <w:r w:rsidRPr="00B412BD">
        <w:rPr>
          <w:rStyle w:val="Znakapoznpodarou"/>
          <w:rFonts w:ascii="Arial" w:hAnsi="Arial" w:cs="Arial"/>
          <w:sz w:val="18"/>
          <w:szCs w:val="18"/>
        </w:rPr>
        <w:footnoteRef/>
      </w:r>
      <w:r w:rsidRPr="00B412BD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33">
    <w:p w14:paraId="18BEE336" w14:textId="77777777" w:rsidR="00B412BD" w:rsidRPr="00B412BD" w:rsidRDefault="00B412BD">
      <w:pPr>
        <w:pStyle w:val="Textpoznpodarou"/>
        <w:rPr>
          <w:rFonts w:ascii="Arial" w:hAnsi="Arial" w:cs="Arial"/>
        </w:rPr>
      </w:pPr>
      <w:r w:rsidRPr="00B412BD">
        <w:rPr>
          <w:rStyle w:val="Znakapoznpodarou"/>
          <w:rFonts w:ascii="Arial" w:hAnsi="Arial" w:cs="Arial"/>
          <w:sz w:val="18"/>
          <w:szCs w:val="18"/>
        </w:rPr>
        <w:footnoteRef/>
      </w:r>
      <w:r w:rsidRPr="00B412BD">
        <w:rPr>
          <w:rFonts w:ascii="Arial" w:hAnsi="Arial" w:cs="Arial"/>
          <w:sz w:val="18"/>
          <w:szCs w:val="18"/>
        </w:rPr>
        <w:t xml:space="preserve"> § 11 odst. 2 zákona o místních poplatcích</w:t>
      </w:r>
    </w:p>
  </w:footnote>
  <w:footnote w:id="34">
    <w:p w14:paraId="6E1F41CA" w14:textId="77777777" w:rsidR="00D05C3E" w:rsidRPr="00A04C8B" w:rsidRDefault="00D05C3E" w:rsidP="000B2166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0977F70"/>
    <w:multiLevelType w:val="hybridMultilevel"/>
    <w:tmpl w:val="7B2264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B068A"/>
    <w:multiLevelType w:val="hybridMultilevel"/>
    <w:tmpl w:val="FF7CD38E"/>
    <w:lvl w:ilvl="0" w:tplc="64DE31E2">
      <w:start w:val="1"/>
      <w:numFmt w:val="decimal"/>
      <w:lvlText w:val="%1."/>
      <w:lvlJc w:val="left"/>
      <w:pPr>
        <w:ind w:left="1985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20F63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4714589"/>
    <w:multiLevelType w:val="multilevel"/>
    <w:tmpl w:val="278EF92A"/>
    <w:lvl w:ilvl="0">
      <w:start w:val="1"/>
      <w:numFmt w:val="decimal"/>
      <w:pStyle w:val="Nadpisparagrafu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26E85E83"/>
    <w:multiLevelType w:val="multilevel"/>
    <w:tmpl w:val="E864EC04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351E09DB"/>
    <w:multiLevelType w:val="hybridMultilevel"/>
    <w:tmpl w:val="D994A1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164E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3E562DEA"/>
    <w:multiLevelType w:val="hybridMultilevel"/>
    <w:tmpl w:val="845079A8"/>
    <w:lvl w:ilvl="0" w:tplc="0405000F">
      <w:start w:val="1"/>
      <w:numFmt w:val="decimal"/>
      <w:lvlText w:val="%1.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3F074224"/>
    <w:multiLevelType w:val="multilevel"/>
    <w:tmpl w:val="B51C897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0B93D9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DC8319C"/>
    <w:multiLevelType w:val="hybridMultilevel"/>
    <w:tmpl w:val="C0CE2A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8A72DCD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A021A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4F3B448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5AA64CD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61F670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16D3963"/>
    <w:multiLevelType w:val="hybridMultilevel"/>
    <w:tmpl w:val="845079A8"/>
    <w:lvl w:ilvl="0" w:tplc="0405000F">
      <w:start w:val="1"/>
      <w:numFmt w:val="decimal"/>
      <w:lvlText w:val="%1.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767411AC"/>
    <w:multiLevelType w:val="multilevel"/>
    <w:tmpl w:val="832E239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84041718">
    <w:abstractNumId w:val="15"/>
  </w:num>
  <w:num w:numId="2" w16cid:durableId="1939217044">
    <w:abstractNumId w:val="14"/>
  </w:num>
  <w:num w:numId="3" w16cid:durableId="1228610966">
    <w:abstractNumId w:val="32"/>
  </w:num>
  <w:num w:numId="4" w16cid:durableId="1861819694">
    <w:abstractNumId w:val="34"/>
  </w:num>
  <w:num w:numId="5" w16cid:durableId="2142571158">
    <w:abstractNumId w:val="10"/>
  </w:num>
  <w:num w:numId="6" w16cid:durableId="1727413782">
    <w:abstractNumId w:val="19"/>
  </w:num>
  <w:num w:numId="7" w16cid:durableId="1497526905">
    <w:abstractNumId w:val="28"/>
  </w:num>
  <w:num w:numId="8" w16cid:durableId="1885671783">
    <w:abstractNumId w:val="27"/>
  </w:num>
  <w:num w:numId="9" w16cid:durableId="722870180">
    <w:abstractNumId w:val="24"/>
  </w:num>
  <w:num w:numId="10" w16cid:durableId="41485703">
    <w:abstractNumId w:val="17"/>
  </w:num>
  <w:num w:numId="11" w16cid:durableId="340158941">
    <w:abstractNumId w:val="4"/>
  </w:num>
  <w:num w:numId="12" w16cid:durableId="1200821217">
    <w:abstractNumId w:val="2"/>
  </w:num>
  <w:num w:numId="13" w16cid:durableId="296763751">
    <w:abstractNumId w:val="1"/>
  </w:num>
  <w:num w:numId="14" w16cid:durableId="1998611133">
    <w:abstractNumId w:val="29"/>
  </w:num>
  <w:num w:numId="15" w16cid:durableId="383218960">
    <w:abstractNumId w:val="5"/>
  </w:num>
  <w:num w:numId="16" w16cid:durableId="1005132887">
    <w:abstractNumId w:val="25"/>
  </w:num>
  <w:num w:numId="17" w16cid:durableId="2091584408">
    <w:abstractNumId w:val="3"/>
  </w:num>
  <w:num w:numId="18" w16cid:durableId="2080252350">
    <w:abstractNumId w:val="9"/>
  </w:num>
  <w:num w:numId="19" w16cid:durableId="198317549">
    <w:abstractNumId w:val="11"/>
  </w:num>
  <w:num w:numId="20" w16cid:durableId="1955363363">
    <w:abstractNumId w:val="20"/>
  </w:num>
  <w:num w:numId="21" w16cid:durableId="1873492962">
    <w:abstractNumId w:val="0"/>
  </w:num>
  <w:num w:numId="22" w16cid:durableId="454494875">
    <w:abstractNumId w:val="18"/>
  </w:num>
  <w:num w:numId="23" w16cid:durableId="953362446">
    <w:abstractNumId w:val="13"/>
  </w:num>
  <w:num w:numId="24" w16cid:durableId="854072390">
    <w:abstractNumId w:val="26"/>
  </w:num>
  <w:num w:numId="25" w16cid:durableId="791824180">
    <w:abstractNumId w:val="12"/>
  </w:num>
  <w:num w:numId="26" w16cid:durableId="1071462478">
    <w:abstractNumId w:val="23"/>
  </w:num>
  <w:num w:numId="27" w16cid:durableId="1390111707">
    <w:abstractNumId w:val="7"/>
  </w:num>
  <w:num w:numId="28" w16cid:durableId="1625846187">
    <w:abstractNumId w:val="8"/>
  </w:num>
  <w:num w:numId="29" w16cid:durableId="99349165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63896984">
    <w:abstractNumId w:val="31"/>
  </w:num>
  <w:num w:numId="31" w16cid:durableId="1314337806">
    <w:abstractNumId w:val="21"/>
  </w:num>
  <w:num w:numId="32" w16cid:durableId="463544640">
    <w:abstractNumId w:val="30"/>
  </w:num>
  <w:num w:numId="33" w16cid:durableId="1871258460">
    <w:abstractNumId w:val="16"/>
  </w:num>
  <w:num w:numId="34" w16cid:durableId="1028946788">
    <w:abstractNumId w:val="22"/>
  </w:num>
  <w:num w:numId="35" w16cid:durableId="424569953">
    <w:abstractNumId w:val="33"/>
  </w:num>
  <w:num w:numId="36" w16cid:durableId="1046218574">
    <w:abstractNumId w:val="6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166"/>
    <w:rsid w:val="00000097"/>
    <w:rsid w:val="00001ED6"/>
    <w:rsid w:val="00002A0E"/>
    <w:rsid w:val="00004914"/>
    <w:rsid w:val="00005E09"/>
    <w:rsid w:val="0001385C"/>
    <w:rsid w:val="00017D43"/>
    <w:rsid w:val="00023110"/>
    <w:rsid w:val="00023266"/>
    <w:rsid w:val="00033200"/>
    <w:rsid w:val="00035F9A"/>
    <w:rsid w:val="00040B58"/>
    <w:rsid w:val="00041DCB"/>
    <w:rsid w:val="000500C5"/>
    <w:rsid w:val="00050D41"/>
    <w:rsid w:val="00050F4B"/>
    <w:rsid w:val="00050F9D"/>
    <w:rsid w:val="00052C43"/>
    <w:rsid w:val="00056EC9"/>
    <w:rsid w:val="00060CF9"/>
    <w:rsid w:val="00061322"/>
    <w:rsid w:val="00064D33"/>
    <w:rsid w:val="00065F62"/>
    <w:rsid w:val="00066E4A"/>
    <w:rsid w:val="00071DDD"/>
    <w:rsid w:val="00072FD1"/>
    <w:rsid w:val="00074063"/>
    <w:rsid w:val="00074C21"/>
    <w:rsid w:val="00075F43"/>
    <w:rsid w:val="000778D8"/>
    <w:rsid w:val="00081EF4"/>
    <w:rsid w:val="00083CEB"/>
    <w:rsid w:val="0008480F"/>
    <w:rsid w:val="00085ED2"/>
    <w:rsid w:val="0008657F"/>
    <w:rsid w:val="00086DE1"/>
    <w:rsid w:val="000879FB"/>
    <w:rsid w:val="00096DD8"/>
    <w:rsid w:val="000A25C5"/>
    <w:rsid w:val="000A27E6"/>
    <w:rsid w:val="000A3D61"/>
    <w:rsid w:val="000A5198"/>
    <w:rsid w:val="000B0039"/>
    <w:rsid w:val="000B2166"/>
    <w:rsid w:val="000B4C1C"/>
    <w:rsid w:val="000B6159"/>
    <w:rsid w:val="000C08DE"/>
    <w:rsid w:val="000C24FA"/>
    <w:rsid w:val="000C3CB4"/>
    <w:rsid w:val="000D39A1"/>
    <w:rsid w:val="000D5F17"/>
    <w:rsid w:val="000D64C0"/>
    <w:rsid w:val="000D68A6"/>
    <w:rsid w:val="000E28AD"/>
    <w:rsid w:val="000F0F5E"/>
    <w:rsid w:val="000F2D93"/>
    <w:rsid w:val="000F3736"/>
    <w:rsid w:val="000F7A23"/>
    <w:rsid w:val="000F7CAE"/>
    <w:rsid w:val="00100020"/>
    <w:rsid w:val="00100B24"/>
    <w:rsid w:val="0010301F"/>
    <w:rsid w:val="001065A1"/>
    <w:rsid w:val="00106F67"/>
    <w:rsid w:val="00112A31"/>
    <w:rsid w:val="00113A74"/>
    <w:rsid w:val="0012097C"/>
    <w:rsid w:val="0012239C"/>
    <w:rsid w:val="0012433E"/>
    <w:rsid w:val="00127D96"/>
    <w:rsid w:val="001315E2"/>
    <w:rsid w:val="00137EB6"/>
    <w:rsid w:val="00141EEB"/>
    <w:rsid w:val="00143763"/>
    <w:rsid w:val="00153AAF"/>
    <w:rsid w:val="00155397"/>
    <w:rsid w:val="001609DC"/>
    <w:rsid w:val="0016292D"/>
    <w:rsid w:val="001670D5"/>
    <w:rsid w:val="00167350"/>
    <w:rsid w:val="00170140"/>
    <w:rsid w:val="00170B6D"/>
    <w:rsid w:val="00174196"/>
    <w:rsid w:val="001769EB"/>
    <w:rsid w:val="0018120A"/>
    <w:rsid w:val="00181347"/>
    <w:rsid w:val="00182263"/>
    <w:rsid w:val="00183A22"/>
    <w:rsid w:val="00185D33"/>
    <w:rsid w:val="001A0EA2"/>
    <w:rsid w:val="001A245F"/>
    <w:rsid w:val="001A43D5"/>
    <w:rsid w:val="001B0670"/>
    <w:rsid w:val="001B343A"/>
    <w:rsid w:val="001C2A3C"/>
    <w:rsid w:val="001D0DBF"/>
    <w:rsid w:val="001D33A2"/>
    <w:rsid w:val="001D3BD9"/>
    <w:rsid w:val="001D4914"/>
    <w:rsid w:val="001E3A19"/>
    <w:rsid w:val="001E69A9"/>
    <w:rsid w:val="001F01C6"/>
    <w:rsid w:val="001F0D65"/>
    <w:rsid w:val="001F409B"/>
    <w:rsid w:val="001F4951"/>
    <w:rsid w:val="001F4D38"/>
    <w:rsid w:val="001F5F4D"/>
    <w:rsid w:val="001F71AC"/>
    <w:rsid w:val="00201B60"/>
    <w:rsid w:val="002203CD"/>
    <w:rsid w:val="0022236B"/>
    <w:rsid w:val="002226A5"/>
    <w:rsid w:val="00222E67"/>
    <w:rsid w:val="00224207"/>
    <w:rsid w:val="002376B1"/>
    <w:rsid w:val="00237B55"/>
    <w:rsid w:val="002429ED"/>
    <w:rsid w:val="00257A87"/>
    <w:rsid w:val="00257B47"/>
    <w:rsid w:val="00261CD8"/>
    <w:rsid w:val="00262AA3"/>
    <w:rsid w:val="00262EFB"/>
    <w:rsid w:val="002710F8"/>
    <w:rsid w:val="00273AAD"/>
    <w:rsid w:val="00276D77"/>
    <w:rsid w:val="002829B3"/>
    <w:rsid w:val="00291976"/>
    <w:rsid w:val="00293300"/>
    <w:rsid w:val="002941F4"/>
    <w:rsid w:val="002A08C6"/>
    <w:rsid w:val="002A09E7"/>
    <w:rsid w:val="002A1B82"/>
    <w:rsid w:val="002A5514"/>
    <w:rsid w:val="002B0362"/>
    <w:rsid w:val="002B3218"/>
    <w:rsid w:val="002B3E29"/>
    <w:rsid w:val="002B4CAF"/>
    <w:rsid w:val="002C19F9"/>
    <w:rsid w:val="002C2B11"/>
    <w:rsid w:val="002C3C5B"/>
    <w:rsid w:val="002D1289"/>
    <w:rsid w:val="002D3A93"/>
    <w:rsid w:val="002D3E56"/>
    <w:rsid w:val="002D54FD"/>
    <w:rsid w:val="002E05DB"/>
    <w:rsid w:val="002E7DB5"/>
    <w:rsid w:val="002F19B5"/>
    <w:rsid w:val="002F2CDA"/>
    <w:rsid w:val="002F3690"/>
    <w:rsid w:val="002F5A5A"/>
    <w:rsid w:val="002F6FA8"/>
    <w:rsid w:val="00300B5D"/>
    <w:rsid w:val="0030536D"/>
    <w:rsid w:val="0031253D"/>
    <w:rsid w:val="003149EE"/>
    <w:rsid w:val="00323540"/>
    <w:rsid w:val="00323CE4"/>
    <w:rsid w:val="00324350"/>
    <w:rsid w:val="00324388"/>
    <w:rsid w:val="003256FD"/>
    <w:rsid w:val="00327FC7"/>
    <w:rsid w:val="00331CCC"/>
    <w:rsid w:val="003359B8"/>
    <w:rsid w:val="00341357"/>
    <w:rsid w:val="00345F01"/>
    <w:rsid w:val="003465A3"/>
    <w:rsid w:val="00355CDD"/>
    <w:rsid w:val="00365E65"/>
    <w:rsid w:val="0037503E"/>
    <w:rsid w:val="0037626D"/>
    <w:rsid w:val="00382999"/>
    <w:rsid w:val="00390260"/>
    <w:rsid w:val="00390DBD"/>
    <w:rsid w:val="00391502"/>
    <w:rsid w:val="003915D9"/>
    <w:rsid w:val="00393ED1"/>
    <w:rsid w:val="00397E57"/>
    <w:rsid w:val="003A29EA"/>
    <w:rsid w:val="003A2A68"/>
    <w:rsid w:val="003A3179"/>
    <w:rsid w:val="003B09C0"/>
    <w:rsid w:val="003B290C"/>
    <w:rsid w:val="003C559F"/>
    <w:rsid w:val="003C5C6C"/>
    <w:rsid w:val="003C5E36"/>
    <w:rsid w:val="003C7832"/>
    <w:rsid w:val="003D225B"/>
    <w:rsid w:val="003D5401"/>
    <w:rsid w:val="003D66F4"/>
    <w:rsid w:val="003E0045"/>
    <w:rsid w:val="003E40C1"/>
    <w:rsid w:val="003F00E3"/>
    <w:rsid w:val="003F198E"/>
    <w:rsid w:val="003F4964"/>
    <w:rsid w:val="003F595D"/>
    <w:rsid w:val="003F7374"/>
    <w:rsid w:val="0041066C"/>
    <w:rsid w:val="00412521"/>
    <w:rsid w:val="00423199"/>
    <w:rsid w:val="00425F51"/>
    <w:rsid w:val="004331CA"/>
    <w:rsid w:val="00433533"/>
    <w:rsid w:val="00435377"/>
    <w:rsid w:val="00440D0E"/>
    <w:rsid w:val="004503EB"/>
    <w:rsid w:val="0045175D"/>
    <w:rsid w:val="0045667C"/>
    <w:rsid w:val="00460C23"/>
    <w:rsid w:val="004634AD"/>
    <w:rsid w:val="00470555"/>
    <w:rsid w:val="00472038"/>
    <w:rsid w:val="00472846"/>
    <w:rsid w:val="0048025A"/>
    <w:rsid w:val="00483AD6"/>
    <w:rsid w:val="004840FA"/>
    <w:rsid w:val="00492DF8"/>
    <w:rsid w:val="00493518"/>
    <w:rsid w:val="004A32A3"/>
    <w:rsid w:val="004A4469"/>
    <w:rsid w:val="004A508B"/>
    <w:rsid w:val="004A66D2"/>
    <w:rsid w:val="004B0E67"/>
    <w:rsid w:val="004B1C63"/>
    <w:rsid w:val="004B2490"/>
    <w:rsid w:val="004B5CE1"/>
    <w:rsid w:val="004B6ACE"/>
    <w:rsid w:val="004B7C8B"/>
    <w:rsid w:val="004C13B4"/>
    <w:rsid w:val="004D4BC0"/>
    <w:rsid w:val="004E0794"/>
    <w:rsid w:val="004E0EFF"/>
    <w:rsid w:val="004E3313"/>
    <w:rsid w:val="004E40C8"/>
    <w:rsid w:val="004E4208"/>
    <w:rsid w:val="004E5BAC"/>
    <w:rsid w:val="004E6E9F"/>
    <w:rsid w:val="004F16B9"/>
    <w:rsid w:val="004F46E2"/>
    <w:rsid w:val="004F6197"/>
    <w:rsid w:val="00501151"/>
    <w:rsid w:val="005047E4"/>
    <w:rsid w:val="005119A9"/>
    <w:rsid w:val="005179AE"/>
    <w:rsid w:val="005222E9"/>
    <w:rsid w:val="00527C07"/>
    <w:rsid w:val="005333DC"/>
    <w:rsid w:val="00533A03"/>
    <w:rsid w:val="0054051A"/>
    <w:rsid w:val="00541434"/>
    <w:rsid w:val="005506C3"/>
    <w:rsid w:val="00550CFD"/>
    <w:rsid w:val="00555D8E"/>
    <w:rsid w:val="005568D3"/>
    <w:rsid w:val="00557948"/>
    <w:rsid w:val="00560626"/>
    <w:rsid w:val="00563049"/>
    <w:rsid w:val="00564B3A"/>
    <w:rsid w:val="00575549"/>
    <w:rsid w:val="00577247"/>
    <w:rsid w:val="0058384C"/>
    <w:rsid w:val="00585B0F"/>
    <w:rsid w:val="005865CB"/>
    <w:rsid w:val="0058699B"/>
    <w:rsid w:val="00587390"/>
    <w:rsid w:val="005902A6"/>
    <w:rsid w:val="0059524C"/>
    <w:rsid w:val="00597ABE"/>
    <w:rsid w:val="005A0B74"/>
    <w:rsid w:val="005A2969"/>
    <w:rsid w:val="005A37E8"/>
    <w:rsid w:val="005B5E70"/>
    <w:rsid w:val="005C18DD"/>
    <w:rsid w:val="005C2CC3"/>
    <w:rsid w:val="005C6BBC"/>
    <w:rsid w:val="005C6CDE"/>
    <w:rsid w:val="005D2BD1"/>
    <w:rsid w:val="005D4AC5"/>
    <w:rsid w:val="005D5253"/>
    <w:rsid w:val="005D63A2"/>
    <w:rsid w:val="005D6BB2"/>
    <w:rsid w:val="005E0582"/>
    <w:rsid w:val="005E0718"/>
    <w:rsid w:val="005E0F93"/>
    <w:rsid w:val="005E4CA5"/>
    <w:rsid w:val="005E579A"/>
    <w:rsid w:val="005F1DA9"/>
    <w:rsid w:val="005F366B"/>
    <w:rsid w:val="005F415D"/>
    <w:rsid w:val="005F5584"/>
    <w:rsid w:val="006002D0"/>
    <w:rsid w:val="00601101"/>
    <w:rsid w:val="00601691"/>
    <w:rsid w:val="00601B4B"/>
    <w:rsid w:val="006078C5"/>
    <w:rsid w:val="00613D21"/>
    <w:rsid w:val="00620D62"/>
    <w:rsid w:val="006233BC"/>
    <w:rsid w:val="006276D8"/>
    <w:rsid w:val="0063006B"/>
    <w:rsid w:val="006314DD"/>
    <w:rsid w:val="0063223F"/>
    <w:rsid w:val="00632ECE"/>
    <w:rsid w:val="006404FF"/>
    <w:rsid w:val="00642270"/>
    <w:rsid w:val="00644A0E"/>
    <w:rsid w:val="00651F0E"/>
    <w:rsid w:val="00652BC6"/>
    <w:rsid w:val="00654FF3"/>
    <w:rsid w:val="00655225"/>
    <w:rsid w:val="00660EA8"/>
    <w:rsid w:val="00666808"/>
    <w:rsid w:val="00672212"/>
    <w:rsid w:val="00672581"/>
    <w:rsid w:val="00690344"/>
    <w:rsid w:val="006918FF"/>
    <w:rsid w:val="006932FF"/>
    <w:rsid w:val="00693734"/>
    <w:rsid w:val="006A117C"/>
    <w:rsid w:val="006A2F7B"/>
    <w:rsid w:val="006B0521"/>
    <w:rsid w:val="006B5037"/>
    <w:rsid w:val="006C3327"/>
    <w:rsid w:val="006C4880"/>
    <w:rsid w:val="006C5061"/>
    <w:rsid w:val="006C6BA0"/>
    <w:rsid w:val="006D1142"/>
    <w:rsid w:val="006D39A8"/>
    <w:rsid w:val="006E7442"/>
    <w:rsid w:val="006E752E"/>
    <w:rsid w:val="006F6B69"/>
    <w:rsid w:val="006F7BB4"/>
    <w:rsid w:val="0070002D"/>
    <w:rsid w:val="00700488"/>
    <w:rsid w:val="0070153E"/>
    <w:rsid w:val="00712C58"/>
    <w:rsid w:val="00720DE4"/>
    <w:rsid w:val="00725F11"/>
    <w:rsid w:val="0073223F"/>
    <w:rsid w:val="00733A93"/>
    <w:rsid w:val="0074311E"/>
    <w:rsid w:val="00743454"/>
    <w:rsid w:val="00744AEC"/>
    <w:rsid w:val="007474F6"/>
    <w:rsid w:val="00754278"/>
    <w:rsid w:val="007577A1"/>
    <w:rsid w:val="007600E3"/>
    <w:rsid w:val="0076154F"/>
    <w:rsid w:val="007670E9"/>
    <w:rsid w:val="00770593"/>
    <w:rsid w:val="007739DD"/>
    <w:rsid w:val="00773AA0"/>
    <w:rsid w:val="0077463D"/>
    <w:rsid w:val="007753E7"/>
    <w:rsid w:val="007755C9"/>
    <w:rsid w:val="00777F62"/>
    <w:rsid w:val="007800A5"/>
    <w:rsid w:val="00783604"/>
    <w:rsid w:val="00784917"/>
    <w:rsid w:val="00785454"/>
    <w:rsid w:val="00787789"/>
    <w:rsid w:val="00790E30"/>
    <w:rsid w:val="00797C7D"/>
    <w:rsid w:val="007A1323"/>
    <w:rsid w:val="007A1672"/>
    <w:rsid w:val="007C3C36"/>
    <w:rsid w:val="007C41F2"/>
    <w:rsid w:val="007C4EBE"/>
    <w:rsid w:val="007F1AD3"/>
    <w:rsid w:val="007F31DF"/>
    <w:rsid w:val="007F5A41"/>
    <w:rsid w:val="007F790B"/>
    <w:rsid w:val="00803407"/>
    <w:rsid w:val="0080517D"/>
    <w:rsid w:val="00810D67"/>
    <w:rsid w:val="008126F6"/>
    <w:rsid w:val="00824E20"/>
    <w:rsid w:val="00826CB7"/>
    <w:rsid w:val="00827E5E"/>
    <w:rsid w:val="00830567"/>
    <w:rsid w:val="00841ACF"/>
    <w:rsid w:val="00845356"/>
    <w:rsid w:val="00853157"/>
    <w:rsid w:val="00853705"/>
    <w:rsid w:val="00853B44"/>
    <w:rsid w:val="00856FA2"/>
    <w:rsid w:val="008574FE"/>
    <w:rsid w:val="00864A1C"/>
    <w:rsid w:val="00865F6E"/>
    <w:rsid w:val="00873E4C"/>
    <w:rsid w:val="00873F44"/>
    <w:rsid w:val="008759AA"/>
    <w:rsid w:val="00875CBC"/>
    <w:rsid w:val="00876E9A"/>
    <w:rsid w:val="008826DF"/>
    <w:rsid w:val="008842FB"/>
    <w:rsid w:val="008902D5"/>
    <w:rsid w:val="00890A62"/>
    <w:rsid w:val="008A041F"/>
    <w:rsid w:val="008A75E7"/>
    <w:rsid w:val="008B1A5F"/>
    <w:rsid w:val="008B567E"/>
    <w:rsid w:val="008B653C"/>
    <w:rsid w:val="008C1F90"/>
    <w:rsid w:val="008C50E0"/>
    <w:rsid w:val="008C6EC6"/>
    <w:rsid w:val="008C6F7B"/>
    <w:rsid w:val="008D250E"/>
    <w:rsid w:val="008E7410"/>
    <w:rsid w:val="008E7D58"/>
    <w:rsid w:val="008F611B"/>
    <w:rsid w:val="008F7DE2"/>
    <w:rsid w:val="009019FA"/>
    <w:rsid w:val="00901EEA"/>
    <w:rsid w:val="0091166F"/>
    <w:rsid w:val="00911E2C"/>
    <w:rsid w:val="00913186"/>
    <w:rsid w:val="009254BE"/>
    <w:rsid w:val="009254E5"/>
    <w:rsid w:val="00927E82"/>
    <w:rsid w:val="009309FE"/>
    <w:rsid w:val="00932352"/>
    <w:rsid w:val="00932E31"/>
    <w:rsid w:val="00933B20"/>
    <w:rsid w:val="00940B17"/>
    <w:rsid w:val="009428FF"/>
    <w:rsid w:val="00942E81"/>
    <w:rsid w:val="009471A9"/>
    <w:rsid w:val="00955C18"/>
    <w:rsid w:val="0096276D"/>
    <w:rsid w:val="00963257"/>
    <w:rsid w:val="009668F2"/>
    <w:rsid w:val="00966ADC"/>
    <w:rsid w:val="009719B5"/>
    <w:rsid w:val="00972136"/>
    <w:rsid w:val="009741B0"/>
    <w:rsid w:val="0097640A"/>
    <w:rsid w:val="009808D5"/>
    <w:rsid w:val="0098355E"/>
    <w:rsid w:val="009849F4"/>
    <w:rsid w:val="00985296"/>
    <w:rsid w:val="00991541"/>
    <w:rsid w:val="00994A6E"/>
    <w:rsid w:val="00995E2E"/>
    <w:rsid w:val="009A6A0F"/>
    <w:rsid w:val="009A6DEE"/>
    <w:rsid w:val="009B1D38"/>
    <w:rsid w:val="009B2E85"/>
    <w:rsid w:val="009B4DF8"/>
    <w:rsid w:val="009B5C86"/>
    <w:rsid w:val="009B6260"/>
    <w:rsid w:val="009B62B1"/>
    <w:rsid w:val="009C13D2"/>
    <w:rsid w:val="009C20DE"/>
    <w:rsid w:val="009C3D88"/>
    <w:rsid w:val="009C6B03"/>
    <w:rsid w:val="009E0246"/>
    <w:rsid w:val="009E4A9A"/>
    <w:rsid w:val="009F6D9D"/>
    <w:rsid w:val="009F6DCC"/>
    <w:rsid w:val="009F7441"/>
    <w:rsid w:val="00A00F28"/>
    <w:rsid w:val="00A02012"/>
    <w:rsid w:val="00A02D69"/>
    <w:rsid w:val="00A060CB"/>
    <w:rsid w:val="00A10DF8"/>
    <w:rsid w:val="00A11681"/>
    <w:rsid w:val="00A164B8"/>
    <w:rsid w:val="00A16C7F"/>
    <w:rsid w:val="00A241F6"/>
    <w:rsid w:val="00A24902"/>
    <w:rsid w:val="00A2785A"/>
    <w:rsid w:val="00A40E8F"/>
    <w:rsid w:val="00A4196A"/>
    <w:rsid w:val="00A56DE2"/>
    <w:rsid w:val="00A66894"/>
    <w:rsid w:val="00A70F78"/>
    <w:rsid w:val="00A73C4B"/>
    <w:rsid w:val="00A7679A"/>
    <w:rsid w:val="00AA0EB9"/>
    <w:rsid w:val="00AA438E"/>
    <w:rsid w:val="00AB37F5"/>
    <w:rsid w:val="00AB4194"/>
    <w:rsid w:val="00AC0368"/>
    <w:rsid w:val="00AC04E8"/>
    <w:rsid w:val="00AC1A51"/>
    <w:rsid w:val="00AC1CDD"/>
    <w:rsid w:val="00AC2F4E"/>
    <w:rsid w:val="00AC3C9D"/>
    <w:rsid w:val="00AC4D59"/>
    <w:rsid w:val="00AC541A"/>
    <w:rsid w:val="00AD17F0"/>
    <w:rsid w:val="00AD1DF6"/>
    <w:rsid w:val="00AD6D7A"/>
    <w:rsid w:val="00AE1A0B"/>
    <w:rsid w:val="00AE4F95"/>
    <w:rsid w:val="00AE71E6"/>
    <w:rsid w:val="00AF39EA"/>
    <w:rsid w:val="00AF7DEB"/>
    <w:rsid w:val="00B03383"/>
    <w:rsid w:val="00B11076"/>
    <w:rsid w:val="00B155BF"/>
    <w:rsid w:val="00B16CB2"/>
    <w:rsid w:val="00B24483"/>
    <w:rsid w:val="00B24997"/>
    <w:rsid w:val="00B271D4"/>
    <w:rsid w:val="00B272BA"/>
    <w:rsid w:val="00B31346"/>
    <w:rsid w:val="00B3782A"/>
    <w:rsid w:val="00B37E2A"/>
    <w:rsid w:val="00B412BD"/>
    <w:rsid w:val="00B43723"/>
    <w:rsid w:val="00B43A41"/>
    <w:rsid w:val="00B44518"/>
    <w:rsid w:val="00B46177"/>
    <w:rsid w:val="00B47D3E"/>
    <w:rsid w:val="00B50CD0"/>
    <w:rsid w:val="00B5268A"/>
    <w:rsid w:val="00B53207"/>
    <w:rsid w:val="00B53916"/>
    <w:rsid w:val="00B57382"/>
    <w:rsid w:val="00B61DE0"/>
    <w:rsid w:val="00B62BA6"/>
    <w:rsid w:val="00B64C18"/>
    <w:rsid w:val="00B67926"/>
    <w:rsid w:val="00B7060C"/>
    <w:rsid w:val="00B732BF"/>
    <w:rsid w:val="00B757BF"/>
    <w:rsid w:val="00B80BD7"/>
    <w:rsid w:val="00B826E6"/>
    <w:rsid w:val="00B82DFA"/>
    <w:rsid w:val="00B85AC0"/>
    <w:rsid w:val="00B928A1"/>
    <w:rsid w:val="00B92C81"/>
    <w:rsid w:val="00B92E08"/>
    <w:rsid w:val="00B93AF1"/>
    <w:rsid w:val="00B97A19"/>
    <w:rsid w:val="00B97C5A"/>
    <w:rsid w:val="00BA121A"/>
    <w:rsid w:val="00BB5C66"/>
    <w:rsid w:val="00BE40A4"/>
    <w:rsid w:val="00BE74DA"/>
    <w:rsid w:val="00BE78D9"/>
    <w:rsid w:val="00BF0332"/>
    <w:rsid w:val="00BF2C1C"/>
    <w:rsid w:val="00BF3C14"/>
    <w:rsid w:val="00BF439A"/>
    <w:rsid w:val="00C01C07"/>
    <w:rsid w:val="00C0267D"/>
    <w:rsid w:val="00C04626"/>
    <w:rsid w:val="00C04CA2"/>
    <w:rsid w:val="00C10B93"/>
    <w:rsid w:val="00C12B25"/>
    <w:rsid w:val="00C13015"/>
    <w:rsid w:val="00C13571"/>
    <w:rsid w:val="00C14525"/>
    <w:rsid w:val="00C15E12"/>
    <w:rsid w:val="00C1774F"/>
    <w:rsid w:val="00C23054"/>
    <w:rsid w:val="00C240CA"/>
    <w:rsid w:val="00C24D23"/>
    <w:rsid w:val="00C24E66"/>
    <w:rsid w:val="00C32532"/>
    <w:rsid w:val="00C34C8C"/>
    <w:rsid w:val="00C35ABC"/>
    <w:rsid w:val="00C432C0"/>
    <w:rsid w:val="00C52C25"/>
    <w:rsid w:val="00C56FA7"/>
    <w:rsid w:val="00C5761D"/>
    <w:rsid w:val="00C70DE3"/>
    <w:rsid w:val="00C71891"/>
    <w:rsid w:val="00C7526E"/>
    <w:rsid w:val="00C77846"/>
    <w:rsid w:val="00C9072A"/>
    <w:rsid w:val="00C9105F"/>
    <w:rsid w:val="00C9254A"/>
    <w:rsid w:val="00C94E09"/>
    <w:rsid w:val="00C96F12"/>
    <w:rsid w:val="00C976FE"/>
    <w:rsid w:val="00CB5772"/>
    <w:rsid w:val="00CB6266"/>
    <w:rsid w:val="00CD04F0"/>
    <w:rsid w:val="00CE2C19"/>
    <w:rsid w:val="00CE2D02"/>
    <w:rsid w:val="00CE35B6"/>
    <w:rsid w:val="00CF42FC"/>
    <w:rsid w:val="00D00661"/>
    <w:rsid w:val="00D019A3"/>
    <w:rsid w:val="00D05C3E"/>
    <w:rsid w:val="00D05C9A"/>
    <w:rsid w:val="00D05E1B"/>
    <w:rsid w:val="00D06C5B"/>
    <w:rsid w:val="00D074B0"/>
    <w:rsid w:val="00D10B70"/>
    <w:rsid w:val="00D123DA"/>
    <w:rsid w:val="00D14279"/>
    <w:rsid w:val="00D161B9"/>
    <w:rsid w:val="00D16F6A"/>
    <w:rsid w:val="00D23547"/>
    <w:rsid w:val="00D25D2A"/>
    <w:rsid w:val="00D3165F"/>
    <w:rsid w:val="00D345DD"/>
    <w:rsid w:val="00D349B1"/>
    <w:rsid w:val="00D40234"/>
    <w:rsid w:val="00D408B7"/>
    <w:rsid w:val="00D408D8"/>
    <w:rsid w:val="00D44574"/>
    <w:rsid w:val="00D46F59"/>
    <w:rsid w:val="00D5026C"/>
    <w:rsid w:val="00D50298"/>
    <w:rsid w:val="00D5335B"/>
    <w:rsid w:val="00D53ACF"/>
    <w:rsid w:val="00D55985"/>
    <w:rsid w:val="00D6021D"/>
    <w:rsid w:val="00D61A05"/>
    <w:rsid w:val="00D647A8"/>
    <w:rsid w:val="00D653C7"/>
    <w:rsid w:val="00D674FE"/>
    <w:rsid w:val="00D7535E"/>
    <w:rsid w:val="00D86A63"/>
    <w:rsid w:val="00D9069B"/>
    <w:rsid w:val="00D93D17"/>
    <w:rsid w:val="00D9441F"/>
    <w:rsid w:val="00DA0161"/>
    <w:rsid w:val="00DA0443"/>
    <w:rsid w:val="00DA2F38"/>
    <w:rsid w:val="00DA5E24"/>
    <w:rsid w:val="00DB028F"/>
    <w:rsid w:val="00DB27E0"/>
    <w:rsid w:val="00DB48D2"/>
    <w:rsid w:val="00DC311D"/>
    <w:rsid w:val="00DC5C0A"/>
    <w:rsid w:val="00DC672B"/>
    <w:rsid w:val="00DC6D80"/>
    <w:rsid w:val="00DD0EBE"/>
    <w:rsid w:val="00DD36F0"/>
    <w:rsid w:val="00DD4318"/>
    <w:rsid w:val="00DD6E41"/>
    <w:rsid w:val="00DE27AB"/>
    <w:rsid w:val="00DE33F3"/>
    <w:rsid w:val="00DE35BC"/>
    <w:rsid w:val="00DE37DC"/>
    <w:rsid w:val="00DE4215"/>
    <w:rsid w:val="00DF3409"/>
    <w:rsid w:val="00DF47ED"/>
    <w:rsid w:val="00DF788C"/>
    <w:rsid w:val="00E045DB"/>
    <w:rsid w:val="00E05A27"/>
    <w:rsid w:val="00E05A81"/>
    <w:rsid w:val="00E154BB"/>
    <w:rsid w:val="00E230B3"/>
    <w:rsid w:val="00E25912"/>
    <w:rsid w:val="00E25FC2"/>
    <w:rsid w:val="00E27451"/>
    <w:rsid w:val="00E33C0B"/>
    <w:rsid w:val="00E3487B"/>
    <w:rsid w:val="00E35194"/>
    <w:rsid w:val="00E35C1B"/>
    <w:rsid w:val="00E41016"/>
    <w:rsid w:val="00E41812"/>
    <w:rsid w:val="00E42BC3"/>
    <w:rsid w:val="00E47DD7"/>
    <w:rsid w:val="00E50C21"/>
    <w:rsid w:val="00E50D68"/>
    <w:rsid w:val="00E56865"/>
    <w:rsid w:val="00E571BB"/>
    <w:rsid w:val="00E71B14"/>
    <w:rsid w:val="00E71E6C"/>
    <w:rsid w:val="00E727D0"/>
    <w:rsid w:val="00E96A46"/>
    <w:rsid w:val="00EA5EE0"/>
    <w:rsid w:val="00EA6BB4"/>
    <w:rsid w:val="00EA73E3"/>
    <w:rsid w:val="00EC1075"/>
    <w:rsid w:val="00EE2E13"/>
    <w:rsid w:val="00EF13F7"/>
    <w:rsid w:val="00EF2813"/>
    <w:rsid w:val="00EF2A87"/>
    <w:rsid w:val="00F0100F"/>
    <w:rsid w:val="00F012E3"/>
    <w:rsid w:val="00F03270"/>
    <w:rsid w:val="00F062D7"/>
    <w:rsid w:val="00F1380F"/>
    <w:rsid w:val="00F14183"/>
    <w:rsid w:val="00F17D56"/>
    <w:rsid w:val="00F31889"/>
    <w:rsid w:val="00F34516"/>
    <w:rsid w:val="00F34AE1"/>
    <w:rsid w:val="00F36839"/>
    <w:rsid w:val="00F4211E"/>
    <w:rsid w:val="00F4272C"/>
    <w:rsid w:val="00F54182"/>
    <w:rsid w:val="00F55756"/>
    <w:rsid w:val="00F55896"/>
    <w:rsid w:val="00F57949"/>
    <w:rsid w:val="00F60756"/>
    <w:rsid w:val="00F61713"/>
    <w:rsid w:val="00F643C7"/>
    <w:rsid w:val="00F6675F"/>
    <w:rsid w:val="00F66D78"/>
    <w:rsid w:val="00F716C9"/>
    <w:rsid w:val="00F721D2"/>
    <w:rsid w:val="00F83FAC"/>
    <w:rsid w:val="00F85719"/>
    <w:rsid w:val="00F86B97"/>
    <w:rsid w:val="00F871F1"/>
    <w:rsid w:val="00F916F5"/>
    <w:rsid w:val="00F95C45"/>
    <w:rsid w:val="00FA119A"/>
    <w:rsid w:val="00FA3C25"/>
    <w:rsid w:val="00FA4350"/>
    <w:rsid w:val="00FA5833"/>
    <w:rsid w:val="00FA6C2F"/>
    <w:rsid w:val="00FB13B6"/>
    <w:rsid w:val="00FB319D"/>
    <w:rsid w:val="00FB7F66"/>
    <w:rsid w:val="00FC0589"/>
    <w:rsid w:val="00FC20A5"/>
    <w:rsid w:val="00FC219C"/>
    <w:rsid w:val="00FC4B4F"/>
    <w:rsid w:val="00FD4991"/>
    <w:rsid w:val="00FE0805"/>
    <w:rsid w:val="00FE2432"/>
    <w:rsid w:val="00FE2867"/>
    <w:rsid w:val="00FE2EA7"/>
    <w:rsid w:val="00FE4AF5"/>
    <w:rsid w:val="00FE5EA4"/>
    <w:rsid w:val="00FF0DC3"/>
    <w:rsid w:val="00FF187F"/>
    <w:rsid w:val="00FF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508C4FF"/>
  <w15:chartTrackingRefBased/>
  <w15:docId w15:val="{41764AD0-14E2-499D-9205-39B27948A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uiPriority="9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B216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005E09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0B2166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0B2166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E0794"/>
    <w:pPr>
      <w:keepNext/>
      <w:keepLines/>
      <w:numPr>
        <w:ilvl w:val="6"/>
        <w:numId w:val="25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E0794"/>
    <w:pPr>
      <w:keepNext/>
      <w:keepLines/>
      <w:numPr>
        <w:ilvl w:val="7"/>
        <w:numId w:val="25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E0794"/>
    <w:pPr>
      <w:keepNext/>
      <w:keepLines/>
      <w:numPr>
        <w:ilvl w:val="8"/>
        <w:numId w:val="25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prostOZV">
    <w:name w:val="styl pro Část OZV"/>
    <w:basedOn w:val="Normln"/>
    <w:rsid w:val="000B2166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paragraph" w:customStyle="1" w:styleId="slalnk">
    <w:name w:val="Čísla článků"/>
    <w:basedOn w:val="Normln"/>
    <w:rsid w:val="000B216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B2166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0B2166"/>
    <w:pPr>
      <w:keepLines/>
      <w:numPr>
        <w:numId w:val="1"/>
      </w:numPr>
      <w:spacing w:after="60"/>
      <w:jc w:val="both"/>
    </w:pPr>
  </w:style>
  <w:style w:type="paragraph" w:customStyle="1" w:styleId="NzevstiOZV">
    <w:name w:val="Název části OZV"/>
    <w:basedOn w:val="Normln"/>
    <w:rsid w:val="000B2166"/>
    <w:pPr>
      <w:spacing w:after="360"/>
      <w:jc w:val="center"/>
    </w:pPr>
    <w:rPr>
      <w:b/>
      <w:sz w:val="28"/>
    </w:rPr>
  </w:style>
  <w:style w:type="character" w:customStyle="1" w:styleId="Nadpis2Char">
    <w:name w:val="Nadpis 2 Char"/>
    <w:basedOn w:val="Standardnpsmoodstavce"/>
    <w:link w:val="Nadpis2"/>
    <w:semiHidden/>
    <w:rsid w:val="000B2166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0B21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0B2166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0B216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0B2166"/>
    <w:rPr>
      <w:sz w:val="24"/>
      <w:szCs w:val="24"/>
      <w:lang w:val="cs-CZ" w:eastAsia="cs-CZ" w:bidi="ar-SA"/>
    </w:rPr>
  </w:style>
  <w:style w:type="paragraph" w:customStyle="1" w:styleId="NormlnIMP">
    <w:name w:val="Normální_IMP"/>
    <w:basedOn w:val="Normln"/>
    <w:rsid w:val="000B216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link w:val="TextpoznpodarouChar"/>
    <w:rsid w:val="000B2166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B2166"/>
    <w:rPr>
      <w:noProof/>
      <w:lang w:val="cs-CZ" w:eastAsia="cs-CZ" w:bidi="ar-SA"/>
    </w:rPr>
  </w:style>
  <w:style w:type="character" w:styleId="Znakapoznpodarou">
    <w:name w:val="footnote reference"/>
    <w:basedOn w:val="Standardnpsmoodstavce"/>
    <w:rsid w:val="000B2166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0B216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0B2166"/>
    <w:rPr>
      <w:sz w:val="16"/>
      <w:szCs w:val="16"/>
      <w:lang w:val="cs-CZ" w:eastAsia="cs-CZ" w:bidi="ar-SA"/>
    </w:rPr>
  </w:style>
  <w:style w:type="character" w:customStyle="1" w:styleId="Nadpis6Char">
    <w:name w:val="Nadpis 6 Char"/>
    <w:basedOn w:val="Standardnpsmoodstavce"/>
    <w:link w:val="Nadpis6"/>
    <w:uiPriority w:val="99"/>
    <w:semiHidden/>
    <w:rsid w:val="000B2166"/>
    <w:rPr>
      <w:rFonts w:ascii="Calibri" w:hAnsi="Calibri" w:cs="Calibri"/>
      <w:b/>
      <w:bCs/>
      <w:sz w:val="22"/>
      <w:szCs w:val="22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0B2166"/>
    <w:pPr>
      <w:spacing w:after="120"/>
      <w:ind w:left="283"/>
    </w:pPr>
  </w:style>
  <w:style w:type="paragraph" w:styleId="Zpat">
    <w:name w:val="footer"/>
    <w:basedOn w:val="Normln"/>
    <w:rsid w:val="000B216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B2166"/>
  </w:style>
  <w:style w:type="character" w:customStyle="1" w:styleId="CharChar2">
    <w:name w:val="Char Char2"/>
    <w:basedOn w:val="Standardnpsmoodstavce"/>
    <w:semiHidden/>
    <w:rsid w:val="00D05C3E"/>
    <w:rPr>
      <w:sz w:val="16"/>
      <w:szCs w:val="16"/>
      <w:lang w:val="cs-CZ" w:eastAsia="cs-CZ" w:bidi="ar-SA"/>
    </w:rPr>
  </w:style>
  <w:style w:type="paragraph" w:styleId="Textbubliny">
    <w:name w:val="Balloon Text"/>
    <w:basedOn w:val="Normln"/>
    <w:semiHidden/>
    <w:rsid w:val="006A117C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rsid w:val="00345F0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345F01"/>
    <w:rPr>
      <w:sz w:val="24"/>
      <w:szCs w:val="24"/>
    </w:rPr>
  </w:style>
  <w:style w:type="paragraph" w:customStyle="1" w:styleId="nzevzkona">
    <w:name w:val="název zákona"/>
    <w:basedOn w:val="Nzev"/>
    <w:uiPriority w:val="99"/>
    <w:rsid w:val="00A11681"/>
    <w:rPr>
      <w:rFonts w:cs="Cambria"/>
    </w:rPr>
  </w:style>
  <w:style w:type="paragraph" w:customStyle="1" w:styleId="Hlava">
    <w:name w:val="Hlava"/>
    <w:basedOn w:val="Normln"/>
    <w:uiPriority w:val="99"/>
    <w:rsid w:val="00A11681"/>
    <w:pPr>
      <w:autoSpaceDE w:val="0"/>
      <w:autoSpaceDN w:val="0"/>
      <w:spacing w:before="240"/>
      <w:jc w:val="center"/>
    </w:pPr>
    <w:rPr>
      <w:rFonts w:ascii="Arial" w:hAnsi="Arial" w:cs="Arial"/>
    </w:rPr>
  </w:style>
  <w:style w:type="paragraph" w:styleId="Nzev">
    <w:name w:val="Title"/>
    <w:basedOn w:val="Normln"/>
    <w:next w:val="Normln"/>
    <w:link w:val="NzevChar"/>
    <w:qFormat/>
    <w:rsid w:val="00A1168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A11681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Nadpis1Char">
    <w:name w:val="Nadpis 1 Char"/>
    <w:basedOn w:val="Standardnpsmoodstavce"/>
    <w:link w:val="Nadpis1"/>
    <w:uiPriority w:val="99"/>
    <w:rsid w:val="00005E09"/>
    <w:rPr>
      <w:rFonts w:ascii="Cambria" w:hAnsi="Cambria" w:cs="Cambria"/>
      <w:b/>
      <w:bCs/>
      <w:kern w:val="32"/>
      <w:sz w:val="32"/>
      <w:szCs w:val="32"/>
    </w:rPr>
  </w:style>
  <w:style w:type="character" w:customStyle="1" w:styleId="ZkladntextodsazenChar">
    <w:name w:val="Základní text odsazený Char"/>
    <w:basedOn w:val="Standardnpsmoodstavce"/>
    <w:link w:val="Zkladntextodsazen"/>
    <w:rsid w:val="00F85719"/>
    <w:rPr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E0794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E0794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E0794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rsid w:val="004E0794"/>
    <w:pPr>
      <w:keepNext/>
      <w:keepLines/>
      <w:numPr>
        <w:numId w:val="25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4E0794"/>
    <w:pPr>
      <w:keepNext/>
      <w:keepLines/>
      <w:numPr>
        <w:ilvl w:val="1"/>
        <w:numId w:val="25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4E0794"/>
    <w:p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4E0794"/>
    <w:pPr>
      <w:numPr>
        <w:ilvl w:val="3"/>
        <w:numId w:val="25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4E0794"/>
    <w:pPr>
      <w:numPr>
        <w:ilvl w:val="2"/>
        <w:numId w:val="25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2941F4"/>
    <w:pPr>
      <w:numPr>
        <w:numId w:val="19"/>
      </w:numPr>
    </w:pPr>
    <w:rPr>
      <w:b/>
    </w:rPr>
  </w:style>
  <w:style w:type="paragraph" w:styleId="Odstavecseseznamem">
    <w:name w:val="List Paragraph"/>
    <w:basedOn w:val="Normln"/>
    <w:uiPriority w:val="34"/>
    <w:qFormat/>
    <w:rsid w:val="005C6C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E7437-9B45-4FA6-B2F8-46B9FD3DA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2916</Words>
  <Characters>17207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20083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Pečice</cp:lastModifiedBy>
  <cp:revision>3</cp:revision>
  <cp:lastPrinted>2020-01-13T19:49:00Z</cp:lastPrinted>
  <dcterms:created xsi:type="dcterms:W3CDTF">2023-10-19T12:57:00Z</dcterms:created>
  <dcterms:modified xsi:type="dcterms:W3CDTF">2023-10-19T12:57:00Z</dcterms:modified>
</cp:coreProperties>
</file>