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F687F" w:rsidRPr="000F687F" w:rsidRDefault="000F687F" w:rsidP="000F687F">
      <w:pPr>
        <w:spacing w:line="360" w:lineRule="auto"/>
        <w:jc w:val="center"/>
        <w:rPr>
          <w:rFonts w:ascii="Arial" w:hAnsi="Arial" w:cs="Arial"/>
          <w:b/>
          <w:bCs/>
        </w:rPr>
      </w:pPr>
      <w:r w:rsidRPr="000F687F">
        <w:rPr>
          <w:rFonts w:ascii="Arial" w:hAnsi="Arial" w:cs="Arial"/>
          <w:b/>
          <w:bCs/>
        </w:rPr>
        <w:t>Obec Tuřany</w:t>
      </w:r>
      <w:r w:rsidRPr="000F687F">
        <w:rPr>
          <w:rFonts w:ascii="Arial" w:hAnsi="Arial" w:cs="Arial"/>
          <w:b/>
          <w:bCs/>
        </w:rPr>
        <w:br/>
        <w:t>Zastupitelstvo obce Tuřany</w:t>
      </w:r>
    </w:p>
    <w:p w:rsidR="000F687F" w:rsidRPr="000F687F" w:rsidRDefault="000F687F" w:rsidP="000F687F">
      <w:pPr>
        <w:spacing w:line="360" w:lineRule="auto"/>
        <w:jc w:val="center"/>
        <w:rPr>
          <w:rFonts w:ascii="Arial" w:hAnsi="Arial" w:cs="Arial"/>
          <w:b/>
          <w:bCs/>
        </w:rPr>
      </w:pPr>
      <w:r w:rsidRPr="000F687F">
        <w:rPr>
          <w:rFonts w:ascii="Arial" w:hAnsi="Arial" w:cs="Arial"/>
          <w:b/>
          <w:bCs/>
        </w:rPr>
        <w:t>Obecně závazná vyhláška obce Tuřany</w:t>
      </w:r>
      <w:r w:rsidRPr="000F687F">
        <w:rPr>
          <w:rFonts w:ascii="Arial" w:hAnsi="Arial" w:cs="Arial"/>
          <w:b/>
          <w:bCs/>
        </w:rPr>
        <w:br/>
        <w:t xml:space="preserve">o stanovení obecního systému odpadového hospodářství </w:t>
      </w:r>
    </w:p>
    <w:p w:rsidR="0024722A" w:rsidRPr="00FB6AE5" w:rsidRDefault="0024722A" w:rsidP="00761073">
      <w:pPr>
        <w:spacing w:line="360" w:lineRule="auto"/>
        <w:jc w:val="both"/>
        <w:rPr>
          <w:rFonts w:ascii="Arial" w:hAnsi="Arial" w:cs="Arial"/>
          <w:sz w:val="22"/>
          <w:szCs w:val="22"/>
        </w:rPr>
      </w:pPr>
    </w:p>
    <w:p w:rsidR="0024722A" w:rsidRPr="00553B78" w:rsidRDefault="0042723F" w:rsidP="00761073">
      <w:pPr>
        <w:pStyle w:val="Zkladntextodsazen2"/>
        <w:spacing w:line="360" w:lineRule="auto"/>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697107">
        <w:rPr>
          <w:rFonts w:ascii="Arial" w:hAnsi="Arial" w:cs="Arial"/>
          <w:sz w:val="22"/>
          <w:szCs w:val="22"/>
        </w:rPr>
        <w:t>Tuřany</w:t>
      </w:r>
      <w:r w:rsidR="00213998">
        <w:rPr>
          <w:rFonts w:ascii="Arial" w:hAnsi="Arial" w:cs="Arial"/>
          <w:sz w:val="22"/>
          <w:szCs w:val="22"/>
        </w:rPr>
        <w:t xml:space="preserve"> se na svém zase</w:t>
      </w:r>
      <w:r w:rsidR="00AE0E6A">
        <w:rPr>
          <w:rFonts w:ascii="Arial" w:hAnsi="Arial" w:cs="Arial"/>
          <w:sz w:val="22"/>
          <w:szCs w:val="22"/>
        </w:rPr>
        <w:t xml:space="preserve">dání dne </w:t>
      </w:r>
      <w:r w:rsidR="00B8060B">
        <w:rPr>
          <w:rFonts w:ascii="Arial" w:hAnsi="Arial" w:cs="Arial"/>
          <w:sz w:val="22"/>
          <w:szCs w:val="22"/>
        </w:rPr>
        <w:t>15.12.2024</w:t>
      </w:r>
      <w:r w:rsidR="00AE0E6A">
        <w:rPr>
          <w:rFonts w:ascii="Arial" w:hAnsi="Arial" w:cs="Arial"/>
          <w:sz w:val="22"/>
          <w:szCs w:val="22"/>
        </w:rPr>
        <w:t xml:space="preserve"> usnesením č. </w:t>
      </w:r>
      <w:r w:rsidR="0070424B">
        <w:rPr>
          <w:rFonts w:ascii="Arial" w:hAnsi="Arial" w:cs="Arial"/>
          <w:sz w:val="22"/>
          <w:szCs w:val="22"/>
        </w:rPr>
        <w:t>147/2024</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rsidR="0024722A" w:rsidRPr="00FB6AE5" w:rsidRDefault="0024722A" w:rsidP="00761073">
      <w:pPr>
        <w:spacing w:line="360" w:lineRule="auto"/>
        <w:jc w:val="center"/>
        <w:rPr>
          <w:rFonts w:ascii="Arial" w:hAnsi="Arial" w:cs="Arial"/>
          <w:b/>
          <w:sz w:val="22"/>
          <w:szCs w:val="22"/>
        </w:rPr>
      </w:pPr>
    </w:p>
    <w:p w:rsidR="0024722A" w:rsidRPr="00FB6AE5" w:rsidRDefault="0024722A" w:rsidP="00761073">
      <w:pPr>
        <w:spacing w:line="360" w:lineRule="auto"/>
        <w:jc w:val="center"/>
        <w:rPr>
          <w:rFonts w:ascii="Arial" w:hAnsi="Arial" w:cs="Arial"/>
          <w:b/>
          <w:sz w:val="22"/>
          <w:szCs w:val="22"/>
        </w:rPr>
      </w:pPr>
      <w:r w:rsidRPr="00FB6AE5">
        <w:rPr>
          <w:rFonts w:ascii="Arial" w:hAnsi="Arial" w:cs="Arial"/>
          <w:b/>
          <w:sz w:val="22"/>
          <w:szCs w:val="22"/>
        </w:rPr>
        <w:t>Čl. 1</w:t>
      </w:r>
    </w:p>
    <w:p w:rsidR="0024722A" w:rsidRPr="00FB6AE5" w:rsidRDefault="0024722A" w:rsidP="00761073">
      <w:pPr>
        <w:pStyle w:val="Nadpis2"/>
        <w:spacing w:line="360" w:lineRule="auto"/>
        <w:jc w:val="center"/>
        <w:rPr>
          <w:rFonts w:ascii="Arial" w:hAnsi="Arial" w:cs="Arial"/>
          <w:b/>
          <w:bCs/>
          <w:sz w:val="22"/>
          <w:szCs w:val="22"/>
          <w:u w:val="none"/>
        </w:rPr>
      </w:pPr>
      <w:r w:rsidRPr="00FB6AE5">
        <w:rPr>
          <w:rFonts w:ascii="Arial" w:hAnsi="Arial" w:cs="Arial"/>
          <w:b/>
          <w:bCs/>
          <w:sz w:val="22"/>
          <w:szCs w:val="22"/>
          <w:u w:val="none"/>
        </w:rPr>
        <w:t>Úvodní ustanovení</w:t>
      </w:r>
    </w:p>
    <w:p w:rsidR="00BA2FB8" w:rsidRDefault="00BA2FB8" w:rsidP="00761073">
      <w:pPr>
        <w:tabs>
          <w:tab w:val="left" w:pos="567"/>
        </w:tabs>
        <w:spacing w:line="360" w:lineRule="auto"/>
        <w:jc w:val="both"/>
        <w:rPr>
          <w:rFonts w:ascii="Arial" w:hAnsi="Arial" w:cs="Arial"/>
          <w:sz w:val="22"/>
          <w:szCs w:val="22"/>
        </w:rPr>
      </w:pPr>
    </w:p>
    <w:p w:rsidR="00EB486C" w:rsidRPr="005B5AD1" w:rsidRDefault="0024722A" w:rsidP="00761073">
      <w:pPr>
        <w:numPr>
          <w:ilvl w:val="0"/>
          <w:numId w:val="24"/>
        </w:numPr>
        <w:tabs>
          <w:tab w:val="left" w:pos="0"/>
        </w:tabs>
        <w:spacing w:line="360" w:lineRule="auto"/>
        <w:ind w:left="0" w:hanging="426"/>
        <w:jc w:val="both"/>
        <w:rPr>
          <w:rFonts w:ascii="Arial" w:hAnsi="Arial" w:cs="Arial"/>
          <w:i/>
          <w:color w:val="00B0F0"/>
          <w:sz w:val="22"/>
          <w:szCs w:val="22"/>
        </w:rPr>
      </w:pPr>
      <w:r w:rsidRPr="00761073">
        <w:rPr>
          <w:rFonts w:ascii="Arial" w:hAnsi="Arial" w:cs="Arial"/>
          <w:sz w:val="22"/>
          <w:szCs w:val="22"/>
        </w:rPr>
        <w:t xml:space="preserve">Tato vyhláška stanovuje </w:t>
      </w:r>
      <w:r w:rsidR="00A342C0" w:rsidRPr="00761073">
        <w:rPr>
          <w:rFonts w:ascii="Arial" w:hAnsi="Arial" w:cs="Arial"/>
          <w:sz w:val="22"/>
          <w:szCs w:val="22"/>
        </w:rPr>
        <w:t xml:space="preserve">obecní systém </w:t>
      </w:r>
      <w:r w:rsidR="00BD2B1D" w:rsidRPr="00761073">
        <w:rPr>
          <w:rFonts w:ascii="Arial" w:hAnsi="Arial" w:cs="Arial"/>
          <w:sz w:val="22"/>
          <w:szCs w:val="22"/>
        </w:rPr>
        <w:t>odpadového hospodářství na území obce</w:t>
      </w:r>
      <w:r w:rsidR="00A342C0" w:rsidRPr="00761073">
        <w:rPr>
          <w:rFonts w:ascii="Arial" w:hAnsi="Arial" w:cs="Arial"/>
          <w:sz w:val="22"/>
          <w:szCs w:val="22"/>
        </w:rPr>
        <w:t xml:space="preserve"> </w:t>
      </w:r>
      <w:r w:rsidR="00697107" w:rsidRPr="00761073">
        <w:rPr>
          <w:rFonts w:ascii="Arial" w:hAnsi="Arial" w:cs="Arial"/>
          <w:sz w:val="22"/>
          <w:szCs w:val="22"/>
        </w:rPr>
        <w:t>Tuřany</w:t>
      </w:r>
    </w:p>
    <w:p w:rsidR="005B5AD1" w:rsidRPr="005B5AD1" w:rsidRDefault="005B5AD1" w:rsidP="005B5AD1">
      <w:pPr>
        <w:tabs>
          <w:tab w:val="left" w:pos="0"/>
        </w:tabs>
        <w:spacing w:line="360" w:lineRule="auto"/>
        <w:jc w:val="both"/>
        <w:rPr>
          <w:rFonts w:ascii="Arial" w:hAnsi="Arial" w:cs="Arial"/>
          <w:i/>
          <w:color w:val="00B0F0"/>
          <w:sz w:val="22"/>
          <w:szCs w:val="22"/>
        </w:rPr>
      </w:pPr>
    </w:p>
    <w:p w:rsidR="006B58B2" w:rsidRDefault="00EB486C" w:rsidP="00761073">
      <w:pPr>
        <w:numPr>
          <w:ilvl w:val="0"/>
          <w:numId w:val="24"/>
        </w:numPr>
        <w:tabs>
          <w:tab w:val="left" w:pos="-142"/>
        </w:tabs>
        <w:autoSpaceDE w:val="0"/>
        <w:autoSpaceDN w:val="0"/>
        <w:adjustRightInd w:val="0"/>
        <w:spacing w:line="360" w:lineRule="auto"/>
        <w:ind w:left="0" w:hanging="426"/>
        <w:jc w:val="both"/>
        <w:rPr>
          <w:rFonts w:ascii="Arial" w:hAnsi="Arial" w:cs="Arial"/>
          <w:sz w:val="22"/>
          <w:szCs w:val="22"/>
        </w:rPr>
      </w:pPr>
      <w:r w:rsidRPr="00761073">
        <w:rPr>
          <w:rFonts w:ascii="Arial" w:hAnsi="Arial" w:cs="Arial"/>
          <w:color w:val="FF0000"/>
          <w:sz w:val="22"/>
          <w:szCs w:val="22"/>
        </w:rPr>
        <w:t xml:space="preserve">  </w:t>
      </w:r>
      <w:r w:rsidRPr="00761073">
        <w:rPr>
          <w:rFonts w:ascii="Arial" w:hAnsi="Arial" w:cs="Arial"/>
          <w:sz w:val="22"/>
          <w:szCs w:val="22"/>
        </w:rPr>
        <w:t>Každý je povinen odpad nebo movitou věc, které předává do obecního systému,</w:t>
      </w:r>
      <w:r w:rsidR="006B58B2" w:rsidRPr="00761073">
        <w:rPr>
          <w:rFonts w:ascii="Arial" w:hAnsi="Arial" w:cs="Arial"/>
          <w:sz w:val="22"/>
          <w:szCs w:val="22"/>
        </w:rPr>
        <w:t xml:space="preserve"> </w:t>
      </w:r>
      <w:r w:rsidRPr="00761073">
        <w:rPr>
          <w:rFonts w:ascii="Arial" w:hAnsi="Arial" w:cs="Arial"/>
          <w:sz w:val="22"/>
          <w:szCs w:val="22"/>
        </w:rPr>
        <w:t xml:space="preserve">odkládat na místa určená obcí v souladu s povinnostmi stanovenými pro daný druh, kategorii nebo materiál odpadu nebo movitých věcí </w:t>
      </w:r>
      <w:r w:rsidR="006B58B2" w:rsidRPr="00761073">
        <w:rPr>
          <w:rFonts w:ascii="Arial" w:hAnsi="Arial" w:cs="Arial"/>
          <w:sz w:val="22"/>
          <w:szCs w:val="22"/>
        </w:rPr>
        <w:t>zákonem o odpadech</w:t>
      </w:r>
      <w:r w:rsidRPr="00761073">
        <w:rPr>
          <w:rFonts w:ascii="Arial" w:hAnsi="Arial" w:cs="Arial"/>
          <w:sz w:val="22"/>
          <w:szCs w:val="22"/>
        </w:rPr>
        <w:t xml:space="preserve"> a </w:t>
      </w:r>
      <w:r w:rsidR="00320CF7" w:rsidRPr="00761073">
        <w:rPr>
          <w:rFonts w:ascii="Arial" w:hAnsi="Arial" w:cs="Arial"/>
          <w:sz w:val="22"/>
          <w:szCs w:val="22"/>
        </w:rPr>
        <w:t xml:space="preserve">touto </w:t>
      </w:r>
      <w:r w:rsidRPr="00761073">
        <w:rPr>
          <w:rFonts w:ascii="Arial" w:hAnsi="Arial" w:cs="Arial"/>
          <w:sz w:val="22"/>
          <w:szCs w:val="22"/>
        </w:rPr>
        <w:t>vyhláškou</w:t>
      </w:r>
      <w:r w:rsidR="006B58B2" w:rsidRPr="00761073">
        <w:rPr>
          <w:rStyle w:val="Znakapoznpodarou"/>
          <w:rFonts w:ascii="Arial" w:hAnsi="Arial" w:cs="Arial"/>
          <w:sz w:val="22"/>
          <w:szCs w:val="22"/>
        </w:rPr>
        <w:footnoteReference w:id="1"/>
      </w:r>
      <w:r w:rsidR="006B58B2" w:rsidRPr="00761073">
        <w:rPr>
          <w:rFonts w:ascii="Arial" w:hAnsi="Arial" w:cs="Arial"/>
          <w:sz w:val="22"/>
          <w:szCs w:val="22"/>
        </w:rPr>
        <w:t>.</w:t>
      </w:r>
    </w:p>
    <w:p w:rsidR="005B5AD1" w:rsidRPr="005B5AD1" w:rsidRDefault="005B5AD1" w:rsidP="005B5AD1">
      <w:pPr>
        <w:tabs>
          <w:tab w:val="left" w:pos="-142"/>
        </w:tabs>
        <w:autoSpaceDE w:val="0"/>
        <w:autoSpaceDN w:val="0"/>
        <w:adjustRightInd w:val="0"/>
        <w:spacing w:line="360" w:lineRule="auto"/>
        <w:jc w:val="both"/>
        <w:rPr>
          <w:rFonts w:ascii="Arial" w:hAnsi="Arial" w:cs="Arial"/>
          <w:sz w:val="22"/>
          <w:szCs w:val="22"/>
        </w:rPr>
      </w:pPr>
    </w:p>
    <w:p w:rsidR="00D62F8B" w:rsidRDefault="006B58B2" w:rsidP="00761073">
      <w:pPr>
        <w:numPr>
          <w:ilvl w:val="0"/>
          <w:numId w:val="24"/>
        </w:numPr>
        <w:tabs>
          <w:tab w:val="left" w:pos="-142"/>
        </w:tabs>
        <w:autoSpaceDE w:val="0"/>
        <w:autoSpaceDN w:val="0"/>
        <w:adjustRightInd w:val="0"/>
        <w:spacing w:line="360" w:lineRule="auto"/>
        <w:ind w:left="0" w:hanging="426"/>
        <w:jc w:val="both"/>
        <w:rPr>
          <w:rFonts w:ascii="Arial" w:hAnsi="Arial" w:cs="Arial"/>
          <w:sz w:val="22"/>
          <w:szCs w:val="22"/>
        </w:rPr>
      </w:pPr>
      <w:r w:rsidRPr="00761073">
        <w:rPr>
          <w:rFonts w:ascii="Arial" w:hAnsi="Arial" w:cs="Arial"/>
          <w:sz w:val="22"/>
          <w:szCs w:val="22"/>
        </w:rPr>
        <w:t xml:space="preserve">  V okamžiku, kdy osoba zapojená do obecního systému odloží movitou věc nebo odpad, </w:t>
      </w:r>
      <w:r w:rsidR="00940656" w:rsidRPr="00761073">
        <w:rPr>
          <w:rFonts w:ascii="Arial" w:hAnsi="Arial" w:cs="Arial"/>
          <w:sz w:val="22"/>
          <w:szCs w:val="22"/>
        </w:rPr>
        <w:br/>
      </w:r>
      <w:r w:rsidRPr="00761073">
        <w:rPr>
          <w:rFonts w:ascii="Arial" w:hAnsi="Arial" w:cs="Arial"/>
          <w:sz w:val="22"/>
          <w:szCs w:val="22"/>
        </w:rPr>
        <w:t>s výjimkou výrobků s ukončenou životností, na místě obcí k tomuto účelu určeném, stává se obec vlastníkem této movité věci nebo odpadu</w:t>
      </w:r>
      <w:r w:rsidRPr="00761073">
        <w:rPr>
          <w:rStyle w:val="Znakapoznpodarou"/>
          <w:rFonts w:ascii="Arial" w:hAnsi="Arial" w:cs="Arial"/>
          <w:sz w:val="22"/>
          <w:szCs w:val="22"/>
        </w:rPr>
        <w:footnoteReference w:id="2"/>
      </w:r>
      <w:r w:rsidRPr="00761073">
        <w:rPr>
          <w:rFonts w:ascii="Arial" w:hAnsi="Arial" w:cs="Arial"/>
          <w:sz w:val="22"/>
          <w:szCs w:val="22"/>
        </w:rPr>
        <w:t xml:space="preserve">. </w:t>
      </w:r>
    </w:p>
    <w:p w:rsidR="005B5AD1" w:rsidRPr="005B5AD1" w:rsidRDefault="005B5AD1" w:rsidP="005B5AD1">
      <w:pPr>
        <w:tabs>
          <w:tab w:val="left" w:pos="-142"/>
        </w:tabs>
        <w:autoSpaceDE w:val="0"/>
        <w:autoSpaceDN w:val="0"/>
        <w:adjustRightInd w:val="0"/>
        <w:spacing w:line="360" w:lineRule="auto"/>
        <w:jc w:val="both"/>
        <w:rPr>
          <w:rFonts w:ascii="Arial" w:hAnsi="Arial" w:cs="Arial"/>
          <w:sz w:val="22"/>
          <w:szCs w:val="22"/>
        </w:rPr>
      </w:pPr>
    </w:p>
    <w:p w:rsidR="00761073" w:rsidRPr="00FB2956" w:rsidRDefault="00B11B51" w:rsidP="00FB2956">
      <w:pPr>
        <w:numPr>
          <w:ilvl w:val="0"/>
          <w:numId w:val="24"/>
        </w:numPr>
        <w:tabs>
          <w:tab w:val="left" w:pos="-142"/>
        </w:tabs>
        <w:autoSpaceDE w:val="0"/>
        <w:autoSpaceDN w:val="0"/>
        <w:adjustRightInd w:val="0"/>
        <w:spacing w:line="360" w:lineRule="auto"/>
        <w:ind w:left="0" w:hanging="426"/>
        <w:jc w:val="both"/>
        <w:rPr>
          <w:rFonts w:ascii="Arial" w:hAnsi="Arial" w:cs="Arial"/>
          <w:sz w:val="22"/>
          <w:szCs w:val="22"/>
        </w:rPr>
      </w:pPr>
      <w:r w:rsidRPr="00761073">
        <w:rPr>
          <w:rFonts w:ascii="Arial" w:hAnsi="Arial" w:cs="Arial"/>
          <w:sz w:val="22"/>
          <w:szCs w:val="22"/>
        </w:rPr>
        <w:t xml:space="preserve">  </w:t>
      </w:r>
      <w:r w:rsidR="00D62F8B" w:rsidRPr="00761073">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761073" w:rsidRDefault="00761073" w:rsidP="00761073">
      <w:pPr>
        <w:spacing w:line="360" w:lineRule="auto"/>
        <w:jc w:val="center"/>
        <w:rPr>
          <w:rFonts w:ascii="Arial" w:hAnsi="Arial" w:cs="Arial"/>
          <w:b/>
          <w:sz w:val="22"/>
          <w:szCs w:val="22"/>
        </w:rPr>
      </w:pPr>
    </w:p>
    <w:p w:rsidR="00FB2956" w:rsidRDefault="00FB2956" w:rsidP="00761073">
      <w:pPr>
        <w:spacing w:line="360" w:lineRule="auto"/>
        <w:jc w:val="center"/>
        <w:rPr>
          <w:rFonts w:ascii="Arial" w:hAnsi="Arial" w:cs="Arial"/>
          <w:b/>
          <w:sz w:val="22"/>
          <w:szCs w:val="22"/>
        </w:rPr>
      </w:pPr>
    </w:p>
    <w:p w:rsidR="00FB2956" w:rsidRDefault="00FB2956" w:rsidP="00761073">
      <w:pPr>
        <w:spacing w:line="360" w:lineRule="auto"/>
        <w:jc w:val="center"/>
        <w:rPr>
          <w:rFonts w:ascii="Arial" w:hAnsi="Arial" w:cs="Arial"/>
          <w:b/>
          <w:sz w:val="22"/>
          <w:szCs w:val="22"/>
        </w:rPr>
      </w:pPr>
    </w:p>
    <w:p w:rsidR="00FB2956" w:rsidRDefault="00FB2956" w:rsidP="00761073">
      <w:pPr>
        <w:spacing w:line="360" w:lineRule="auto"/>
        <w:jc w:val="center"/>
        <w:rPr>
          <w:rFonts w:ascii="Arial" w:hAnsi="Arial" w:cs="Arial"/>
          <w:b/>
          <w:sz w:val="22"/>
          <w:szCs w:val="22"/>
        </w:rPr>
      </w:pPr>
    </w:p>
    <w:p w:rsidR="00FB2956" w:rsidRDefault="00FB2956" w:rsidP="00761073">
      <w:pPr>
        <w:spacing w:line="360" w:lineRule="auto"/>
        <w:jc w:val="center"/>
        <w:rPr>
          <w:rFonts w:ascii="Arial" w:hAnsi="Arial" w:cs="Arial"/>
          <w:b/>
          <w:sz w:val="22"/>
          <w:szCs w:val="22"/>
        </w:rPr>
      </w:pPr>
    </w:p>
    <w:p w:rsidR="00817ED6" w:rsidRDefault="00817ED6" w:rsidP="00761073">
      <w:pPr>
        <w:spacing w:line="360" w:lineRule="auto"/>
        <w:jc w:val="center"/>
        <w:rPr>
          <w:rFonts w:ascii="Arial" w:hAnsi="Arial" w:cs="Arial"/>
          <w:b/>
          <w:sz w:val="22"/>
          <w:szCs w:val="22"/>
        </w:rPr>
      </w:pPr>
    </w:p>
    <w:p w:rsidR="0024722A" w:rsidRPr="00FB6AE5" w:rsidRDefault="0024722A" w:rsidP="00761073">
      <w:pPr>
        <w:spacing w:line="360" w:lineRule="auto"/>
        <w:jc w:val="center"/>
        <w:rPr>
          <w:rFonts w:ascii="Arial" w:hAnsi="Arial" w:cs="Arial"/>
          <w:b/>
          <w:sz w:val="22"/>
          <w:szCs w:val="22"/>
        </w:rPr>
      </w:pPr>
      <w:r w:rsidRPr="00FB6AE5">
        <w:rPr>
          <w:rFonts w:ascii="Arial" w:hAnsi="Arial" w:cs="Arial"/>
          <w:b/>
          <w:sz w:val="22"/>
          <w:szCs w:val="22"/>
        </w:rPr>
        <w:lastRenderedPageBreak/>
        <w:t>Čl. 2</w:t>
      </w:r>
    </w:p>
    <w:p w:rsidR="00CB5754" w:rsidRDefault="004B018B" w:rsidP="00761073">
      <w:pPr>
        <w:spacing w:line="360" w:lineRule="auto"/>
        <w:jc w:val="center"/>
        <w:rPr>
          <w:rFonts w:ascii="Arial" w:hAnsi="Arial" w:cs="Arial"/>
          <w:sz w:val="22"/>
          <w:szCs w:val="22"/>
        </w:rPr>
      </w:pPr>
      <w:r>
        <w:rPr>
          <w:rFonts w:ascii="Arial" w:hAnsi="Arial" w:cs="Arial"/>
          <w:b/>
          <w:sz w:val="22"/>
          <w:szCs w:val="22"/>
        </w:rPr>
        <w:t xml:space="preserve">Oddělené soustřeďování komunálního odpadu </w:t>
      </w:r>
    </w:p>
    <w:p w:rsidR="00CB5754" w:rsidRDefault="00CB5754" w:rsidP="00761073">
      <w:pPr>
        <w:spacing w:line="360" w:lineRule="auto"/>
        <w:jc w:val="center"/>
        <w:rPr>
          <w:rFonts w:ascii="Arial" w:hAnsi="Arial" w:cs="Arial"/>
          <w:sz w:val="22"/>
          <w:szCs w:val="22"/>
        </w:rPr>
      </w:pPr>
    </w:p>
    <w:p w:rsidR="0024722A" w:rsidRPr="00FB6AE5" w:rsidRDefault="00F53E58" w:rsidP="00761073">
      <w:pPr>
        <w:numPr>
          <w:ilvl w:val="0"/>
          <w:numId w:val="17"/>
        </w:numPr>
        <w:spacing w:line="360" w:lineRule="auto"/>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rsidR="0024722A" w:rsidRPr="00FB6AE5" w:rsidRDefault="0024722A" w:rsidP="00761073">
      <w:pPr>
        <w:spacing w:line="360" w:lineRule="auto"/>
        <w:rPr>
          <w:rFonts w:ascii="Arial" w:hAnsi="Arial" w:cs="Arial"/>
          <w:i/>
          <w:iCs/>
          <w:sz w:val="22"/>
          <w:szCs w:val="22"/>
        </w:rPr>
      </w:pPr>
    </w:p>
    <w:p w:rsidR="009B77CC" w:rsidRPr="00FB6AE5" w:rsidRDefault="009B77CC" w:rsidP="00761073">
      <w:pPr>
        <w:pStyle w:val="Odstavecseseznamem"/>
        <w:numPr>
          <w:ilvl w:val="0"/>
          <w:numId w:val="10"/>
        </w:numPr>
        <w:autoSpaceDE w:val="0"/>
        <w:autoSpaceDN w:val="0"/>
        <w:adjustRightInd w:val="0"/>
        <w:spacing w:after="0" w:line="36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rsidR="009B77CC" w:rsidRPr="00FB6AE5" w:rsidRDefault="009B77CC" w:rsidP="00761073">
      <w:pPr>
        <w:pStyle w:val="Odstavecseseznamem"/>
        <w:numPr>
          <w:ilvl w:val="0"/>
          <w:numId w:val="10"/>
        </w:numPr>
        <w:tabs>
          <w:tab w:val="left" w:pos="567"/>
        </w:tabs>
        <w:autoSpaceDE w:val="0"/>
        <w:autoSpaceDN w:val="0"/>
        <w:adjustRightInd w:val="0"/>
        <w:spacing w:after="0" w:line="360" w:lineRule="auto"/>
        <w:rPr>
          <w:rFonts w:ascii="Arial" w:hAnsi="Arial" w:cs="Arial"/>
          <w:bCs/>
          <w:i/>
          <w:color w:val="000000"/>
        </w:rPr>
      </w:pPr>
      <w:r w:rsidRPr="00FB6AE5">
        <w:rPr>
          <w:rFonts w:ascii="Arial" w:hAnsi="Arial" w:cs="Arial"/>
          <w:bCs/>
          <w:i/>
          <w:color w:val="000000"/>
        </w:rPr>
        <w:t>Papír,</w:t>
      </w:r>
    </w:p>
    <w:p w:rsidR="009B77CC" w:rsidRPr="00FB6AE5" w:rsidRDefault="009B77CC" w:rsidP="00761073">
      <w:pPr>
        <w:pStyle w:val="Odstavecseseznamem"/>
        <w:numPr>
          <w:ilvl w:val="0"/>
          <w:numId w:val="10"/>
        </w:numPr>
        <w:tabs>
          <w:tab w:val="left" w:pos="567"/>
        </w:tabs>
        <w:autoSpaceDE w:val="0"/>
        <w:autoSpaceDN w:val="0"/>
        <w:adjustRightInd w:val="0"/>
        <w:spacing w:after="0" w:line="36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00697107">
        <w:rPr>
          <w:rFonts w:ascii="Arial" w:hAnsi="Arial" w:cs="Arial"/>
          <w:bCs/>
          <w:i/>
          <w:color w:val="000000"/>
        </w:rPr>
        <w:t xml:space="preserve"> a nápojových kartonů</w:t>
      </w:r>
    </w:p>
    <w:p w:rsidR="009B77CC" w:rsidRPr="00FB6AE5" w:rsidRDefault="009B77CC" w:rsidP="00761073">
      <w:pPr>
        <w:pStyle w:val="Odstavecseseznamem"/>
        <w:numPr>
          <w:ilvl w:val="0"/>
          <w:numId w:val="10"/>
        </w:numPr>
        <w:autoSpaceDE w:val="0"/>
        <w:autoSpaceDN w:val="0"/>
        <w:adjustRightInd w:val="0"/>
        <w:spacing w:after="0" w:line="360" w:lineRule="auto"/>
        <w:rPr>
          <w:rFonts w:ascii="Arial" w:hAnsi="Arial" w:cs="Arial"/>
          <w:bCs/>
          <w:i/>
          <w:color w:val="000000"/>
        </w:rPr>
      </w:pPr>
      <w:r w:rsidRPr="00FB6AE5">
        <w:rPr>
          <w:rFonts w:ascii="Arial" w:hAnsi="Arial" w:cs="Arial"/>
          <w:bCs/>
          <w:i/>
          <w:color w:val="000000"/>
        </w:rPr>
        <w:t>Sklo,</w:t>
      </w:r>
    </w:p>
    <w:p w:rsidR="009B77CC" w:rsidRPr="00FB6AE5" w:rsidRDefault="009B77CC" w:rsidP="00761073">
      <w:pPr>
        <w:pStyle w:val="Odstavecseseznamem"/>
        <w:numPr>
          <w:ilvl w:val="0"/>
          <w:numId w:val="10"/>
        </w:numPr>
        <w:autoSpaceDE w:val="0"/>
        <w:autoSpaceDN w:val="0"/>
        <w:adjustRightInd w:val="0"/>
        <w:spacing w:after="0" w:line="360" w:lineRule="auto"/>
        <w:rPr>
          <w:rFonts w:ascii="Arial" w:hAnsi="Arial" w:cs="Arial"/>
          <w:bCs/>
          <w:i/>
          <w:color w:val="000000"/>
        </w:rPr>
      </w:pPr>
      <w:r w:rsidRPr="00FB6AE5">
        <w:rPr>
          <w:rFonts w:ascii="Arial" w:hAnsi="Arial" w:cs="Arial"/>
          <w:bCs/>
          <w:i/>
          <w:color w:val="000000"/>
        </w:rPr>
        <w:t>Kovy,</w:t>
      </w:r>
    </w:p>
    <w:p w:rsidR="0024722A" w:rsidRDefault="009B77CC" w:rsidP="00761073">
      <w:pPr>
        <w:numPr>
          <w:ilvl w:val="0"/>
          <w:numId w:val="10"/>
        </w:numPr>
        <w:spacing w:line="360" w:lineRule="auto"/>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rsidR="00053446" w:rsidRPr="00223F72" w:rsidRDefault="00053446" w:rsidP="00761073">
      <w:pPr>
        <w:numPr>
          <w:ilvl w:val="0"/>
          <w:numId w:val="10"/>
        </w:numPr>
        <w:spacing w:line="360" w:lineRule="auto"/>
        <w:rPr>
          <w:rFonts w:ascii="Arial" w:hAnsi="Arial" w:cs="Arial"/>
          <w:bCs/>
          <w:i/>
          <w:color w:val="000000"/>
          <w:sz w:val="22"/>
          <w:szCs w:val="22"/>
        </w:rPr>
      </w:pPr>
      <w:r w:rsidRPr="00223F72">
        <w:rPr>
          <w:rFonts w:ascii="Arial" w:hAnsi="Arial" w:cs="Arial"/>
          <w:bCs/>
          <w:i/>
          <w:color w:val="000000"/>
          <w:sz w:val="22"/>
          <w:szCs w:val="22"/>
        </w:rPr>
        <w:t>Objemný odpad,</w:t>
      </w:r>
    </w:p>
    <w:p w:rsidR="00053446" w:rsidRDefault="006F432E" w:rsidP="00761073">
      <w:pPr>
        <w:numPr>
          <w:ilvl w:val="0"/>
          <w:numId w:val="10"/>
        </w:numPr>
        <w:spacing w:line="360" w:lineRule="auto"/>
        <w:rPr>
          <w:rFonts w:ascii="Arial" w:hAnsi="Arial" w:cs="Arial"/>
          <w:i/>
          <w:iCs/>
          <w:sz w:val="22"/>
          <w:szCs w:val="22"/>
        </w:rPr>
      </w:pPr>
      <w:r>
        <w:rPr>
          <w:rFonts w:ascii="Arial" w:hAnsi="Arial" w:cs="Arial"/>
          <w:i/>
          <w:iCs/>
          <w:sz w:val="22"/>
          <w:szCs w:val="22"/>
        </w:rPr>
        <w:t>Jedlé oleje a tuky,</w:t>
      </w:r>
    </w:p>
    <w:p w:rsidR="00A342C0" w:rsidRPr="00B8060B" w:rsidRDefault="006F432E" w:rsidP="00761073">
      <w:pPr>
        <w:pStyle w:val="Odstavecseseznamem"/>
        <w:numPr>
          <w:ilvl w:val="0"/>
          <w:numId w:val="10"/>
        </w:numPr>
        <w:spacing w:line="360" w:lineRule="auto"/>
        <w:rPr>
          <w:rFonts w:ascii="Arial" w:hAnsi="Arial" w:cs="Arial"/>
          <w:i/>
          <w:iCs/>
        </w:rPr>
      </w:pPr>
      <w:r w:rsidRPr="00B8060B">
        <w:rPr>
          <w:rFonts w:ascii="Arial" w:hAnsi="Arial" w:cs="Arial"/>
          <w:i/>
          <w:iCs/>
        </w:rPr>
        <w:t>Směsný komunální odpad</w:t>
      </w:r>
    </w:p>
    <w:p w:rsidR="00B8060B" w:rsidRPr="00B8060B" w:rsidRDefault="006B6FE8" w:rsidP="00761073">
      <w:pPr>
        <w:pStyle w:val="Odstavecseseznamem"/>
        <w:numPr>
          <w:ilvl w:val="0"/>
          <w:numId w:val="10"/>
        </w:numPr>
        <w:spacing w:line="360" w:lineRule="auto"/>
        <w:rPr>
          <w:rFonts w:ascii="Arial" w:hAnsi="Arial" w:cs="Arial"/>
          <w:i/>
          <w:iCs/>
        </w:rPr>
      </w:pPr>
      <w:r>
        <w:rPr>
          <w:rFonts w:ascii="Arial" w:hAnsi="Arial" w:cs="Arial"/>
          <w:i/>
          <w:iCs/>
        </w:rPr>
        <w:t>T</w:t>
      </w:r>
      <w:r w:rsidR="00B8060B">
        <w:rPr>
          <w:rFonts w:ascii="Arial" w:hAnsi="Arial" w:cs="Arial"/>
          <w:i/>
          <w:iCs/>
        </w:rPr>
        <w:t>extil</w:t>
      </w:r>
    </w:p>
    <w:p w:rsidR="007909DA" w:rsidRPr="00431942" w:rsidRDefault="007909DA" w:rsidP="00761073">
      <w:pPr>
        <w:spacing w:line="360" w:lineRule="auto"/>
        <w:rPr>
          <w:rFonts w:ascii="Arial" w:hAnsi="Arial" w:cs="Arial"/>
          <w:i/>
          <w:sz w:val="22"/>
          <w:szCs w:val="22"/>
        </w:rPr>
      </w:pPr>
    </w:p>
    <w:p w:rsidR="00262D62" w:rsidRPr="005B5AD1" w:rsidRDefault="0024722A" w:rsidP="005B5AD1">
      <w:pPr>
        <w:pStyle w:val="Zkladntextodsazen"/>
        <w:numPr>
          <w:ilvl w:val="0"/>
          <w:numId w:val="17"/>
        </w:numPr>
        <w:spacing w:line="360" w:lineRule="auto"/>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817ED6">
        <w:rPr>
          <w:rFonts w:ascii="Arial" w:hAnsi="Arial" w:cs="Arial"/>
          <w:sz w:val="22"/>
          <w:szCs w:val="22"/>
        </w:rPr>
        <w:t xml:space="preserve">, </w:t>
      </w:r>
      <w:r w:rsidR="006F432E" w:rsidRPr="00122EA8">
        <w:rPr>
          <w:rFonts w:ascii="Arial" w:hAnsi="Arial" w:cs="Arial"/>
          <w:sz w:val="22"/>
          <w:szCs w:val="22"/>
        </w:rPr>
        <w:t>h</w:t>
      </w:r>
      <w:r w:rsidR="00D226C7" w:rsidRPr="00122EA8">
        <w:rPr>
          <w:rFonts w:ascii="Arial" w:hAnsi="Arial" w:cs="Arial"/>
          <w:sz w:val="22"/>
          <w:szCs w:val="22"/>
        </w:rPr>
        <w:t>)</w:t>
      </w:r>
      <w:r w:rsidR="00817ED6">
        <w:rPr>
          <w:rFonts w:ascii="Arial" w:hAnsi="Arial" w:cs="Arial"/>
          <w:sz w:val="22"/>
          <w:szCs w:val="22"/>
        </w:rPr>
        <w:t xml:space="preserve"> a j)</w:t>
      </w:r>
      <w:r w:rsidR="00697107">
        <w:rPr>
          <w:rFonts w:ascii="Arial" w:hAnsi="Arial" w:cs="Arial"/>
          <w:sz w:val="22"/>
          <w:szCs w:val="22"/>
        </w:rPr>
        <w:t>.</w:t>
      </w:r>
    </w:p>
    <w:p w:rsidR="00262D62" w:rsidRPr="00FB2956" w:rsidRDefault="00262D62" w:rsidP="00FB2956">
      <w:pPr>
        <w:pStyle w:val="Zkladntextodsazen"/>
        <w:numPr>
          <w:ilvl w:val="0"/>
          <w:numId w:val="17"/>
        </w:numPr>
        <w:spacing w:line="360" w:lineRule="auto"/>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r w:rsidRPr="00D93B05">
        <w:rPr>
          <w:rFonts w:ascii="Arial" w:hAnsi="Arial" w:cs="Arial"/>
          <w:b/>
          <w:sz w:val="22"/>
          <w:szCs w:val="22"/>
        </w:rPr>
        <w:t>(</w:t>
      </w:r>
      <w:r w:rsidRPr="00D93B05">
        <w:rPr>
          <w:rFonts w:ascii="Arial" w:hAnsi="Arial" w:cs="Arial"/>
          <w:b/>
          <w:i/>
          <w:iCs/>
          <w:sz w:val="22"/>
          <w:szCs w:val="22"/>
        </w:rPr>
        <w:t xml:space="preserve">např. koberce, matrace, </w:t>
      </w:r>
      <w:r w:rsidR="00761073" w:rsidRPr="00D93B05">
        <w:rPr>
          <w:rFonts w:ascii="Arial" w:hAnsi="Arial" w:cs="Arial"/>
          <w:b/>
          <w:i/>
          <w:iCs/>
          <w:sz w:val="22"/>
          <w:szCs w:val="22"/>
        </w:rPr>
        <w:t>nábytek,</w:t>
      </w:r>
      <w:r w:rsidR="00761073">
        <w:rPr>
          <w:rFonts w:ascii="Arial" w:hAnsi="Arial" w:cs="Arial"/>
          <w:b/>
          <w:i/>
          <w:iCs/>
          <w:sz w:val="22"/>
          <w:szCs w:val="22"/>
        </w:rPr>
        <w:t xml:space="preserve"> …</w:t>
      </w:r>
      <w:r w:rsidR="00761073" w:rsidRPr="00D93B05">
        <w:rPr>
          <w:rFonts w:ascii="Arial" w:hAnsi="Arial" w:cs="Arial"/>
          <w:b/>
          <w:sz w:val="22"/>
          <w:szCs w:val="22"/>
        </w:rPr>
        <w:t>)</w:t>
      </w:r>
      <w:r w:rsidRPr="00D93B05">
        <w:rPr>
          <w:rFonts w:ascii="Arial" w:hAnsi="Arial" w:cs="Arial"/>
          <w:b/>
          <w:sz w:val="22"/>
          <w:szCs w:val="22"/>
        </w:rPr>
        <w:t>.</w:t>
      </w:r>
    </w:p>
    <w:p w:rsidR="00553B78" w:rsidRPr="00FB6AE5" w:rsidRDefault="00553B78" w:rsidP="00761073">
      <w:pPr>
        <w:pStyle w:val="Zkladntextodsazen"/>
        <w:spacing w:line="360" w:lineRule="auto"/>
        <w:ind w:left="720" w:firstLine="0"/>
        <w:jc w:val="center"/>
        <w:rPr>
          <w:rFonts w:ascii="Arial" w:hAnsi="Arial" w:cs="Arial"/>
          <w:sz w:val="22"/>
          <w:szCs w:val="22"/>
        </w:rPr>
      </w:pPr>
    </w:p>
    <w:p w:rsidR="0024722A" w:rsidRPr="00FB6AE5" w:rsidRDefault="0024722A" w:rsidP="00761073">
      <w:pPr>
        <w:spacing w:line="360" w:lineRule="auto"/>
        <w:jc w:val="center"/>
        <w:rPr>
          <w:rFonts w:ascii="Arial" w:hAnsi="Arial" w:cs="Arial"/>
          <w:b/>
          <w:sz w:val="22"/>
          <w:szCs w:val="22"/>
        </w:rPr>
      </w:pPr>
      <w:r w:rsidRPr="00FB6AE5">
        <w:rPr>
          <w:rFonts w:ascii="Arial" w:hAnsi="Arial" w:cs="Arial"/>
          <w:b/>
          <w:sz w:val="22"/>
          <w:szCs w:val="22"/>
        </w:rPr>
        <w:t>Čl. 3</w:t>
      </w:r>
    </w:p>
    <w:p w:rsidR="0024722A" w:rsidRPr="00832009" w:rsidRDefault="00912D28" w:rsidP="00761073">
      <w:pPr>
        <w:pStyle w:val="Nadpis2"/>
        <w:spacing w:line="360" w:lineRule="auto"/>
        <w:jc w:val="center"/>
        <w:rPr>
          <w:rFonts w:ascii="Arial" w:hAnsi="Arial" w:cs="Arial"/>
          <w:b/>
          <w:bCs/>
          <w:color w:val="FF0000"/>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 xml:space="preserve">ů, </w:t>
      </w:r>
      <w:r w:rsidR="00697107">
        <w:rPr>
          <w:rFonts w:ascii="Arial" w:hAnsi="Arial" w:cs="Arial"/>
          <w:b/>
          <w:bCs/>
          <w:sz w:val="22"/>
          <w:szCs w:val="22"/>
          <w:u w:val="none"/>
        </w:rPr>
        <w:t xml:space="preserve">nápojových kartonů, </w:t>
      </w:r>
      <w:r w:rsidR="00E5725E">
        <w:rPr>
          <w:rFonts w:ascii="Arial" w:hAnsi="Arial" w:cs="Arial"/>
          <w:b/>
          <w:bCs/>
          <w:sz w:val="22"/>
          <w:szCs w:val="22"/>
          <w:u w:val="none"/>
        </w:rPr>
        <w:t>skla, kovů, biologického odpadu</w:t>
      </w:r>
      <w:r w:rsidR="00181515">
        <w:rPr>
          <w:rFonts w:ascii="Arial" w:hAnsi="Arial" w:cs="Arial"/>
          <w:b/>
          <w:bCs/>
          <w:sz w:val="22"/>
          <w:szCs w:val="22"/>
          <w:u w:val="none"/>
        </w:rPr>
        <w:t>, jedlých olejů a tuků</w:t>
      </w:r>
    </w:p>
    <w:p w:rsidR="00223F72" w:rsidRDefault="00223F72" w:rsidP="00761073">
      <w:pPr>
        <w:tabs>
          <w:tab w:val="num" w:pos="927"/>
        </w:tabs>
        <w:spacing w:line="360" w:lineRule="auto"/>
        <w:jc w:val="both"/>
        <w:rPr>
          <w:rFonts w:ascii="Arial" w:hAnsi="Arial" w:cs="Arial"/>
          <w:b/>
          <w:sz w:val="22"/>
          <w:szCs w:val="22"/>
          <w:u w:val="single"/>
        </w:rPr>
      </w:pPr>
    </w:p>
    <w:p w:rsidR="00FB1BB6" w:rsidRDefault="0017608F" w:rsidP="005B5AD1">
      <w:pPr>
        <w:numPr>
          <w:ilvl w:val="0"/>
          <w:numId w:val="4"/>
        </w:numPr>
        <w:tabs>
          <w:tab w:val="num" w:pos="540"/>
          <w:tab w:val="num" w:pos="927"/>
        </w:tabs>
        <w:spacing w:line="360" w:lineRule="auto"/>
        <w:jc w:val="both"/>
        <w:rPr>
          <w:rFonts w:ascii="Arial" w:hAnsi="Arial" w:cs="Arial"/>
          <w:sz w:val="22"/>
          <w:szCs w:val="22"/>
        </w:rPr>
      </w:pPr>
      <w:r w:rsidRPr="00FB1BB6">
        <w:rPr>
          <w:rFonts w:ascii="Arial" w:hAnsi="Arial" w:cs="Arial"/>
          <w:sz w:val="22"/>
          <w:szCs w:val="22"/>
        </w:rPr>
        <w:t>Papír, plasty</w:t>
      </w:r>
      <w:r w:rsidR="00817ED6">
        <w:rPr>
          <w:rFonts w:ascii="Arial" w:hAnsi="Arial" w:cs="Arial"/>
          <w:sz w:val="22"/>
          <w:szCs w:val="22"/>
        </w:rPr>
        <w:t xml:space="preserve"> včetně PET lahví</w:t>
      </w:r>
      <w:r w:rsidRPr="00FB1BB6">
        <w:rPr>
          <w:rFonts w:ascii="Arial" w:hAnsi="Arial" w:cs="Arial"/>
          <w:sz w:val="22"/>
          <w:szCs w:val="22"/>
        </w:rPr>
        <w:t xml:space="preserve">, </w:t>
      </w:r>
      <w:r w:rsidR="00697107">
        <w:rPr>
          <w:rFonts w:ascii="Arial" w:hAnsi="Arial" w:cs="Arial"/>
          <w:sz w:val="22"/>
          <w:szCs w:val="22"/>
        </w:rPr>
        <w:t xml:space="preserve">nápojové kartony, </w:t>
      </w:r>
      <w:r w:rsidRPr="00FB1BB6">
        <w:rPr>
          <w:rFonts w:ascii="Arial" w:hAnsi="Arial" w:cs="Arial"/>
          <w:sz w:val="22"/>
          <w:szCs w:val="22"/>
        </w:rPr>
        <w:t>sklo, kovy</w:t>
      </w:r>
      <w:r w:rsidR="00E5725E" w:rsidRPr="00FB1BB6">
        <w:rPr>
          <w:rFonts w:ascii="Arial" w:hAnsi="Arial" w:cs="Arial"/>
          <w:sz w:val="22"/>
          <w:szCs w:val="22"/>
        </w:rPr>
        <w:t>, biologické odpady</w:t>
      </w:r>
      <w:r w:rsidR="00181515" w:rsidRPr="00FB1BB6">
        <w:rPr>
          <w:rFonts w:ascii="Arial" w:hAnsi="Arial" w:cs="Arial"/>
          <w:sz w:val="22"/>
          <w:szCs w:val="22"/>
        </w:rPr>
        <w:t>, jedlé oleje a tuky</w:t>
      </w:r>
      <w:r w:rsidR="00697107">
        <w:rPr>
          <w:rFonts w:ascii="Arial" w:hAnsi="Arial" w:cs="Arial"/>
          <w:sz w:val="22"/>
          <w:szCs w:val="22"/>
        </w:rPr>
        <w:t>,</w:t>
      </w:r>
      <w:r w:rsidR="00B8060B">
        <w:rPr>
          <w:rFonts w:ascii="Arial" w:hAnsi="Arial" w:cs="Arial"/>
          <w:sz w:val="22"/>
          <w:szCs w:val="22"/>
        </w:rPr>
        <w:t xml:space="preserve"> textil</w:t>
      </w:r>
      <w:r w:rsidR="009D5C19" w:rsidRPr="00FB1BB6">
        <w:rPr>
          <w:rFonts w:ascii="Arial" w:hAnsi="Arial" w:cs="Arial"/>
          <w:sz w:val="22"/>
          <w:szCs w:val="22"/>
        </w:rPr>
        <w:t xml:space="preserve"> </w:t>
      </w:r>
      <w:r w:rsidRPr="00FB1BB6">
        <w:rPr>
          <w:rFonts w:ascii="Arial" w:hAnsi="Arial" w:cs="Arial"/>
          <w:sz w:val="22"/>
          <w:szCs w:val="22"/>
        </w:rPr>
        <w:t>se soustřeďují</w:t>
      </w:r>
      <w:r w:rsidR="0024722A" w:rsidRPr="00FB1BB6">
        <w:rPr>
          <w:rFonts w:ascii="Arial" w:hAnsi="Arial" w:cs="Arial"/>
          <w:sz w:val="22"/>
          <w:szCs w:val="22"/>
        </w:rPr>
        <w:t xml:space="preserve"> do </w:t>
      </w:r>
      <w:r w:rsidR="005F0210" w:rsidRPr="00FB1BB6">
        <w:rPr>
          <w:rFonts w:ascii="Arial" w:hAnsi="Arial" w:cs="Arial"/>
          <w:bCs/>
          <w:sz w:val="22"/>
          <w:szCs w:val="22"/>
        </w:rPr>
        <w:t>zvláštních sběrných nádob</w:t>
      </w:r>
      <w:r w:rsidR="00697107">
        <w:rPr>
          <w:rFonts w:ascii="Arial" w:hAnsi="Arial" w:cs="Arial"/>
          <w:sz w:val="22"/>
          <w:szCs w:val="22"/>
        </w:rPr>
        <w:t>.</w:t>
      </w:r>
      <w:r w:rsidR="00FB1BB6">
        <w:rPr>
          <w:rFonts w:ascii="Arial" w:hAnsi="Arial" w:cs="Arial"/>
          <w:sz w:val="22"/>
          <w:szCs w:val="22"/>
        </w:rPr>
        <w:t xml:space="preserve"> </w:t>
      </w:r>
    </w:p>
    <w:p w:rsidR="005B5AD1" w:rsidRPr="005B5AD1" w:rsidRDefault="005B5AD1" w:rsidP="005B5AD1">
      <w:pPr>
        <w:tabs>
          <w:tab w:val="num" w:pos="927"/>
        </w:tabs>
        <w:spacing w:line="360" w:lineRule="auto"/>
        <w:ind w:left="360"/>
        <w:jc w:val="both"/>
        <w:rPr>
          <w:rFonts w:ascii="Arial" w:hAnsi="Arial" w:cs="Arial"/>
          <w:sz w:val="22"/>
          <w:szCs w:val="22"/>
        </w:rPr>
      </w:pPr>
    </w:p>
    <w:p w:rsidR="00761073" w:rsidRPr="005B5AD1" w:rsidRDefault="002A3581" w:rsidP="00761073">
      <w:pPr>
        <w:pStyle w:val="NormlnIMP"/>
        <w:numPr>
          <w:ilvl w:val="0"/>
          <w:numId w:val="4"/>
        </w:numPr>
        <w:tabs>
          <w:tab w:val="num" w:pos="540"/>
          <w:tab w:val="num" w:pos="927"/>
        </w:tabs>
        <w:suppressAutoHyphens w:val="0"/>
        <w:overflowPunct/>
        <w:autoSpaceDE/>
        <w:autoSpaceDN/>
        <w:adjustRightInd/>
        <w:spacing w:line="36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rsidR="00761073" w:rsidRPr="00761073" w:rsidRDefault="00FB1BB6" w:rsidP="00761073">
      <w:pPr>
        <w:pStyle w:val="NormlnIMP"/>
        <w:tabs>
          <w:tab w:val="num" w:pos="540"/>
          <w:tab w:val="num" w:pos="927"/>
        </w:tabs>
        <w:suppressAutoHyphens w:val="0"/>
        <w:overflowPunct/>
        <w:autoSpaceDE/>
        <w:autoSpaceDN/>
        <w:adjustRightInd/>
        <w:spacing w:line="360" w:lineRule="auto"/>
        <w:textAlignment w:val="auto"/>
        <w:rPr>
          <w:rFonts w:ascii="Arial" w:hAnsi="Arial" w:cs="Arial"/>
          <w:sz w:val="22"/>
          <w:szCs w:val="22"/>
        </w:rPr>
      </w:pPr>
      <w:r w:rsidRPr="00761073">
        <w:rPr>
          <w:rFonts w:ascii="Arial" w:hAnsi="Arial" w:cs="Arial"/>
          <w:sz w:val="22"/>
          <w:szCs w:val="22"/>
        </w:rPr>
        <w:t>Sběrné nádoby na sklo, papír, plasty, nápojové kartony</w:t>
      </w:r>
      <w:r w:rsidR="00761073">
        <w:rPr>
          <w:rFonts w:ascii="Arial" w:hAnsi="Arial" w:cs="Arial"/>
          <w:sz w:val="22"/>
          <w:szCs w:val="22"/>
        </w:rPr>
        <w:t xml:space="preserve"> </w:t>
      </w:r>
      <w:r w:rsidRPr="00761073">
        <w:rPr>
          <w:rFonts w:ascii="Arial" w:hAnsi="Arial" w:cs="Arial"/>
          <w:sz w:val="22"/>
          <w:szCs w:val="22"/>
        </w:rPr>
        <w:t>jsou umístěny</w:t>
      </w:r>
      <w:r w:rsidR="00761073">
        <w:rPr>
          <w:rFonts w:ascii="Arial" w:hAnsi="Arial" w:cs="Arial"/>
          <w:sz w:val="22"/>
          <w:szCs w:val="22"/>
        </w:rPr>
        <w:t xml:space="preserve"> </w:t>
      </w:r>
      <w:r w:rsidRPr="00761073">
        <w:rPr>
          <w:rFonts w:ascii="Arial" w:hAnsi="Arial" w:cs="Arial"/>
          <w:sz w:val="22"/>
          <w:szCs w:val="22"/>
        </w:rPr>
        <w:t>na stanovištích</w:t>
      </w:r>
      <w:r w:rsidR="00697107" w:rsidRPr="00761073">
        <w:rPr>
          <w:rFonts w:ascii="Arial" w:hAnsi="Arial" w:cs="Arial"/>
          <w:sz w:val="22"/>
          <w:szCs w:val="22"/>
        </w:rPr>
        <w:t>:</w:t>
      </w:r>
    </w:p>
    <w:p w:rsidR="00697107" w:rsidRDefault="00697107" w:rsidP="00761073">
      <w:pPr>
        <w:pStyle w:val="NormlnIMP"/>
        <w:tabs>
          <w:tab w:val="num" w:pos="540"/>
          <w:tab w:val="num" w:pos="927"/>
        </w:tabs>
        <w:suppressAutoHyphens w:val="0"/>
        <w:overflowPunct/>
        <w:autoSpaceDE/>
        <w:autoSpaceDN/>
        <w:adjustRightInd/>
        <w:spacing w:line="360" w:lineRule="auto"/>
        <w:textAlignment w:val="auto"/>
        <w:rPr>
          <w:rFonts w:ascii="Arial" w:hAnsi="Arial" w:cs="Arial"/>
          <w:sz w:val="22"/>
          <w:szCs w:val="22"/>
        </w:rPr>
      </w:pPr>
      <w:r>
        <w:rPr>
          <w:rFonts w:ascii="Arial" w:hAnsi="Arial" w:cs="Arial"/>
          <w:sz w:val="22"/>
          <w:szCs w:val="22"/>
        </w:rPr>
        <w:t xml:space="preserve">- v Tuřanech na p. p. č. 394/2 k. </w:t>
      </w:r>
      <w:proofErr w:type="spellStart"/>
      <w:r>
        <w:rPr>
          <w:rFonts w:ascii="Arial" w:hAnsi="Arial" w:cs="Arial"/>
          <w:sz w:val="22"/>
          <w:szCs w:val="22"/>
        </w:rPr>
        <w:t>ú.</w:t>
      </w:r>
      <w:proofErr w:type="spellEnd"/>
      <w:r>
        <w:rPr>
          <w:rFonts w:ascii="Arial" w:hAnsi="Arial" w:cs="Arial"/>
          <w:sz w:val="22"/>
          <w:szCs w:val="22"/>
        </w:rPr>
        <w:t xml:space="preserve"> Tuřany (proti budově OÚ)</w:t>
      </w:r>
    </w:p>
    <w:p w:rsidR="00697107" w:rsidRDefault="00697107" w:rsidP="00761073">
      <w:pPr>
        <w:pStyle w:val="NormlnIMP"/>
        <w:tabs>
          <w:tab w:val="num" w:pos="540"/>
          <w:tab w:val="num" w:pos="927"/>
        </w:tabs>
        <w:suppressAutoHyphens w:val="0"/>
        <w:overflowPunct/>
        <w:autoSpaceDE/>
        <w:autoSpaceDN/>
        <w:adjustRightInd/>
        <w:spacing w:line="360" w:lineRule="auto"/>
        <w:textAlignment w:val="auto"/>
        <w:rPr>
          <w:rFonts w:ascii="Arial" w:hAnsi="Arial" w:cs="Arial"/>
          <w:sz w:val="22"/>
          <w:szCs w:val="22"/>
        </w:rPr>
      </w:pPr>
      <w:r>
        <w:rPr>
          <w:rFonts w:ascii="Arial" w:hAnsi="Arial" w:cs="Arial"/>
          <w:sz w:val="22"/>
          <w:szCs w:val="22"/>
        </w:rPr>
        <w:t xml:space="preserve">- v Návrší na p. p. č. 624/1 k. </w:t>
      </w:r>
      <w:proofErr w:type="spellStart"/>
      <w:r>
        <w:rPr>
          <w:rFonts w:ascii="Arial" w:hAnsi="Arial" w:cs="Arial"/>
          <w:sz w:val="22"/>
          <w:szCs w:val="22"/>
        </w:rPr>
        <w:t>ú.</w:t>
      </w:r>
      <w:proofErr w:type="spellEnd"/>
      <w:r>
        <w:rPr>
          <w:rFonts w:ascii="Arial" w:hAnsi="Arial" w:cs="Arial"/>
          <w:sz w:val="22"/>
          <w:szCs w:val="22"/>
        </w:rPr>
        <w:t xml:space="preserve"> Tuřany (proti Altánu)</w:t>
      </w:r>
    </w:p>
    <w:p w:rsidR="00697107" w:rsidRDefault="00697107" w:rsidP="00761073">
      <w:pPr>
        <w:pStyle w:val="NormlnIMP"/>
        <w:tabs>
          <w:tab w:val="num" w:pos="540"/>
          <w:tab w:val="num" w:pos="927"/>
        </w:tabs>
        <w:suppressAutoHyphens w:val="0"/>
        <w:overflowPunct/>
        <w:autoSpaceDE/>
        <w:autoSpaceDN/>
        <w:adjustRightInd/>
        <w:spacing w:line="360" w:lineRule="auto"/>
        <w:textAlignment w:val="auto"/>
        <w:rPr>
          <w:rFonts w:ascii="Arial" w:hAnsi="Arial" w:cs="Arial"/>
          <w:sz w:val="22"/>
          <w:szCs w:val="22"/>
        </w:rPr>
      </w:pPr>
      <w:r>
        <w:rPr>
          <w:rFonts w:ascii="Arial" w:hAnsi="Arial" w:cs="Arial"/>
          <w:sz w:val="22"/>
          <w:szCs w:val="22"/>
        </w:rPr>
        <w:t>- v </w:t>
      </w:r>
      <w:proofErr w:type="spellStart"/>
      <w:r>
        <w:rPr>
          <w:rFonts w:ascii="Arial" w:hAnsi="Arial" w:cs="Arial"/>
          <w:sz w:val="22"/>
          <w:szCs w:val="22"/>
        </w:rPr>
        <w:t>Lipoltově</w:t>
      </w:r>
      <w:proofErr w:type="spellEnd"/>
      <w:r>
        <w:rPr>
          <w:rFonts w:ascii="Arial" w:hAnsi="Arial" w:cs="Arial"/>
          <w:sz w:val="22"/>
          <w:szCs w:val="22"/>
        </w:rPr>
        <w:t xml:space="preserve"> na p. p. č. </w:t>
      </w:r>
      <w:r w:rsidR="000B6FA8">
        <w:rPr>
          <w:rFonts w:ascii="Arial" w:hAnsi="Arial" w:cs="Arial"/>
          <w:sz w:val="22"/>
          <w:szCs w:val="22"/>
        </w:rPr>
        <w:t xml:space="preserve">147/2 k. </w:t>
      </w:r>
      <w:proofErr w:type="spellStart"/>
      <w:r w:rsidR="000B6FA8">
        <w:rPr>
          <w:rFonts w:ascii="Arial" w:hAnsi="Arial" w:cs="Arial"/>
          <w:sz w:val="22"/>
          <w:szCs w:val="22"/>
        </w:rPr>
        <w:t>ú.</w:t>
      </w:r>
      <w:proofErr w:type="spellEnd"/>
      <w:r w:rsidR="000B6FA8">
        <w:rPr>
          <w:rFonts w:ascii="Arial" w:hAnsi="Arial" w:cs="Arial"/>
          <w:sz w:val="22"/>
          <w:szCs w:val="22"/>
        </w:rPr>
        <w:t xml:space="preserve"> Lipoltov (u autobusové zastávky)</w:t>
      </w:r>
    </w:p>
    <w:p w:rsidR="005B5AD1" w:rsidRDefault="000B6FA8" w:rsidP="00761073">
      <w:pPr>
        <w:pStyle w:val="NormlnIMP"/>
        <w:tabs>
          <w:tab w:val="num" w:pos="540"/>
          <w:tab w:val="num" w:pos="927"/>
        </w:tabs>
        <w:suppressAutoHyphens w:val="0"/>
        <w:overflowPunct/>
        <w:autoSpaceDE/>
        <w:autoSpaceDN/>
        <w:adjustRightInd/>
        <w:spacing w:line="360" w:lineRule="auto"/>
        <w:textAlignment w:val="auto"/>
        <w:rPr>
          <w:rFonts w:ascii="Arial" w:hAnsi="Arial" w:cs="Arial"/>
          <w:sz w:val="22"/>
          <w:szCs w:val="22"/>
        </w:rPr>
      </w:pPr>
      <w:r>
        <w:rPr>
          <w:rFonts w:ascii="Arial" w:hAnsi="Arial" w:cs="Arial"/>
          <w:sz w:val="22"/>
          <w:szCs w:val="22"/>
        </w:rPr>
        <w:t xml:space="preserve">- povodí Ohře na p. p. č. </w:t>
      </w:r>
      <w:r w:rsidR="00761073">
        <w:rPr>
          <w:rFonts w:ascii="Arial" w:hAnsi="Arial" w:cs="Arial"/>
          <w:sz w:val="22"/>
          <w:szCs w:val="22"/>
        </w:rPr>
        <w:t xml:space="preserve"> 442/44 </w:t>
      </w:r>
      <w:r>
        <w:rPr>
          <w:rFonts w:ascii="Arial" w:hAnsi="Arial" w:cs="Arial"/>
          <w:sz w:val="22"/>
          <w:szCs w:val="22"/>
        </w:rPr>
        <w:t xml:space="preserve">k. </w:t>
      </w:r>
      <w:proofErr w:type="spellStart"/>
      <w:r w:rsidR="00761073">
        <w:rPr>
          <w:rFonts w:ascii="Arial" w:hAnsi="Arial" w:cs="Arial"/>
          <w:sz w:val="22"/>
          <w:szCs w:val="22"/>
        </w:rPr>
        <w:t>ú</w:t>
      </w:r>
      <w:r>
        <w:rPr>
          <w:rFonts w:ascii="Arial" w:hAnsi="Arial" w:cs="Arial"/>
          <w:sz w:val="22"/>
          <w:szCs w:val="22"/>
        </w:rPr>
        <w:t>.</w:t>
      </w:r>
      <w:proofErr w:type="spellEnd"/>
      <w:r>
        <w:rPr>
          <w:rFonts w:ascii="Arial" w:hAnsi="Arial" w:cs="Arial"/>
          <w:sz w:val="22"/>
          <w:szCs w:val="22"/>
        </w:rPr>
        <w:t xml:space="preserve"> Lipoltov (rekreační oblast)</w:t>
      </w:r>
    </w:p>
    <w:p w:rsidR="000B6FA8" w:rsidRDefault="000B6FA8" w:rsidP="00761073">
      <w:pPr>
        <w:pStyle w:val="NormlnIMP"/>
        <w:tabs>
          <w:tab w:val="num" w:pos="540"/>
          <w:tab w:val="num" w:pos="927"/>
        </w:tabs>
        <w:suppressAutoHyphens w:val="0"/>
        <w:overflowPunct/>
        <w:autoSpaceDE/>
        <w:autoSpaceDN/>
        <w:adjustRightInd/>
        <w:spacing w:line="360" w:lineRule="auto"/>
        <w:textAlignment w:val="auto"/>
        <w:rPr>
          <w:rFonts w:ascii="Arial" w:hAnsi="Arial" w:cs="Arial"/>
          <w:sz w:val="22"/>
          <w:szCs w:val="22"/>
        </w:rPr>
      </w:pPr>
      <w:r>
        <w:rPr>
          <w:rFonts w:ascii="Arial" w:hAnsi="Arial" w:cs="Arial"/>
          <w:sz w:val="22"/>
          <w:szCs w:val="22"/>
        </w:rPr>
        <w:lastRenderedPageBreak/>
        <w:t>Sběrn</w:t>
      </w:r>
      <w:r w:rsidR="00761073">
        <w:rPr>
          <w:rFonts w:ascii="Arial" w:hAnsi="Arial" w:cs="Arial"/>
          <w:sz w:val="22"/>
          <w:szCs w:val="22"/>
        </w:rPr>
        <w:t>é</w:t>
      </w:r>
      <w:r>
        <w:rPr>
          <w:rFonts w:ascii="Arial" w:hAnsi="Arial" w:cs="Arial"/>
          <w:sz w:val="22"/>
          <w:szCs w:val="22"/>
        </w:rPr>
        <w:t xml:space="preserve"> nádob</w:t>
      </w:r>
      <w:r w:rsidR="00761073">
        <w:rPr>
          <w:rFonts w:ascii="Arial" w:hAnsi="Arial" w:cs="Arial"/>
          <w:sz w:val="22"/>
          <w:szCs w:val="22"/>
        </w:rPr>
        <w:t xml:space="preserve">y </w:t>
      </w:r>
      <w:r>
        <w:rPr>
          <w:rFonts w:ascii="Arial" w:hAnsi="Arial" w:cs="Arial"/>
          <w:sz w:val="22"/>
          <w:szCs w:val="22"/>
        </w:rPr>
        <w:t>na kovy</w:t>
      </w:r>
      <w:r w:rsidR="00761073">
        <w:rPr>
          <w:rFonts w:ascii="Arial" w:hAnsi="Arial" w:cs="Arial"/>
          <w:sz w:val="22"/>
          <w:szCs w:val="22"/>
        </w:rPr>
        <w:t xml:space="preserve"> a </w:t>
      </w:r>
      <w:r w:rsidR="00761073" w:rsidRPr="00761073">
        <w:rPr>
          <w:rFonts w:ascii="Arial" w:hAnsi="Arial" w:cs="Arial"/>
          <w:sz w:val="22"/>
          <w:szCs w:val="22"/>
        </w:rPr>
        <w:t>biologické odpady</w:t>
      </w:r>
      <w:r>
        <w:rPr>
          <w:rFonts w:ascii="Arial" w:hAnsi="Arial" w:cs="Arial"/>
          <w:sz w:val="22"/>
          <w:szCs w:val="22"/>
        </w:rPr>
        <w:t xml:space="preserve"> j</w:t>
      </w:r>
      <w:r w:rsidR="00761073">
        <w:rPr>
          <w:rFonts w:ascii="Arial" w:hAnsi="Arial" w:cs="Arial"/>
          <w:sz w:val="22"/>
          <w:szCs w:val="22"/>
        </w:rPr>
        <w:t>sou</w:t>
      </w:r>
      <w:r>
        <w:rPr>
          <w:rFonts w:ascii="Arial" w:hAnsi="Arial" w:cs="Arial"/>
          <w:sz w:val="22"/>
          <w:szCs w:val="22"/>
        </w:rPr>
        <w:t xml:space="preserve"> umístěn</w:t>
      </w:r>
      <w:r w:rsidR="00761073">
        <w:rPr>
          <w:rFonts w:ascii="Arial" w:hAnsi="Arial" w:cs="Arial"/>
          <w:sz w:val="22"/>
          <w:szCs w:val="22"/>
        </w:rPr>
        <w:t>y</w:t>
      </w:r>
      <w:r>
        <w:rPr>
          <w:rFonts w:ascii="Arial" w:hAnsi="Arial" w:cs="Arial"/>
          <w:sz w:val="22"/>
          <w:szCs w:val="22"/>
        </w:rPr>
        <w:t xml:space="preserve"> na stanovišti:</w:t>
      </w:r>
    </w:p>
    <w:p w:rsidR="000B6FA8" w:rsidRDefault="000B6FA8" w:rsidP="00761073">
      <w:pPr>
        <w:pStyle w:val="NormlnIMP"/>
        <w:tabs>
          <w:tab w:val="num" w:pos="540"/>
          <w:tab w:val="num" w:pos="927"/>
        </w:tabs>
        <w:suppressAutoHyphens w:val="0"/>
        <w:overflowPunct/>
        <w:autoSpaceDE/>
        <w:autoSpaceDN/>
        <w:adjustRightInd/>
        <w:spacing w:line="360" w:lineRule="auto"/>
        <w:textAlignment w:val="auto"/>
        <w:rPr>
          <w:rFonts w:ascii="Arial" w:hAnsi="Arial" w:cs="Arial"/>
          <w:sz w:val="22"/>
          <w:szCs w:val="22"/>
        </w:rPr>
      </w:pPr>
      <w:r>
        <w:rPr>
          <w:rFonts w:ascii="Arial" w:hAnsi="Arial" w:cs="Arial"/>
          <w:sz w:val="22"/>
          <w:szCs w:val="22"/>
        </w:rPr>
        <w:t xml:space="preserve">- v Tuřanech na p. p. č. </w:t>
      </w:r>
      <w:r w:rsidR="00B8060B">
        <w:rPr>
          <w:rFonts w:ascii="Arial" w:hAnsi="Arial" w:cs="Arial"/>
          <w:sz w:val="22"/>
          <w:szCs w:val="22"/>
        </w:rPr>
        <w:t>10/5</w:t>
      </w:r>
      <w:r>
        <w:rPr>
          <w:rFonts w:ascii="Arial" w:hAnsi="Arial" w:cs="Arial"/>
          <w:sz w:val="22"/>
          <w:szCs w:val="22"/>
        </w:rPr>
        <w:t xml:space="preserve"> k. </w:t>
      </w:r>
      <w:proofErr w:type="spellStart"/>
      <w:r>
        <w:rPr>
          <w:rFonts w:ascii="Arial" w:hAnsi="Arial" w:cs="Arial"/>
          <w:sz w:val="22"/>
          <w:szCs w:val="22"/>
        </w:rPr>
        <w:t>ú.</w:t>
      </w:r>
      <w:proofErr w:type="spellEnd"/>
      <w:r>
        <w:rPr>
          <w:rFonts w:ascii="Arial" w:hAnsi="Arial" w:cs="Arial"/>
          <w:sz w:val="22"/>
          <w:szCs w:val="22"/>
        </w:rPr>
        <w:t xml:space="preserve"> Tuřany (</w:t>
      </w:r>
      <w:r w:rsidR="00B8060B">
        <w:rPr>
          <w:rFonts w:ascii="Arial" w:hAnsi="Arial" w:cs="Arial"/>
          <w:sz w:val="22"/>
          <w:szCs w:val="22"/>
        </w:rPr>
        <w:t>u kořenové čističky odpadních vod – KČOV</w:t>
      </w:r>
      <w:r>
        <w:rPr>
          <w:rFonts w:ascii="Arial" w:hAnsi="Arial" w:cs="Arial"/>
          <w:sz w:val="22"/>
          <w:szCs w:val="22"/>
        </w:rPr>
        <w:t>)</w:t>
      </w:r>
    </w:p>
    <w:p w:rsidR="00B8060B" w:rsidRDefault="00B8060B" w:rsidP="00761073">
      <w:pPr>
        <w:pStyle w:val="NormlnIMP"/>
        <w:tabs>
          <w:tab w:val="num" w:pos="540"/>
          <w:tab w:val="num" w:pos="927"/>
        </w:tabs>
        <w:suppressAutoHyphens w:val="0"/>
        <w:overflowPunct/>
        <w:autoSpaceDE/>
        <w:autoSpaceDN/>
        <w:adjustRightInd/>
        <w:spacing w:line="360" w:lineRule="auto"/>
        <w:textAlignment w:val="auto"/>
        <w:rPr>
          <w:rFonts w:ascii="Arial" w:hAnsi="Arial" w:cs="Arial"/>
          <w:sz w:val="22"/>
          <w:szCs w:val="22"/>
        </w:rPr>
      </w:pPr>
      <w:r>
        <w:rPr>
          <w:rFonts w:ascii="Arial" w:hAnsi="Arial" w:cs="Arial"/>
          <w:sz w:val="22"/>
          <w:szCs w:val="22"/>
        </w:rPr>
        <w:t>Sběrné nádoby na jedlé oleje a tuky a</w:t>
      </w:r>
      <w:r w:rsidR="00761073">
        <w:rPr>
          <w:rFonts w:ascii="Arial" w:hAnsi="Arial" w:cs="Arial"/>
          <w:sz w:val="22"/>
          <w:szCs w:val="22"/>
        </w:rPr>
        <w:t xml:space="preserve"> textil </w:t>
      </w:r>
      <w:r>
        <w:rPr>
          <w:rFonts w:ascii="Arial" w:hAnsi="Arial" w:cs="Arial"/>
          <w:sz w:val="22"/>
          <w:szCs w:val="22"/>
        </w:rPr>
        <w:t>j</w:t>
      </w:r>
      <w:r w:rsidR="00761073">
        <w:rPr>
          <w:rFonts w:ascii="Arial" w:hAnsi="Arial" w:cs="Arial"/>
          <w:sz w:val="22"/>
          <w:szCs w:val="22"/>
        </w:rPr>
        <w:t xml:space="preserve">sou </w:t>
      </w:r>
      <w:r>
        <w:rPr>
          <w:rFonts w:ascii="Arial" w:hAnsi="Arial" w:cs="Arial"/>
          <w:sz w:val="22"/>
          <w:szCs w:val="22"/>
        </w:rPr>
        <w:t>umístěn</w:t>
      </w:r>
      <w:r w:rsidR="00761073">
        <w:rPr>
          <w:rFonts w:ascii="Arial" w:hAnsi="Arial" w:cs="Arial"/>
          <w:sz w:val="22"/>
          <w:szCs w:val="22"/>
        </w:rPr>
        <w:t>y</w:t>
      </w:r>
      <w:r>
        <w:rPr>
          <w:rFonts w:ascii="Arial" w:hAnsi="Arial" w:cs="Arial"/>
          <w:sz w:val="22"/>
          <w:szCs w:val="22"/>
        </w:rPr>
        <w:t xml:space="preserve"> na stanovišti:</w:t>
      </w:r>
    </w:p>
    <w:p w:rsidR="00B8060B" w:rsidRDefault="00B8060B" w:rsidP="00761073">
      <w:pPr>
        <w:pStyle w:val="NormlnIMP"/>
        <w:tabs>
          <w:tab w:val="num" w:pos="540"/>
          <w:tab w:val="num" w:pos="927"/>
        </w:tabs>
        <w:suppressAutoHyphens w:val="0"/>
        <w:overflowPunct/>
        <w:autoSpaceDE/>
        <w:autoSpaceDN/>
        <w:adjustRightInd/>
        <w:spacing w:line="360" w:lineRule="auto"/>
        <w:textAlignment w:val="auto"/>
        <w:rPr>
          <w:rFonts w:ascii="Arial" w:hAnsi="Arial" w:cs="Arial"/>
          <w:sz w:val="22"/>
          <w:szCs w:val="22"/>
        </w:rPr>
      </w:pPr>
      <w:r>
        <w:rPr>
          <w:rFonts w:ascii="Arial" w:hAnsi="Arial" w:cs="Arial"/>
          <w:sz w:val="22"/>
          <w:szCs w:val="22"/>
        </w:rPr>
        <w:t xml:space="preserve">- v Tuřanech na p. p. č. 21/1 k. </w:t>
      </w:r>
      <w:proofErr w:type="spellStart"/>
      <w:r>
        <w:rPr>
          <w:rFonts w:ascii="Arial" w:hAnsi="Arial" w:cs="Arial"/>
          <w:sz w:val="22"/>
          <w:szCs w:val="22"/>
        </w:rPr>
        <w:t>ú.</w:t>
      </w:r>
      <w:proofErr w:type="spellEnd"/>
      <w:r>
        <w:rPr>
          <w:rFonts w:ascii="Arial" w:hAnsi="Arial" w:cs="Arial"/>
          <w:sz w:val="22"/>
          <w:szCs w:val="22"/>
        </w:rPr>
        <w:t xml:space="preserve"> Tuřany u Kynšperku nad Ohří (u budovy OÚ)</w:t>
      </w:r>
    </w:p>
    <w:p w:rsidR="00761073" w:rsidRDefault="00761073" w:rsidP="00761073">
      <w:pPr>
        <w:pStyle w:val="NormlnIMP"/>
        <w:tabs>
          <w:tab w:val="num" w:pos="540"/>
          <w:tab w:val="num" w:pos="927"/>
        </w:tabs>
        <w:suppressAutoHyphens w:val="0"/>
        <w:overflowPunct/>
        <w:autoSpaceDE/>
        <w:autoSpaceDN/>
        <w:adjustRightInd/>
        <w:spacing w:line="360" w:lineRule="auto"/>
        <w:textAlignment w:val="auto"/>
        <w:rPr>
          <w:rFonts w:ascii="Arial" w:hAnsi="Arial" w:cs="Arial"/>
          <w:sz w:val="22"/>
          <w:szCs w:val="22"/>
        </w:rPr>
      </w:pPr>
    </w:p>
    <w:p w:rsidR="0024722A" w:rsidRPr="00FB6AE5" w:rsidRDefault="0024722A" w:rsidP="00761073">
      <w:pPr>
        <w:pStyle w:val="NormlnIMP"/>
        <w:numPr>
          <w:ilvl w:val="0"/>
          <w:numId w:val="4"/>
        </w:numPr>
        <w:tabs>
          <w:tab w:val="num" w:pos="540"/>
          <w:tab w:val="num" w:pos="927"/>
        </w:tabs>
        <w:suppressAutoHyphens w:val="0"/>
        <w:overflowPunct/>
        <w:autoSpaceDE/>
        <w:autoSpaceDN/>
        <w:adjustRightInd/>
        <w:spacing w:line="36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rsidR="00223F72" w:rsidRDefault="00223F72" w:rsidP="00761073">
      <w:pPr>
        <w:spacing w:line="360" w:lineRule="auto"/>
        <w:jc w:val="both"/>
        <w:rPr>
          <w:rFonts w:ascii="Arial" w:hAnsi="Arial" w:cs="Arial"/>
          <w:sz w:val="22"/>
          <w:szCs w:val="22"/>
        </w:rPr>
      </w:pPr>
    </w:p>
    <w:p w:rsidR="00745703" w:rsidRPr="00AC2295" w:rsidRDefault="00745703" w:rsidP="00761073">
      <w:pPr>
        <w:pStyle w:val="Odstavecseseznamem"/>
        <w:numPr>
          <w:ilvl w:val="0"/>
          <w:numId w:val="18"/>
        </w:numPr>
        <w:autoSpaceDE w:val="0"/>
        <w:autoSpaceDN w:val="0"/>
        <w:adjustRightInd w:val="0"/>
        <w:spacing w:after="0" w:line="360" w:lineRule="auto"/>
        <w:rPr>
          <w:rFonts w:ascii="Arial" w:hAnsi="Arial" w:cs="Arial"/>
          <w:bCs/>
          <w:i/>
          <w:color w:val="000000"/>
        </w:rPr>
      </w:pPr>
      <w:r w:rsidRPr="00AC2295">
        <w:rPr>
          <w:rFonts w:ascii="Arial" w:hAnsi="Arial" w:cs="Arial"/>
          <w:bCs/>
          <w:i/>
          <w:color w:val="000000"/>
        </w:rPr>
        <w:t>Biologick</w:t>
      </w:r>
      <w:r w:rsidR="001476FD" w:rsidRPr="00AC2295">
        <w:rPr>
          <w:rFonts w:ascii="Arial" w:hAnsi="Arial" w:cs="Arial"/>
          <w:bCs/>
          <w:i/>
          <w:color w:val="000000"/>
        </w:rPr>
        <w:t>é</w:t>
      </w:r>
      <w:r w:rsidR="00DB2051" w:rsidRPr="00AC2295">
        <w:rPr>
          <w:rFonts w:ascii="Arial" w:hAnsi="Arial" w:cs="Arial"/>
          <w:bCs/>
          <w:i/>
          <w:color w:val="000000"/>
        </w:rPr>
        <w:t xml:space="preserve"> </w:t>
      </w:r>
      <w:r w:rsidRPr="00AC2295">
        <w:rPr>
          <w:rFonts w:ascii="Arial" w:hAnsi="Arial" w:cs="Arial"/>
          <w:bCs/>
          <w:i/>
          <w:color w:val="000000"/>
        </w:rPr>
        <w:t xml:space="preserve">odpady, barva </w:t>
      </w:r>
      <w:r w:rsidR="000B6FA8">
        <w:rPr>
          <w:rFonts w:ascii="Arial" w:hAnsi="Arial" w:cs="Arial"/>
          <w:bCs/>
          <w:i/>
          <w:color w:val="000000"/>
        </w:rPr>
        <w:t>hnědá</w:t>
      </w:r>
    </w:p>
    <w:p w:rsidR="0024722A" w:rsidRPr="00AC2295" w:rsidRDefault="000332D7" w:rsidP="00761073">
      <w:pPr>
        <w:pStyle w:val="Odstavecseseznamem"/>
        <w:numPr>
          <w:ilvl w:val="0"/>
          <w:numId w:val="18"/>
        </w:numPr>
        <w:autoSpaceDE w:val="0"/>
        <w:autoSpaceDN w:val="0"/>
        <w:adjustRightInd w:val="0"/>
        <w:spacing w:after="0" w:line="360" w:lineRule="auto"/>
        <w:rPr>
          <w:rFonts w:ascii="Arial" w:hAnsi="Arial" w:cs="Arial"/>
          <w:bCs/>
          <w:i/>
          <w:color w:val="000000"/>
        </w:rPr>
      </w:pPr>
      <w:r w:rsidRPr="00AC2295">
        <w:rPr>
          <w:rFonts w:ascii="Arial" w:hAnsi="Arial" w:cs="Arial"/>
          <w:bCs/>
          <w:i/>
          <w:color w:val="000000"/>
        </w:rPr>
        <w:t>P</w:t>
      </w:r>
      <w:r w:rsidR="0024722A" w:rsidRPr="00AC2295">
        <w:rPr>
          <w:rFonts w:ascii="Arial" w:hAnsi="Arial" w:cs="Arial"/>
          <w:bCs/>
          <w:i/>
          <w:color w:val="000000"/>
        </w:rPr>
        <w:t xml:space="preserve">apír, barva </w:t>
      </w:r>
      <w:r w:rsidR="00637A7E">
        <w:rPr>
          <w:rFonts w:ascii="Arial" w:hAnsi="Arial" w:cs="Arial"/>
          <w:bCs/>
          <w:i/>
          <w:color w:val="000000"/>
        </w:rPr>
        <w:t>modrá</w:t>
      </w:r>
    </w:p>
    <w:p w:rsidR="00A94551" w:rsidRPr="00AC2295" w:rsidRDefault="00A94551" w:rsidP="00761073">
      <w:pPr>
        <w:pStyle w:val="Odstavecseseznamem"/>
        <w:numPr>
          <w:ilvl w:val="0"/>
          <w:numId w:val="18"/>
        </w:numPr>
        <w:autoSpaceDE w:val="0"/>
        <w:autoSpaceDN w:val="0"/>
        <w:adjustRightInd w:val="0"/>
        <w:spacing w:after="0" w:line="360" w:lineRule="auto"/>
        <w:rPr>
          <w:rFonts w:ascii="Arial" w:hAnsi="Arial" w:cs="Arial"/>
          <w:bCs/>
          <w:i/>
          <w:color w:val="FF0000"/>
        </w:rPr>
      </w:pPr>
      <w:r w:rsidRPr="00AC2295">
        <w:rPr>
          <w:rFonts w:ascii="Arial" w:hAnsi="Arial" w:cs="Arial"/>
          <w:bCs/>
          <w:i/>
          <w:color w:val="000000"/>
        </w:rPr>
        <w:t xml:space="preserve">Plasty, PET lahve, </w:t>
      </w:r>
      <w:r w:rsidR="000B6FA8">
        <w:rPr>
          <w:rFonts w:ascii="Arial" w:hAnsi="Arial" w:cs="Arial"/>
          <w:bCs/>
          <w:i/>
          <w:color w:val="000000"/>
        </w:rPr>
        <w:t>nápojové kartony, b</w:t>
      </w:r>
      <w:r w:rsidRPr="00AC2295">
        <w:rPr>
          <w:rFonts w:ascii="Arial" w:hAnsi="Arial" w:cs="Arial"/>
          <w:bCs/>
          <w:i/>
          <w:color w:val="000000"/>
        </w:rPr>
        <w:t xml:space="preserve">arva </w:t>
      </w:r>
      <w:r w:rsidR="00637A7E">
        <w:rPr>
          <w:rFonts w:ascii="Arial" w:hAnsi="Arial" w:cs="Arial"/>
          <w:bCs/>
          <w:i/>
          <w:color w:val="000000"/>
        </w:rPr>
        <w:t>žlutá</w:t>
      </w:r>
    </w:p>
    <w:p w:rsidR="0024722A" w:rsidRPr="00AC2295" w:rsidRDefault="000332D7" w:rsidP="00761073">
      <w:pPr>
        <w:pStyle w:val="Odstavecseseznamem"/>
        <w:numPr>
          <w:ilvl w:val="0"/>
          <w:numId w:val="18"/>
        </w:numPr>
        <w:autoSpaceDE w:val="0"/>
        <w:autoSpaceDN w:val="0"/>
        <w:adjustRightInd w:val="0"/>
        <w:spacing w:after="0" w:line="360" w:lineRule="auto"/>
        <w:rPr>
          <w:rFonts w:ascii="Arial" w:hAnsi="Arial" w:cs="Arial"/>
          <w:bCs/>
          <w:i/>
          <w:color w:val="000000"/>
        </w:rPr>
      </w:pPr>
      <w:r w:rsidRPr="00AC2295">
        <w:rPr>
          <w:rFonts w:ascii="Arial" w:hAnsi="Arial" w:cs="Arial"/>
          <w:bCs/>
          <w:i/>
          <w:color w:val="000000"/>
        </w:rPr>
        <w:t>S</w:t>
      </w:r>
      <w:r w:rsidR="0024722A" w:rsidRPr="00AC2295">
        <w:rPr>
          <w:rFonts w:ascii="Arial" w:hAnsi="Arial" w:cs="Arial"/>
          <w:bCs/>
          <w:i/>
          <w:color w:val="000000"/>
        </w:rPr>
        <w:t xml:space="preserve">klo, barva </w:t>
      </w:r>
      <w:r w:rsidR="00637A7E">
        <w:rPr>
          <w:rFonts w:ascii="Arial" w:hAnsi="Arial" w:cs="Arial"/>
          <w:bCs/>
          <w:i/>
          <w:color w:val="000000"/>
        </w:rPr>
        <w:t>zelená</w:t>
      </w:r>
    </w:p>
    <w:p w:rsidR="00745703" w:rsidRDefault="000332D7" w:rsidP="00761073">
      <w:pPr>
        <w:pStyle w:val="Odstavecseseznamem"/>
        <w:numPr>
          <w:ilvl w:val="0"/>
          <w:numId w:val="18"/>
        </w:numPr>
        <w:autoSpaceDE w:val="0"/>
        <w:autoSpaceDN w:val="0"/>
        <w:adjustRightInd w:val="0"/>
        <w:spacing w:after="0" w:line="360" w:lineRule="auto"/>
        <w:rPr>
          <w:rFonts w:ascii="Arial" w:hAnsi="Arial" w:cs="Arial"/>
          <w:bCs/>
          <w:i/>
        </w:rPr>
      </w:pPr>
      <w:r w:rsidRPr="00AC2295">
        <w:rPr>
          <w:rFonts w:ascii="Arial" w:hAnsi="Arial" w:cs="Arial"/>
          <w:bCs/>
          <w:i/>
          <w:color w:val="000000"/>
        </w:rPr>
        <w:t>K</w:t>
      </w:r>
      <w:r w:rsidR="00745703" w:rsidRPr="00AC2295">
        <w:rPr>
          <w:rFonts w:ascii="Arial" w:hAnsi="Arial" w:cs="Arial"/>
          <w:bCs/>
          <w:i/>
          <w:color w:val="000000"/>
        </w:rPr>
        <w:t xml:space="preserve">ovy, </w:t>
      </w:r>
      <w:r w:rsidR="000B6FA8">
        <w:rPr>
          <w:rFonts w:ascii="Arial" w:hAnsi="Arial" w:cs="Arial"/>
          <w:bCs/>
          <w:i/>
          <w:color w:val="000000"/>
        </w:rPr>
        <w:t>barva zelená</w:t>
      </w:r>
    </w:p>
    <w:p w:rsidR="00547890" w:rsidRDefault="00547890" w:rsidP="00761073">
      <w:pPr>
        <w:numPr>
          <w:ilvl w:val="0"/>
          <w:numId w:val="18"/>
        </w:numPr>
        <w:spacing w:line="360" w:lineRule="auto"/>
        <w:rPr>
          <w:rFonts w:ascii="Arial" w:hAnsi="Arial" w:cs="Arial"/>
          <w:i/>
          <w:iCs/>
          <w:sz w:val="22"/>
          <w:szCs w:val="22"/>
        </w:rPr>
      </w:pPr>
      <w:r>
        <w:rPr>
          <w:rFonts w:ascii="Arial" w:hAnsi="Arial" w:cs="Arial"/>
          <w:i/>
          <w:iCs/>
          <w:sz w:val="22"/>
          <w:szCs w:val="22"/>
        </w:rPr>
        <w:t>Jedlé oleje a tuky</w:t>
      </w:r>
      <w:r w:rsidR="00D226C7">
        <w:rPr>
          <w:rFonts w:ascii="Arial" w:hAnsi="Arial" w:cs="Arial"/>
          <w:i/>
          <w:iCs/>
          <w:sz w:val="22"/>
          <w:szCs w:val="22"/>
        </w:rPr>
        <w:t xml:space="preserve">, </w:t>
      </w:r>
      <w:r w:rsidR="000B6FA8">
        <w:rPr>
          <w:rFonts w:ascii="Arial" w:hAnsi="Arial" w:cs="Arial"/>
          <w:i/>
          <w:iCs/>
          <w:sz w:val="22"/>
          <w:szCs w:val="22"/>
        </w:rPr>
        <w:t>barva červená.</w:t>
      </w:r>
    </w:p>
    <w:p w:rsidR="00B8060B" w:rsidRPr="005B5AD1" w:rsidRDefault="00B8060B" w:rsidP="00761073">
      <w:pPr>
        <w:numPr>
          <w:ilvl w:val="0"/>
          <w:numId w:val="18"/>
        </w:numPr>
        <w:spacing w:line="360" w:lineRule="auto"/>
        <w:rPr>
          <w:rFonts w:ascii="Arial" w:hAnsi="Arial" w:cs="Arial"/>
          <w:i/>
          <w:iCs/>
          <w:sz w:val="22"/>
          <w:szCs w:val="22"/>
        </w:rPr>
      </w:pPr>
      <w:r w:rsidRPr="005B5AD1">
        <w:rPr>
          <w:rFonts w:ascii="Arial" w:hAnsi="Arial" w:cs="Arial"/>
          <w:i/>
          <w:iCs/>
          <w:sz w:val="22"/>
          <w:szCs w:val="22"/>
        </w:rPr>
        <w:t xml:space="preserve">Textil, </w:t>
      </w:r>
      <w:r w:rsidR="005B5AD1" w:rsidRPr="005B5AD1">
        <w:rPr>
          <w:rFonts w:ascii="Arial" w:hAnsi="Arial" w:cs="Arial"/>
          <w:i/>
          <w:iCs/>
          <w:sz w:val="22"/>
          <w:szCs w:val="22"/>
        </w:rPr>
        <w:t>barva bílá případně modrá</w:t>
      </w:r>
    </w:p>
    <w:p w:rsidR="0024722A" w:rsidRDefault="0024722A" w:rsidP="00761073">
      <w:pPr>
        <w:spacing w:line="360" w:lineRule="auto"/>
        <w:ind w:left="360"/>
        <w:rPr>
          <w:rFonts w:ascii="Arial" w:hAnsi="Arial" w:cs="Arial"/>
          <w:i/>
          <w:iCs/>
          <w:sz w:val="22"/>
          <w:szCs w:val="22"/>
        </w:rPr>
      </w:pPr>
    </w:p>
    <w:p w:rsidR="009007DD" w:rsidRDefault="00F77173" w:rsidP="00761073">
      <w:pPr>
        <w:numPr>
          <w:ilvl w:val="0"/>
          <w:numId w:val="4"/>
        </w:numPr>
        <w:spacing w:line="360" w:lineRule="auto"/>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rsidR="009007DD" w:rsidRDefault="009007DD" w:rsidP="00761073">
      <w:pPr>
        <w:spacing w:line="360" w:lineRule="auto"/>
        <w:jc w:val="both"/>
        <w:rPr>
          <w:rFonts w:ascii="Arial" w:hAnsi="Arial" w:cs="Arial"/>
          <w:sz w:val="22"/>
          <w:szCs w:val="22"/>
        </w:rPr>
      </w:pPr>
    </w:p>
    <w:p w:rsidR="003A0DB1" w:rsidRPr="00FB2956" w:rsidRDefault="009007DD" w:rsidP="00FB2956">
      <w:pPr>
        <w:numPr>
          <w:ilvl w:val="0"/>
          <w:numId w:val="4"/>
        </w:numPr>
        <w:spacing w:line="360" w:lineRule="auto"/>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rsidR="003A0DB1" w:rsidRDefault="003A0DB1" w:rsidP="00761073">
      <w:pPr>
        <w:pStyle w:val="Default"/>
        <w:spacing w:line="360" w:lineRule="auto"/>
      </w:pPr>
    </w:p>
    <w:p w:rsidR="0024722A" w:rsidRPr="00FB6AE5" w:rsidRDefault="0024722A" w:rsidP="00761073">
      <w:pPr>
        <w:pStyle w:val="Nadpis2"/>
        <w:spacing w:line="360" w:lineRule="auto"/>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rsidR="0024722A" w:rsidRPr="00FB6AE5" w:rsidRDefault="00A94551" w:rsidP="00761073">
      <w:pPr>
        <w:pStyle w:val="Nadpis2"/>
        <w:spacing w:line="360" w:lineRule="auto"/>
        <w:jc w:val="center"/>
        <w:rPr>
          <w:rFonts w:ascii="Arial" w:hAnsi="Arial" w:cs="Arial"/>
          <w:b/>
          <w:bCs/>
          <w:sz w:val="22"/>
          <w:szCs w:val="22"/>
          <w:u w:val="none"/>
        </w:rPr>
      </w:pPr>
      <w:r>
        <w:rPr>
          <w:rFonts w:ascii="Arial" w:hAnsi="Arial" w:cs="Arial"/>
          <w:b/>
          <w:bCs/>
          <w:sz w:val="22"/>
          <w:szCs w:val="22"/>
          <w:u w:val="none"/>
        </w:rPr>
        <w:t xml:space="preserve"> </w:t>
      </w:r>
      <w:r w:rsidR="001E6188">
        <w:rPr>
          <w:rFonts w:ascii="Arial" w:hAnsi="Arial" w:cs="Arial"/>
          <w:b/>
          <w:bCs/>
          <w:sz w:val="22"/>
          <w:szCs w:val="22"/>
          <w:u w:val="none"/>
        </w:rPr>
        <w:t>Sběr a 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rsidR="0024722A" w:rsidRPr="00FB6AE5" w:rsidRDefault="0024722A" w:rsidP="00761073">
      <w:pPr>
        <w:spacing w:line="360" w:lineRule="auto"/>
        <w:ind w:left="360"/>
        <w:jc w:val="center"/>
        <w:rPr>
          <w:rFonts w:ascii="Arial" w:hAnsi="Arial" w:cs="Arial"/>
          <w:b/>
          <w:sz w:val="22"/>
          <w:szCs w:val="22"/>
        </w:rPr>
      </w:pPr>
    </w:p>
    <w:p w:rsidR="00C94283" w:rsidRPr="0047472E" w:rsidRDefault="001E6188" w:rsidP="00761073">
      <w:pPr>
        <w:numPr>
          <w:ilvl w:val="0"/>
          <w:numId w:val="15"/>
        </w:numPr>
        <w:spacing w:line="360" w:lineRule="auto"/>
        <w:jc w:val="both"/>
        <w:rPr>
          <w:rFonts w:ascii="Arial" w:hAnsi="Arial" w:cs="Arial"/>
          <w:sz w:val="22"/>
          <w:szCs w:val="22"/>
        </w:rPr>
      </w:pPr>
      <w:r>
        <w:rPr>
          <w:rFonts w:ascii="Arial" w:hAnsi="Arial" w:cs="Arial"/>
          <w:sz w:val="22"/>
          <w:szCs w:val="22"/>
        </w:rPr>
        <w:t xml:space="preserve">Sběr a </w:t>
      </w:r>
      <w:r w:rsidR="006101FB" w:rsidRPr="0047472E">
        <w:rPr>
          <w:rFonts w:ascii="Arial" w:hAnsi="Arial" w:cs="Arial"/>
          <w:sz w:val="22"/>
          <w:szCs w:val="22"/>
        </w:rPr>
        <w:t>S</w:t>
      </w:r>
      <w:r w:rsidR="0024722A" w:rsidRPr="0047472E">
        <w:rPr>
          <w:rFonts w:ascii="Arial" w:hAnsi="Arial" w:cs="Arial"/>
          <w:sz w:val="22"/>
          <w:szCs w:val="22"/>
        </w:rPr>
        <w:t>voz</w:t>
      </w:r>
      <w:r w:rsidR="00A94551" w:rsidRPr="0047472E">
        <w:rPr>
          <w:rFonts w:ascii="Arial" w:hAnsi="Arial" w:cs="Arial"/>
          <w:sz w:val="22"/>
          <w:szCs w:val="22"/>
        </w:rPr>
        <w:t xml:space="preserve"> nebezpečných složek komunálního</w:t>
      </w:r>
      <w:r w:rsidR="0024722A" w:rsidRPr="0047472E">
        <w:rPr>
          <w:rFonts w:ascii="Arial" w:hAnsi="Arial" w:cs="Arial"/>
          <w:sz w:val="22"/>
          <w:szCs w:val="22"/>
        </w:rPr>
        <w:t xml:space="preserve"> odpad</w:t>
      </w:r>
      <w:r w:rsidR="00A94551" w:rsidRPr="0047472E">
        <w:rPr>
          <w:rFonts w:ascii="Arial" w:hAnsi="Arial" w:cs="Arial"/>
          <w:sz w:val="22"/>
          <w:szCs w:val="22"/>
        </w:rPr>
        <w:t>u</w:t>
      </w:r>
      <w:r w:rsidR="001078B1" w:rsidRPr="0047472E">
        <w:rPr>
          <w:rFonts w:ascii="Arial" w:hAnsi="Arial" w:cs="Arial"/>
          <w:sz w:val="22"/>
          <w:szCs w:val="22"/>
        </w:rPr>
        <w:t xml:space="preserve"> </w:t>
      </w:r>
      <w:r w:rsidR="0024722A" w:rsidRPr="0047472E">
        <w:rPr>
          <w:rFonts w:ascii="Arial" w:hAnsi="Arial" w:cs="Arial"/>
          <w:sz w:val="22"/>
          <w:szCs w:val="22"/>
        </w:rPr>
        <w:t>je zajišťován</w:t>
      </w:r>
      <w:r w:rsidR="00A94551" w:rsidRPr="0047472E">
        <w:rPr>
          <w:rFonts w:ascii="Arial" w:hAnsi="Arial" w:cs="Arial"/>
          <w:sz w:val="22"/>
          <w:szCs w:val="22"/>
        </w:rPr>
        <w:t xml:space="preserve"> </w:t>
      </w:r>
      <w:r w:rsidR="000B6FA8">
        <w:rPr>
          <w:rFonts w:ascii="Arial" w:hAnsi="Arial" w:cs="Arial"/>
          <w:iCs/>
          <w:sz w:val="22"/>
          <w:szCs w:val="22"/>
        </w:rPr>
        <w:t>celo</w:t>
      </w:r>
      <w:r w:rsidR="00A94551" w:rsidRPr="0047472E">
        <w:rPr>
          <w:rFonts w:ascii="Arial" w:hAnsi="Arial" w:cs="Arial"/>
          <w:iCs/>
          <w:sz w:val="22"/>
          <w:szCs w:val="22"/>
        </w:rPr>
        <w:t>ročně</w:t>
      </w:r>
      <w:r w:rsidR="0024722A" w:rsidRPr="0047472E">
        <w:rPr>
          <w:rFonts w:ascii="Arial" w:hAnsi="Arial" w:cs="Arial"/>
          <w:sz w:val="22"/>
          <w:szCs w:val="22"/>
        </w:rPr>
        <w:t xml:space="preserve"> jejich odebíráním na </w:t>
      </w:r>
      <w:r w:rsidR="000B6FA8">
        <w:rPr>
          <w:rFonts w:ascii="Arial" w:hAnsi="Arial" w:cs="Arial"/>
          <w:sz w:val="22"/>
          <w:szCs w:val="22"/>
        </w:rPr>
        <w:t>do zvláštní sběrné nádoby (kontejner), který je umístěn ve dvoře obecního úřadu Tuřany, Tuřany č. p. 7.</w:t>
      </w:r>
      <w:r w:rsidR="0024722A" w:rsidRPr="0047472E">
        <w:rPr>
          <w:rFonts w:ascii="Arial" w:hAnsi="Arial" w:cs="Arial"/>
          <w:sz w:val="22"/>
          <w:szCs w:val="22"/>
        </w:rPr>
        <w:t xml:space="preserve"> nádob k tomuto sběru určených. Informace o </w:t>
      </w:r>
      <w:r>
        <w:rPr>
          <w:rFonts w:ascii="Arial" w:hAnsi="Arial" w:cs="Arial"/>
          <w:sz w:val="22"/>
          <w:szCs w:val="22"/>
        </w:rPr>
        <w:t>sběru</w:t>
      </w:r>
      <w:r w:rsidR="0024722A" w:rsidRPr="0047472E">
        <w:rPr>
          <w:rFonts w:ascii="Arial" w:hAnsi="Arial" w:cs="Arial"/>
          <w:sz w:val="22"/>
          <w:szCs w:val="22"/>
        </w:rPr>
        <w:t xml:space="preserve"> jsou zveřejňovány </w:t>
      </w:r>
      <w:r>
        <w:rPr>
          <w:rFonts w:ascii="Arial" w:hAnsi="Arial" w:cs="Arial"/>
          <w:sz w:val="22"/>
          <w:szCs w:val="22"/>
        </w:rPr>
        <w:t>na úřední desce nebo místním rozhlasem.</w:t>
      </w:r>
    </w:p>
    <w:p w:rsidR="00C94283" w:rsidRDefault="00C94283" w:rsidP="00761073">
      <w:pPr>
        <w:spacing w:line="360" w:lineRule="auto"/>
        <w:ind w:left="360"/>
        <w:jc w:val="both"/>
        <w:rPr>
          <w:rFonts w:ascii="Arial" w:hAnsi="Arial" w:cs="Arial"/>
          <w:sz w:val="22"/>
          <w:szCs w:val="22"/>
        </w:rPr>
      </w:pPr>
    </w:p>
    <w:p w:rsidR="00547890" w:rsidRDefault="00A94551" w:rsidP="00761073">
      <w:pPr>
        <w:numPr>
          <w:ilvl w:val="0"/>
          <w:numId w:val="15"/>
        </w:numPr>
        <w:spacing w:line="360" w:lineRule="auto"/>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rsidR="005B5AD1" w:rsidRDefault="005B5AD1" w:rsidP="005B5AD1">
      <w:pPr>
        <w:pStyle w:val="Odstavecseseznamem"/>
        <w:rPr>
          <w:rFonts w:ascii="Arial" w:hAnsi="Arial" w:cs="Arial"/>
        </w:rPr>
      </w:pPr>
    </w:p>
    <w:p w:rsidR="005B5AD1" w:rsidRPr="000F687F" w:rsidRDefault="005B5AD1" w:rsidP="0070424B">
      <w:pPr>
        <w:spacing w:line="360" w:lineRule="auto"/>
        <w:jc w:val="both"/>
        <w:rPr>
          <w:rFonts w:ascii="Arial" w:hAnsi="Arial" w:cs="Arial"/>
          <w:sz w:val="22"/>
          <w:szCs w:val="22"/>
        </w:rPr>
      </w:pPr>
    </w:p>
    <w:p w:rsidR="0070424B" w:rsidRDefault="0070424B" w:rsidP="00761073">
      <w:pPr>
        <w:spacing w:line="360" w:lineRule="auto"/>
        <w:jc w:val="center"/>
        <w:rPr>
          <w:rFonts w:ascii="Arial" w:hAnsi="Arial" w:cs="Arial"/>
          <w:b/>
          <w:sz w:val="22"/>
          <w:szCs w:val="22"/>
        </w:rPr>
      </w:pPr>
    </w:p>
    <w:p w:rsidR="000F645D" w:rsidRPr="00641107" w:rsidRDefault="000F645D" w:rsidP="00761073">
      <w:pPr>
        <w:spacing w:line="360" w:lineRule="auto"/>
        <w:jc w:val="center"/>
        <w:rPr>
          <w:rFonts w:ascii="Arial" w:hAnsi="Arial" w:cs="Arial"/>
          <w:b/>
          <w:sz w:val="22"/>
          <w:szCs w:val="22"/>
        </w:rPr>
      </w:pPr>
      <w:r w:rsidRPr="00641107">
        <w:rPr>
          <w:rFonts w:ascii="Arial" w:hAnsi="Arial" w:cs="Arial"/>
          <w:b/>
          <w:sz w:val="22"/>
          <w:szCs w:val="22"/>
        </w:rPr>
        <w:lastRenderedPageBreak/>
        <w:t xml:space="preserve">Čl. </w:t>
      </w:r>
      <w:r w:rsidR="00D226C7">
        <w:rPr>
          <w:rFonts w:ascii="Arial" w:hAnsi="Arial" w:cs="Arial"/>
          <w:b/>
          <w:sz w:val="22"/>
          <w:szCs w:val="22"/>
        </w:rPr>
        <w:t>5</w:t>
      </w:r>
    </w:p>
    <w:p w:rsidR="000F645D" w:rsidRPr="00FB2956" w:rsidRDefault="000F645D" w:rsidP="00FB2956">
      <w:pPr>
        <w:spacing w:line="360" w:lineRule="auto"/>
        <w:jc w:val="center"/>
        <w:rPr>
          <w:rFonts w:ascii="Arial" w:hAnsi="Arial" w:cs="Arial"/>
          <w:sz w:val="22"/>
          <w:szCs w:val="22"/>
        </w:rPr>
      </w:pPr>
      <w:r w:rsidRPr="00641107">
        <w:rPr>
          <w:rFonts w:ascii="Arial" w:hAnsi="Arial" w:cs="Arial"/>
          <w:b/>
          <w:sz w:val="22"/>
          <w:szCs w:val="22"/>
        </w:rPr>
        <w:t xml:space="preserve"> </w:t>
      </w:r>
      <w:r w:rsidR="001E6188">
        <w:rPr>
          <w:rFonts w:ascii="Arial" w:hAnsi="Arial" w:cs="Arial"/>
          <w:b/>
          <w:sz w:val="22"/>
          <w:szCs w:val="22"/>
        </w:rPr>
        <w:t xml:space="preserve">Sběr a </w:t>
      </w:r>
      <w:r w:rsidR="005C30F8">
        <w:rPr>
          <w:rFonts w:ascii="Arial" w:hAnsi="Arial" w:cs="Arial"/>
          <w:b/>
          <w:sz w:val="22"/>
          <w:szCs w:val="22"/>
        </w:rPr>
        <w:t>s</w:t>
      </w:r>
      <w:r w:rsidRPr="00641107">
        <w:rPr>
          <w:rFonts w:ascii="Arial" w:hAnsi="Arial" w:cs="Arial"/>
          <w:b/>
          <w:sz w:val="22"/>
          <w:szCs w:val="22"/>
        </w:rPr>
        <w:t>voz objemného odpadu</w:t>
      </w:r>
    </w:p>
    <w:p w:rsidR="0047472E" w:rsidRPr="0047472E" w:rsidRDefault="0047472E" w:rsidP="00761073">
      <w:pPr>
        <w:spacing w:line="360" w:lineRule="auto"/>
        <w:ind w:left="360"/>
        <w:jc w:val="both"/>
        <w:rPr>
          <w:rFonts w:ascii="Arial" w:hAnsi="Arial" w:cs="Arial"/>
          <w:color w:val="00B0F0"/>
          <w:sz w:val="22"/>
          <w:szCs w:val="22"/>
        </w:rPr>
      </w:pPr>
    </w:p>
    <w:p w:rsidR="001E6188" w:rsidRPr="001E6188" w:rsidRDefault="001E6188" w:rsidP="00761073">
      <w:pPr>
        <w:numPr>
          <w:ilvl w:val="0"/>
          <w:numId w:val="7"/>
        </w:numPr>
        <w:spacing w:line="360" w:lineRule="auto"/>
        <w:jc w:val="both"/>
        <w:rPr>
          <w:rFonts w:ascii="Arial" w:hAnsi="Arial" w:cs="Arial"/>
          <w:color w:val="00B0F0"/>
          <w:sz w:val="22"/>
          <w:szCs w:val="22"/>
        </w:rPr>
      </w:pPr>
      <w:r>
        <w:rPr>
          <w:rFonts w:ascii="Arial" w:hAnsi="Arial" w:cs="Arial"/>
          <w:sz w:val="22"/>
          <w:szCs w:val="22"/>
        </w:rPr>
        <w:t xml:space="preserve">Sběr a svoz objemného odpadu je zajišťován jedenkrát ročně jeho odebíráním na předem vyhlášených přechodných stanovištích přímo do zvláštních sběrných nádob k tomuto účelu určených /velkoobjemové kontejnery). Informace o sběru a umístění sběrných nádob jsou zveřejňovány na úřední desce obecního úřadu, v místním rozhlase, upozorněním občanů dopisem nebo e-mailem. Informace je zaměřena na datum přistavení kontejneru (od – do), umístění kontejneru v Tuřanech, Návrší, </w:t>
      </w:r>
      <w:proofErr w:type="spellStart"/>
      <w:r>
        <w:rPr>
          <w:rFonts w:ascii="Arial" w:hAnsi="Arial" w:cs="Arial"/>
          <w:sz w:val="22"/>
          <w:szCs w:val="22"/>
        </w:rPr>
        <w:t>Lipoltově</w:t>
      </w:r>
      <w:proofErr w:type="spellEnd"/>
      <w:r>
        <w:rPr>
          <w:rFonts w:ascii="Arial" w:hAnsi="Arial" w:cs="Arial"/>
          <w:sz w:val="22"/>
          <w:szCs w:val="22"/>
        </w:rPr>
        <w:t xml:space="preserve"> a výčet předmětů, které nejsou ke sběru vhodné, </w:t>
      </w:r>
    </w:p>
    <w:p w:rsidR="00D25BA7" w:rsidRPr="001476FD" w:rsidRDefault="00D25BA7" w:rsidP="00761073">
      <w:pPr>
        <w:pStyle w:val="NormlnIMP"/>
        <w:suppressAutoHyphens w:val="0"/>
        <w:overflowPunct/>
        <w:autoSpaceDE/>
        <w:autoSpaceDN/>
        <w:adjustRightInd/>
        <w:spacing w:line="360" w:lineRule="auto"/>
        <w:textAlignment w:val="auto"/>
        <w:rPr>
          <w:rFonts w:ascii="Arial" w:hAnsi="Arial" w:cs="Arial"/>
          <w:sz w:val="22"/>
          <w:szCs w:val="22"/>
        </w:rPr>
      </w:pPr>
    </w:p>
    <w:p w:rsidR="00D25BA7" w:rsidRPr="00553B78" w:rsidRDefault="00D25BA7" w:rsidP="00761073">
      <w:pPr>
        <w:numPr>
          <w:ilvl w:val="0"/>
          <w:numId w:val="7"/>
        </w:numPr>
        <w:tabs>
          <w:tab w:val="left" w:pos="567"/>
        </w:tabs>
        <w:spacing w:line="360" w:lineRule="auto"/>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rsidR="00F71191" w:rsidRDefault="00F71191" w:rsidP="00761073">
      <w:pPr>
        <w:spacing w:line="360" w:lineRule="auto"/>
        <w:rPr>
          <w:rFonts w:ascii="Arial" w:hAnsi="Arial" w:cs="Arial"/>
          <w:b/>
          <w:sz w:val="22"/>
          <w:szCs w:val="22"/>
        </w:rPr>
      </w:pPr>
    </w:p>
    <w:p w:rsidR="0024722A" w:rsidRPr="00FB6AE5" w:rsidRDefault="0047472E" w:rsidP="00761073">
      <w:pPr>
        <w:spacing w:line="360" w:lineRule="auto"/>
        <w:jc w:val="center"/>
        <w:rPr>
          <w:rFonts w:ascii="Arial" w:hAnsi="Arial" w:cs="Arial"/>
          <w:b/>
          <w:sz w:val="22"/>
          <w:szCs w:val="22"/>
        </w:rPr>
      </w:pPr>
      <w:r>
        <w:rPr>
          <w:rFonts w:ascii="Arial" w:hAnsi="Arial" w:cs="Arial"/>
          <w:b/>
          <w:sz w:val="22"/>
          <w:szCs w:val="22"/>
        </w:rPr>
        <w:t>Č</w:t>
      </w:r>
      <w:r w:rsidR="0024722A" w:rsidRPr="00FB6AE5">
        <w:rPr>
          <w:rFonts w:ascii="Arial" w:hAnsi="Arial" w:cs="Arial"/>
          <w:b/>
          <w:sz w:val="22"/>
          <w:szCs w:val="22"/>
        </w:rPr>
        <w:t xml:space="preserve">l. </w:t>
      </w:r>
      <w:r w:rsidR="00D226C7">
        <w:rPr>
          <w:rFonts w:ascii="Arial" w:hAnsi="Arial" w:cs="Arial"/>
          <w:b/>
          <w:sz w:val="22"/>
          <w:szCs w:val="22"/>
        </w:rPr>
        <w:t>6</w:t>
      </w:r>
    </w:p>
    <w:p w:rsidR="0024722A" w:rsidRPr="00FB6AE5" w:rsidRDefault="0024722A" w:rsidP="00761073">
      <w:pPr>
        <w:spacing w:line="360" w:lineRule="auto"/>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rsidR="0024722A" w:rsidRPr="00FB6AE5" w:rsidRDefault="0024722A" w:rsidP="00761073">
      <w:pPr>
        <w:spacing w:line="360" w:lineRule="auto"/>
        <w:jc w:val="center"/>
        <w:rPr>
          <w:rFonts w:ascii="Arial" w:hAnsi="Arial" w:cs="Arial"/>
          <w:b/>
          <w:sz w:val="22"/>
          <w:szCs w:val="22"/>
        </w:rPr>
      </w:pPr>
    </w:p>
    <w:p w:rsidR="0025354B" w:rsidRPr="001078B1" w:rsidRDefault="0025354B" w:rsidP="00761073">
      <w:pPr>
        <w:widowControl w:val="0"/>
        <w:numPr>
          <w:ilvl w:val="0"/>
          <w:numId w:val="28"/>
        </w:numPr>
        <w:spacing w:line="360" w:lineRule="auto"/>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Pr="001078B1">
        <w:rPr>
          <w:rFonts w:ascii="Arial" w:hAnsi="Arial" w:cs="Arial"/>
          <w:color w:val="00B0F0"/>
          <w:sz w:val="22"/>
          <w:szCs w:val="22"/>
        </w:rPr>
        <w:t>:</w:t>
      </w:r>
      <w:r w:rsidR="00D736CB" w:rsidRPr="001078B1">
        <w:rPr>
          <w:rFonts w:ascii="Arial" w:hAnsi="Arial" w:cs="Arial"/>
          <w:i/>
          <w:color w:val="00B0F0"/>
          <w:sz w:val="22"/>
          <w:szCs w:val="22"/>
        </w:rPr>
        <w:t xml:space="preserve"> </w:t>
      </w:r>
    </w:p>
    <w:p w:rsidR="0025354B" w:rsidRPr="001E6188" w:rsidRDefault="001E6188" w:rsidP="00761073">
      <w:pPr>
        <w:numPr>
          <w:ilvl w:val="0"/>
          <w:numId w:val="2"/>
        </w:numPr>
        <w:spacing w:line="360" w:lineRule="auto"/>
        <w:ind w:firstLine="66"/>
        <w:jc w:val="both"/>
        <w:rPr>
          <w:rFonts w:ascii="Arial" w:hAnsi="Arial" w:cs="Arial"/>
          <w:sz w:val="22"/>
          <w:szCs w:val="22"/>
        </w:rPr>
      </w:pPr>
      <w:r w:rsidRPr="001E6188">
        <w:rPr>
          <w:rFonts w:ascii="Arial" w:hAnsi="Arial" w:cs="Arial"/>
          <w:bCs/>
          <w:sz w:val="22"/>
          <w:szCs w:val="22"/>
        </w:rPr>
        <w:t>P</w:t>
      </w:r>
      <w:r w:rsidR="005F0210" w:rsidRPr="001E6188">
        <w:rPr>
          <w:rFonts w:ascii="Arial" w:hAnsi="Arial" w:cs="Arial"/>
          <w:bCs/>
          <w:sz w:val="22"/>
          <w:szCs w:val="22"/>
        </w:rPr>
        <w:t>opelnice</w:t>
      </w:r>
      <w:r w:rsidRPr="001E6188">
        <w:rPr>
          <w:rFonts w:ascii="Arial" w:hAnsi="Arial" w:cs="Arial"/>
          <w:bCs/>
          <w:sz w:val="22"/>
          <w:szCs w:val="22"/>
        </w:rPr>
        <w:t xml:space="preserve"> 80 l a 120 l</w:t>
      </w:r>
    </w:p>
    <w:p w:rsidR="001E1B6A" w:rsidRPr="001E6188" w:rsidRDefault="005F0210" w:rsidP="00761073">
      <w:pPr>
        <w:numPr>
          <w:ilvl w:val="0"/>
          <w:numId w:val="2"/>
        </w:numPr>
        <w:spacing w:line="360" w:lineRule="auto"/>
        <w:ind w:firstLine="66"/>
        <w:jc w:val="both"/>
        <w:rPr>
          <w:rFonts w:ascii="Arial" w:hAnsi="Arial" w:cs="Arial"/>
          <w:sz w:val="22"/>
          <w:szCs w:val="22"/>
        </w:rPr>
      </w:pPr>
      <w:r w:rsidRPr="001E6188">
        <w:rPr>
          <w:rFonts w:ascii="Arial" w:hAnsi="Arial" w:cs="Arial"/>
          <w:sz w:val="22"/>
          <w:szCs w:val="22"/>
        </w:rPr>
        <w:t>odpadkové koše</w:t>
      </w:r>
      <w:r w:rsidR="0025354B" w:rsidRPr="001E6188">
        <w:rPr>
          <w:rFonts w:ascii="Arial" w:hAnsi="Arial" w:cs="Arial"/>
          <w:sz w:val="22"/>
          <w:szCs w:val="22"/>
        </w:rPr>
        <w:t>, které jsou umístěny na veřejných prostranstvích v obci, sloužící pro</w:t>
      </w:r>
    </w:p>
    <w:p w:rsidR="00CF5BE8" w:rsidRPr="001E6188" w:rsidRDefault="001E1B6A" w:rsidP="00761073">
      <w:pPr>
        <w:spacing w:line="360" w:lineRule="auto"/>
        <w:ind w:left="426"/>
        <w:jc w:val="both"/>
        <w:rPr>
          <w:rFonts w:ascii="Arial" w:hAnsi="Arial" w:cs="Arial"/>
          <w:sz w:val="22"/>
          <w:szCs w:val="22"/>
        </w:rPr>
      </w:pPr>
      <w:r w:rsidRPr="001E6188">
        <w:rPr>
          <w:rFonts w:ascii="Arial" w:hAnsi="Arial" w:cs="Arial"/>
          <w:sz w:val="22"/>
          <w:szCs w:val="22"/>
        </w:rPr>
        <w:t xml:space="preserve">    odkládání</w:t>
      </w:r>
      <w:r w:rsidR="0025354B" w:rsidRPr="001E6188">
        <w:rPr>
          <w:rFonts w:ascii="Arial" w:hAnsi="Arial" w:cs="Arial"/>
          <w:sz w:val="22"/>
          <w:szCs w:val="22"/>
        </w:rPr>
        <w:t xml:space="preserve"> drobného směsného komunálního odpadu.</w:t>
      </w:r>
    </w:p>
    <w:p w:rsidR="008828DB" w:rsidRPr="001E1B6A" w:rsidRDefault="008828DB" w:rsidP="00761073">
      <w:pPr>
        <w:spacing w:line="360" w:lineRule="auto"/>
        <w:jc w:val="both"/>
        <w:rPr>
          <w:rFonts w:ascii="Arial" w:hAnsi="Arial" w:cs="Arial"/>
          <w:i/>
          <w:sz w:val="22"/>
          <w:szCs w:val="22"/>
        </w:rPr>
      </w:pPr>
    </w:p>
    <w:p w:rsidR="00CF5BE8" w:rsidRPr="009743BA" w:rsidRDefault="00CF5BE8" w:rsidP="00761073">
      <w:pPr>
        <w:numPr>
          <w:ilvl w:val="0"/>
          <w:numId w:val="28"/>
        </w:numPr>
        <w:spacing w:line="360" w:lineRule="auto"/>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rsidR="000F4568" w:rsidRDefault="000F4568" w:rsidP="00761073">
      <w:pPr>
        <w:pStyle w:val="Default"/>
        <w:spacing w:line="360" w:lineRule="auto"/>
        <w:ind w:left="360"/>
        <w:jc w:val="both"/>
        <w:rPr>
          <w:color w:val="00B0F0"/>
          <w:sz w:val="22"/>
          <w:szCs w:val="22"/>
        </w:rPr>
      </w:pPr>
    </w:p>
    <w:p w:rsidR="001E6188" w:rsidRPr="00FB6AE5" w:rsidRDefault="001E6188" w:rsidP="00761073">
      <w:pPr>
        <w:spacing w:line="360" w:lineRule="auto"/>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7</w:t>
      </w:r>
    </w:p>
    <w:p w:rsidR="001E6188" w:rsidRDefault="001E6188" w:rsidP="00761073">
      <w:pPr>
        <w:pStyle w:val="Nadpis2"/>
        <w:spacing w:line="360" w:lineRule="auto"/>
        <w:jc w:val="center"/>
        <w:rPr>
          <w:rFonts w:ascii="Arial" w:hAnsi="Arial" w:cs="Arial"/>
          <w:b/>
          <w:bCs/>
          <w:sz w:val="22"/>
          <w:szCs w:val="22"/>
          <w:u w:val="none"/>
        </w:rPr>
      </w:pPr>
      <w:r>
        <w:rPr>
          <w:rFonts w:ascii="Arial" w:hAnsi="Arial" w:cs="Arial"/>
          <w:b/>
          <w:bCs/>
          <w:sz w:val="22"/>
          <w:szCs w:val="22"/>
          <w:u w:val="none"/>
        </w:rPr>
        <w:t xml:space="preserve">Nakládání s výrobky s ukončenou životností v rámci služby pro výrobce </w:t>
      </w:r>
    </w:p>
    <w:p w:rsidR="001E6188" w:rsidRDefault="001E6188" w:rsidP="00761073">
      <w:pPr>
        <w:pStyle w:val="Nadpis2"/>
        <w:spacing w:line="360" w:lineRule="auto"/>
        <w:jc w:val="center"/>
        <w:rPr>
          <w:rFonts w:ascii="Arial" w:hAnsi="Arial" w:cs="Arial"/>
          <w:b/>
          <w:bCs/>
          <w:sz w:val="22"/>
          <w:szCs w:val="22"/>
          <w:u w:val="none"/>
        </w:rPr>
      </w:pPr>
      <w:r>
        <w:rPr>
          <w:rFonts w:ascii="Arial" w:hAnsi="Arial" w:cs="Arial"/>
          <w:b/>
          <w:bCs/>
          <w:sz w:val="22"/>
          <w:szCs w:val="22"/>
          <w:u w:val="none"/>
        </w:rPr>
        <w:t>(zpětný odběr)</w:t>
      </w:r>
    </w:p>
    <w:p w:rsidR="001E6188" w:rsidRDefault="001E6188" w:rsidP="00761073">
      <w:pPr>
        <w:autoSpaceDE w:val="0"/>
        <w:autoSpaceDN w:val="0"/>
        <w:adjustRightInd w:val="0"/>
        <w:spacing w:line="360" w:lineRule="auto"/>
        <w:ind w:left="426"/>
        <w:jc w:val="both"/>
        <w:rPr>
          <w:rFonts w:ascii="Arial" w:hAnsi="Arial" w:cs="Arial"/>
          <w:sz w:val="22"/>
          <w:szCs w:val="22"/>
        </w:rPr>
      </w:pPr>
    </w:p>
    <w:p w:rsidR="001E6188" w:rsidRPr="001E6188" w:rsidRDefault="001E6188" w:rsidP="00761073">
      <w:pPr>
        <w:pStyle w:val="Bezmezer"/>
        <w:numPr>
          <w:ilvl w:val="0"/>
          <w:numId w:val="32"/>
        </w:numPr>
        <w:spacing w:line="360" w:lineRule="auto"/>
        <w:rPr>
          <w:rFonts w:ascii="Arial" w:hAnsi="Arial" w:cs="Arial"/>
          <w:sz w:val="22"/>
          <w:szCs w:val="22"/>
        </w:rPr>
      </w:pPr>
      <w:r w:rsidRPr="001E6188">
        <w:rPr>
          <w:rFonts w:ascii="Arial" w:hAnsi="Arial" w:cs="Arial"/>
          <w:sz w:val="22"/>
          <w:szCs w:val="22"/>
        </w:rPr>
        <w:t xml:space="preserve">Obec v rámci služby pro výrobce nakládá s těmito výrobky s ukončenou životností: </w:t>
      </w:r>
    </w:p>
    <w:p w:rsidR="001E6188" w:rsidRPr="001E6188" w:rsidRDefault="001E6188" w:rsidP="00761073">
      <w:pPr>
        <w:pStyle w:val="Bezmezer"/>
        <w:numPr>
          <w:ilvl w:val="1"/>
          <w:numId w:val="32"/>
        </w:numPr>
        <w:spacing w:line="360" w:lineRule="auto"/>
        <w:rPr>
          <w:rFonts w:ascii="Arial" w:hAnsi="Arial" w:cs="Arial"/>
          <w:sz w:val="22"/>
          <w:szCs w:val="22"/>
        </w:rPr>
      </w:pPr>
      <w:r w:rsidRPr="001E6188">
        <w:rPr>
          <w:rFonts w:ascii="Arial" w:hAnsi="Arial" w:cs="Arial"/>
          <w:sz w:val="22"/>
          <w:szCs w:val="22"/>
        </w:rPr>
        <w:t>elektrozařízení</w:t>
      </w:r>
    </w:p>
    <w:p w:rsidR="001E6188" w:rsidRPr="001E6188" w:rsidRDefault="001E6188" w:rsidP="00761073">
      <w:pPr>
        <w:autoSpaceDE w:val="0"/>
        <w:autoSpaceDN w:val="0"/>
        <w:adjustRightInd w:val="0"/>
        <w:spacing w:line="360" w:lineRule="auto"/>
        <w:ind w:left="720"/>
        <w:jc w:val="both"/>
        <w:rPr>
          <w:rFonts w:ascii="Arial" w:hAnsi="Arial" w:cs="Arial"/>
        </w:rPr>
      </w:pPr>
    </w:p>
    <w:p w:rsidR="00AE0E6A" w:rsidRPr="00FB2956" w:rsidRDefault="001E6188" w:rsidP="00FB2956">
      <w:pPr>
        <w:pStyle w:val="Default"/>
        <w:numPr>
          <w:ilvl w:val="0"/>
          <w:numId w:val="32"/>
        </w:numPr>
        <w:spacing w:line="360" w:lineRule="auto"/>
        <w:jc w:val="both"/>
        <w:rPr>
          <w:color w:val="auto"/>
          <w:sz w:val="22"/>
          <w:szCs w:val="22"/>
        </w:rPr>
      </w:pPr>
      <w:r w:rsidRPr="001E6188">
        <w:rPr>
          <w:color w:val="auto"/>
          <w:sz w:val="22"/>
          <w:szCs w:val="22"/>
        </w:rPr>
        <w:t>Výrobky s ukončenou životností uvedené v odst. 1 lze předávat</w:t>
      </w:r>
      <w:r w:rsidR="005C30F8">
        <w:rPr>
          <w:color w:val="auto"/>
          <w:sz w:val="22"/>
          <w:szCs w:val="22"/>
        </w:rPr>
        <w:t xml:space="preserve"> </w:t>
      </w:r>
      <w:r w:rsidR="005C30F8">
        <w:rPr>
          <w:sz w:val="22"/>
          <w:szCs w:val="22"/>
        </w:rPr>
        <w:t>do zvláštní sběrné nádoby (kontejner), který je umístěn ve dvoře obecního úřadu Tuřany, Tuřany č. p. 7.</w:t>
      </w:r>
    </w:p>
    <w:p w:rsidR="005C30F8" w:rsidRPr="001E6188" w:rsidRDefault="005C30F8" w:rsidP="00761073">
      <w:pPr>
        <w:pStyle w:val="Default"/>
        <w:spacing w:line="360" w:lineRule="auto"/>
        <w:ind w:left="360"/>
        <w:jc w:val="both"/>
        <w:rPr>
          <w:color w:val="auto"/>
          <w:sz w:val="22"/>
          <w:szCs w:val="22"/>
        </w:rPr>
      </w:pPr>
    </w:p>
    <w:p w:rsidR="0070424B" w:rsidRDefault="0070424B" w:rsidP="00761073">
      <w:pPr>
        <w:spacing w:line="360" w:lineRule="auto"/>
        <w:jc w:val="center"/>
        <w:rPr>
          <w:rFonts w:ascii="Arial" w:hAnsi="Arial" w:cs="Arial"/>
          <w:b/>
          <w:sz w:val="22"/>
          <w:szCs w:val="22"/>
        </w:rPr>
      </w:pPr>
    </w:p>
    <w:p w:rsidR="000F4568" w:rsidRPr="00FB6AE5" w:rsidRDefault="000F4568" w:rsidP="00761073">
      <w:pPr>
        <w:spacing w:line="360" w:lineRule="auto"/>
        <w:jc w:val="center"/>
        <w:rPr>
          <w:rFonts w:ascii="Arial" w:hAnsi="Arial" w:cs="Arial"/>
          <w:b/>
          <w:sz w:val="22"/>
          <w:szCs w:val="22"/>
        </w:rPr>
      </w:pPr>
      <w:r w:rsidRPr="00FB6AE5">
        <w:rPr>
          <w:rFonts w:ascii="Arial" w:hAnsi="Arial" w:cs="Arial"/>
          <w:b/>
          <w:sz w:val="22"/>
          <w:szCs w:val="22"/>
        </w:rPr>
        <w:t xml:space="preserve">Čl. </w:t>
      </w:r>
      <w:r w:rsidR="005C30F8">
        <w:rPr>
          <w:rFonts w:ascii="Arial" w:hAnsi="Arial" w:cs="Arial"/>
          <w:b/>
          <w:sz w:val="22"/>
          <w:szCs w:val="22"/>
        </w:rPr>
        <w:t>8</w:t>
      </w:r>
    </w:p>
    <w:p w:rsidR="008C3A2A" w:rsidRDefault="00BE72A2" w:rsidP="00761073">
      <w:pPr>
        <w:pStyle w:val="Nadpis2"/>
        <w:spacing w:line="360" w:lineRule="auto"/>
        <w:jc w:val="center"/>
        <w:rPr>
          <w:rFonts w:ascii="Arial" w:hAnsi="Arial" w:cs="Arial"/>
          <w:b/>
          <w:bCs/>
          <w:sz w:val="22"/>
          <w:szCs w:val="22"/>
          <w:u w:val="none"/>
        </w:rPr>
      </w:pPr>
      <w:r>
        <w:rPr>
          <w:rFonts w:ascii="Arial" w:hAnsi="Arial" w:cs="Arial"/>
          <w:b/>
          <w:bCs/>
          <w:sz w:val="22"/>
          <w:szCs w:val="22"/>
          <w:u w:val="none"/>
        </w:rPr>
        <w:t>Nakládání s</w:t>
      </w:r>
      <w:r w:rsidR="0047472E">
        <w:rPr>
          <w:rFonts w:ascii="Arial" w:hAnsi="Arial" w:cs="Arial"/>
          <w:b/>
          <w:bCs/>
          <w:sz w:val="22"/>
          <w:szCs w:val="22"/>
          <w:u w:val="none"/>
        </w:rPr>
        <w:t>e stavebním a demoličním odpadem</w:t>
      </w:r>
      <w:r>
        <w:rPr>
          <w:rFonts w:ascii="Arial" w:hAnsi="Arial" w:cs="Arial"/>
          <w:b/>
          <w:bCs/>
          <w:sz w:val="22"/>
          <w:szCs w:val="22"/>
          <w:u w:val="none"/>
        </w:rPr>
        <w:t xml:space="preserve"> </w:t>
      </w:r>
    </w:p>
    <w:p w:rsidR="00D27F18" w:rsidRDefault="00D27F18" w:rsidP="00FB2956">
      <w:pPr>
        <w:spacing w:line="360" w:lineRule="auto"/>
        <w:jc w:val="both"/>
        <w:rPr>
          <w:rFonts w:ascii="Arial" w:hAnsi="Arial" w:cs="Arial"/>
          <w:sz w:val="22"/>
          <w:szCs w:val="22"/>
        </w:rPr>
      </w:pPr>
    </w:p>
    <w:p w:rsidR="00AC4B55" w:rsidRPr="00AC4B55" w:rsidRDefault="006B23D1" w:rsidP="00761073">
      <w:pPr>
        <w:numPr>
          <w:ilvl w:val="0"/>
          <w:numId w:val="27"/>
        </w:numPr>
        <w:spacing w:line="360" w:lineRule="auto"/>
        <w:ind w:left="284" w:hanging="284"/>
        <w:jc w:val="both"/>
        <w:rPr>
          <w:rFonts w:ascii="Arial" w:hAnsi="Arial" w:cs="Arial"/>
          <w:sz w:val="22"/>
          <w:szCs w:val="22"/>
        </w:rPr>
      </w:pPr>
      <w:r>
        <w:rPr>
          <w:rFonts w:ascii="Arial" w:hAnsi="Arial" w:cs="Arial"/>
          <w:sz w:val="22"/>
          <w:szCs w:val="22"/>
        </w:rPr>
        <w:t>Stavebním odpadem a demoličním odpadem se rozumí odpad vznikající při stavebních a demoličních činnostech nepodnikajících fyzických osob. Stavební a demoliční odpad není odpadem komunálním</w:t>
      </w:r>
      <w:r w:rsidR="00693339" w:rsidRPr="006814CB">
        <w:rPr>
          <w:rFonts w:ascii="Arial" w:hAnsi="Arial" w:cs="Arial"/>
          <w:color w:val="00B0F0"/>
          <w:sz w:val="22"/>
          <w:szCs w:val="22"/>
        </w:rPr>
        <w:t xml:space="preserve">. </w:t>
      </w:r>
    </w:p>
    <w:p w:rsidR="00AC4B55" w:rsidRPr="00AC4B55" w:rsidRDefault="00AC4B55" w:rsidP="00761073">
      <w:pPr>
        <w:spacing w:line="360" w:lineRule="auto"/>
        <w:ind w:left="284"/>
        <w:jc w:val="both"/>
        <w:rPr>
          <w:rFonts w:ascii="Arial" w:hAnsi="Arial" w:cs="Arial"/>
          <w:sz w:val="22"/>
          <w:szCs w:val="22"/>
        </w:rPr>
      </w:pPr>
    </w:p>
    <w:p w:rsidR="008679CF" w:rsidRDefault="006B23D1" w:rsidP="00FB2956">
      <w:pPr>
        <w:numPr>
          <w:ilvl w:val="0"/>
          <w:numId w:val="27"/>
        </w:numPr>
        <w:spacing w:line="360" w:lineRule="auto"/>
        <w:ind w:left="284" w:hanging="284"/>
        <w:jc w:val="both"/>
        <w:rPr>
          <w:rFonts w:ascii="Arial" w:hAnsi="Arial" w:cs="Arial"/>
          <w:sz w:val="22"/>
          <w:szCs w:val="22"/>
        </w:rPr>
      </w:pPr>
      <w:r>
        <w:rPr>
          <w:rFonts w:ascii="Arial" w:hAnsi="Arial" w:cs="Arial"/>
          <w:sz w:val="22"/>
          <w:szCs w:val="22"/>
        </w:rPr>
        <w:t>Stavební a demoliční odpad lze použít, předat či odstranit pouze zákonem stanoveným způsobem.</w:t>
      </w:r>
    </w:p>
    <w:p w:rsidR="00FB2956" w:rsidRPr="00FB2956" w:rsidRDefault="00FB2956" w:rsidP="00FB2956">
      <w:pPr>
        <w:spacing w:line="360" w:lineRule="auto"/>
        <w:jc w:val="both"/>
        <w:rPr>
          <w:rFonts w:ascii="Arial" w:hAnsi="Arial" w:cs="Arial"/>
          <w:sz w:val="22"/>
          <w:szCs w:val="22"/>
        </w:rPr>
      </w:pPr>
    </w:p>
    <w:p w:rsidR="000F4568" w:rsidRPr="00FB6AE5" w:rsidRDefault="000F4568" w:rsidP="00761073">
      <w:pPr>
        <w:spacing w:line="360" w:lineRule="auto"/>
        <w:jc w:val="center"/>
        <w:rPr>
          <w:rFonts w:ascii="Arial" w:hAnsi="Arial" w:cs="Arial"/>
          <w:b/>
          <w:sz w:val="22"/>
          <w:szCs w:val="22"/>
        </w:rPr>
      </w:pPr>
      <w:r w:rsidRPr="00FB6AE5">
        <w:rPr>
          <w:rFonts w:ascii="Arial" w:hAnsi="Arial" w:cs="Arial"/>
          <w:b/>
          <w:sz w:val="22"/>
          <w:szCs w:val="22"/>
        </w:rPr>
        <w:t xml:space="preserve">Čl. </w:t>
      </w:r>
      <w:r w:rsidR="00AE0E6A">
        <w:rPr>
          <w:rFonts w:ascii="Arial" w:hAnsi="Arial" w:cs="Arial"/>
          <w:b/>
          <w:sz w:val="22"/>
          <w:szCs w:val="22"/>
        </w:rPr>
        <w:t>9</w:t>
      </w:r>
    </w:p>
    <w:p w:rsidR="00414D31" w:rsidRPr="0031415A" w:rsidRDefault="008A2FC7" w:rsidP="00761073">
      <w:pPr>
        <w:autoSpaceDE w:val="0"/>
        <w:autoSpaceDN w:val="0"/>
        <w:adjustRightInd w:val="0"/>
        <w:spacing w:line="360" w:lineRule="auto"/>
        <w:ind w:left="720"/>
        <w:jc w:val="both"/>
        <w:rPr>
          <w:rFonts w:ascii="Arial" w:hAnsi="Arial" w:cs="Arial"/>
          <w:sz w:val="22"/>
          <w:szCs w:val="22"/>
        </w:rPr>
      </w:pPr>
      <w:r>
        <w:rPr>
          <w:rFonts w:ascii="Arial" w:hAnsi="Arial" w:cs="Arial"/>
          <w:sz w:val="22"/>
          <w:szCs w:val="22"/>
        </w:rPr>
        <w:t xml:space="preserve"> </w:t>
      </w:r>
    </w:p>
    <w:p w:rsidR="0024722A" w:rsidRPr="00FB6AE5" w:rsidRDefault="00211D36" w:rsidP="00761073">
      <w:pPr>
        <w:tabs>
          <w:tab w:val="num" w:pos="567"/>
        </w:tabs>
        <w:spacing w:line="360" w:lineRule="auto"/>
        <w:ind w:left="567" w:hanging="282"/>
        <w:jc w:val="both"/>
        <w:rPr>
          <w:rFonts w:ascii="Arial" w:hAnsi="Arial" w:cs="Arial"/>
          <w:b/>
          <w:sz w:val="22"/>
          <w:szCs w:val="22"/>
        </w:rPr>
      </w:pPr>
      <w:r w:rsidRPr="0031415A">
        <w:rPr>
          <w:rFonts w:ascii="Arial" w:hAnsi="Arial" w:cs="Arial"/>
          <w:color w:val="00B0F0"/>
          <w:sz w:val="22"/>
          <w:szCs w:val="22"/>
        </w:rPr>
        <w:tab/>
      </w:r>
      <w:r w:rsidR="007C7508" w:rsidRPr="00843541">
        <w:rPr>
          <w:rFonts w:ascii="Arial" w:hAnsi="Arial" w:cs="Arial"/>
          <w:i/>
          <w:sz w:val="22"/>
          <w:szCs w:val="22"/>
        </w:rPr>
        <w:t xml:space="preserve"> </w:t>
      </w:r>
      <w:r w:rsidR="006B23D1">
        <w:rPr>
          <w:rFonts w:ascii="Arial" w:hAnsi="Arial" w:cs="Arial"/>
          <w:i/>
          <w:sz w:val="22"/>
          <w:szCs w:val="22"/>
        </w:rPr>
        <w:t xml:space="preserve">                                           </w:t>
      </w:r>
      <w:r w:rsidR="0024722A" w:rsidRPr="00FB6AE5">
        <w:rPr>
          <w:rFonts w:ascii="Arial" w:hAnsi="Arial" w:cs="Arial"/>
          <w:b/>
          <w:sz w:val="22"/>
          <w:szCs w:val="22"/>
        </w:rPr>
        <w:t>Závěrečná ustanovení</w:t>
      </w:r>
    </w:p>
    <w:p w:rsidR="0024722A" w:rsidRPr="00FB6AE5" w:rsidRDefault="0024722A" w:rsidP="00761073">
      <w:pPr>
        <w:spacing w:line="360" w:lineRule="auto"/>
        <w:ind w:left="360"/>
        <w:jc w:val="center"/>
        <w:rPr>
          <w:rFonts w:ascii="Arial" w:hAnsi="Arial" w:cs="Arial"/>
          <w:b/>
          <w:sz w:val="22"/>
          <w:szCs w:val="22"/>
          <w:u w:val="single"/>
        </w:rPr>
      </w:pPr>
    </w:p>
    <w:p w:rsidR="00B31242" w:rsidRDefault="0024722A" w:rsidP="00B31242">
      <w:pPr>
        <w:numPr>
          <w:ilvl w:val="0"/>
          <w:numId w:val="8"/>
        </w:numPr>
        <w:spacing w:line="360" w:lineRule="auto"/>
        <w:jc w:val="both"/>
        <w:rPr>
          <w:rFonts w:ascii="Arial" w:hAnsi="Arial" w:cs="Arial"/>
          <w:sz w:val="22"/>
          <w:szCs w:val="22"/>
        </w:rPr>
      </w:pPr>
      <w:r w:rsidRPr="00235FF7">
        <w:rPr>
          <w:rFonts w:ascii="Arial" w:hAnsi="Arial" w:cs="Arial"/>
          <w:sz w:val="22"/>
          <w:szCs w:val="22"/>
        </w:rPr>
        <w:t xml:space="preserve">Nabytím účinnosti této vyhlášky se zrušuje </w:t>
      </w:r>
      <w:r w:rsidR="004D30A2" w:rsidRPr="00235FF7">
        <w:rPr>
          <w:rFonts w:ascii="Arial" w:hAnsi="Arial" w:cs="Arial"/>
          <w:sz w:val="22"/>
          <w:szCs w:val="22"/>
        </w:rPr>
        <w:t>o</w:t>
      </w:r>
      <w:r w:rsidRPr="00235FF7">
        <w:rPr>
          <w:rFonts w:ascii="Arial" w:hAnsi="Arial" w:cs="Arial"/>
          <w:sz w:val="22"/>
          <w:szCs w:val="22"/>
        </w:rPr>
        <w:t xml:space="preserve">becně závazná vyhláška obce </w:t>
      </w:r>
      <w:r w:rsidRPr="00235FF7">
        <w:rPr>
          <w:rFonts w:ascii="Arial" w:hAnsi="Arial" w:cs="Arial"/>
          <w:sz w:val="22"/>
          <w:szCs w:val="22"/>
        </w:rPr>
        <w:br/>
        <w:t>č.</w:t>
      </w:r>
      <w:r w:rsidR="005C30F8">
        <w:rPr>
          <w:rFonts w:ascii="Arial" w:hAnsi="Arial" w:cs="Arial"/>
          <w:sz w:val="22"/>
          <w:szCs w:val="22"/>
        </w:rPr>
        <w:t xml:space="preserve"> 2</w:t>
      </w:r>
      <w:r w:rsidRPr="00235FF7">
        <w:rPr>
          <w:rFonts w:ascii="Arial" w:hAnsi="Arial" w:cs="Arial"/>
          <w:sz w:val="22"/>
          <w:szCs w:val="22"/>
        </w:rPr>
        <w:t>/</w:t>
      </w:r>
      <w:r w:rsidR="006B23D1" w:rsidRPr="00235FF7">
        <w:rPr>
          <w:rFonts w:ascii="Arial" w:hAnsi="Arial" w:cs="Arial"/>
          <w:sz w:val="22"/>
          <w:szCs w:val="22"/>
        </w:rPr>
        <w:t>20</w:t>
      </w:r>
      <w:r w:rsidR="00FB2956">
        <w:rPr>
          <w:rFonts w:ascii="Arial" w:hAnsi="Arial" w:cs="Arial"/>
          <w:sz w:val="22"/>
          <w:szCs w:val="22"/>
        </w:rPr>
        <w:t>23</w:t>
      </w:r>
      <w:r w:rsidR="00235FF7" w:rsidRPr="00235FF7">
        <w:rPr>
          <w:rFonts w:ascii="Arial" w:hAnsi="Arial" w:cs="Arial"/>
          <w:sz w:val="22"/>
          <w:szCs w:val="22"/>
        </w:rPr>
        <w:t xml:space="preserve"> o stanovení systému shromažďování, sběru,</w:t>
      </w:r>
      <w:r w:rsidR="005C30F8">
        <w:rPr>
          <w:rFonts w:ascii="Arial" w:hAnsi="Arial" w:cs="Arial"/>
          <w:sz w:val="22"/>
          <w:szCs w:val="22"/>
        </w:rPr>
        <w:t xml:space="preserve"> přepravy, třídění, využívání a </w:t>
      </w:r>
      <w:r w:rsidR="00235FF7" w:rsidRPr="00235FF7">
        <w:rPr>
          <w:rFonts w:ascii="Arial" w:hAnsi="Arial" w:cs="Arial"/>
          <w:sz w:val="22"/>
          <w:szCs w:val="22"/>
        </w:rPr>
        <w:t xml:space="preserve">odstraňování komunálních odpadů a nakládání se stavební odpadem na území </w:t>
      </w:r>
      <w:r w:rsidR="00235FF7">
        <w:rPr>
          <w:rFonts w:ascii="Arial" w:hAnsi="Arial" w:cs="Arial"/>
          <w:sz w:val="22"/>
          <w:szCs w:val="22"/>
        </w:rPr>
        <w:t>obce</w:t>
      </w:r>
      <w:r w:rsidR="005C30F8">
        <w:rPr>
          <w:rFonts w:ascii="Arial" w:hAnsi="Arial" w:cs="Arial"/>
          <w:sz w:val="22"/>
          <w:szCs w:val="22"/>
        </w:rPr>
        <w:t xml:space="preserve">, ze dne </w:t>
      </w:r>
      <w:r w:rsidR="00FB2956">
        <w:rPr>
          <w:rFonts w:ascii="Arial" w:hAnsi="Arial" w:cs="Arial"/>
          <w:sz w:val="22"/>
          <w:szCs w:val="22"/>
        </w:rPr>
        <w:t>13.12</w:t>
      </w:r>
      <w:r w:rsidR="005C30F8">
        <w:rPr>
          <w:rFonts w:ascii="Arial" w:hAnsi="Arial" w:cs="Arial"/>
          <w:sz w:val="22"/>
          <w:szCs w:val="22"/>
        </w:rPr>
        <w:t>. 20</w:t>
      </w:r>
      <w:r w:rsidR="00FB2956">
        <w:rPr>
          <w:rFonts w:ascii="Arial" w:hAnsi="Arial" w:cs="Arial"/>
          <w:sz w:val="22"/>
          <w:szCs w:val="22"/>
        </w:rPr>
        <w:t>23</w:t>
      </w:r>
      <w:r w:rsidR="005C30F8">
        <w:rPr>
          <w:rFonts w:ascii="Arial" w:hAnsi="Arial" w:cs="Arial"/>
          <w:sz w:val="22"/>
          <w:szCs w:val="22"/>
        </w:rPr>
        <w:t>.</w:t>
      </w:r>
    </w:p>
    <w:p w:rsidR="00B31242" w:rsidRDefault="00B31242" w:rsidP="00B31242">
      <w:pPr>
        <w:spacing w:line="360" w:lineRule="auto"/>
        <w:ind w:left="360"/>
        <w:jc w:val="both"/>
        <w:rPr>
          <w:rFonts w:ascii="Arial" w:hAnsi="Arial" w:cs="Arial"/>
          <w:sz w:val="22"/>
          <w:szCs w:val="22"/>
        </w:rPr>
      </w:pPr>
    </w:p>
    <w:p w:rsidR="00FB2956" w:rsidRPr="00B31242" w:rsidRDefault="00B31242" w:rsidP="00B31242">
      <w:pPr>
        <w:numPr>
          <w:ilvl w:val="0"/>
          <w:numId w:val="8"/>
        </w:numPr>
        <w:spacing w:line="360" w:lineRule="auto"/>
        <w:jc w:val="both"/>
        <w:rPr>
          <w:rFonts w:ascii="Arial" w:hAnsi="Arial" w:cs="Arial"/>
          <w:sz w:val="22"/>
          <w:szCs w:val="22"/>
        </w:rPr>
      </w:pPr>
      <w:r w:rsidRPr="00B31242">
        <w:rPr>
          <w:rFonts w:ascii="Arial" w:hAnsi="Arial" w:cs="Arial"/>
        </w:rPr>
        <w:t>Tato obecně závazná vyhláška nabývá účinnosti 1. 1. 2025.</w:t>
      </w:r>
    </w:p>
    <w:p w:rsidR="00B31242" w:rsidRDefault="00B31242" w:rsidP="00B31242">
      <w:pPr>
        <w:pStyle w:val="Odstavecseseznamem"/>
        <w:rPr>
          <w:rFonts w:ascii="Arial" w:hAnsi="Arial" w:cs="Arial"/>
        </w:rPr>
      </w:pPr>
    </w:p>
    <w:p w:rsidR="00B31242" w:rsidRDefault="00B31242" w:rsidP="00B31242">
      <w:pPr>
        <w:spacing w:line="360" w:lineRule="auto"/>
        <w:jc w:val="both"/>
        <w:rPr>
          <w:rFonts w:ascii="Arial" w:hAnsi="Arial" w:cs="Arial"/>
          <w:sz w:val="22"/>
          <w:szCs w:val="22"/>
        </w:rPr>
      </w:pPr>
    </w:p>
    <w:p w:rsidR="00B31242" w:rsidRPr="00B31242" w:rsidRDefault="00B31242" w:rsidP="00B31242">
      <w:pPr>
        <w:spacing w:line="360" w:lineRule="auto"/>
        <w:jc w:val="both"/>
        <w:rPr>
          <w:rFonts w:ascii="Arial" w:hAnsi="Arial" w:cs="Arial"/>
          <w:sz w:val="22"/>
          <w:szCs w:val="22"/>
        </w:rPr>
      </w:pPr>
    </w:p>
    <w:p w:rsidR="00FB2956" w:rsidRPr="00FB2956" w:rsidRDefault="00FB2956" w:rsidP="00FB2956">
      <w:pPr>
        <w:spacing w:line="360" w:lineRule="auto"/>
        <w:ind w:left="360"/>
        <w:jc w:val="both"/>
        <w:rPr>
          <w:rFonts w:ascii="Arial" w:hAnsi="Arial" w:cs="Arial"/>
          <w:sz w:val="22"/>
          <w:szCs w:val="22"/>
        </w:rPr>
      </w:pPr>
    </w:p>
    <w:p w:rsidR="00832009" w:rsidRDefault="00832009" w:rsidP="00761073">
      <w:pPr>
        <w:spacing w:line="360" w:lineRule="auto"/>
        <w:ind w:left="708"/>
        <w:rPr>
          <w:rFonts w:ascii="Arial" w:hAnsi="Arial" w:cs="Arial"/>
          <w:bCs/>
          <w:sz w:val="22"/>
          <w:szCs w:val="22"/>
        </w:rPr>
      </w:pPr>
    </w:p>
    <w:p w:rsidR="005C30F8" w:rsidRPr="002E0EAD" w:rsidRDefault="00B31242" w:rsidP="00761073">
      <w:pPr>
        <w:pStyle w:val="Zkladntext"/>
        <w:tabs>
          <w:tab w:val="left" w:pos="720"/>
          <w:tab w:val="left" w:pos="6120"/>
        </w:tabs>
        <w:spacing w:after="0" w:line="360" w:lineRule="auto"/>
        <w:rPr>
          <w:rFonts w:ascii="Arial" w:hAnsi="Arial" w:cs="Arial"/>
          <w:i/>
          <w:sz w:val="22"/>
          <w:szCs w:val="22"/>
        </w:rPr>
      </w:pPr>
      <w:r>
        <w:rPr>
          <w:rFonts w:ascii="Arial" w:hAnsi="Arial" w:cs="Arial"/>
          <w:i/>
          <w:sz w:val="22"/>
          <w:szCs w:val="22"/>
        </w:rPr>
        <w:t xml:space="preserve">        </w:t>
      </w:r>
      <w:r w:rsidR="005C30F8" w:rsidRPr="002E0EAD">
        <w:rPr>
          <w:rFonts w:ascii="Arial" w:hAnsi="Arial" w:cs="Arial"/>
          <w:i/>
          <w:sz w:val="22"/>
          <w:szCs w:val="22"/>
        </w:rPr>
        <w:t>...................................</w:t>
      </w:r>
      <w:r w:rsidR="005C30F8" w:rsidRPr="002E0EAD">
        <w:rPr>
          <w:rFonts w:ascii="Arial" w:hAnsi="Arial" w:cs="Arial"/>
          <w:i/>
          <w:sz w:val="22"/>
          <w:szCs w:val="22"/>
        </w:rPr>
        <w:tab/>
        <w:t>..........................................</w:t>
      </w:r>
    </w:p>
    <w:p w:rsidR="005C30F8" w:rsidRPr="00D20FA3" w:rsidRDefault="00FB2956" w:rsidP="00761073">
      <w:pPr>
        <w:spacing w:line="360" w:lineRule="auto"/>
        <w:ind w:firstLine="708"/>
        <w:rPr>
          <w:rFonts w:ascii="Arial" w:hAnsi="Arial" w:cs="Arial"/>
          <w:bCs/>
          <w:sz w:val="22"/>
          <w:szCs w:val="22"/>
        </w:rPr>
      </w:pPr>
      <w:r>
        <w:rPr>
          <w:rFonts w:ascii="Arial" w:hAnsi="Arial" w:cs="Arial"/>
          <w:bCs/>
          <w:sz w:val="22"/>
          <w:szCs w:val="22"/>
        </w:rPr>
        <w:t>Richard Kubinec</w:t>
      </w:r>
      <w:r w:rsidR="005C30F8" w:rsidRPr="00D20FA3">
        <w:rPr>
          <w:rFonts w:ascii="Arial" w:hAnsi="Arial" w:cs="Arial"/>
          <w:bCs/>
          <w:sz w:val="22"/>
          <w:szCs w:val="22"/>
        </w:rPr>
        <w:tab/>
      </w:r>
      <w:r w:rsidR="005C30F8" w:rsidRPr="00D20FA3">
        <w:rPr>
          <w:rFonts w:ascii="Arial" w:hAnsi="Arial" w:cs="Arial"/>
          <w:bCs/>
          <w:sz w:val="22"/>
          <w:szCs w:val="22"/>
        </w:rPr>
        <w:tab/>
      </w:r>
      <w:r w:rsidR="005C30F8" w:rsidRPr="00D20FA3">
        <w:rPr>
          <w:rFonts w:ascii="Arial" w:hAnsi="Arial" w:cs="Arial"/>
          <w:bCs/>
          <w:sz w:val="22"/>
          <w:szCs w:val="22"/>
        </w:rPr>
        <w:tab/>
      </w:r>
      <w:r w:rsidR="005C30F8" w:rsidRPr="00D20FA3">
        <w:rPr>
          <w:rFonts w:ascii="Arial" w:hAnsi="Arial" w:cs="Arial"/>
          <w:bCs/>
          <w:sz w:val="22"/>
          <w:szCs w:val="22"/>
        </w:rPr>
        <w:tab/>
      </w:r>
      <w:r w:rsidR="005C30F8" w:rsidRPr="00D20FA3">
        <w:rPr>
          <w:rFonts w:ascii="Arial" w:hAnsi="Arial" w:cs="Arial"/>
          <w:bCs/>
          <w:sz w:val="22"/>
          <w:szCs w:val="22"/>
        </w:rPr>
        <w:tab/>
      </w:r>
      <w:r w:rsidR="005C30F8">
        <w:rPr>
          <w:rFonts w:ascii="Arial" w:hAnsi="Arial" w:cs="Arial"/>
          <w:bCs/>
          <w:sz w:val="22"/>
          <w:szCs w:val="22"/>
        </w:rPr>
        <w:t xml:space="preserve">    </w:t>
      </w:r>
      <w:r w:rsidR="00372B24">
        <w:rPr>
          <w:rFonts w:ascii="Arial" w:hAnsi="Arial" w:cs="Arial"/>
          <w:bCs/>
          <w:sz w:val="22"/>
          <w:szCs w:val="22"/>
        </w:rPr>
        <w:t xml:space="preserve">       </w:t>
      </w:r>
      <w:r>
        <w:rPr>
          <w:rFonts w:ascii="Arial" w:hAnsi="Arial" w:cs="Arial"/>
          <w:bCs/>
          <w:sz w:val="22"/>
          <w:szCs w:val="22"/>
        </w:rPr>
        <w:t>Jitka Šindelářová</w:t>
      </w:r>
    </w:p>
    <w:p w:rsidR="005C30F8" w:rsidRPr="00D20FA3" w:rsidRDefault="00FB2956" w:rsidP="00761073">
      <w:pPr>
        <w:spacing w:line="360" w:lineRule="auto"/>
        <w:ind w:left="708"/>
        <w:rPr>
          <w:rFonts w:ascii="Arial" w:hAnsi="Arial" w:cs="Arial"/>
          <w:bCs/>
          <w:sz w:val="22"/>
          <w:szCs w:val="22"/>
        </w:rPr>
      </w:pPr>
      <w:r>
        <w:rPr>
          <w:rFonts w:ascii="Arial" w:hAnsi="Arial" w:cs="Arial"/>
          <w:bCs/>
          <w:sz w:val="22"/>
          <w:szCs w:val="22"/>
        </w:rPr>
        <w:t xml:space="preserve">  </w:t>
      </w:r>
      <w:r w:rsidR="00AE0E6A">
        <w:rPr>
          <w:rFonts w:ascii="Arial" w:hAnsi="Arial" w:cs="Arial"/>
          <w:bCs/>
          <w:sz w:val="22"/>
          <w:szCs w:val="22"/>
        </w:rPr>
        <w:t>místostarost</w:t>
      </w:r>
      <w:r w:rsidR="00372B24">
        <w:rPr>
          <w:rFonts w:ascii="Arial" w:hAnsi="Arial" w:cs="Arial"/>
          <w:bCs/>
          <w:sz w:val="22"/>
          <w:szCs w:val="22"/>
        </w:rPr>
        <w:t>a</w:t>
      </w:r>
      <w:r w:rsidR="00372B24">
        <w:rPr>
          <w:rFonts w:ascii="Arial" w:hAnsi="Arial" w:cs="Arial"/>
          <w:bCs/>
          <w:sz w:val="22"/>
          <w:szCs w:val="22"/>
        </w:rPr>
        <w:tab/>
      </w:r>
      <w:r w:rsidR="00372B24">
        <w:rPr>
          <w:rFonts w:ascii="Arial" w:hAnsi="Arial" w:cs="Arial"/>
          <w:bCs/>
          <w:sz w:val="22"/>
          <w:szCs w:val="22"/>
        </w:rPr>
        <w:tab/>
      </w:r>
      <w:r w:rsidR="00372B24">
        <w:rPr>
          <w:rFonts w:ascii="Arial" w:hAnsi="Arial" w:cs="Arial"/>
          <w:bCs/>
          <w:sz w:val="22"/>
          <w:szCs w:val="22"/>
        </w:rPr>
        <w:tab/>
      </w:r>
      <w:r w:rsidR="00372B24">
        <w:rPr>
          <w:rFonts w:ascii="Arial" w:hAnsi="Arial" w:cs="Arial"/>
          <w:bCs/>
          <w:sz w:val="22"/>
          <w:szCs w:val="22"/>
        </w:rPr>
        <w:tab/>
      </w:r>
      <w:r w:rsidR="00372B24">
        <w:rPr>
          <w:rFonts w:ascii="Arial" w:hAnsi="Arial" w:cs="Arial"/>
          <w:bCs/>
          <w:sz w:val="22"/>
          <w:szCs w:val="22"/>
        </w:rPr>
        <w:tab/>
      </w:r>
      <w:r w:rsidR="00372B24">
        <w:rPr>
          <w:rFonts w:ascii="Arial" w:hAnsi="Arial" w:cs="Arial"/>
          <w:bCs/>
          <w:sz w:val="22"/>
          <w:szCs w:val="22"/>
        </w:rPr>
        <w:tab/>
        <w:t xml:space="preserve">    </w:t>
      </w:r>
      <w:r w:rsidR="00AE0E6A">
        <w:rPr>
          <w:rFonts w:ascii="Arial" w:hAnsi="Arial" w:cs="Arial"/>
          <w:bCs/>
          <w:sz w:val="22"/>
          <w:szCs w:val="22"/>
        </w:rPr>
        <w:t xml:space="preserve">   </w:t>
      </w:r>
      <w:r w:rsidR="005C30F8" w:rsidRPr="00D20FA3">
        <w:rPr>
          <w:rFonts w:ascii="Arial" w:hAnsi="Arial" w:cs="Arial"/>
          <w:bCs/>
          <w:sz w:val="22"/>
          <w:szCs w:val="22"/>
        </w:rPr>
        <w:t>starost</w:t>
      </w:r>
      <w:r>
        <w:rPr>
          <w:rFonts w:ascii="Arial" w:hAnsi="Arial" w:cs="Arial"/>
          <w:bCs/>
          <w:sz w:val="22"/>
          <w:szCs w:val="22"/>
        </w:rPr>
        <w:t>k</w:t>
      </w:r>
      <w:r w:rsidR="005C30F8" w:rsidRPr="00D20FA3">
        <w:rPr>
          <w:rFonts w:ascii="Arial" w:hAnsi="Arial" w:cs="Arial"/>
          <w:bCs/>
          <w:sz w:val="22"/>
          <w:szCs w:val="22"/>
        </w:rPr>
        <w:t>a</w:t>
      </w:r>
    </w:p>
    <w:p w:rsidR="005C30F8" w:rsidRDefault="005C30F8" w:rsidP="00761073">
      <w:pPr>
        <w:pStyle w:val="Bezmezer"/>
        <w:spacing w:line="360" w:lineRule="auto"/>
      </w:pPr>
    </w:p>
    <w:p w:rsidR="00213998" w:rsidRDefault="00213998" w:rsidP="00761073">
      <w:pPr>
        <w:pStyle w:val="Bezmezer"/>
        <w:spacing w:line="360" w:lineRule="auto"/>
      </w:pPr>
    </w:p>
    <w:p w:rsidR="00FB2956" w:rsidRDefault="00FB2956" w:rsidP="00761073">
      <w:pPr>
        <w:pStyle w:val="Bezmezer"/>
        <w:spacing w:line="360" w:lineRule="auto"/>
      </w:pPr>
    </w:p>
    <w:p w:rsidR="009859B0" w:rsidRPr="00CB5754" w:rsidRDefault="009859B0" w:rsidP="00FB2956">
      <w:pPr>
        <w:pStyle w:val="Bezmezer"/>
        <w:spacing w:line="360" w:lineRule="auto"/>
        <w:rPr>
          <w:rFonts w:ascii="Arial" w:hAnsi="Arial" w:cs="Arial"/>
          <w:sz w:val="22"/>
          <w:szCs w:val="22"/>
        </w:rPr>
      </w:pPr>
    </w:p>
    <w:sectPr w:rsidR="009859B0" w:rsidRPr="00CB5754"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E5A67" w:rsidRDefault="007E5A67">
      <w:r>
        <w:separator/>
      </w:r>
    </w:p>
  </w:endnote>
  <w:endnote w:type="continuationSeparator" w:id="0">
    <w:p w:rsidR="007E5A67" w:rsidRDefault="007E5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B36A3" w:rsidRDefault="00A20500">
    <w:pPr>
      <w:pStyle w:val="Zpat"/>
      <w:jc w:val="center"/>
    </w:pPr>
    <w:r>
      <w:fldChar w:fldCharType="begin"/>
    </w:r>
    <w:r w:rsidR="00FB36A3">
      <w:instrText>PAGE   \* MERGEFORMAT</w:instrText>
    </w:r>
    <w:r>
      <w:fldChar w:fldCharType="separate"/>
    </w:r>
    <w:r w:rsidR="00AE0E6A">
      <w:rPr>
        <w:noProof/>
      </w:rPr>
      <w:t>4</w:t>
    </w:r>
    <w:r>
      <w:fldChar w:fldCharType="end"/>
    </w:r>
  </w:p>
  <w:p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E5A67" w:rsidRDefault="007E5A67">
      <w:r>
        <w:separator/>
      </w:r>
    </w:p>
  </w:footnote>
  <w:footnote w:type="continuationSeparator" w:id="0">
    <w:p w:rsidR="007E5A67" w:rsidRDefault="007E5A67">
      <w:r>
        <w:continuationSeparator/>
      </w:r>
    </w:p>
  </w:footnote>
  <w:footnote w:id="1">
    <w:p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4F1C2B0C"/>
    <w:multiLevelType w:val="hybridMultilevel"/>
    <w:tmpl w:val="EA7415C8"/>
    <w:lvl w:ilvl="0" w:tplc="04050011">
      <w:start w:val="1"/>
      <w:numFmt w:val="decimal"/>
      <w:lvlText w:val="%1)"/>
      <w:lvlJc w:val="left"/>
      <w:pPr>
        <w:ind w:left="360" w:hanging="360"/>
      </w:pPr>
    </w:lvl>
    <w:lvl w:ilvl="1" w:tplc="0F06B7A0">
      <w:numFmt w:val="bullet"/>
      <w:lvlText w:val="-"/>
      <w:lvlJc w:val="left"/>
      <w:pPr>
        <w:ind w:left="945" w:hanging="225"/>
      </w:pPr>
      <w:rPr>
        <w:rFonts w:ascii="Arial" w:eastAsia="Times New Roman" w:hAnsi="Arial" w:cs="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5"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440562807">
    <w:abstractNumId w:val="7"/>
  </w:num>
  <w:num w:numId="2" w16cid:durableId="1456216368">
    <w:abstractNumId w:val="31"/>
  </w:num>
  <w:num w:numId="3" w16cid:durableId="215555172">
    <w:abstractNumId w:val="4"/>
  </w:num>
  <w:num w:numId="4" w16cid:durableId="848059829">
    <w:abstractNumId w:val="23"/>
  </w:num>
  <w:num w:numId="5" w16cid:durableId="210504717">
    <w:abstractNumId w:val="20"/>
  </w:num>
  <w:num w:numId="6" w16cid:durableId="851993850">
    <w:abstractNumId w:val="27"/>
  </w:num>
  <w:num w:numId="7" w16cid:durableId="2112968913">
    <w:abstractNumId w:val="8"/>
  </w:num>
  <w:num w:numId="8" w16cid:durableId="936791459">
    <w:abstractNumId w:val="1"/>
  </w:num>
  <w:num w:numId="9" w16cid:durableId="1531799171">
    <w:abstractNumId w:val="26"/>
  </w:num>
  <w:num w:numId="10" w16cid:durableId="957834492">
    <w:abstractNumId w:val="22"/>
  </w:num>
  <w:num w:numId="11" w16cid:durableId="819736840">
    <w:abstractNumId w:val="21"/>
  </w:num>
  <w:num w:numId="12" w16cid:durableId="1946186637">
    <w:abstractNumId w:val="10"/>
  </w:num>
  <w:num w:numId="13" w16cid:durableId="630791437">
    <w:abstractNumId w:val="24"/>
  </w:num>
  <w:num w:numId="14" w16cid:durableId="1528060022">
    <w:abstractNumId w:val="30"/>
  </w:num>
  <w:num w:numId="15" w16cid:durableId="444422317">
    <w:abstractNumId w:val="13"/>
  </w:num>
  <w:num w:numId="16" w16cid:durableId="1081951141">
    <w:abstractNumId w:val="29"/>
  </w:num>
  <w:num w:numId="17" w16cid:durableId="1702245776">
    <w:abstractNumId w:val="5"/>
  </w:num>
  <w:num w:numId="18" w16cid:durableId="1458985790">
    <w:abstractNumId w:val="0"/>
  </w:num>
  <w:num w:numId="19" w16cid:durableId="1218855054">
    <w:abstractNumId w:val="16"/>
  </w:num>
  <w:num w:numId="20" w16cid:durableId="916675369">
    <w:abstractNumId w:val="25"/>
  </w:num>
  <w:num w:numId="21" w16cid:durableId="741681806">
    <w:abstractNumId w:val="17"/>
  </w:num>
  <w:num w:numId="22" w16cid:durableId="1107845028">
    <w:abstractNumId w:val="18"/>
  </w:num>
  <w:num w:numId="23" w16cid:durableId="524444116">
    <w:abstractNumId w:val="12"/>
  </w:num>
  <w:num w:numId="24" w16cid:durableId="986856700">
    <w:abstractNumId w:val="6"/>
  </w:num>
  <w:num w:numId="25" w16cid:durableId="646130576">
    <w:abstractNumId w:val="2"/>
  </w:num>
  <w:num w:numId="26" w16cid:durableId="1938172294">
    <w:abstractNumId w:val="15"/>
  </w:num>
  <w:num w:numId="27" w16cid:durableId="1019309854">
    <w:abstractNumId w:val="3"/>
  </w:num>
  <w:num w:numId="28" w16cid:durableId="308828170">
    <w:abstractNumId w:val="14"/>
  </w:num>
  <w:num w:numId="29" w16cid:durableId="599920644">
    <w:abstractNumId w:val="9"/>
  </w:num>
  <w:num w:numId="30" w16cid:durableId="1587809709">
    <w:abstractNumId w:val="11"/>
  </w:num>
  <w:num w:numId="31" w16cid:durableId="1426001503">
    <w:abstractNumId w:val="28"/>
  </w:num>
  <w:num w:numId="32" w16cid:durableId="5988321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05F8"/>
    <w:rsid w:val="00020DF9"/>
    <w:rsid w:val="00024B27"/>
    <w:rsid w:val="00031731"/>
    <w:rsid w:val="000332D7"/>
    <w:rsid w:val="00036778"/>
    <w:rsid w:val="00041A92"/>
    <w:rsid w:val="00042756"/>
    <w:rsid w:val="00053446"/>
    <w:rsid w:val="00053FEC"/>
    <w:rsid w:val="0005615E"/>
    <w:rsid w:val="0005787D"/>
    <w:rsid w:val="00076F7D"/>
    <w:rsid w:val="00077E69"/>
    <w:rsid w:val="0008576A"/>
    <w:rsid w:val="00091C2D"/>
    <w:rsid w:val="00095548"/>
    <w:rsid w:val="0009785F"/>
    <w:rsid w:val="000A04B6"/>
    <w:rsid w:val="000A3A9A"/>
    <w:rsid w:val="000B560B"/>
    <w:rsid w:val="000B6FA8"/>
    <w:rsid w:val="000D0024"/>
    <w:rsid w:val="000D356A"/>
    <w:rsid w:val="000D40B5"/>
    <w:rsid w:val="000E7318"/>
    <w:rsid w:val="000E7404"/>
    <w:rsid w:val="000F4494"/>
    <w:rsid w:val="000F4568"/>
    <w:rsid w:val="000F645D"/>
    <w:rsid w:val="000F687F"/>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66E77"/>
    <w:rsid w:val="001676E7"/>
    <w:rsid w:val="001724A3"/>
    <w:rsid w:val="0017608F"/>
    <w:rsid w:val="00181515"/>
    <w:rsid w:val="00181C99"/>
    <w:rsid w:val="001869E0"/>
    <w:rsid w:val="001A1793"/>
    <w:rsid w:val="001A34EB"/>
    <w:rsid w:val="001A5FC6"/>
    <w:rsid w:val="001B0AEB"/>
    <w:rsid w:val="001C6E05"/>
    <w:rsid w:val="001E0DF7"/>
    <w:rsid w:val="001E1B6A"/>
    <w:rsid w:val="001E5FBF"/>
    <w:rsid w:val="001E6188"/>
    <w:rsid w:val="001F269C"/>
    <w:rsid w:val="00200839"/>
    <w:rsid w:val="00201A49"/>
    <w:rsid w:val="00202C4A"/>
    <w:rsid w:val="00206275"/>
    <w:rsid w:val="00207701"/>
    <w:rsid w:val="00210555"/>
    <w:rsid w:val="00211D36"/>
    <w:rsid w:val="00213998"/>
    <w:rsid w:val="002217C9"/>
    <w:rsid w:val="00223F72"/>
    <w:rsid w:val="00232642"/>
    <w:rsid w:val="0023379E"/>
    <w:rsid w:val="00235FF7"/>
    <w:rsid w:val="00236F4B"/>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3581"/>
    <w:rsid w:val="002B7E6B"/>
    <w:rsid w:val="002C32D2"/>
    <w:rsid w:val="002C3644"/>
    <w:rsid w:val="002C442F"/>
    <w:rsid w:val="002D64B8"/>
    <w:rsid w:val="002D7DAC"/>
    <w:rsid w:val="002F6C9F"/>
    <w:rsid w:val="0031376E"/>
    <w:rsid w:val="0031415A"/>
    <w:rsid w:val="00320CF7"/>
    <w:rsid w:val="0032634F"/>
    <w:rsid w:val="00337835"/>
    <w:rsid w:val="0034317B"/>
    <w:rsid w:val="00343C2D"/>
    <w:rsid w:val="00344369"/>
    <w:rsid w:val="00352DD8"/>
    <w:rsid w:val="00372B24"/>
    <w:rsid w:val="00373576"/>
    <w:rsid w:val="0037455E"/>
    <w:rsid w:val="003746ED"/>
    <w:rsid w:val="003934B6"/>
    <w:rsid w:val="003A0DB1"/>
    <w:rsid w:val="003A7FC0"/>
    <w:rsid w:val="003D4FC4"/>
    <w:rsid w:val="003D6965"/>
    <w:rsid w:val="003E3D8B"/>
    <w:rsid w:val="003E6669"/>
    <w:rsid w:val="003E7B1D"/>
    <w:rsid w:val="003E7C46"/>
    <w:rsid w:val="003F1228"/>
    <w:rsid w:val="003F24A0"/>
    <w:rsid w:val="003F24AA"/>
    <w:rsid w:val="003F4801"/>
    <w:rsid w:val="00402834"/>
    <w:rsid w:val="0041164B"/>
    <w:rsid w:val="00412DEE"/>
    <w:rsid w:val="00414D31"/>
    <w:rsid w:val="00421C34"/>
    <w:rsid w:val="00423176"/>
    <w:rsid w:val="00424C68"/>
    <w:rsid w:val="00425B78"/>
    <w:rsid w:val="0042723F"/>
    <w:rsid w:val="00431942"/>
    <w:rsid w:val="00435697"/>
    <w:rsid w:val="00453AB3"/>
    <w:rsid w:val="004618B1"/>
    <w:rsid w:val="0047472E"/>
    <w:rsid w:val="004761AD"/>
    <w:rsid w:val="00476A0B"/>
    <w:rsid w:val="00492D2F"/>
    <w:rsid w:val="004966EB"/>
    <w:rsid w:val="004B018B"/>
    <w:rsid w:val="004C5CD8"/>
    <w:rsid w:val="004D0009"/>
    <w:rsid w:val="004D30A2"/>
    <w:rsid w:val="004D3973"/>
    <w:rsid w:val="004D5A15"/>
    <w:rsid w:val="00502A5D"/>
    <w:rsid w:val="00503F10"/>
    <w:rsid w:val="00505735"/>
    <w:rsid w:val="0051226B"/>
    <w:rsid w:val="0052041F"/>
    <w:rsid w:val="00525ABF"/>
    <w:rsid w:val="00534136"/>
    <w:rsid w:val="00540200"/>
    <w:rsid w:val="00540721"/>
    <w:rsid w:val="00540BAC"/>
    <w:rsid w:val="00543342"/>
    <w:rsid w:val="00543380"/>
    <w:rsid w:val="0054776B"/>
    <w:rsid w:val="00547890"/>
    <w:rsid w:val="00550D41"/>
    <w:rsid w:val="00552935"/>
    <w:rsid w:val="00552FFF"/>
    <w:rsid w:val="00553B78"/>
    <w:rsid w:val="00555FEB"/>
    <w:rsid w:val="00560DED"/>
    <w:rsid w:val="0056694A"/>
    <w:rsid w:val="00576E29"/>
    <w:rsid w:val="0059780C"/>
    <w:rsid w:val="005A3FFD"/>
    <w:rsid w:val="005B5AD1"/>
    <w:rsid w:val="005C0885"/>
    <w:rsid w:val="005C30F8"/>
    <w:rsid w:val="005C7494"/>
    <w:rsid w:val="005C7FAC"/>
    <w:rsid w:val="005D29B1"/>
    <w:rsid w:val="005D6CD7"/>
    <w:rsid w:val="005E114F"/>
    <w:rsid w:val="005E2539"/>
    <w:rsid w:val="005E3069"/>
    <w:rsid w:val="005E6B9C"/>
    <w:rsid w:val="005F0210"/>
    <w:rsid w:val="005F1D1F"/>
    <w:rsid w:val="005F5832"/>
    <w:rsid w:val="006025AC"/>
    <w:rsid w:val="006101FB"/>
    <w:rsid w:val="00617D61"/>
    <w:rsid w:val="00617FE8"/>
    <w:rsid w:val="00620481"/>
    <w:rsid w:val="006277AF"/>
    <w:rsid w:val="00632F39"/>
    <w:rsid w:val="00637A7E"/>
    <w:rsid w:val="00641107"/>
    <w:rsid w:val="006511C7"/>
    <w:rsid w:val="0065417A"/>
    <w:rsid w:val="00667683"/>
    <w:rsid w:val="00671A01"/>
    <w:rsid w:val="00675B4F"/>
    <w:rsid w:val="006814CB"/>
    <w:rsid w:val="00682F9B"/>
    <w:rsid w:val="006866EF"/>
    <w:rsid w:val="00692B36"/>
    <w:rsid w:val="00693339"/>
    <w:rsid w:val="00696155"/>
    <w:rsid w:val="00697107"/>
    <w:rsid w:val="006A71CA"/>
    <w:rsid w:val="006B23D1"/>
    <w:rsid w:val="006B58B2"/>
    <w:rsid w:val="006B6FE8"/>
    <w:rsid w:val="006E5A79"/>
    <w:rsid w:val="006F432E"/>
    <w:rsid w:val="007008E2"/>
    <w:rsid w:val="00702D6A"/>
    <w:rsid w:val="0070424B"/>
    <w:rsid w:val="007063A1"/>
    <w:rsid w:val="00712D36"/>
    <w:rsid w:val="007131EC"/>
    <w:rsid w:val="00714B2D"/>
    <w:rsid w:val="0071677D"/>
    <w:rsid w:val="00723DF9"/>
    <w:rsid w:val="0072693E"/>
    <w:rsid w:val="00732470"/>
    <w:rsid w:val="0073528A"/>
    <w:rsid w:val="00744325"/>
    <w:rsid w:val="00745703"/>
    <w:rsid w:val="00761073"/>
    <w:rsid w:val="00765052"/>
    <w:rsid w:val="007654D3"/>
    <w:rsid w:val="00777412"/>
    <w:rsid w:val="00787EE1"/>
    <w:rsid w:val="007909DA"/>
    <w:rsid w:val="00795009"/>
    <w:rsid w:val="00797A40"/>
    <w:rsid w:val="007A3B21"/>
    <w:rsid w:val="007A514D"/>
    <w:rsid w:val="007B6584"/>
    <w:rsid w:val="007C40FF"/>
    <w:rsid w:val="007C5E41"/>
    <w:rsid w:val="007C7508"/>
    <w:rsid w:val="007E1DB2"/>
    <w:rsid w:val="007E2B21"/>
    <w:rsid w:val="007E5A67"/>
    <w:rsid w:val="007E6908"/>
    <w:rsid w:val="007E7071"/>
    <w:rsid w:val="007F1D2E"/>
    <w:rsid w:val="007F3823"/>
    <w:rsid w:val="008015C8"/>
    <w:rsid w:val="008041C3"/>
    <w:rsid w:val="00806A9C"/>
    <w:rsid w:val="00811FB6"/>
    <w:rsid w:val="008120EE"/>
    <w:rsid w:val="00817ED6"/>
    <w:rsid w:val="00823562"/>
    <w:rsid w:val="00832009"/>
    <w:rsid w:val="00833615"/>
    <w:rsid w:val="00834BBA"/>
    <w:rsid w:val="00834CD1"/>
    <w:rsid w:val="00836693"/>
    <w:rsid w:val="0083695F"/>
    <w:rsid w:val="008376C9"/>
    <w:rsid w:val="00841C04"/>
    <w:rsid w:val="00841F59"/>
    <w:rsid w:val="008420FF"/>
    <w:rsid w:val="00843541"/>
    <w:rsid w:val="008449B5"/>
    <w:rsid w:val="00856F33"/>
    <w:rsid w:val="008679CF"/>
    <w:rsid w:val="00870986"/>
    <w:rsid w:val="00872F8B"/>
    <w:rsid w:val="008828DB"/>
    <w:rsid w:val="008869C7"/>
    <w:rsid w:val="008A0526"/>
    <w:rsid w:val="008A20A1"/>
    <w:rsid w:val="008A2FC7"/>
    <w:rsid w:val="008A4009"/>
    <w:rsid w:val="008B2E2C"/>
    <w:rsid w:val="008B4493"/>
    <w:rsid w:val="008C3A2A"/>
    <w:rsid w:val="008D0162"/>
    <w:rsid w:val="008D3350"/>
    <w:rsid w:val="008E10CD"/>
    <w:rsid w:val="008E3964"/>
    <w:rsid w:val="008E4005"/>
    <w:rsid w:val="008F1E1D"/>
    <w:rsid w:val="009007DD"/>
    <w:rsid w:val="009055F0"/>
    <w:rsid w:val="00912D28"/>
    <w:rsid w:val="009146F3"/>
    <w:rsid w:val="00915FF6"/>
    <w:rsid w:val="00916185"/>
    <w:rsid w:val="009175D0"/>
    <w:rsid w:val="00923300"/>
    <w:rsid w:val="009401A1"/>
    <w:rsid w:val="00940656"/>
    <w:rsid w:val="0094179C"/>
    <w:rsid w:val="00951700"/>
    <w:rsid w:val="009722E1"/>
    <w:rsid w:val="00973C0E"/>
    <w:rsid w:val="009743BA"/>
    <w:rsid w:val="009774F4"/>
    <w:rsid w:val="009859B0"/>
    <w:rsid w:val="009A0DDF"/>
    <w:rsid w:val="009A1A48"/>
    <w:rsid w:val="009A64B8"/>
    <w:rsid w:val="009B50E5"/>
    <w:rsid w:val="009B680A"/>
    <w:rsid w:val="009B77CC"/>
    <w:rsid w:val="009C7464"/>
    <w:rsid w:val="009D5C19"/>
    <w:rsid w:val="009E4450"/>
    <w:rsid w:val="009E5176"/>
    <w:rsid w:val="009F4CD7"/>
    <w:rsid w:val="009F5BB9"/>
    <w:rsid w:val="00A07653"/>
    <w:rsid w:val="00A11DFF"/>
    <w:rsid w:val="00A20500"/>
    <w:rsid w:val="00A23FF9"/>
    <w:rsid w:val="00A25B5E"/>
    <w:rsid w:val="00A26982"/>
    <w:rsid w:val="00A319F1"/>
    <w:rsid w:val="00A33FDC"/>
    <w:rsid w:val="00A342C0"/>
    <w:rsid w:val="00A47650"/>
    <w:rsid w:val="00A50A6A"/>
    <w:rsid w:val="00A532C2"/>
    <w:rsid w:val="00A61EAE"/>
    <w:rsid w:val="00A625BA"/>
    <w:rsid w:val="00A62EC3"/>
    <w:rsid w:val="00A64714"/>
    <w:rsid w:val="00A773EE"/>
    <w:rsid w:val="00A81D11"/>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0E6A"/>
    <w:rsid w:val="00AE2DEE"/>
    <w:rsid w:val="00AE5EEF"/>
    <w:rsid w:val="00AF49AB"/>
    <w:rsid w:val="00AF72CD"/>
    <w:rsid w:val="00B11B51"/>
    <w:rsid w:val="00B31242"/>
    <w:rsid w:val="00B321B9"/>
    <w:rsid w:val="00B3452E"/>
    <w:rsid w:val="00B42462"/>
    <w:rsid w:val="00B47E78"/>
    <w:rsid w:val="00B556A5"/>
    <w:rsid w:val="00B7787C"/>
    <w:rsid w:val="00B8060B"/>
    <w:rsid w:val="00B947F5"/>
    <w:rsid w:val="00B94DA9"/>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2E7C"/>
    <w:rsid w:val="00C3782E"/>
    <w:rsid w:val="00C45BF9"/>
    <w:rsid w:val="00C56DF0"/>
    <w:rsid w:val="00C67796"/>
    <w:rsid w:val="00C742D1"/>
    <w:rsid w:val="00C819B3"/>
    <w:rsid w:val="00C8342C"/>
    <w:rsid w:val="00C84587"/>
    <w:rsid w:val="00C9368B"/>
    <w:rsid w:val="00C94283"/>
    <w:rsid w:val="00CA5511"/>
    <w:rsid w:val="00CB176B"/>
    <w:rsid w:val="00CB5394"/>
    <w:rsid w:val="00CB5754"/>
    <w:rsid w:val="00CB5E14"/>
    <w:rsid w:val="00CC4B32"/>
    <w:rsid w:val="00CE1581"/>
    <w:rsid w:val="00CE458F"/>
    <w:rsid w:val="00CF0B79"/>
    <w:rsid w:val="00CF5BE8"/>
    <w:rsid w:val="00CF6192"/>
    <w:rsid w:val="00D04C14"/>
    <w:rsid w:val="00D226C7"/>
    <w:rsid w:val="00D2467D"/>
    <w:rsid w:val="00D25BA7"/>
    <w:rsid w:val="00D27F18"/>
    <w:rsid w:val="00D4132C"/>
    <w:rsid w:val="00D44ECF"/>
    <w:rsid w:val="00D51D24"/>
    <w:rsid w:val="00D546F5"/>
    <w:rsid w:val="00D62F8B"/>
    <w:rsid w:val="00D7341B"/>
    <w:rsid w:val="00D736CB"/>
    <w:rsid w:val="00D91A41"/>
    <w:rsid w:val="00D93B05"/>
    <w:rsid w:val="00DB2051"/>
    <w:rsid w:val="00DC3C0A"/>
    <w:rsid w:val="00DD4008"/>
    <w:rsid w:val="00DE0A5F"/>
    <w:rsid w:val="00DE54A3"/>
    <w:rsid w:val="00DE6356"/>
    <w:rsid w:val="00DF143C"/>
    <w:rsid w:val="00DF28D8"/>
    <w:rsid w:val="00E04C79"/>
    <w:rsid w:val="00E11050"/>
    <w:rsid w:val="00E117FD"/>
    <w:rsid w:val="00E2491F"/>
    <w:rsid w:val="00E318DB"/>
    <w:rsid w:val="00E31BCD"/>
    <w:rsid w:val="00E349BD"/>
    <w:rsid w:val="00E42543"/>
    <w:rsid w:val="00E428C5"/>
    <w:rsid w:val="00E555A1"/>
    <w:rsid w:val="00E5685C"/>
    <w:rsid w:val="00E5725E"/>
    <w:rsid w:val="00E600B2"/>
    <w:rsid w:val="00E66B2E"/>
    <w:rsid w:val="00E72053"/>
    <w:rsid w:val="00E8031C"/>
    <w:rsid w:val="00E87A75"/>
    <w:rsid w:val="00E87B0B"/>
    <w:rsid w:val="00E92D8B"/>
    <w:rsid w:val="00EA1B4D"/>
    <w:rsid w:val="00EB2DCF"/>
    <w:rsid w:val="00EB4815"/>
    <w:rsid w:val="00EB486C"/>
    <w:rsid w:val="00EB7D8D"/>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91658"/>
    <w:rsid w:val="00FA33FD"/>
    <w:rsid w:val="00FA3D38"/>
    <w:rsid w:val="00FB1BB6"/>
    <w:rsid w:val="00FB2956"/>
    <w:rsid w:val="00FB298C"/>
    <w:rsid w:val="00FB317C"/>
    <w:rsid w:val="00FB36A3"/>
    <w:rsid w:val="00FB4709"/>
    <w:rsid w:val="00FB6AE5"/>
    <w:rsid w:val="00FB6FF1"/>
    <w:rsid w:val="00FC59DA"/>
    <w:rsid w:val="00FD053D"/>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B8CC5"/>
  <w15:docId w15:val="{2188707B-327F-4F77-8C01-AFD075538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0F6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styleId="Hypertextovodkaz">
    <w:name w:val="Hyperlink"/>
    <w:uiPriority w:val="99"/>
    <w:unhideWhenUsed/>
    <w:rsid w:val="0047472E"/>
    <w:rPr>
      <w:color w:val="0000FF"/>
      <w:u w:val="single"/>
    </w:rPr>
  </w:style>
  <w:style w:type="paragraph" w:styleId="Bezmezer">
    <w:name w:val="No Spacing"/>
    <w:uiPriority w:val="1"/>
    <w:qFormat/>
    <w:rsid w:val="001E6188"/>
    <w:rPr>
      <w:sz w:val="24"/>
      <w:szCs w:val="24"/>
    </w:rPr>
  </w:style>
  <w:style w:type="character" w:customStyle="1" w:styleId="Nadpis1Char">
    <w:name w:val="Nadpis 1 Char"/>
    <w:basedOn w:val="Standardnpsmoodstavce"/>
    <w:link w:val="Nadpis1"/>
    <w:uiPriority w:val="9"/>
    <w:rsid w:val="000F687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6135">
      <w:bodyDiv w:val="1"/>
      <w:marLeft w:val="0"/>
      <w:marRight w:val="0"/>
      <w:marTop w:val="0"/>
      <w:marBottom w:val="0"/>
      <w:divBdr>
        <w:top w:val="none" w:sz="0" w:space="0" w:color="auto"/>
        <w:left w:val="none" w:sz="0" w:space="0" w:color="auto"/>
        <w:bottom w:val="none" w:sz="0" w:space="0" w:color="auto"/>
        <w:right w:val="none" w:sz="0" w:space="0" w:color="auto"/>
      </w:divBdr>
    </w:div>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 w:id="115102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11F0B-40F0-4FA0-BA34-8C6292891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919</Words>
  <Characters>5427</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6334</CharactersWithSpaces>
  <SharedDoc>false</SharedDoc>
  <HLinks>
    <vt:vector size="6" baseType="variant">
      <vt:variant>
        <vt:i4>7340130</vt:i4>
      </vt:variant>
      <vt:variant>
        <vt:i4>0</vt:i4>
      </vt:variant>
      <vt:variant>
        <vt:i4>0</vt:i4>
      </vt:variant>
      <vt:variant>
        <vt:i4>5</vt:i4>
      </vt:variant>
      <vt:variant>
        <vt:lpwstr>http://www.obecmerklin.cz/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Obec Tuřany</cp:lastModifiedBy>
  <cp:revision>10</cp:revision>
  <cp:lastPrinted>2021-12-13T10:26:00Z</cp:lastPrinted>
  <dcterms:created xsi:type="dcterms:W3CDTF">2024-12-04T12:45:00Z</dcterms:created>
  <dcterms:modified xsi:type="dcterms:W3CDTF">2024-12-19T12:20:00Z</dcterms:modified>
</cp:coreProperties>
</file>