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8DB3A">
      <w:pPr>
        <w:pStyle w:val="13"/>
      </w:pPr>
      <w:r>
        <w:t>Obec Komárov</w:t>
      </w:r>
      <w:r>
        <w:br w:type="textWrapping"/>
      </w:r>
      <w:r>
        <w:t>Zastupitelstvo obce Komárov</w:t>
      </w:r>
    </w:p>
    <w:p w14:paraId="34FF132B">
      <w:pPr>
        <w:pStyle w:val="2"/>
        <w:rPr>
          <w:rFonts w:hint="default"/>
          <w:lang w:val="cs-CZ"/>
        </w:rPr>
      </w:pPr>
      <w:r>
        <w:t>Obecně závazná vyhláška obce Komárov</w:t>
      </w:r>
      <w:r>
        <w:rPr>
          <w:rFonts w:hint="default"/>
          <w:lang w:val="cs-CZ"/>
        </w:rPr>
        <w:t>,</w:t>
      </w:r>
      <w:r>
        <w:br w:type="textWrapping"/>
      </w:r>
      <w:r>
        <w:rPr>
          <w:rFonts w:hint="default"/>
          <w:lang w:val="cs-CZ"/>
        </w:rPr>
        <w:t>kterou se stanoví část společného školského obvodu základní školy</w:t>
      </w:r>
    </w:p>
    <w:p w14:paraId="388F1CF5">
      <w:pPr>
        <w:pStyle w:val="15"/>
      </w:pPr>
      <w:r>
        <w:t>Zastupitelstvo obce Komárov se na svém zasedání dne </w:t>
      </w:r>
      <w:r>
        <w:rPr>
          <w:rFonts w:hint="default"/>
          <w:lang w:val="cs-CZ"/>
        </w:rPr>
        <w:t xml:space="preserve">15. 5. </w:t>
      </w:r>
      <w:r>
        <w:t xml:space="preserve">2025 usnesením číslo </w:t>
      </w:r>
      <w:r>
        <w:rPr>
          <w:rFonts w:hint="default"/>
          <w:lang w:val="cs-CZ"/>
        </w:rPr>
        <w:t>6/4</w:t>
      </w:r>
      <w:r>
        <w:t xml:space="preserve">/2025 usneslo vydat na základě </w:t>
      </w:r>
      <w:r>
        <w:rPr>
          <w:rFonts w:hint="default"/>
        </w:rPr>
        <w:t>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679755C5">
      <w:pPr>
        <w:keepNext/>
        <w:suppressAutoHyphens/>
        <w:autoSpaceDN/>
        <w:spacing w:after="120" w:line="276" w:lineRule="auto"/>
        <w:jc w:val="center"/>
        <w:textAlignment w:val="auto"/>
        <w:rPr>
          <w:rFonts w:ascii="Arial" w:hAnsi="Arial" w:cs="Arial" w:eastAsiaTheme="minorHAnsi"/>
          <w:b/>
          <w:kern w:val="0"/>
          <w:sz w:val="22"/>
          <w:szCs w:val="24"/>
          <w:lang w:eastAsia="en-US" w:bidi="ar-SA"/>
        </w:rPr>
      </w:pPr>
    </w:p>
    <w:p w14:paraId="6556AFA7">
      <w:pPr>
        <w:keepNext/>
        <w:suppressAutoHyphens/>
        <w:autoSpaceDN/>
        <w:spacing w:after="120" w:line="276" w:lineRule="auto"/>
        <w:jc w:val="center"/>
        <w:textAlignment w:val="auto"/>
        <w:rPr>
          <w:rFonts w:hint="default" w:ascii="Arial" w:hAnsi="Arial" w:cs="Arial" w:eastAsiaTheme="minorHAnsi"/>
          <w:b/>
          <w:kern w:val="0"/>
          <w:sz w:val="22"/>
          <w:szCs w:val="24"/>
          <w:lang w:val="cs-CZ" w:eastAsia="en-US" w:bidi="ar-SA"/>
        </w:rPr>
      </w:pPr>
      <w:r>
        <w:rPr>
          <w:rFonts w:ascii="Arial" w:hAnsi="Arial" w:cs="Arial" w:eastAsiaTheme="minorHAnsi"/>
          <w:b/>
          <w:kern w:val="0"/>
          <w:sz w:val="22"/>
          <w:szCs w:val="24"/>
          <w:lang w:eastAsia="en-US" w:bidi="ar-SA"/>
        </w:rPr>
        <w:t>Čl. 1</w:t>
      </w:r>
      <w:r>
        <w:rPr>
          <w:rFonts w:ascii="Arial" w:hAnsi="Arial" w:cs="Arial" w:eastAsiaTheme="minorHAnsi"/>
          <w:b/>
          <w:kern w:val="0"/>
          <w:sz w:val="22"/>
          <w:szCs w:val="24"/>
          <w:lang w:eastAsia="en-US" w:bidi="ar-SA"/>
        </w:rPr>
        <w:br w:type="textWrapping"/>
      </w:r>
      <w:r>
        <w:rPr>
          <w:rFonts w:hint="default" w:ascii="Arial" w:hAnsi="Arial" w:cs="Arial" w:eastAsiaTheme="minorHAnsi"/>
          <w:b/>
          <w:kern w:val="0"/>
          <w:sz w:val="22"/>
          <w:szCs w:val="24"/>
          <w:lang w:val="cs-CZ" w:eastAsia="en-US" w:bidi="ar-SA"/>
        </w:rPr>
        <w:t>Stanovení školského obvodu</w:t>
      </w:r>
    </w:p>
    <w:p w14:paraId="1C66DC3E">
      <w:pPr>
        <w:pStyle w:val="6"/>
        <w:ind w:firstLine="709" w:firstLineChars="0"/>
        <w:jc w:val="both"/>
        <w:rPr>
          <w:rFonts w:hint="default" w:eastAsia="Arial" w:cs="Arial"/>
          <w:b w:val="0"/>
          <w:bCs w:val="0"/>
          <w:kern w:val="3"/>
          <w:sz w:val="22"/>
          <w:szCs w:val="22"/>
          <w:lang w:val="cs-CZ" w:eastAsia="zh-CN" w:bidi="hi-IN"/>
        </w:rPr>
      </w:pPr>
      <w:r>
        <w:rPr>
          <w:rFonts w:hint="default" w:ascii="Arial" w:hAnsi="Arial" w:eastAsia="Arial" w:cs="Arial"/>
          <w:b w:val="0"/>
          <w:bCs w:val="0"/>
          <w:kern w:val="3"/>
          <w:sz w:val="22"/>
          <w:szCs w:val="22"/>
          <w:lang w:val="cs-CZ" w:eastAsia="zh-CN" w:bidi="hi-IN"/>
        </w:rPr>
        <w:t xml:space="preserve">Na základě uzavřené dohody obcí </w:t>
      </w:r>
      <w:r>
        <w:rPr>
          <w:rFonts w:hint="default" w:eastAsia="Arial" w:cs="Arial"/>
          <w:b w:val="0"/>
          <w:bCs w:val="0"/>
          <w:kern w:val="3"/>
          <w:sz w:val="22"/>
          <w:szCs w:val="22"/>
          <w:lang w:val="cs-CZ" w:eastAsia="zh-CN" w:bidi="hi-IN"/>
        </w:rPr>
        <w:t xml:space="preserve">Mladějovice a Komárov </w:t>
      </w:r>
      <w:r>
        <w:rPr>
          <w:rFonts w:hint="default" w:ascii="Arial" w:hAnsi="Arial" w:eastAsia="Arial" w:cs="Arial"/>
          <w:b w:val="0"/>
          <w:bCs w:val="0"/>
          <w:kern w:val="3"/>
          <w:sz w:val="22"/>
          <w:szCs w:val="22"/>
          <w:lang w:val="cs-CZ" w:eastAsia="zh-CN" w:bidi="hi-IN"/>
        </w:rPr>
        <w:t xml:space="preserve">o vytvoření společného školského obvodu základní školy </w:t>
      </w:r>
      <w:r>
        <w:rPr>
          <w:rFonts w:hint="default" w:eastAsia="Arial" w:cs="Arial"/>
          <w:b w:val="0"/>
          <w:bCs w:val="0"/>
          <w:kern w:val="3"/>
          <w:sz w:val="22"/>
          <w:szCs w:val="22"/>
          <w:lang w:val="cs-CZ" w:eastAsia="zh-CN" w:bidi="hi-IN"/>
        </w:rPr>
        <w:t xml:space="preserve">(tj. 1. až 4. ročník) </w:t>
      </w:r>
      <w:r>
        <w:rPr>
          <w:rFonts w:hint="default" w:ascii="Arial" w:hAnsi="Arial" w:eastAsia="Arial" w:cs="Arial"/>
          <w:b w:val="0"/>
          <w:bCs w:val="0"/>
          <w:kern w:val="3"/>
          <w:sz w:val="22"/>
          <w:szCs w:val="22"/>
          <w:lang w:val="cs-CZ" w:eastAsia="zh-CN" w:bidi="hi-IN"/>
        </w:rPr>
        <w:t xml:space="preserve">je území obce </w:t>
      </w:r>
      <w:r>
        <w:rPr>
          <w:rFonts w:hint="default" w:eastAsia="Arial" w:cs="Arial"/>
          <w:b w:val="0"/>
          <w:bCs w:val="0"/>
          <w:kern w:val="3"/>
          <w:sz w:val="22"/>
          <w:szCs w:val="22"/>
          <w:lang w:val="cs-CZ" w:eastAsia="zh-CN" w:bidi="hi-IN"/>
        </w:rPr>
        <w:t>Komárov</w:t>
      </w:r>
      <w:r>
        <w:rPr>
          <w:rFonts w:hint="default" w:ascii="Arial" w:hAnsi="Arial" w:eastAsia="Arial" w:cs="Arial"/>
          <w:b w:val="0"/>
          <w:bCs w:val="0"/>
          <w:kern w:val="3"/>
          <w:sz w:val="22"/>
          <w:szCs w:val="22"/>
          <w:lang w:val="cs-CZ" w:eastAsia="zh-CN" w:bidi="hi-IN"/>
        </w:rPr>
        <w:t xml:space="preserve"> částí školského obvodu Základní</w:t>
      </w:r>
      <w:r>
        <w:rPr>
          <w:rFonts w:hint="default" w:eastAsia="Arial" w:cs="Arial"/>
          <w:b w:val="0"/>
          <w:bCs w:val="0"/>
          <w:kern w:val="3"/>
          <w:sz w:val="22"/>
          <w:szCs w:val="22"/>
          <w:lang w:val="cs-CZ" w:eastAsia="zh-CN" w:bidi="hi-IN"/>
        </w:rPr>
        <w:t xml:space="preserve"> škola a Mateřská škola Mladějovice, okres Olomouc, příspěvková organizace, Mladějovice 113, 785 01 Šternberk, IČ 70998396, </w:t>
      </w:r>
      <w:r>
        <w:rPr>
          <w:rFonts w:hint="default" w:ascii="Arial" w:hAnsi="Arial" w:eastAsia="Arial" w:cs="Arial"/>
          <w:b w:val="0"/>
          <w:bCs w:val="0"/>
          <w:kern w:val="3"/>
          <w:sz w:val="22"/>
          <w:szCs w:val="22"/>
          <w:lang w:val="cs-CZ" w:eastAsia="zh-CN" w:bidi="hi-IN"/>
        </w:rPr>
        <w:t xml:space="preserve">zřízené obcí </w:t>
      </w:r>
      <w:r>
        <w:rPr>
          <w:rFonts w:hint="default" w:eastAsia="Arial" w:cs="Arial"/>
          <w:b w:val="0"/>
          <w:bCs w:val="0"/>
          <w:kern w:val="3"/>
          <w:sz w:val="22"/>
          <w:szCs w:val="22"/>
          <w:lang w:val="cs-CZ" w:eastAsia="zh-CN" w:bidi="hi-IN"/>
        </w:rPr>
        <w:t>Mladějovice.</w:t>
      </w:r>
    </w:p>
    <w:p w14:paraId="38BDFEDC">
      <w:pPr>
        <w:pStyle w:val="5"/>
        <w:rPr>
          <w:rFonts w:hint="default"/>
          <w:lang w:val="cs-CZ" w:eastAsia="zh-CN"/>
        </w:rPr>
      </w:pPr>
    </w:p>
    <w:p w14:paraId="1939689D">
      <w:pPr>
        <w:keepNext/>
        <w:suppressAutoHyphens/>
        <w:autoSpaceDN/>
        <w:spacing w:after="120" w:line="276" w:lineRule="auto"/>
        <w:jc w:val="center"/>
        <w:textAlignment w:val="auto"/>
        <w:rPr>
          <w:rFonts w:hint="default" w:ascii="Arial" w:hAnsi="Arial" w:cs="Arial" w:eastAsiaTheme="minorHAnsi"/>
          <w:b/>
          <w:kern w:val="0"/>
          <w:sz w:val="22"/>
          <w:szCs w:val="24"/>
          <w:lang w:val="cs-CZ" w:eastAsia="en-US" w:bidi="ar-SA"/>
        </w:rPr>
      </w:pPr>
      <w:r>
        <w:rPr>
          <w:rFonts w:ascii="Arial" w:hAnsi="Arial" w:cs="Arial" w:eastAsiaTheme="minorHAnsi"/>
          <w:b/>
          <w:kern w:val="0"/>
          <w:sz w:val="22"/>
          <w:szCs w:val="24"/>
          <w:lang w:eastAsia="en-US" w:bidi="ar-SA"/>
        </w:rPr>
        <w:t xml:space="preserve">Čl. </w:t>
      </w:r>
      <w:r>
        <w:rPr>
          <w:rFonts w:hint="default" w:ascii="Arial" w:hAnsi="Arial" w:cs="Arial" w:eastAsiaTheme="minorHAnsi"/>
          <w:b/>
          <w:kern w:val="0"/>
          <w:sz w:val="22"/>
          <w:szCs w:val="24"/>
          <w:lang w:val="cs-CZ" w:eastAsia="en-US" w:bidi="ar-SA"/>
        </w:rPr>
        <w:t>2</w:t>
      </w:r>
      <w:r>
        <w:rPr>
          <w:rFonts w:ascii="Arial" w:hAnsi="Arial" w:cs="Arial" w:eastAsiaTheme="minorHAnsi"/>
          <w:b/>
          <w:kern w:val="0"/>
          <w:sz w:val="22"/>
          <w:szCs w:val="24"/>
          <w:lang w:eastAsia="en-US" w:bidi="ar-SA"/>
        </w:rPr>
        <w:br w:type="textWrapping"/>
      </w:r>
      <w:r>
        <w:rPr>
          <w:rFonts w:hint="default" w:ascii="Arial" w:hAnsi="Arial" w:cs="Arial" w:eastAsiaTheme="minorHAnsi"/>
          <w:b/>
          <w:kern w:val="0"/>
          <w:sz w:val="22"/>
          <w:szCs w:val="24"/>
          <w:lang w:val="cs-CZ" w:eastAsia="en-US" w:bidi="ar-SA"/>
        </w:rPr>
        <w:t>Zrušovací ustanovení</w:t>
      </w:r>
    </w:p>
    <w:p w14:paraId="30EC11CE">
      <w:pPr>
        <w:pStyle w:val="5"/>
        <w:ind w:firstLine="709" w:firstLineChars="0"/>
        <w:jc w:val="both"/>
        <w:rPr>
          <w:rFonts w:hint="default"/>
          <w:b w:val="0"/>
          <w:bCs w:val="0"/>
          <w:kern w:val="3"/>
          <w:sz w:val="22"/>
          <w:szCs w:val="22"/>
          <w:lang w:val="cs-CZ" w:eastAsia="zh-CN"/>
        </w:rPr>
      </w:pPr>
      <w:r>
        <w:rPr>
          <w:rFonts w:hint="default" w:cs="Arial"/>
          <w:b w:val="0"/>
          <w:bCs w:val="0"/>
          <w:kern w:val="3"/>
          <w:sz w:val="22"/>
          <w:szCs w:val="22"/>
          <w:lang w:val="cs-CZ" w:eastAsia="zh-CN" w:bidi="hi-IN"/>
        </w:rPr>
        <w:t xml:space="preserve">Zrušuje se obecně závazná vyhláška obce Komárov </w:t>
      </w:r>
      <w:r>
        <w:rPr>
          <w:rFonts w:hint="default"/>
          <w:b w:val="0"/>
          <w:bCs w:val="0"/>
          <w:kern w:val="3"/>
          <w:sz w:val="22"/>
          <w:szCs w:val="22"/>
          <w:lang w:val="cs-CZ" w:eastAsia="zh-CN"/>
        </w:rPr>
        <w:t>č. 1/2023, kterou se stanoví část společného školského obvodu základní školy, ze dne 31. 8. 2022.</w:t>
      </w:r>
    </w:p>
    <w:p w14:paraId="398098AB">
      <w:pPr>
        <w:pStyle w:val="5"/>
        <w:ind w:firstLine="709" w:firstLineChars="0"/>
        <w:jc w:val="both"/>
        <w:rPr>
          <w:rFonts w:hint="default"/>
          <w:b w:val="0"/>
          <w:bCs w:val="0"/>
          <w:kern w:val="3"/>
          <w:sz w:val="22"/>
          <w:szCs w:val="22"/>
          <w:lang w:val="cs-CZ" w:eastAsia="zh-CN"/>
        </w:rPr>
      </w:pPr>
    </w:p>
    <w:p w14:paraId="2F796C08">
      <w:pPr>
        <w:keepNext/>
        <w:suppressAutoHyphens/>
        <w:autoSpaceDN/>
        <w:spacing w:after="120" w:line="276" w:lineRule="auto"/>
        <w:jc w:val="center"/>
        <w:textAlignment w:val="auto"/>
        <w:rPr>
          <w:rFonts w:ascii="Arial" w:hAnsi="Arial" w:cs="Arial" w:eastAsiaTheme="minorHAnsi"/>
          <w:b/>
          <w:kern w:val="0"/>
          <w:sz w:val="22"/>
          <w:szCs w:val="24"/>
          <w:lang w:eastAsia="en-US" w:bidi="ar-SA"/>
        </w:rPr>
      </w:pPr>
      <w:r>
        <w:rPr>
          <w:rFonts w:ascii="Arial" w:hAnsi="Arial" w:cs="Arial" w:eastAsiaTheme="minorHAnsi"/>
          <w:b/>
          <w:kern w:val="0"/>
          <w:sz w:val="22"/>
          <w:szCs w:val="24"/>
          <w:lang w:eastAsia="en-US" w:bidi="ar-SA"/>
        </w:rPr>
        <w:t xml:space="preserve">Čl. </w:t>
      </w:r>
      <w:r>
        <w:rPr>
          <w:rFonts w:hint="default" w:ascii="Arial" w:hAnsi="Arial" w:cs="Arial" w:eastAsiaTheme="minorHAnsi"/>
          <w:b/>
          <w:kern w:val="0"/>
          <w:sz w:val="22"/>
          <w:szCs w:val="24"/>
          <w:lang w:val="cs-CZ" w:eastAsia="en-US" w:bidi="ar-SA"/>
        </w:rPr>
        <w:t>3</w:t>
      </w:r>
      <w:r>
        <w:rPr>
          <w:rFonts w:ascii="Arial" w:hAnsi="Arial" w:cs="Arial" w:eastAsiaTheme="minorHAnsi"/>
          <w:b/>
          <w:kern w:val="0"/>
          <w:sz w:val="22"/>
          <w:szCs w:val="24"/>
          <w:lang w:eastAsia="en-US" w:bidi="ar-SA"/>
        </w:rPr>
        <w:br w:type="textWrapping"/>
      </w:r>
      <w:r>
        <w:rPr>
          <w:rFonts w:ascii="Arial" w:hAnsi="Arial" w:cs="Arial" w:eastAsiaTheme="minorHAnsi"/>
          <w:b/>
          <w:kern w:val="0"/>
          <w:sz w:val="22"/>
          <w:szCs w:val="24"/>
          <w:lang w:eastAsia="en-US" w:bidi="ar-SA"/>
        </w:rPr>
        <w:t>Účinnost</w:t>
      </w:r>
    </w:p>
    <w:p w14:paraId="05DF5534">
      <w:pPr>
        <w:numPr>
          <w:ilvl w:val="0"/>
          <w:numId w:val="0"/>
        </w:numPr>
        <w:spacing w:before="120"/>
        <w:ind w:leftChars="0"/>
        <w:jc w:val="both"/>
        <w:rPr>
          <w:rFonts w:hint="default" w:ascii="Arial" w:hAnsi="Arial" w:cs="Arial"/>
          <w:iCs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Tato 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 xml:space="preserve">obecně závazná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vyhláška nabývá účinnosti 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>dnem 1. 9. 2025.</w:t>
      </w:r>
    </w:p>
    <w:p w14:paraId="12F7B65B"/>
    <w:p w14:paraId="71823A8A"/>
    <w:p w14:paraId="5FACE372"/>
    <w:p w14:paraId="0F3F413F"/>
    <w:p w14:paraId="13CFEC5C"/>
    <w:p w14:paraId="03309E6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hint="default" w:ascii="Arial" w:hAnsi="Arial" w:cs="Arial"/>
          <w:bCs/>
          <w:sz w:val="22"/>
          <w:szCs w:val="22"/>
          <w:lang w:val="cs-CZ"/>
        </w:rPr>
        <w:t>.......................</w:t>
      </w:r>
      <w:r>
        <w:rPr>
          <w:rFonts w:ascii="Arial" w:hAnsi="Arial" w:cs="Arial"/>
          <w:bCs/>
          <w:sz w:val="22"/>
          <w:szCs w:val="22"/>
        </w:rPr>
        <w:t>……………..</w:t>
      </w:r>
    </w:p>
    <w:p w14:paraId="7B39A85C">
      <w:pPr>
        <w:ind w:firstLine="708"/>
        <w:rPr>
          <w:rFonts w:hint="default" w:ascii="Arial" w:hAnsi="Arial" w:cs="Arial"/>
          <w:bCs/>
          <w:sz w:val="22"/>
          <w:szCs w:val="22"/>
          <w:lang w:val="cs-CZ"/>
        </w:rPr>
      </w:pPr>
      <w:r>
        <w:rPr>
          <w:rFonts w:hint="default" w:ascii="Arial" w:hAnsi="Arial" w:cs="Arial"/>
          <w:bCs/>
          <w:i/>
          <w:sz w:val="22"/>
          <w:szCs w:val="22"/>
          <w:lang w:val="cs-CZ"/>
        </w:rPr>
        <w:t>Mgr. Jan Habernal, Ph.D.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hint="default" w:ascii="Arial" w:hAnsi="Arial" w:cs="Arial"/>
          <w:bCs/>
          <w:sz w:val="22"/>
          <w:szCs w:val="22"/>
          <w:lang w:val="cs-CZ"/>
        </w:rPr>
        <w:t xml:space="preserve">             </w:t>
      </w:r>
      <w:r>
        <w:rPr>
          <w:rFonts w:hint="default" w:ascii="Arial" w:hAnsi="Arial" w:cs="Arial"/>
          <w:bCs/>
          <w:i/>
          <w:sz w:val="22"/>
          <w:szCs w:val="22"/>
          <w:lang w:val="cs-CZ"/>
        </w:rPr>
        <w:t>Ing. Lucie Konupková v. r.</w:t>
      </w:r>
    </w:p>
    <w:p w14:paraId="167E3544">
      <w:pPr>
        <w:ind w:left="708" w:firstLine="660" w:firstLineChars="300"/>
        <w:rPr>
          <w:rFonts w:ascii="Arial" w:hAnsi="Arial" w:cs="Arial"/>
          <w:strike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starost</w:t>
      </w:r>
      <w:r>
        <w:rPr>
          <w:rFonts w:hint="default" w:ascii="Arial" w:hAnsi="Arial" w:cs="Arial"/>
          <w:bCs/>
          <w:sz w:val="22"/>
          <w:szCs w:val="22"/>
          <w:lang w:val="cs-CZ"/>
        </w:rPr>
        <w:t>k</w:t>
      </w:r>
      <w:r>
        <w:rPr>
          <w:rFonts w:ascii="Arial" w:hAnsi="Arial" w:cs="Arial"/>
          <w:bCs/>
          <w:sz w:val="22"/>
          <w:szCs w:val="22"/>
        </w:rPr>
        <w:t>a</w:t>
      </w:r>
    </w:p>
    <w:p w14:paraId="2DD521B8">
      <w:bookmarkStart w:id="0" w:name="_GoBack"/>
      <w:bookmarkEnd w:id="0"/>
    </w:p>
    <w:sectPr>
      <w:pgSz w:w="11909" w:h="16834"/>
      <w:pgMar w:top="1134" w:right="1134" w:bottom="1134" w:left="1134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</w:compat>
  <w:rsids>
    <w:rsidRoot w:val="00715B64"/>
    <w:rsid w:val="00086A6E"/>
    <w:rsid w:val="00561671"/>
    <w:rsid w:val="00715B64"/>
    <w:rsid w:val="02C81B1F"/>
    <w:rsid w:val="03AD7B48"/>
    <w:rsid w:val="091535EB"/>
    <w:rsid w:val="0CAC0156"/>
    <w:rsid w:val="1ED04B87"/>
    <w:rsid w:val="1F696607"/>
    <w:rsid w:val="22285C7F"/>
    <w:rsid w:val="22823C2A"/>
    <w:rsid w:val="336246D8"/>
    <w:rsid w:val="46FC5AE7"/>
    <w:rsid w:val="69B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ongti SC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Liberation Serif" w:hAnsi="Liberation Serif" w:eastAsia="Songti SC" w:cs="Arial Unicode MS"/>
      <w:kern w:val="3"/>
      <w:sz w:val="24"/>
      <w:szCs w:val="24"/>
      <w:lang w:val="cs-CZ" w:eastAsia="zh-CN" w:bidi="hi-IN"/>
    </w:rPr>
  </w:style>
  <w:style w:type="paragraph" w:styleId="2">
    <w:name w:val="heading 1"/>
    <w:basedOn w:val="3"/>
    <w:next w:val="5"/>
    <w:qFormat/>
    <w:uiPriority w:val="9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6">
    <w:name w:val="heading 2"/>
    <w:basedOn w:val="3"/>
    <w:next w:val="5"/>
    <w:unhideWhenUsed/>
    <w:qFormat/>
    <w:uiPriority w:val="9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4"/>
    <w:next w:val="5"/>
    <w:qFormat/>
    <w:uiPriority w:val="0"/>
    <w:pPr>
      <w:keepNext/>
      <w:spacing w:before="240" w:after="120"/>
    </w:pPr>
    <w:rPr>
      <w:rFonts w:ascii="Arial" w:hAnsi="Arial" w:eastAsia="PingFang SC"/>
      <w:sz w:val="28"/>
      <w:szCs w:val="28"/>
    </w:rPr>
  </w:style>
  <w:style w:type="paragraph" w:customStyle="1" w:styleId="4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Songti SC" w:cs="Arial Unicode MS"/>
      <w:kern w:val="3"/>
      <w:sz w:val="24"/>
      <w:szCs w:val="24"/>
      <w:lang w:val="cs-CZ" w:eastAsia="zh-CN" w:bidi="hi-IN"/>
    </w:rPr>
  </w:style>
  <w:style w:type="paragraph" w:customStyle="1" w:styleId="5">
    <w:name w:val="Text body"/>
    <w:basedOn w:val="4"/>
    <w:qFormat/>
    <w:uiPriority w:val="0"/>
    <w:pPr>
      <w:spacing w:after="140" w:line="276" w:lineRule="auto"/>
    </w:pPr>
    <w:rPr>
      <w:rFonts w:ascii="Arial" w:hAnsi="Arial" w:eastAsia="Arial" w:cs="Arial"/>
    </w:rPr>
  </w:style>
  <w:style w:type="paragraph" w:styleId="9">
    <w:name w:val="caption"/>
    <w:basedOn w:val="4"/>
    <w:uiPriority w:val="0"/>
    <w:pPr>
      <w:suppressLineNumbers/>
      <w:spacing w:before="120" w:after="120"/>
    </w:pPr>
    <w:rPr>
      <w:i/>
      <w:iCs/>
    </w:rPr>
  </w:style>
  <w:style w:type="paragraph" w:styleId="10">
    <w:name w:val="footer"/>
    <w:basedOn w:val="1"/>
    <w:unhideWhenUsed/>
    <w:qFormat/>
    <w:uiPriority w:val="99"/>
    <w:pPr>
      <w:tabs>
        <w:tab w:val="center" w:pos="4536"/>
        <w:tab w:val="right" w:pos="9072"/>
      </w:tabs>
    </w:pPr>
    <w:rPr>
      <w:lang w:val="zh-CN" w:eastAsia="zh-CN"/>
    </w:rPr>
  </w:style>
  <w:style w:type="character" w:styleId="11">
    <w:name w:val="footnote reference"/>
    <w:basedOn w:val="7"/>
    <w:semiHidden/>
    <w:unhideWhenUsed/>
    <w:qFormat/>
    <w:uiPriority w:val="99"/>
    <w:rPr>
      <w:vertAlign w:val="superscript"/>
    </w:rPr>
  </w:style>
  <w:style w:type="paragraph" w:styleId="12">
    <w:name w:val="List"/>
    <w:basedOn w:val="5"/>
    <w:qFormat/>
    <w:uiPriority w:val="0"/>
    <w:rPr>
      <w:rFonts w:cs="Arial Unicode MS"/>
    </w:rPr>
  </w:style>
  <w:style w:type="paragraph" w:styleId="13">
    <w:name w:val="Title"/>
    <w:basedOn w:val="3"/>
    <w:next w:val="5"/>
    <w:qFormat/>
    <w:uiPriority w:val="10"/>
    <w:pPr>
      <w:jc w:val="center"/>
    </w:pPr>
    <w:rPr>
      <w:b/>
      <w:bCs/>
      <w:sz w:val="24"/>
      <w:szCs w:val="24"/>
    </w:rPr>
  </w:style>
  <w:style w:type="paragraph" w:customStyle="1" w:styleId="14">
    <w:name w:val="Index"/>
    <w:basedOn w:val="4"/>
    <w:qFormat/>
    <w:uiPriority w:val="0"/>
    <w:pPr>
      <w:suppressLineNumbers/>
    </w:pPr>
  </w:style>
  <w:style w:type="paragraph" w:customStyle="1" w:styleId="15">
    <w:name w:val="UvodniVeta"/>
    <w:basedOn w:val="5"/>
    <w:qFormat/>
    <w:uiPriority w:val="0"/>
    <w:pPr>
      <w:spacing w:before="62" w:after="120"/>
      <w:jc w:val="both"/>
    </w:pPr>
    <w:rPr>
      <w:sz w:val="22"/>
      <w:szCs w:val="22"/>
    </w:rPr>
  </w:style>
  <w:style w:type="paragraph" w:customStyle="1" w:styleId="16">
    <w:name w:val="Odstavec"/>
    <w:basedOn w:val="5"/>
    <w:qFormat/>
    <w:uiPriority w:val="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17">
    <w:name w:val="Table Contents"/>
    <w:basedOn w:val="4"/>
    <w:qFormat/>
    <w:uiPriority w:val="0"/>
    <w:pPr>
      <w:widowControl w:val="0"/>
      <w:suppressLineNumbers/>
    </w:pPr>
  </w:style>
  <w:style w:type="paragraph" w:customStyle="1" w:styleId="18">
    <w:name w:val="PodpisovePole"/>
    <w:basedOn w:val="17"/>
    <w:qFormat/>
    <w:uiPriority w:val="0"/>
    <w:pPr>
      <w:jc w:val="center"/>
    </w:pPr>
    <w:rPr>
      <w:rFonts w:ascii="Arial" w:hAnsi="Arial" w:eastAsia="Arial" w:cs="Arial"/>
      <w:sz w:val="22"/>
      <w:szCs w:val="22"/>
    </w:rPr>
  </w:style>
  <w:style w:type="paragraph" w:customStyle="1" w:styleId="19">
    <w:name w:val="Footnote"/>
    <w:basedOn w:val="4"/>
    <w:qFormat/>
    <w:uiPriority w:val="0"/>
    <w:pPr>
      <w:suppressLineNumbers/>
      <w:ind w:left="170" w:hanging="170"/>
    </w:pPr>
    <w:rPr>
      <w:rFonts w:ascii="Arial" w:hAnsi="Arial" w:eastAsia="Arial" w:cs="Arial"/>
      <w:sz w:val="18"/>
      <w:szCs w:val="18"/>
    </w:rPr>
  </w:style>
  <w:style w:type="character" w:customStyle="1" w:styleId="20">
    <w:name w:val="Numbering Symbols"/>
    <w:qFormat/>
    <w:uiPriority w:val="0"/>
  </w:style>
  <w:style w:type="character" w:customStyle="1" w:styleId="21">
    <w:name w:val="Footnote Symbol"/>
    <w:qFormat/>
    <w:uiPriority w:val="0"/>
  </w:style>
  <w:style w:type="character" w:customStyle="1" w:styleId="22">
    <w:name w:val="Footnote anchor"/>
    <w:qFormat/>
    <w:uiPriority w:val="0"/>
    <w:rPr>
      <w:position w:val="0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2793</Characters>
  <Lines>23</Lines>
  <Paragraphs>6</Paragraphs>
  <TotalTime>0</TotalTime>
  <ScaleCrop>false</ScaleCrop>
  <LinksUpToDate>false</LinksUpToDate>
  <CharactersWithSpaces>3260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2025-03-24T16:37:00Z</dcterms:created>
  <dc:creator>Komarov</dc:creator>
  <cp:lastModifiedBy>lucie.konupkova84@gmail.com</cp:lastModifiedBy>
  <cp:lastPrinted>2025-06-02T11:35:23Z</cp:lastPrinted>
  <dcterms:modified xsi:type="dcterms:W3CDTF">2025-06-02T11:36:42Z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C878EA86A66E4DF8AFB09CE041B1180D_13</vt:lpwstr>
  </property>
</Properties>
</file>