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0372B4" w14:textId="77777777" w:rsidR="00835A99" w:rsidRPr="00835A99" w:rsidRDefault="00835A99" w:rsidP="001D1356">
      <w:pPr>
        <w:jc w:val="center"/>
        <w:rPr>
          <w:rFonts w:ascii="Calibri" w:hAnsi="Calibri" w:cs="Calibri"/>
          <w:b/>
          <w:sz w:val="8"/>
          <w:szCs w:val="8"/>
        </w:rPr>
      </w:pPr>
    </w:p>
    <w:p w14:paraId="025439A3" w14:textId="77777777" w:rsidR="00835A99" w:rsidRDefault="00835A99" w:rsidP="001D1356">
      <w:pPr>
        <w:jc w:val="center"/>
        <w:rPr>
          <w:rFonts w:ascii="Calibri" w:hAnsi="Calibri" w:cs="Calibri"/>
          <w:b/>
          <w:sz w:val="28"/>
          <w:szCs w:val="28"/>
        </w:rPr>
      </w:pPr>
    </w:p>
    <w:p w14:paraId="7433D84F" w14:textId="77777777" w:rsidR="00E04BD8" w:rsidRDefault="00E04BD8" w:rsidP="001D1356">
      <w:pPr>
        <w:jc w:val="center"/>
        <w:rPr>
          <w:rFonts w:ascii="Calibri" w:hAnsi="Calibri" w:cs="Calibri"/>
          <w:b/>
          <w:sz w:val="28"/>
          <w:szCs w:val="28"/>
        </w:rPr>
      </w:pPr>
      <w:r w:rsidRPr="00057D70">
        <w:rPr>
          <w:rFonts w:ascii="Calibri" w:hAnsi="Calibri" w:cs="Calibri"/>
          <w:b/>
          <w:sz w:val="28"/>
          <w:szCs w:val="28"/>
        </w:rPr>
        <w:t>Město Pacov</w:t>
      </w:r>
      <w:r w:rsidR="000138CD" w:rsidRPr="00057D70">
        <w:rPr>
          <w:rFonts w:ascii="Calibri" w:hAnsi="Calibri" w:cs="Calibri"/>
          <w:b/>
          <w:sz w:val="28"/>
          <w:szCs w:val="28"/>
        </w:rPr>
        <w:t xml:space="preserve"> </w:t>
      </w:r>
    </w:p>
    <w:p w14:paraId="03FE5474" w14:textId="77777777" w:rsidR="004B588A" w:rsidRPr="008A0083" w:rsidRDefault="004B588A" w:rsidP="001D1356">
      <w:pPr>
        <w:jc w:val="center"/>
        <w:rPr>
          <w:rFonts w:ascii="Calibri" w:hAnsi="Calibri" w:cs="Calibri"/>
          <w:b/>
          <w:sz w:val="28"/>
          <w:szCs w:val="28"/>
        </w:rPr>
      </w:pPr>
      <w:r w:rsidRPr="008A0083">
        <w:rPr>
          <w:rFonts w:ascii="Calibri" w:hAnsi="Calibri" w:cs="Calibri"/>
          <w:b/>
          <w:sz w:val="28"/>
          <w:szCs w:val="28"/>
        </w:rPr>
        <w:t>Zastupitelstvo města</w:t>
      </w:r>
    </w:p>
    <w:p w14:paraId="5113164D" w14:textId="4D1974E4" w:rsidR="009B3C0D" w:rsidRPr="003D6BFD" w:rsidRDefault="00E04BD8" w:rsidP="003D6BFD">
      <w:pPr>
        <w:jc w:val="center"/>
        <w:rPr>
          <w:rFonts w:ascii="Calibri" w:hAnsi="Calibri" w:cs="Calibri"/>
          <w:b/>
          <w:sz w:val="28"/>
          <w:szCs w:val="28"/>
        </w:rPr>
      </w:pPr>
      <w:bookmarkStart w:id="0" w:name="_Hlk101800462"/>
      <w:r w:rsidRPr="008A0083">
        <w:rPr>
          <w:rFonts w:ascii="Calibri" w:hAnsi="Calibri" w:cs="Calibri"/>
          <w:b/>
          <w:sz w:val="28"/>
          <w:szCs w:val="28"/>
        </w:rPr>
        <w:t>Obecně závazná vyhláška</w:t>
      </w:r>
      <w:r w:rsidR="00D17DA9">
        <w:rPr>
          <w:rFonts w:ascii="Calibri" w:hAnsi="Calibri" w:cs="Calibri"/>
          <w:b/>
          <w:sz w:val="28"/>
          <w:szCs w:val="28"/>
        </w:rPr>
        <w:t xml:space="preserve"> - </w:t>
      </w:r>
      <w:r w:rsidR="00106580">
        <w:rPr>
          <w:rFonts w:ascii="Calibri" w:hAnsi="Calibri" w:cs="Calibri"/>
          <w:b/>
          <w:sz w:val="28"/>
          <w:szCs w:val="28"/>
        </w:rPr>
        <w:t>P</w:t>
      </w:r>
      <w:r w:rsidR="00D17DA9">
        <w:rPr>
          <w:rFonts w:ascii="Calibri" w:hAnsi="Calibri" w:cs="Calibri"/>
          <w:b/>
          <w:sz w:val="28"/>
          <w:szCs w:val="28"/>
        </w:rPr>
        <w:t>ožární řád</w:t>
      </w:r>
      <w:bookmarkEnd w:id="0"/>
      <w:r w:rsidR="00106580">
        <w:rPr>
          <w:rFonts w:ascii="Calibri" w:hAnsi="Calibri" w:cs="Calibri"/>
          <w:b/>
          <w:sz w:val="28"/>
          <w:szCs w:val="28"/>
        </w:rPr>
        <w:t xml:space="preserve"> města Pacov</w:t>
      </w:r>
    </w:p>
    <w:p w14:paraId="013B30D8" w14:textId="77777777" w:rsidR="003D6BFD" w:rsidRDefault="003D6BFD" w:rsidP="003D6BFD">
      <w:pPr>
        <w:autoSpaceDE w:val="0"/>
        <w:autoSpaceDN w:val="0"/>
        <w:adjustRightInd w:val="0"/>
        <w:rPr>
          <w:rFonts w:ascii="Calibri" w:hAnsi="Calibri" w:cs="Calibri"/>
          <w:color w:val="000000"/>
          <w:sz w:val="22"/>
          <w:szCs w:val="22"/>
        </w:rPr>
      </w:pPr>
    </w:p>
    <w:p w14:paraId="56CD75E1" w14:textId="77777777" w:rsidR="003D6BFD" w:rsidRDefault="003D6BFD" w:rsidP="003D6BFD">
      <w:pPr>
        <w:autoSpaceDE w:val="0"/>
        <w:autoSpaceDN w:val="0"/>
        <w:adjustRightInd w:val="0"/>
        <w:jc w:val="center"/>
        <w:rPr>
          <w:rFonts w:ascii="Calibri" w:hAnsi="Calibri" w:cs="Calibri"/>
          <w:color w:val="000000"/>
          <w:sz w:val="22"/>
          <w:szCs w:val="22"/>
        </w:rPr>
      </w:pPr>
    </w:p>
    <w:p w14:paraId="23302769" w14:textId="40ECA342" w:rsidR="003D6BFD" w:rsidRDefault="003D6BFD" w:rsidP="003D6BFD">
      <w:pPr>
        <w:autoSpaceDE w:val="0"/>
        <w:autoSpaceDN w:val="0"/>
        <w:adjustRightInd w:val="0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Zastupitelstvo města Pacov se na svém zasedání konaném dne 1</w:t>
      </w:r>
      <w:r w:rsidR="00B1260A">
        <w:rPr>
          <w:rFonts w:ascii="Calibri" w:hAnsi="Calibri" w:cs="Calibri"/>
          <w:color w:val="000000"/>
        </w:rPr>
        <w:t>6</w:t>
      </w:r>
      <w:r>
        <w:rPr>
          <w:rFonts w:ascii="Calibri" w:hAnsi="Calibri" w:cs="Calibri"/>
          <w:color w:val="000000"/>
        </w:rPr>
        <w:t xml:space="preserve">. </w:t>
      </w:r>
      <w:r w:rsidR="00B1260A">
        <w:rPr>
          <w:rFonts w:ascii="Calibri" w:hAnsi="Calibri" w:cs="Calibri"/>
          <w:color w:val="000000"/>
        </w:rPr>
        <w:t>6</w:t>
      </w:r>
      <w:r>
        <w:rPr>
          <w:rFonts w:ascii="Calibri" w:hAnsi="Calibri" w:cs="Calibri"/>
          <w:color w:val="000000"/>
        </w:rPr>
        <w:t>. 202</w:t>
      </w:r>
      <w:r w:rsidR="00B1260A">
        <w:rPr>
          <w:rFonts w:ascii="Calibri" w:hAnsi="Calibri" w:cs="Calibri"/>
          <w:color w:val="000000"/>
        </w:rPr>
        <w:t>5</w:t>
      </w:r>
      <w:r>
        <w:rPr>
          <w:rFonts w:ascii="Calibri" w:hAnsi="Calibri" w:cs="Calibri"/>
          <w:color w:val="000000"/>
        </w:rPr>
        <w:t xml:space="preserve"> usneslo vydat </w:t>
      </w:r>
      <w:r w:rsidR="00B1260A">
        <w:rPr>
          <w:rFonts w:ascii="Calibri" w:hAnsi="Calibri" w:cs="Calibri"/>
          <w:color w:val="000000"/>
        </w:rPr>
        <w:t>v souladu</w:t>
      </w:r>
      <w:r>
        <w:rPr>
          <w:rFonts w:ascii="Calibri" w:hAnsi="Calibri" w:cs="Calibri"/>
          <w:color w:val="000000"/>
        </w:rPr>
        <w:t xml:space="preserve"> § 29 odst. 1 písm. o) bod 1 zákona č. 133/1985 Sb., o požární ochraně, ve znění pozdějších předpisů (dále jen „zákon o požární ochraně“), a v souladu s § 10 písm. d) a § 84 odst. 2 písm. h) zákona č. 128/2000 Sb., o obcích (obecní zřízení), ve znění pozdějších předpisů, tuto obecně závaznou vyhlášku (dále jen „vyhláška“):</w:t>
      </w:r>
    </w:p>
    <w:p w14:paraId="0964B0F4" w14:textId="77777777" w:rsidR="003D6BFD" w:rsidRDefault="003D6BFD" w:rsidP="003D6BFD">
      <w:pPr>
        <w:pStyle w:val="Nadpis1"/>
        <w:rPr>
          <w:rFonts w:ascii="Calibri" w:hAnsi="Calibri" w:cs="Calibri"/>
          <w:sz w:val="24"/>
          <w:szCs w:val="24"/>
        </w:rPr>
      </w:pPr>
    </w:p>
    <w:p w14:paraId="76E530E4" w14:textId="77777777" w:rsidR="003D6BFD" w:rsidRDefault="003D6BFD" w:rsidP="003D6BFD">
      <w:pPr>
        <w:autoSpaceDE w:val="0"/>
        <w:autoSpaceDN w:val="0"/>
        <w:adjustRightInd w:val="0"/>
        <w:rPr>
          <w:rFonts w:ascii="Calibri" w:hAnsi="Calibri" w:cs="Calibri"/>
          <w:i/>
          <w:iCs/>
          <w:color w:val="000000"/>
        </w:rPr>
      </w:pPr>
    </w:p>
    <w:p w14:paraId="51919A21" w14:textId="77777777" w:rsidR="003D6BFD" w:rsidRDefault="003D6BFD" w:rsidP="003D6BFD">
      <w:pPr>
        <w:autoSpaceDE w:val="0"/>
        <w:autoSpaceDN w:val="0"/>
        <w:adjustRightInd w:val="0"/>
        <w:jc w:val="center"/>
        <w:rPr>
          <w:rFonts w:ascii="Calibri" w:hAnsi="Calibri" w:cs="Calibri"/>
          <w:b/>
          <w:bCs/>
          <w:color w:val="000000"/>
        </w:rPr>
      </w:pPr>
      <w:r>
        <w:rPr>
          <w:rFonts w:ascii="Calibri" w:hAnsi="Calibri" w:cs="Calibri"/>
          <w:b/>
          <w:bCs/>
          <w:color w:val="000000"/>
        </w:rPr>
        <w:t>Článek 1</w:t>
      </w:r>
    </w:p>
    <w:p w14:paraId="59D2D534" w14:textId="77777777" w:rsidR="003D6BFD" w:rsidRDefault="003D6BFD" w:rsidP="003D6BFD">
      <w:pPr>
        <w:autoSpaceDE w:val="0"/>
        <w:autoSpaceDN w:val="0"/>
        <w:adjustRightInd w:val="0"/>
        <w:jc w:val="center"/>
        <w:rPr>
          <w:rFonts w:ascii="Calibri" w:hAnsi="Calibri" w:cs="Calibri"/>
          <w:b/>
          <w:bCs/>
          <w:color w:val="000000"/>
        </w:rPr>
      </w:pPr>
      <w:r>
        <w:rPr>
          <w:rFonts w:ascii="Calibri" w:hAnsi="Calibri" w:cs="Calibri"/>
          <w:b/>
          <w:bCs/>
          <w:color w:val="000000"/>
        </w:rPr>
        <w:t>Úvodní ustanovení</w:t>
      </w:r>
    </w:p>
    <w:p w14:paraId="084A1757" w14:textId="77777777" w:rsidR="003D6BFD" w:rsidRDefault="003D6BFD" w:rsidP="003D6BFD">
      <w:pPr>
        <w:autoSpaceDE w:val="0"/>
        <w:autoSpaceDN w:val="0"/>
        <w:adjustRightInd w:val="0"/>
        <w:jc w:val="center"/>
        <w:rPr>
          <w:rFonts w:ascii="Calibri" w:hAnsi="Calibri" w:cs="Calibri"/>
          <w:b/>
          <w:bCs/>
          <w:color w:val="000000"/>
        </w:rPr>
      </w:pPr>
    </w:p>
    <w:p w14:paraId="1D6E2A37" w14:textId="16BB443A" w:rsidR="003D6BFD" w:rsidRDefault="003D6BFD" w:rsidP="003D6BFD">
      <w:pPr>
        <w:autoSpaceDE w:val="0"/>
        <w:autoSpaceDN w:val="0"/>
        <w:adjustRightInd w:val="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Tato vyhláška </w:t>
      </w:r>
      <w:r w:rsidR="00B1260A">
        <w:rPr>
          <w:rFonts w:ascii="Calibri" w:hAnsi="Calibri" w:cs="Calibri"/>
          <w:color w:val="000000"/>
        </w:rPr>
        <w:t xml:space="preserve">stanoví </w:t>
      </w:r>
      <w:r>
        <w:rPr>
          <w:rFonts w:ascii="Calibri" w:hAnsi="Calibri" w:cs="Calibri"/>
          <w:color w:val="000000"/>
        </w:rPr>
        <w:t>organizaci a zásady zabezpečení požární ochrany v</w:t>
      </w:r>
      <w:r w:rsidR="00B1260A">
        <w:rPr>
          <w:rFonts w:ascii="Calibri" w:hAnsi="Calibri" w:cs="Calibri"/>
          <w:color w:val="000000"/>
        </w:rPr>
        <w:t>e městě Pacov, včetně místních podmínek požární ochrany.</w:t>
      </w:r>
    </w:p>
    <w:p w14:paraId="26565001" w14:textId="77777777" w:rsidR="003D6BFD" w:rsidRDefault="003D6BFD" w:rsidP="003D6BFD">
      <w:pPr>
        <w:autoSpaceDE w:val="0"/>
        <w:autoSpaceDN w:val="0"/>
        <w:adjustRightInd w:val="0"/>
        <w:rPr>
          <w:rFonts w:ascii="Calibri" w:hAnsi="Calibri" w:cs="Calibri"/>
          <w:color w:val="000000"/>
        </w:rPr>
      </w:pPr>
    </w:p>
    <w:p w14:paraId="58480FE7" w14:textId="77777777" w:rsidR="003D6BFD" w:rsidRDefault="003D6BFD" w:rsidP="003D6BFD">
      <w:pPr>
        <w:autoSpaceDE w:val="0"/>
        <w:autoSpaceDN w:val="0"/>
        <w:adjustRightInd w:val="0"/>
        <w:rPr>
          <w:rFonts w:ascii="Calibri" w:hAnsi="Calibri" w:cs="Calibri"/>
          <w:color w:val="000000"/>
        </w:rPr>
      </w:pPr>
    </w:p>
    <w:p w14:paraId="5F96ED14" w14:textId="77777777" w:rsidR="003D6BFD" w:rsidRDefault="003D6BFD" w:rsidP="003D6BFD">
      <w:pPr>
        <w:autoSpaceDE w:val="0"/>
        <w:autoSpaceDN w:val="0"/>
        <w:adjustRightInd w:val="0"/>
        <w:jc w:val="center"/>
        <w:rPr>
          <w:rFonts w:ascii="Calibri" w:hAnsi="Calibri" w:cs="Calibri"/>
          <w:b/>
          <w:bCs/>
          <w:color w:val="000000"/>
        </w:rPr>
      </w:pPr>
      <w:r>
        <w:rPr>
          <w:rFonts w:ascii="Calibri" w:hAnsi="Calibri" w:cs="Calibri"/>
          <w:b/>
          <w:bCs/>
          <w:color w:val="000000"/>
        </w:rPr>
        <w:t>Článek 2</w:t>
      </w:r>
    </w:p>
    <w:p w14:paraId="3C120224" w14:textId="77777777" w:rsidR="003D6BFD" w:rsidRDefault="003D6BFD" w:rsidP="003D6BFD">
      <w:pPr>
        <w:autoSpaceDE w:val="0"/>
        <w:autoSpaceDN w:val="0"/>
        <w:adjustRightInd w:val="0"/>
        <w:jc w:val="center"/>
        <w:rPr>
          <w:rFonts w:ascii="Calibri" w:hAnsi="Calibri" w:cs="Calibri"/>
          <w:b/>
          <w:bCs/>
          <w:color w:val="000000"/>
        </w:rPr>
      </w:pPr>
      <w:r>
        <w:rPr>
          <w:rFonts w:ascii="Calibri" w:hAnsi="Calibri" w:cs="Calibri"/>
          <w:b/>
          <w:bCs/>
          <w:color w:val="000000"/>
        </w:rPr>
        <w:t>Vymezení činnosti osob pověřených zabezpečováním požární ochrany v obci</w:t>
      </w:r>
    </w:p>
    <w:p w14:paraId="19E8EBCF" w14:textId="77777777" w:rsidR="003D6BFD" w:rsidRDefault="003D6BFD" w:rsidP="003D6BFD">
      <w:pPr>
        <w:autoSpaceDE w:val="0"/>
        <w:autoSpaceDN w:val="0"/>
        <w:adjustRightInd w:val="0"/>
        <w:jc w:val="center"/>
        <w:rPr>
          <w:rFonts w:ascii="Calibri" w:hAnsi="Calibri" w:cs="Calibri"/>
          <w:b/>
          <w:bCs/>
          <w:color w:val="000000"/>
        </w:rPr>
      </w:pPr>
    </w:p>
    <w:p w14:paraId="17AB17AE" w14:textId="75ECF9AA" w:rsidR="003D6BFD" w:rsidRDefault="003D6BFD" w:rsidP="003D6BFD">
      <w:pPr>
        <w:numPr>
          <w:ilvl w:val="0"/>
          <w:numId w:val="18"/>
        </w:numPr>
        <w:autoSpaceDE w:val="0"/>
        <w:autoSpaceDN w:val="0"/>
        <w:adjustRightInd w:val="0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 Ochrana životů, zdraví a majetku občanů před požáry, živelními pohromami a jinými mimořádnými událostmi na území města Pacov</w:t>
      </w:r>
      <w:r>
        <w:rPr>
          <w:rFonts w:ascii="Calibri" w:hAnsi="Calibri" w:cs="Calibri"/>
          <w:color w:val="FF0000"/>
        </w:rPr>
        <w:t xml:space="preserve"> </w:t>
      </w:r>
      <w:r>
        <w:rPr>
          <w:rFonts w:ascii="Calibri" w:hAnsi="Calibri" w:cs="Calibri"/>
          <w:color w:val="000000"/>
        </w:rPr>
        <w:t xml:space="preserve">je zajištěna jednotkami sboru dobrovolných hasičů města Pacov (dále jen „JSDH města Pacov“) podle čl. 5 této vyhlášky a dále jednotkami požární ochrany uvedenými v požárně poplachovém plánu </w:t>
      </w:r>
      <w:r w:rsidR="00B1260A">
        <w:rPr>
          <w:rFonts w:ascii="Calibri" w:hAnsi="Calibri" w:cs="Calibri"/>
          <w:color w:val="000000"/>
        </w:rPr>
        <w:t>K</w:t>
      </w:r>
      <w:r>
        <w:rPr>
          <w:rFonts w:ascii="Calibri" w:hAnsi="Calibri" w:cs="Calibri"/>
          <w:color w:val="000000"/>
        </w:rPr>
        <w:t>raje Vysočina.</w:t>
      </w:r>
    </w:p>
    <w:p w14:paraId="46B7DCB5" w14:textId="77777777" w:rsidR="003D6BFD" w:rsidRDefault="003D6BFD" w:rsidP="003D6BFD">
      <w:pPr>
        <w:autoSpaceDE w:val="0"/>
        <w:autoSpaceDN w:val="0"/>
        <w:adjustRightInd w:val="0"/>
        <w:rPr>
          <w:rFonts w:ascii="Calibri" w:hAnsi="Calibri" w:cs="Calibri"/>
          <w:color w:val="000000"/>
        </w:rPr>
      </w:pPr>
    </w:p>
    <w:p w14:paraId="6C86DCA5" w14:textId="77777777" w:rsidR="00B1260A" w:rsidRDefault="00B1260A" w:rsidP="003D6BFD">
      <w:pPr>
        <w:autoSpaceDE w:val="0"/>
        <w:autoSpaceDN w:val="0"/>
        <w:adjustRightInd w:val="0"/>
        <w:rPr>
          <w:rFonts w:ascii="Calibri" w:hAnsi="Calibri" w:cs="Calibri"/>
          <w:color w:val="000000"/>
        </w:rPr>
      </w:pPr>
    </w:p>
    <w:p w14:paraId="169AD9FB" w14:textId="77777777" w:rsidR="003D6BFD" w:rsidRDefault="003D6BFD" w:rsidP="003D6BFD">
      <w:pPr>
        <w:autoSpaceDE w:val="0"/>
        <w:autoSpaceDN w:val="0"/>
        <w:adjustRightInd w:val="0"/>
        <w:jc w:val="center"/>
        <w:rPr>
          <w:rFonts w:ascii="Calibri" w:hAnsi="Calibri" w:cs="Calibri"/>
          <w:b/>
          <w:bCs/>
          <w:color w:val="000000"/>
        </w:rPr>
      </w:pPr>
      <w:r>
        <w:rPr>
          <w:rFonts w:ascii="Calibri" w:hAnsi="Calibri" w:cs="Calibri"/>
          <w:b/>
          <w:bCs/>
          <w:color w:val="000000"/>
        </w:rPr>
        <w:t>Článek 3</w:t>
      </w:r>
    </w:p>
    <w:p w14:paraId="4DA93DF0" w14:textId="77777777" w:rsidR="003D6BFD" w:rsidRDefault="003D6BFD" w:rsidP="003D6BFD">
      <w:pPr>
        <w:autoSpaceDE w:val="0"/>
        <w:autoSpaceDN w:val="0"/>
        <w:adjustRightInd w:val="0"/>
        <w:jc w:val="center"/>
        <w:rPr>
          <w:rFonts w:ascii="Calibri" w:hAnsi="Calibri" w:cs="Calibri"/>
          <w:b/>
          <w:bCs/>
          <w:color w:val="000000"/>
        </w:rPr>
      </w:pPr>
      <w:r>
        <w:rPr>
          <w:rFonts w:ascii="Calibri" w:hAnsi="Calibri" w:cs="Calibri"/>
          <w:b/>
          <w:bCs/>
          <w:color w:val="000000"/>
        </w:rPr>
        <w:t>Podmínky požární bezpečnosti při činnostech a v objektech se zvýšeným nebezpečím vzniku požáru se zřetelem na místní situaci</w:t>
      </w:r>
    </w:p>
    <w:p w14:paraId="70B9EC2A" w14:textId="77777777" w:rsidR="003D6BFD" w:rsidRDefault="003D6BFD" w:rsidP="003D6BFD">
      <w:pPr>
        <w:autoSpaceDE w:val="0"/>
        <w:autoSpaceDN w:val="0"/>
        <w:adjustRightInd w:val="0"/>
        <w:jc w:val="both"/>
        <w:rPr>
          <w:rFonts w:ascii="Calibri" w:hAnsi="Calibri" w:cs="Calibri"/>
          <w:b/>
          <w:bCs/>
          <w:color w:val="000000"/>
        </w:rPr>
      </w:pPr>
    </w:p>
    <w:p w14:paraId="27A5E824" w14:textId="77777777" w:rsidR="003D6BFD" w:rsidRDefault="003D6BFD" w:rsidP="003D6BFD">
      <w:pPr>
        <w:numPr>
          <w:ilvl w:val="0"/>
          <w:numId w:val="19"/>
        </w:numPr>
        <w:shd w:val="clear" w:color="auto" w:fill="FFFFFF"/>
        <w:spacing w:before="100" w:beforeAutospacing="1" w:after="100" w:afterAutospacing="1"/>
        <w:ind w:left="36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Podmínky zabezpečení požární ochrany v době zvýšeného nebezpečí vzniku požáru stanoví kraj svým nařízením.</w:t>
      </w:r>
      <w:r>
        <w:rPr>
          <w:rFonts w:ascii="Calibri" w:hAnsi="Calibri" w:cs="Calibri"/>
          <w:vertAlign w:val="superscript"/>
        </w:rPr>
        <w:t>1)</w:t>
      </w:r>
    </w:p>
    <w:p w14:paraId="22C781AD" w14:textId="77777777" w:rsidR="003D6BFD" w:rsidRDefault="003D6BFD" w:rsidP="003D6BFD">
      <w:pPr>
        <w:numPr>
          <w:ilvl w:val="0"/>
          <w:numId w:val="19"/>
        </w:numPr>
        <w:shd w:val="clear" w:color="auto" w:fill="FFFFFF"/>
        <w:spacing w:before="100" w:beforeAutospacing="1" w:after="100" w:afterAutospacing="1"/>
        <w:ind w:left="36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Podmínky zabezpečení požární ochrany při akcích, kterých se zúčastňuje větší počet osob, stanoví kraj svým nařízením.</w:t>
      </w:r>
      <w:r>
        <w:rPr>
          <w:rFonts w:ascii="Calibri" w:hAnsi="Calibri" w:cs="Calibri"/>
          <w:vertAlign w:val="superscript"/>
        </w:rPr>
        <w:t>2)</w:t>
      </w:r>
    </w:p>
    <w:p w14:paraId="5AC68018" w14:textId="77777777" w:rsidR="003D6BFD" w:rsidRDefault="003D6BFD" w:rsidP="003D6BFD">
      <w:pPr>
        <w:numPr>
          <w:ilvl w:val="0"/>
          <w:numId w:val="19"/>
        </w:numPr>
        <w:shd w:val="clear" w:color="auto" w:fill="FFFFFF"/>
        <w:spacing w:before="100" w:beforeAutospacing="1" w:after="100" w:afterAutospacing="1"/>
        <w:ind w:left="36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Město nestanoví se zřetelem na místní situaci žádné další podmínky požární bezpečnosti při činnostech a v objektech se zvýšeným nebezpečím vzniku požáru, ani při akcích, kterých se zúčastňuje větší počet osob. </w:t>
      </w:r>
    </w:p>
    <w:p w14:paraId="0C2D060B" w14:textId="77777777" w:rsidR="003D6BFD" w:rsidRDefault="003D6BFD" w:rsidP="003D6BFD">
      <w:pPr>
        <w:autoSpaceDE w:val="0"/>
        <w:autoSpaceDN w:val="0"/>
        <w:adjustRightInd w:val="0"/>
        <w:rPr>
          <w:rFonts w:ascii="Calibri" w:hAnsi="Calibri" w:cs="Calibri"/>
        </w:rPr>
      </w:pPr>
    </w:p>
    <w:p w14:paraId="1CDC3F19" w14:textId="77777777" w:rsidR="002A53AE" w:rsidRDefault="002A53AE" w:rsidP="003D6BFD">
      <w:pPr>
        <w:autoSpaceDE w:val="0"/>
        <w:autoSpaceDN w:val="0"/>
        <w:adjustRightInd w:val="0"/>
        <w:rPr>
          <w:rFonts w:ascii="Calibri" w:hAnsi="Calibri" w:cs="Calibri"/>
        </w:rPr>
      </w:pPr>
    </w:p>
    <w:p w14:paraId="25FF3A8B" w14:textId="77777777" w:rsidR="002A53AE" w:rsidRDefault="002A53AE" w:rsidP="003D6BFD">
      <w:pPr>
        <w:autoSpaceDE w:val="0"/>
        <w:autoSpaceDN w:val="0"/>
        <w:adjustRightInd w:val="0"/>
        <w:rPr>
          <w:rFonts w:ascii="Calibri" w:hAnsi="Calibri" w:cs="Calibri"/>
        </w:rPr>
      </w:pPr>
    </w:p>
    <w:p w14:paraId="7F0758EB" w14:textId="77777777" w:rsidR="002A53AE" w:rsidRDefault="002A53AE" w:rsidP="003D6BFD">
      <w:pPr>
        <w:autoSpaceDE w:val="0"/>
        <w:autoSpaceDN w:val="0"/>
        <w:adjustRightInd w:val="0"/>
        <w:rPr>
          <w:rFonts w:ascii="Calibri" w:hAnsi="Calibri" w:cs="Calibri"/>
        </w:rPr>
      </w:pPr>
    </w:p>
    <w:p w14:paraId="76617724" w14:textId="77777777" w:rsidR="002A53AE" w:rsidRDefault="002A53AE" w:rsidP="003D6BFD">
      <w:pPr>
        <w:autoSpaceDE w:val="0"/>
        <w:autoSpaceDN w:val="0"/>
        <w:adjustRightInd w:val="0"/>
        <w:rPr>
          <w:rFonts w:ascii="Calibri" w:hAnsi="Calibri" w:cs="Calibri"/>
        </w:rPr>
      </w:pPr>
    </w:p>
    <w:p w14:paraId="364D87FF" w14:textId="77777777" w:rsidR="003D6BFD" w:rsidRDefault="003D6BFD" w:rsidP="003D6BFD">
      <w:pPr>
        <w:autoSpaceDE w:val="0"/>
        <w:autoSpaceDN w:val="0"/>
        <w:adjustRightInd w:val="0"/>
        <w:rPr>
          <w:rFonts w:ascii="Calibri" w:hAnsi="Calibri" w:cs="Calibri"/>
        </w:rPr>
      </w:pPr>
    </w:p>
    <w:p w14:paraId="57671DB9" w14:textId="77777777" w:rsidR="003D6BFD" w:rsidRDefault="003D6BFD" w:rsidP="003D6BFD">
      <w:pPr>
        <w:autoSpaceDE w:val="0"/>
        <w:autoSpaceDN w:val="0"/>
        <w:adjustRightInd w:val="0"/>
        <w:jc w:val="center"/>
        <w:rPr>
          <w:rFonts w:ascii="Calibri" w:hAnsi="Calibri" w:cs="Calibri"/>
          <w:b/>
          <w:bCs/>
          <w:color w:val="000000"/>
        </w:rPr>
      </w:pPr>
      <w:r>
        <w:rPr>
          <w:rFonts w:ascii="Calibri" w:hAnsi="Calibri" w:cs="Calibri"/>
          <w:b/>
          <w:bCs/>
          <w:color w:val="000000"/>
        </w:rPr>
        <w:lastRenderedPageBreak/>
        <w:t>Článek  4</w:t>
      </w:r>
    </w:p>
    <w:p w14:paraId="29EC251D" w14:textId="77777777" w:rsidR="003D6BFD" w:rsidRDefault="003D6BFD" w:rsidP="003D6BFD">
      <w:pPr>
        <w:autoSpaceDE w:val="0"/>
        <w:autoSpaceDN w:val="0"/>
        <w:adjustRightInd w:val="0"/>
        <w:jc w:val="center"/>
        <w:rPr>
          <w:rFonts w:ascii="Calibri" w:hAnsi="Calibri" w:cs="Calibri"/>
          <w:b/>
          <w:bCs/>
          <w:color w:val="000000"/>
        </w:rPr>
      </w:pPr>
      <w:r>
        <w:rPr>
          <w:rFonts w:ascii="Calibri" w:hAnsi="Calibri" w:cs="Calibri"/>
          <w:b/>
          <w:bCs/>
          <w:color w:val="000000"/>
        </w:rPr>
        <w:t>Způsob nepřetržitého zabezpečení požární ochrany v obci</w:t>
      </w:r>
    </w:p>
    <w:p w14:paraId="63589A62" w14:textId="77777777" w:rsidR="003D6BFD" w:rsidRDefault="003D6BFD" w:rsidP="003D6BFD">
      <w:pPr>
        <w:autoSpaceDE w:val="0"/>
        <w:autoSpaceDN w:val="0"/>
        <w:adjustRightInd w:val="0"/>
        <w:jc w:val="both"/>
        <w:rPr>
          <w:rFonts w:ascii="Calibri" w:hAnsi="Calibri" w:cs="Calibri"/>
          <w:b/>
          <w:bCs/>
          <w:color w:val="000000"/>
        </w:rPr>
      </w:pPr>
    </w:p>
    <w:p w14:paraId="59277B11" w14:textId="77777777" w:rsidR="003D6BFD" w:rsidRDefault="003D6BFD" w:rsidP="003D6BFD">
      <w:pPr>
        <w:numPr>
          <w:ilvl w:val="0"/>
          <w:numId w:val="20"/>
        </w:numPr>
        <w:autoSpaceDE w:val="0"/>
        <w:autoSpaceDN w:val="0"/>
        <w:adjustRightInd w:val="0"/>
        <w:ind w:left="360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Nepřetržitou službu k zabezpečení požární ochrany zajišťuje HZS Kraje Vysočina, stanice Pacov, Žižkova 1063, tel: 950 284 110</w:t>
      </w:r>
    </w:p>
    <w:p w14:paraId="5AA9105E" w14:textId="77777777" w:rsidR="003D6BFD" w:rsidRDefault="003D6BFD" w:rsidP="003D6BFD">
      <w:pPr>
        <w:autoSpaceDE w:val="0"/>
        <w:autoSpaceDN w:val="0"/>
        <w:adjustRightInd w:val="0"/>
        <w:jc w:val="both"/>
        <w:rPr>
          <w:rFonts w:ascii="Calibri" w:hAnsi="Calibri" w:cs="Calibri"/>
          <w:color w:val="000000"/>
        </w:rPr>
      </w:pPr>
    </w:p>
    <w:p w14:paraId="22E5D425" w14:textId="7FD26770" w:rsidR="003D6BFD" w:rsidRDefault="003D6BFD" w:rsidP="003D6BFD">
      <w:pPr>
        <w:numPr>
          <w:ilvl w:val="0"/>
          <w:numId w:val="20"/>
        </w:numPr>
        <w:autoSpaceDE w:val="0"/>
        <w:autoSpaceDN w:val="0"/>
        <w:adjustRightInd w:val="0"/>
        <w:ind w:left="360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Ochrana životů, zdraví a majetku občanů před požáry, živelními pohromami a jinými mimořádnými událostmi na území obce je zabezpečena jednotkami požární ochrany uvedenými v čl. 5 a požárně poplachovém plánu </w:t>
      </w:r>
      <w:r w:rsidR="00B1260A">
        <w:rPr>
          <w:rFonts w:ascii="Calibri" w:hAnsi="Calibri" w:cs="Calibri"/>
          <w:color w:val="000000"/>
        </w:rPr>
        <w:t>K</w:t>
      </w:r>
      <w:r>
        <w:rPr>
          <w:rFonts w:ascii="Calibri" w:hAnsi="Calibri" w:cs="Calibri"/>
          <w:color w:val="000000"/>
        </w:rPr>
        <w:t>raje Vysočina.</w:t>
      </w:r>
    </w:p>
    <w:p w14:paraId="66085BCB" w14:textId="77777777" w:rsidR="003D6BFD" w:rsidRDefault="003D6BFD" w:rsidP="003D6BFD">
      <w:pPr>
        <w:autoSpaceDE w:val="0"/>
        <w:autoSpaceDN w:val="0"/>
        <w:adjustRightInd w:val="0"/>
        <w:jc w:val="both"/>
        <w:rPr>
          <w:rFonts w:ascii="Calibri" w:hAnsi="Calibri" w:cs="Calibri"/>
          <w:color w:val="000000"/>
        </w:rPr>
      </w:pPr>
    </w:p>
    <w:p w14:paraId="69B6581B" w14:textId="77777777" w:rsidR="003D6BFD" w:rsidRDefault="003D6BFD" w:rsidP="003D6BFD">
      <w:pPr>
        <w:numPr>
          <w:ilvl w:val="0"/>
          <w:numId w:val="20"/>
        </w:numPr>
        <w:autoSpaceDE w:val="0"/>
        <w:autoSpaceDN w:val="0"/>
        <w:adjustRightInd w:val="0"/>
        <w:ind w:left="360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Přijetí ohlášení požáru, živelní pohromy či jiné mimořádné události na území obce je zabezpečeno systémem ohlašoven požárů uvedených v čl. 7.</w:t>
      </w:r>
    </w:p>
    <w:p w14:paraId="135EEA17" w14:textId="77777777" w:rsidR="003D6BFD" w:rsidRDefault="003D6BFD" w:rsidP="003D6BFD">
      <w:pPr>
        <w:autoSpaceDE w:val="0"/>
        <w:autoSpaceDN w:val="0"/>
        <w:adjustRightInd w:val="0"/>
        <w:jc w:val="both"/>
        <w:rPr>
          <w:rFonts w:ascii="Calibri" w:hAnsi="Calibri" w:cs="Calibri"/>
          <w:color w:val="000000"/>
        </w:rPr>
      </w:pPr>
    </w:p>
    <w:p w14:paraId="3B472582" w14:textId="77777777" w:rsidR="003D6BFD" w:rsidRDefault="003D6BFD" w:rsidP="003D6BFD">
      <w:pPr>
        <w:autoSpaceDE w:val="0"/>
        <w:autoSpaceDN w:val="0"/>
        <w:adjustRightInd w:val="0"/>
        <w:jc w:val="both"/>
        <w:rPr>
          <w:rFonts w:ascii="Calibri" w:hAnsi="Calibri" w:cs="Calibri"/>
          <w:color w:val="000000"/>
        </w:rPr>
      </w:pPr>
    </w:p>
    <w:p w14:paraId="3376CC10" w14:textId="77777777" w:rsidR="003D6BFD" w:rsidRDefault="003D6BFD" w:rsidP="003D6BFD">
      <w:pPr>
        <w:autoSpaceDE w:val="0"/>
        <w:autoSpaceDN w:val="0"/>
        <w:adjustRightInd w:val="0"/>
        <w:jc w:val="center"/>
        <w:rPr>
          <w:rFonts w:ascii="Calibri" w:hAnsi="Calibri" w:cs="Calibri"/>
          <w:b/>
          <w:bCs/>
          <w:color w:val="000000"/>
        </w:rPr>
      </w:pPr>
      <w:r>
        <w:rPr>
          <w:rFonts w:ascii="Calibri" w:hAnsi="Calibri" w:cs="Calibri"/>
          <w:b/>
          <w:bCs/>
          <w:color w:val="000000"/>
        </w:rPr>
        <w:t>Článek 5</w:t>
      </w:r>
    </w:p>
    <w:p w14:paraId="6F7F4180" w14:textId="77777777" w:rsidR="003D6BFD" w:rsidRDefault="003D6BFD" w:rsidP="003D6BFD">
      <w:pPr>
        <w:autoSpaceDE w:val="0"/>
        <w:autoSpaceDN w:val="0"/>
        <w:adjustRightInd w:val="0"/>
        <w:jc w:val="center"/>
        <w:rPr>
          <w:rFonts w:ascii="Calibri" w:hAnsi="Calibri" w:cs="Calibri"/>
          <w:b/>
          <w:bCs/>
          <w:color w:val="000000"/>
        </w:rPr>
      </w:pPr>
      <w:r>
        <w:rPr>
          <w:rFonts w:ascii="Calibri" w:hAnsi="Calibri" w:cs="Calibri"/>
          <w:b/>
          <w:bCs/>
          <w:color w:val="000000"/>
        </w:rPr>
        <w:t>JSDH města Pacov, kategorie, početní stav a vybavení</w:t>
      </w:r>
    </w:p>
    <w:p w14:paraId="0000B47B" w14:textId="77777777" w:rsidR="003D6BFD" w:rsidRDefault="003D6BFD" w:rsidP="003D6BFD">
      <w:pPr>
        <w:autoSpaceDE w:val="0"/>
        <w:autoSpaceDN w:val="0"/>
        <w:adjustRightInd w:val="0"/>
        <w:jc w:val="center"/>
        <w:rPr>
          <w:rFonts w:ascii="Calibri" w:hAnsi="Calibri" w:cs="Calibri"/>
          <w:b/>
          <w:bCs/>
          <w:color w:val="000000"/>
        </w:rPr>
      </w:pPr>
    </w:p>
    <w:p w14:paraId="3618723B" w14:textId="77777777" w:rsidR="003D6BFD" w:rsidRDefault="003D6BFD" w:rsidP="003D6BFD">
      <w:pPr>
        <w:numPr>
          <w:ilvl w:val="0"/>
          <w:numId w:val="21"/>
        </w:numPr>
        <w:autoSpaceDE w:val="0"/>
        <w:autoSpaceDN w:val="0"/>
        <w:adjustRightInd w:val="0"/>
        <w:ind w:left="360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333333"/>
        </w:rPr>
        <w:t>Dislokace, kategorie a početní stavy JSDH města Pacov, jejich vybavení požární technikou a věcnými prostředky jsou uvedeny v příloze č. 1 této vyhlášky. </w:t>
      </w:r>
      <w:r>
        <w:rPr>
          <w:rFonts w:ascii="Calibri" w:hAnsi="Calibri" w:cs="Calibri"/>
          <w:color w:val="000000"/>
        </w:rPr>
        <w:t xml:space="preserve"> </w:t>
      </w:r>
    </w:p>
    <w:p w14:paraId="62E306F7" w14:textId="77777777" w:rsidR="003D6BFD" w:rsidRDefault="003D6BFD" w:rsidP="003D6BFD">
      <w:pPr>
        <w:autoSpaceDE w:val="0"/>
        <w:autoSpaceDN w:val="0"/>
        <w:adjustRightInd w:val="0"/>
        <w:ind w:left="360"/>
        <w:jc w:val="both"/>
        <w:rPr>
          <w:rFonts w:ascii="Calibri" w:hAnsi="Calibri" w:cs="Calibri"/>
          <w:color w:val="000000"/>
        </w:rPr>
      </w:pPr>
    </w:p>
    <w:p w14:paraId="3A8F2EF0" w14:textId="77777777" w:rsidR="003D6BFD" w:rsidRDefault="003D6BFD" w:rsidP="003D6BFD">
      <w:pPr>
        <w:numPr>
          <w:ilvl w:val="0"/>
          <w:numId w:val="21"/>
        </w:numPr>
        <w:autoSpaceDE w:val="0"/>
        <w:autoSpaceDN w:val="0"/>
        <w:adjustRightInd w:val="0"/>
        <w:ind w:left="360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Členové JSDH města Pacov se při vyhlášení požárního poplachu dostaví ve stanoveném čase do požární zbrojnice nebo na jiné místo, stanovené velitelem jednotky.</w:t>
      </w:r>
    </w:p>
    <w:p w14:paraId="220874AC" w14:textId="77777777" w:rsidR="003D6BFD" w:rsidRDefault="003D6BFD" w:rsidP="003D6BFD">
      <w:pPr>
        <w:autoSpaceDE w:val="0"/>
        <w:autoSpaceDN w:val="0"/>
        <w:adjustRightInd w:val="0"/>
        <w:jc w:val="both"/>
        <w:rPr>
          <w:rFonts w:ascii="Calibri" w:hAnsi="Calibri" w:cs="Calibri"/>
          <w:color w:val="000000"/>
        </w:rPr>
      </w:pPr>
    </w:p>
    <w:p w14:paraId="3970A8E6" w14:textId="77777777" w:rsidR="003D6BFD" w:rsidRDefault="003D6BFD" w:rsidP="003D6BFD">
      <w:pPr>
        <w:autoSpaceDE w:val="0"/>
        <w:autoSpaceDN w:val="0"/>
        <w:adjustRightInd w:val="0"/>
        <w:jc w:val="both"/>
        <w:rPr>
          <w:rFonts w:ascii="Calibri" w:hAnsi="Calibri" w:cs="Calibri"/>
          <w:color w:val="000000"/>
        </w:rPr>
      </w:pPr>
    </w:p>
    <w:p w14:paraId="320C6529" w14:textId="77777777" w:rsidR="003D6BFD" w:rsidRDefault="003D6BFD" w:rsidP="003D6BFD">
      <w:pPr>
        <w:autoSpaceDE w:val="0"/>
        <w:autoSpaceDN w:val="0"/>
        <w:adjustRightInd w:val="0"/>
        <w:jc w:val="center"/>
        <w:rPr>
          <w:rFonts w:ascii="Calibri" w:hAnsi="Calibri" w:cs="Calibri"/>
          <w:b/>
          <w:bCs/>
          <w:color w:val="000000"/>
        </w:rPr>
      </w:pPr>
      <w:r>
        <w:rPr>
          <w:rFonts w:ascii="Calibri" w:hAnsi="Calibri" w:cs="Calibri"/>
          <w:b/>
          <w:bCs/>
          <w:color w:val="000000"/>
        </w:rPr>
        <w:t>Článek 6</w:t>
      </w:r>
    </w:p>
    <w:p w14:paraId="20919510" w14:textId="77777777" w:rsidR="003D6BFD" w:rsidRDefault="003D6BFD" w:rsidP="003D6BFD">
      <w:pPr>
        <w:autoSpaceDE w:val="0"/>
        <w:autoSpaceDN w:val="0"/>
        <w:adjustRightInd w:val="0"/>
        <w:jc w:val="center"/>
        <w:rPr>
          <w:rFonts w:ascii="Calibri" w:hAnsi="Calibri" w:cs="Calibri"/>
          <w:b/>
          <w:bCs/>
          <w:color w:val="000000"/>
        </w:rPr>
      </w:pPr>
      <w:r>
        <w:rPr>
          <w:rFonts w:ascii="Calibri" w:hAnsi="Calibri" w:cs="Calibri"/>
          <w:b/>
          <w:bCs/>
          <w:color w:val="000000"/>
        </w:rPr>
        <w:t>Přehled o zdrojích vody pro hašení požárů a podmínky jejich trvalé použitelnosti</w:t>
      </w:r>
    </w:p>
    <w:p w14:paraId="0C103F03" w14:textId="77777777" w:rsidR="003D6BFD" w:rsidRDefault="003D6BFD" w:rsidP="003D6BFD">
      <w:pPr>
        <w:autoSpaceDE w:val="0"/>
        <w:autoSpaceDN w:val="0"/>
        <w:adjustRightInd w:val="0"/>
        <w:jc w:val="center"/>
        <w:rPr>
          <w:rFonts w:ascii="Calibri" w:hAnsi="Calibri" w:cs="Calibri"/>
          <w:b/>
          <w:bCs/>
          <w:color w:val="000000"/>
        </w:rPr>
      </w:pPr>
    </w:p>
    <w:p w14:paraId="664E1268" w14:textId="77777777" w:rsidR="003D6BFD" w:rsidRDefault="003D6BFD" w:rsidP="003D6BFD">
      <w:pPr>
        <w:numPr>
          <w:ilvl w:val="0"/>
          <w:numId w:val="22"/>
        </w:numPr>
        <w:shd w:val="clear" w:color="auto" w:fill="FFFFFF"/>
        <w:spacing w:before="100" w:beforeAutospacing="1" w:after="100" w:afterAutospacing="1"/>
        <w:rPr>
          <w:rFonts w:ascii="Calibri" w:hAnsi="Calibri" w:cs="Calibri"/>
          <w:color w:val="333333"/>
        </w:rPr>
      </w:pPr>
      <w:r>
        <w:rPr>
          <w:rFonts w:ascii="Calibri" w:hAnsi="Calibri" w:cs="Calibri"/>
          <w:color w:val="333333"/>
        </w:rPr>
        <w:t>Zdroje vody pro hašení požárů stanoví kraj svým nařízením. </w:t>
      </w:r>
      <w:r>
        <w:rPr>
          <w:rFonts w:ascii="Calibri" w:hAnsi="Calibri" w:cs="Calibri"/>
          <w:color w:val="333333"/>
          <w:vertAlign w:val="superscript"/>
        </w:rPr>
        <w:t>3)</w:t>
      </w:r>
    </w:p>
    <w:p w14:paraId="5C250216" w14:textId="77777777" w:rsidR="003D6BFD" w:rsidRDefault="003D6BFD" w:rsidP="003D6BFD">
      <w:pPr>
        <w:numPr>
          <w:ilvl w:val="0"/>
          <w:numId w:val="22"/>
        </w:numPr>
        <w:shd w:val="clear" w:color="auto" w:fill="FFFFFF"/>
        <w:spacing w:before="100" w:beforeAutospacing="1" w:after="100" w:afterAutospacing="1"/>
        <w:rPr>
          <w:rFonts w:ascii="Calibri" w:hAnsi="Calibri" w:cs="Calibri"/>
          <w:color w:val="333333"/>
        </w:rPr>
      </w:pPr>
      <w:r>
        <w:rPr>
          <w:rFonts w:ascii="Calibri" w:hAnsi="Calibri" w:cs="Calibri"/>
          <w:color w:val="333333"/>
        </w:rPr>
        <w:t>Město nad rámec výše uvedeného nařízení nestanoví další zdroj vody pro hašení požárů.</w:t>
      </w:r>
    </w:p>
    <w:p w14:paraId="12CDEBD3" w14:textId="77777777" w:rsidR="003D6BFD" w:rsidRDefault="003D6BFD" w:rsidP="003D6BFD">
      <w:pPr>
        <w:numPr>
          <w:ilvl w:val="0"/>
          <w:numId w:val="22"/>
        </w:numPr>
        <w:shd w:val="clear" w:color="auto" w:fill="FFFFFF"/>
        <w:spacing w:before="100" w:beforeAutospacing="1" w:after="100" w:afterAutospacing="1"/>
        <w:rPr>
          <w:rFonts w:ascii="Calibri" w:hAnsi="Calibri" w:cs="Calibri"/>
          <w:color w:val="333333"/>
        </w:rPr>
      </w:pPr>
      <w:r>
        <w:rPr>
          <w:rFonts w:ascii="Calibri" w:hAnsi="Calibri" w:cs="Calibri"/>
          <w:color w:val="333333"/>
        </w:rPr>
        <w:t>Povinnosti vztahující se ke zdrojům vody pro hašení požárů jsou upraveny zákonem.</w:t>
      </w:r>
      <w:r>
        <w:rPr>
          <w:rFonts w:ascii="Calibri" w:hAnsi="Calibri" w:cs="Calibri"/>
          <w:color w:val="333333"/>
          <w:vertAlign w:val="superscript"/>
        </w:rPr>
        <w:t>4)</w:t>
      </w:r>
    </w:p>
    <w:p w14:paraId="00DCAB5D" w14:textId="77777777" w:rsidR="003D6BFD" w:rsidRDefault="003D6BFD" w:rsidP="003D6BFD">
      <w:pPr>
        <w:autoSpaceDE w:val="0"/>
        <w:autoSpaceDN w:val="0"/>
        <w:adjustRightInd w:val="0"/>
        <w:rPr>
          <w:rFonts w:ascii="Calibri" w:hAnsi="Calibri" w:cs="Calibri"/>
          <w:color w:val="000000"/>
        </w:rPr>
      </w:pPr>
    </w:p>
    <w:p w14:paraId="2CA6BA9F" w14:textId="77777777" w:rsidR="003D6BFD" w:rsidRDefault="003D6BFD" w:rsidP="003D6BFD">
      <w:pPr>
        <w:autoSpaceDE w:val="0"/>
        <w:autoSpaceDN w:val="0"/>
        <w:adjustRightInd w:val="0"/>
        <w:rPr>
          <w:rFonts w:ascii="Calibri" w:hAnsi="Calibri" w:cs="Calibri"/>
          <w:color w:val="000000"/>
        </w:rPr>
      </w:pPr>
    </w:p>
    <w:p w14:paraId="13522335" w14:textId="77777777" w:rsidR="003D6BFD" w:rsidRDefault="003D6BFD" w:rsidP="003D6BFD">
      <w:pPr>
        <w:autoSpaceDE w:val="0"/>
        <w:autoSpaceDN w:val="0"/>
        <w:adjustRightInd w:val="0"/>
        <w:jc w:val="center"/>
        <w:rPr>
          <w:rFonts w:ascii="Calibri" w:hAnsi="Calibri" w:cs="Calibri"/>
          <w:color w:val="000000"/>
        </w:rPr>
      </w:pPr>
    </w:p>
    <w:p w14:paraId="511D6522" w14:textId="77777777" w:rsidR="003D6BFD" w:rsidRDefault="003D6BFD" w:rsidP="003D6BFD">
      <w:pPr>
        <w:autoSpaceDE w:val="0"/>
        <w:autoSpaceDN w:val="0"/>
        <w:adjustRightInd w:val="0"/>
        <w:jc w:val="center"/>
        <w:rPr>
          <w:rFonts w:ascii="Calibri" w:hAnsi="Calibri" w:cs="Calibri"/>
          <w:b/>
          <w:bCs/>
          <w:color w:val="000000"/>
        </w:rPr>
      </w:pPr>
      <w:r>
        <w:rPr>
          <w:rFonts w:ascii="Calibri" w:hAnsi="Calibri" w:cs="Calibri"/>
          <w:b/>
          <w:bCs/>
          <w:color w:val="000000"/>
        </w:rPr>
        <w:t>Článek 7</w:t>
      </w:r>
    </w:p>
    <w:p w14:paraId="6FBDA65F" w14:textId="77777777" w:rsidR="003D6BFD" w:rsidRDefault="003D6BFD" w:rsidP="003D6BFD">
      <w:pPr>
        <w:autoSpaceDE w:val="0"/>
        <w:autoSpaceDN w:val="0"/>
        <w:adjustRightInd w:val="0"/>
        <w:jc w:val="center"/>
        <w:rPr>
          <w:rFonts w:ascii="Calibri" w:hAnsi="Calibri" w:cs="Calibri"/>
          <w:b/>
          <w:bCs/>
          <w:color w:val="000000"/>
        </w:rPr>
      </w:pPr>
      <w:r>
        <w:rPr>
          <w:rFonts w:ascii="Calibri" w:hAnsi="Calibri" w:cs="Calibri"/>
          <w:b/>
          <w:bCs/>
          <w:color w:val="000000"/>
        </w:rPr>
        <w:t>Seznam ohlašoven požárů a způsob jejich označení</w:t>
      </w:r>
    </w:p>
    <w:p w14:paraId="59A48AF0" w14:textId="77777777" w:rsidR="003D6BFD" w:rsidRDefault="003D6BFD" w:rsidP="003D6BFD">
      <w:pPr>
        <w:autoSpaceDE w:val="0"/>
        <w:autoSpaceDN w:val="0"/>
        <w:adjustRightInd w:val="0"/>
        <w:jc w:val="center"/>
        <w:rPr>
          <w:rFonts w:ascii="Calibri" w:hAnsi="Calibri" w:cs="Calibri"/>
          <w:b/>
          <w:bCs/>
          <w:color w:val="000000"/>
        </w:rPr>
      </w:pPr>
    </w:p>
    <w:p w14:paraId="1872FFEB" w14:textId="77777777" w:rsidR="003D6BFD" w:rsidRDefault="003D6BFD" w:rsidP="003D6BFD">
      <w:pPr>
        <w:numPr>
          <w:ilvl w:val="0"/>
          <w:numId w:val="23"/>
        </w:numPr>
        <w:shd w:val="clear" w:color="auto" w:fill="FFFFFF"/>
        <w:spacing w:before="100" w:beforeAutospacing="1" w:after="100" w:afterAutospacing="1"/>
        <w:jc w:val="both"/>
        <w:rPr>
          <w:rFonts w:ascii="Calibri" w:hAnsi="Calibri" w:cs="Calibri"/>
          <w:color w:val="333333"/>
        </w:rPr>
      </w:pPr>
      <w:r>
        <w:rPr>
          <w:rFonts w:ascii="Calibri" w:hAnsi="Calibri" w:cs="Calibri"/>
          <w:color w:val="333333"/>
        </w:rPr>
        <w:t>Funkci ohlašovny požárů pro město Pacov zajišťuje nepřetržitě krajské operační a informační středisko Hasičského záchranného sboru Kraje Vysočina, Ke Skalce 32, 586 04 Jihlava.</w:t>
      </w:r>
      <w:r>
        <w:rPr>
          <w:rFonts w:ascii="Calibri" w:hAnsi="Calibri" w:cs="Calibri"/>
          <w:color w:val="FFFFFF"/>
          <w:shd w:val="clear" w:color="auto" w:fill="555555"/>
        </w:rPr>
        <w:t xml:space="preserve"> </w:t>
      </w:r>
    </w:p>
    <w:p w14:paraId="0ED08EF9" w14:textId="6E2EA67F" w:rsidR="003D6BFD" w:rsidRDefault="003D6BFD" w:rsidP="003D6BFD">
      <w:pPr>
        <w:numPr>
          <w:ilvl w:val="0"/>
          <w:numId w:val="23"/>
        </w:numPr>
        <w:autoSpaceDE w:val="0"/>
        <w:autoSpaceDN w:val="0"/>
        <w:adjustRightInd w:val="0"/>
        <w:jc w:val="both"/>
        <w:rPr>
          <w:rFonts w:ascii="Calibri" w:hAnsi="Calibri" w:cs="Calibri"/>
          <w:i/>
          <w:iCs/>
          <w:color w:val="000000"/>
        </w:rPr>
      </w:pPr>
      <w:r>
        <w:rPr>
          <w:rFonts w:ascii="Calibri" w:hAnsi="Calibri" w:cs="Calibri"/>
          <w:color w:val="000000"/>
        </w:rPr>
        <w:t>Každá osoba je povinna neprodleně ohlásit zjištěný požár. K ohlášení požáru lze využít telefonního čísla 150 nebo 112.</w:t>
      </w:r>
    </w:p>
    <w:p w14:paraId="7209AD90" w14:textId="77777777" w:rsidR="003D6BFD" w:rsidRDefault="003D6BFD" w:rsidP="003D6BFD">
      <w:pPr>
        <w:autoSpaceDE w:val="0"/>
        <w:autoSpaceDN w:val="0"/>
        <w:adjustRightInd w:val="0"/>
        <w:rPr>
          <w:rFonts w:ascii="Calibri" w:hAnsi="Calibri" w:cs="Calibri"/>
          <w:color w:val="000000"/>
        </w:rPr>
      </w:pPr>
    </w:p>
    <w:p w14:paraId="77A3F9F2" w14:textId="77777777" w:rsidR="00B1260A" w:rsidRDefault="00B1260A" w:rsidP="003D6BFD">
      <w:pPr>
        <w:autoSpaceDE w:val="0"/>
        <w:autoSpaceDN w:val="0"/>
        <w:adjustRightInd w:val="0"/>
        <w:rPr>
          <w:rFonts w:ascii="Calibri" w:hAnsi="Calibri" w:cs="Calibri"/>
          <w:i/>
          <w:iCs/>
          <w:color w:val="000000"/>
        </w:rPr>
      </w:pPr>
    </w:p>
    <w:p w14:paraId="5B3CE674" w14:textId="77777777" w:rsidR="002A53AE" w:rsidRDefault="002A53AE" w:rsidP="003D6BFD">
      <w:pPr>
        <w:autoSpaceDE w:val="0"/>
        <w:autoSpaceDN w:val="0"/>
        <w:adjustRightInd w:val="0"/>
        <w:rPr>
          <w:rFonts w:ascii="Calibri" w:hAnsi="Calibri" w:cs="Calibri"/>
          <w:i/>
          <w:iCs/>
          <w:color w:val="000000"/>
        </w:rPr>
      </w:pPr>
    </w:p>
    <w:p w14:paraId="24DC105E" w14:textId="77777777" w:rsidR="002A53AE" w:rsidRDefault="002A53AE" w:rsidP="003D6BFD">
      <w:pPr>
        <w:autoSpaceDE w:val="0"/>
        <w:autoSpaceDN w:val="0"/>
        <w:adjustRightInd w:val="0"/>
        <w:rPr>
          <w:rFonts w:ascii="Calibri" w:hAnsi="Calibri" w:cs="Calibri"/>
          <w:i/>
          <w:iCs/>
          <w:color w:val="000000"/>
        </w:rPr>
      </w:pPr>
    </w:p>
    <w:p w14:paraId="46CFBAFA" w14:textId="77777777" w:rsidR="002A53AE" w:rsidRDefault="002A53AE" w:rsidP="003D6BFD">
      <w:pPr>
        <w:autoSpaceDE w:val="0"/>
        <w:autoSpaceDN w:val="0"/>
        <w:adjustRightInd w:val="0"/>
        <w:rPr>
          <w:rFonts w:ascii="Calibri" w:hAnsi="Calibri" w:cs="Calibri"/>
          <w:i/>
          <w:iCs/>
          <w:color w:val="000000"/>
        </w:rPr>
      </w:pPr>
    </w:p>
    <w:p w14:paraId="309B54DA" w14:textId="77777777" w:rsidR="002A53AE" w:rsidRDefault="002A53AE" w:rsidP="003D6BFD">
      <w:pPr>
        <w:autoSpaceDE w:val="0"/>
        <w:autoSpaceDN w:val="0"/>
        <w:adjustRightInd w:val="0"/>
        <w:rPr>
          <w:rFonts w:ascii="Calibri" w:hAnsi="Calibri" w:cs="Calibri"/>
          <w:i/>
          <w:iCs/>
          <w:color w:val="000000"/>
        </w:rPr>
      </w:pPr>
    </w:p>
    <w:p w14:paraId="7D196E5D" w14:textId="77777777" w:rsidR="003D6BFD" w:rsidRDefault="003D6BFD" w:rsidP="003D6BFD">
      <w:pPr>
        <w:autoSpaceDE w:val="0"/>
        <w:autoSpaceDN w:val="0"/>
        <w:adjustRightInd w:val="0"/>
        <w:jc w:val="center"/>
        <w:rPr>
          <w:rFonts w:ascii="Calibri" w:hAnsi="Calibri" w:cs="Calibri"/>
          <w:b/>
          <w:bCs/>
          <w:color w:val="000000"/>
        </w:rPr>
      </w:pPr>
      <w:r>
        <w:rPr>
          <w:rFonts w:ascii="Calibri" w:hAnsi="Calibri" w:cs="Calibri"/>
          <w:b/>
          <w:bCs/>
          <w:color w:val="000000"/>
        </w:rPr>
        <w:lastRenderedPageBreak/>
        <w:t>Článek 8</w:t>
      </w:r>
    </w:p>
    <w:p w14:paraId="53ABDEA5" w14:textId="77777777" w:rsidR="003D6BFD" w:rsidRDefault="003D6BFD" w:rsidP="003D6BFD">
      <w:pPr>
        <w:autoSpaceDE w:val="0"/>
        <w:autoSpaceDN w:val="0"/>
        <w:adjustRightInd w:val="0"/>
        <w:jc w:val="center"/>
        <w:rPr>
          <w:rFonts w:ascii="Calibri" w:hAnsi="Calibri" w:cs="Calibri"/>
          <w:b/>
          <w:bCs/>
          <w:color w:val="000000"/>
        </w:rPr>
      </w:pPr>
      <w:r>
        <w:rPr>
          <w:rFonts w:ascii="Calibri" w:hAnsi="Calibri" w:cs="Calibri"/>
          <w:b/>
          <w:bCs/>
          <w:color w:val="000000"/>
        </w:rPr>
        <w:t>Způsob vyhlášení požárního poplachu v obci</w:t>
      </w:r>
    </w:p>
    <w:p w14:paraId="03893956" w14:textId="77777777" w:rsidR="003D6BFD" w:rsidRDefault="003D6BFD" w:rsidP="003D6BFD">
      <w:pPr>
        <w:autoSpaceDE w:val="0"/>
        <w:autoSpaceDN w:val="0"/>
        <w:adjustRightInd w:val="0"/>
        <w:jc w:val="center"/>
        <w:rPr>
          <w:rFonts w:ascii="Calibri" w:hAnsi="Calibri" w:cs="Calibri"/>
          <w:b/>
          <w:bCs/>
          <w:color w:val="000000"/>
        </w:rPr>
      </w:pPr>
    </w:p>
    <w:p w14:paraId="4269401B" w14:textId="77777777" w:rsidR="003D6BFD" w:rsidRDefault="003D6BFD" w:rsidP="003D6BFD">
      <w:pPr>
        <w:autoSpaceDE w:val="0"/>
        <w:autoSpaceDN w:val="0"/>
        <w:adjustRightInd w:val="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Vyhlášení požárního poplachu v obci se provádí:</w:t>
      </w:r>
    </w:p>
    <w:p w14:paraId="5ACD178F" w14:textId="77777777" w:rsidR="003D6BFD" w:rsidRDefault="003D6BFD" w:rsidP="003D6BFD">
      <w:pPr>
        <w:autoSpaceDE w:val="0"/>
        <w:autoSpaceDN w:val="0"/>
        <w:adjustRightInd w:val="0"/>
        <w:rPr>
          <w:rFonts w:ascii="Calibri" w:hAnsi="Calibri" w:cs="Calibri"/>
          <w:color w:val="000000"/>
        </w:rPr>
      </w:pPr>
    </w:p>
    <w:p w14:paraId="090DBB4B" w14:textId="20E6D5F7" w:rsidR="003D6BFD" w:rsidRDefault="003D6BFD" w:rsidP="003D6BFD">
      <w:pPr>
        <w:numPr>
          <w:ilvl w:val="0"/>
          <w:numId w:val="24"/>
        </w:numPr>
        <w:autoSpaceDE w:val="0"/>
        <w:autoSpaceDN w:val="0"/>
        <w:adjustRightInd w:val="0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pro vyhlašování poplachu a svolání JSDH města Pacov z krajského operačního a informačního střediska HZS Kraje Vysočina je využíváno Informačního systému operačního řízení HZS ČR.</w:t>
      </w:r>
    </w:p>
    <w:p w14:paraId="6ED6E6C3" w14:textId="77777777" w:rsidR="003D6BFD" w:rsidRDefault="003D6BFD" w:rsidP="003D6BFD">
      <w:pPr>
        <w:numPr>
          <w:ilvl w:val="0"/>
          <w:numId w:val="24"/>
        </w:numPr>
        <w:autoSpaceDE w:val="0"/>
        <w:autoSpaceDN w:val="0"/>
        <w:adjustRightInd w:val="0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signálem „POŽÁRNÍ POPLACH”, který je vyhlašován přerušovaným tónem sirény po dobu jedné minuty (25 sec. tón – 10 sec. pauza – 25 sec. tón) nebo</w:t>
      </w:r>
    </w:p>
    <w:p w14:paraId="455FC1B9" w14:textId="77777777" w:rsidR="003D6BFD" w:rsidRDefault="003D6BFD" w:rsidP="003D6BFD">
      <w:pPr>
        <w:numPr>
          <w:ilvl w:val="0"/>
          <w:numId w:val="24"/>
        </w:numPr>
        <w:autoSpaceDE w:val="0"/>
        <w:autoSpaceDN w:val="0"/>
        <w:adjustRightInd w:val="0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signálem „POŽÁRNÍ POPLACH”, vyhlašovaným </w:t>
      </w:r>
      <w:r>
        <w:rPr>
          <w:rFonts w:ascii="Calibri" w:hAnsi="Calibri" w:cs="Calibri"/>
        </w:rPr>
        <w:t>elektronickými sirénami</w:t>
      </w:r>
      <w:r>
        <w:rPr>
          <w:rFonts w:ascii="Calibri" w:hAnsi="Calibri" w:cs="Calibri"/>
          <w:color w:val="FF0000"/>
        </w:rPr>
        <w:t xml:space="preserve"> </w:t>
      </w:r>
      <w:r>
        <w:rPr>
          <w:rFonts w:ascii="Calibri" w:hAnsi="Calibri" w:cs="Calibri"/>
          <w:color w:val="000000"/>
        </w:rPr>
        <w:t>(napodobujícími hlas trubky, troubící tón „HO – ŘÍ”, „HO – ŘÍ”) po dobu jedné minuty (je jednoznačný a nezaměnitelný s jinými signály)</w:t>
      </w:r>
    </w:p>
    <w:p w14:paraId="0597ABDB" w14:textId="77777777" w:rsidR="003D6BFD" w:rsidRDefault="003D6BFD" w:rsidP="003D6BFD">
      <w:pPr>
        <w:numPr>
          <w:ilvl w:val="0"/>
          <w:numId w:val="24"/>
        </w:numPr>
        <w:autoSpaceDE w:val="0"/>
        <w:autoSpaceDN w:val="0"/>
        <w:adjustRightInd w:val="0"/>
        <w:ind w:left="720"/>
        <w:jc w:val="both"/>
        <w:rPr>
          <w:rFonts w:ascii="Calibri" w:hAnsi="Calibri" w:cs="Calibri"/>
          <w:color w:val="FF0000"/>
        </w:rPr>
      </w:pPr>
      <w:r>
        <w:rPr>
          <w:rFonts w:ascii="Calibri" w:hAnsi="Calibri" w:cs="Calibri"/>
          <w:color w:val="000000"/>
        </w:rPr>
        <w:t xml:space="preserve">v případě poruchy technických zařízení pro vyhlášení požárního poplachu se požární poplach v obci vyhlašuje ozvučenými </w:t>
      </w:r>
      <w:r>
        <w:rPr>
          <w:rFonts w:ascii="Calibri" w:hAnsi="Calibri" w:cs="Calibri"/>
        </w:rPr>
        <w:t>dopravními prostředky, megafony, místními rozhlasy apod.</w:t>
      </w:r>
    </w:p>
    <w:p w14:paraId="26A89546" w14:textId="77777777" w:rsidR="003D6BFD" w:rsidRDefault="003D6BFD" w:rsidP="003D6BFD">
      <w:pPr>
        <w:autoSpaceDE w:val="0"/>
        <w:autoSpaceDN w:val="0"/>
        <w:adjustRightInd w:val="0"/>
        <w:rPr>
          <w:rFonts w:ascii="Calibri" w:hAnsi="Calibri" w:cs="Calibri"/>
          <w:color w:val="FF0000"/>
        </w:rPr>
      </w:pPr>
    </w:p>
    <w:p w14:paraId="486F09D9" w14:textId="77777777" w:rsidR="003D6BFD" w:rsidRDefault="003D6BFD" w:rsidP="003D6BFD">
      <w:pPr>
        <w:autoSpaceDE w:val="0"/>
        <w:autoSpaceDN w:val="0"/>
        <w:adjustRightInd w:val="0"/>
        <w:rPr>
          <w:rFonts w:ascii="Calibri" w:hAnsi="Calibri" w:cs="Calibri"/>
          <w:color w:val="FF0000"/>
        </w:rPr>
      </w:pPr>
    </w:p>
    <w:p w14:paraId="46A52C71" w14:textId="77777777" w:rsidR="003D6BFD" w:rsidRDefault="003D6BFD" w:rsidP="003D6BFD">
      <w:pPr>
        <w:autoSpaceDE w:val="0"/>
        <w:autoSpaceDN w:val="0"/>
        <w:adjustRightInd w:val="0"/>
        <w:rPr>
          <w:rFonts w:ascii="Calibri" w:hAnsi="Calibri" w:cs="Calibri"/>
          <w:color w:val="FF0000"/>
        </w:rPr>
      </w:pPr>
    </w:p>
    <w:p w14:paraId="2C73786C" w14:textId="77777777" w:rsidR="003D6BFD" w:rsidRDefault="003D6BFD" w:rsidP="003D6BFD">
      <w:pPr>
        <w:autoSpaceDE w:val="0"/>
        <w:autoSpaceDN w:val="0"/>
        <w:adjustRightInd w:val="0"/>
        <w:jc w:val="center"/>
        <w:rPr>
          <w:rFonts w:ascii="Calibri" w:hAnsi="Calibri" w:cs="Calibri"/>
          <w:b/>
          <w:bCs/>
          <w:color w:val="000000"/>
        </w:rPr>
      </w:pPr>
      <w:r>
        <w:rPr>
          <w:rFonts w:ascii="Calibri" w:hAnsi="Calibri" w:cs="Calibri"/>
          <w:b/>
          <w:bCs/>
          <w:color w:val="000000"/>
        </w:rPr>
        <w:t>Článek 9</w:t>
      </w:r>
    </w:p>
    <w:p w14:paraId="64DF807A" w14:textId="77777777" w:rsidR="003D6BFD" w:rsidRDefault="003D6BFD" w:rsidP="003D6BFD">
      <w:pPr>
        <w:autoSpaceDE w:val="0"/>
        <w:autoSpaceDN w:val="0"/>
        <w:adjustRightInd w:val="0"/>
        <w:jc w:val="center"/>
        <w:rPr>
          <w:rFonts w:ascii="Calibri" w:hAnsi="Calibri" w:cs="Calibri"/>
          <w:b/>
          <w:bCs/>
          <w:color w:val="000000"/>
        </w:rPr>
      </w:pPr>
      <w:r>
        <w:rPr>
          <w:rFonts w:ascii="Calibri" w:hAnsi="Calibri" w:cs="Calibri"/>
          <w:b/>
          <w:bCs/>
          <w:color w:val="000000"/>
        </w:rPr>
        <w:t>Seznam sil a prostředků jednotek požární ochrany</w:t>
      </w:r>
    </w:p>
    <w:p w14:paraId="6D50BFD4" w14:textId="77777777" w:rsidR="003D6BFD" w:rsidRDefault="003D6BFD" w:rsidP="003D6BFD">
      <w:pPr>
        <w:autoSpaceDE w:val="0"/>
        <w:autoSpaceDN w:val="0"/>
        <w:adjustRightInd w:val="0"/>
        <w:jc w:val="center"/>
        <w:rPr>
          <w:rFonts w:ascii="Calibri" w:hAnsi="Calibri" w:cs="Calibri"/>
          <w:b/>
          <w:bCs/>
          <w:color w:val="000000"/>
        </w:rPr>
      </w:pPr>
    </w:p>
    <w:p w14:paraId="4DDC1D5A" w14:textId="77777777" w:rsidR="003D6BFD" w:rsidRDefault="003D6BFD" w:rsidP="003D6BFD">
      <w:pPr>
        <w:autoSpaceDE w:val="0"/>
        <w:autoSpaceDN w:val="0"/>
        <w:adjustRightInd w:val="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Seznam sil a prostředků jednotek požární ochrany je stanoven v požárně poplachovém plánu Kraje Vysočina.</w:t>
      </w:r>
    </w:p>
    <w:p w14:paraId="7AFE99E9" w14:textId="77777777" w:rsidR="003D6BFD" w:rsidRDefault="003D6BFD" w:rsidP="003D6BFD">
      <w:pPr>
        <w:autoSpaceDE w:val="0"/>
        <w:autoSpaceDN w:val="0"/>
        <w:adjustRightInd w:val="0"/>
        <w:rPr>
          <w:rFonts w:ascii="Calibri" w:hAnsi="Calibri" w:cs="Calibri"/>
          <w:color w:val="000000"/>
        </w:rPr>
      </w:pPr>
    </w:p>
    <w:p w14:paraId="1AF5DEFB" w14:textId="77777777" w:rsidR="003D6BFD" w:rsidRDefault="003D6BFD" w:rsidP="003D6BFD">
      <w:pPr>
        <w:autoSpaceDE w:val="0"/>
        <w:autoSpaceDN w:val="0"/>
        <w:adjustRightInd w:val="0"/>
        <w:rPr>
          <w:rFonts w:ascii="Calibri" w:hAnsi="Calibri" w:cs="Calibri"/>
          <w:color w:val="FF0000"/>
        </w:rPr>
      </w:pPr>
    </w:p>
    <w:p w14:paraId="391C1A27" w14:textId="77777777" w:rsidR="003D6BFD" w:rsidRDefault="003D6BFD" w:rsidP="003D6BFD">
      <w:pPr>
        <w:autoSpaceDE w:val="0"/>
        <w:autoSpaceDN w:val="0"/>
        <w:adjustRightInd w:val="0"/>
        <w:rPr>
          <w:rFonts w:ascii="Calibri" w:hAnsi="Calibri" w:cs="Calibri"/>
          <w:b/>
          <w:bCs/>
          <w:color w:val="FF0000"/>
        </w:rPr>
      </w:pPr>
    </w:p>
    <w:p w14:paraId="06242536" w14:textId="22412033" w:rsidR="003D6BFD" w:rsidRDefault="003D6BFD" w:rsidP="003D6BFD">
      <w:pPr>
        <w:autoSpaceDE w:val="0"/>
        <w:autoSpaceDN w:val="0"/>
        <w:adjustRightInd w:val="0"/>
        <w:jc w:val="center"/>
        <w:rPr>
          <w:rFonts w:ascii="Calibri" w:hAnsi="Calibri" w:cs="Calibri"/>
          <w:b/>
          <w:bCs/>
          <w:color w:val="000000"/>
        </w:rPr>
      </w:pPr>
      <w:r>
        <w:rPr>
          <w:rFonts w:ascii="Calibri" w:hAnsi="Calibri" w:cs="Calibri"/>
          <w:b/>
          <w:bCs/>
          <w:color w:val="000000"/>
        </w:rPr>
        <w:t>Článek 1</w:t>
      </w:r>
      <w:r w:rsidR="00656487">
        <w:rPr>
          <w:rFonts w:ascii="Calibri" w:hAnsi="Calibri" w:cs="Calibri"/>
          <w:b/>
          <w:bCs/>
          <w:color w:val="000000"/>
        </w:rPr>
        <w:t>0</w:t>
      </w:r>
    </w:p>
    <w:p w14:paraId="33B43055" w14:textId="77777777" w:rsidR="003D6BFD" w:rsidRDefault="003D6BFD" w:rsidP="003D6BFD">
      <w:pPr>
        <w:autoSpaceDE w:val="0"/>
        <w:autoSpaceDN w:val="0"/>
        <w:adjustRightInd w:val="0"/>
        <w:jc w:val="center"/>
        <w:rPr>
          <w:rFonts w:ascii="Calibri" w:hAnsi="Calibri" w:cs="Calibri"/>
          <w:b/>
          <w:bCs/>
          <w:color w:val="000000"/>
        </w:rPr>
      </w:pPr>
      <w:r>
        <w:rPr>
          <w:rFonts w:ascii="Calibri" w:hAnsi="Calibri" w:cs="Calibri"/>
          <w:b/>
          <w:bCs/>
          <w:color w:val="000000"/>
        </w:rPr>
        <w:t>Účinnost</w:t>
      </w:r>
    </w:p>
    <w:p w14:paraId="22AEEAB2" w14:textId="77777777" w:rsidR="003D6BFD" w:rsidRDefault="003D6BFD" w:rsidP="003D6BFD">
      <w:pPr>
        <w:autoSpaceDE w:val="0"/>
        <w:autoSpaceDN w:val="0"/>
        <w:adjustRightInd w:val="0"/>
        <w:jc w:val="center"/>
        <w:rPr>
          <w:rFonts w:ascii="Calibri" w:hAnsi="Calibri" w:cs="Calibri"/>
          <w:b/>
          <w:bCs/>
          <w:color w:val="000000"/>
        </w:rPr>
      </w:pPr>
    </w:p>
    <w:p w14:paraId="2B6E82E3" w14:textId="77777777" w:rsidR="003D6BFD" w:rsidRDefault="003D6BFD" w:rsidP="003D6BFD">
      <w:pPr>
        <w:autoSpaceDE w:val="0"/>
        <w:autoSpaceDN w:val="0"/>
        <w:adjustRightInd w:val="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Tato vyhláška nabývá účinnosti patnáctého dne následujícího po dni jejího vyhlášení.</w:t>
      </w:r>
    </w:p>
    <w:p w14:paraId="499FF83C" w14:textId="77777777" w:rsidR="003D6BFD" w:rsidRDefault="003D6BFD" w:rsidP="003D6BFD">
      <w:pPr>
        <w:autoSpaceDE w:val="0"/>
        <w:autoSpaceDN w:val="0"/>
        <w:adjustRightInd w:val="0"/>
        <w:rPr>
          <w:rFonts w:ascii="Calibri" w:hAnsi="Calibri" w:cs="Calibri"/>
          <w:color w:val="000000"/>
        </w:rPr>
      </w:pPr>
    </w:p>
    <w:p w14:paraId="1902F15D" w14:textId="77777777" w:rsidR="003D6BFD" w:rsidRDefault="003D6BFD" w:rsidP="003D6BFD">
      <w:pPr>
        <w:autoSpaceDE w:val="0"/>
        <w:autoSpaceDN w:val="0"/>
        <w:adjustRightInd w:val="0"/>
        <w:rPr>
          <w:rFonts w:ascii="Calibri" w:hAnsi="Calibri" w:cs="Calibri"/>
          <w:color w:val="000000"/>
        </w:rPr>
      </w:pPr>
    </w:p>
    <w:p w14:paraId="20F22EEA" w14:textId="25B32E39" w:rsidR="003D6BFD" w:rsidRDefault="003D6BFD" w:rsidP="003D6BFD">
      <w:pPr>
        <w:autoSpaceDE w:val="0"/>
        <w:autoSpaceDN w:val="0"/>
        <w:adjustRightInd w:val="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 ...................................                                </w:t>
      </w:r>
      <w:r w:rsidR="009C567A">
        <w:rPr>
          <w:rFonts w:ascii="Calibri" w:hAnsi="Calibri" w:cs="Calibri"/>
          <w:color w:val="000000"/>
        </w:rPr>
        <w:t xml:space="preserve">              </w:t>
      </w:r>
      <w:r>
        <w:rPr>
          <w:rFonts w:ascii="Calibri" w:hAnsi="Calibri" w:cs="Calibri"/>
          <w:color w:val="000000"/>
        </w:rPr>
        <w:t xml:space="preserve">                                                      .............................                </w:t>
      </w:r>
    </w:p>
    <w:p w14:paraId="05FE8E58" w14:textId="1F11DFA3" w:rsidR="003D6BFD" w:rsidRDefault="009C567A" w:rsidP="003D6BFD">
      <w:pPr>
        <w:pStyle w:val="Zkladntext"/>
        <w:jc w:val="both"/>
        <w:rPr>
          <w:rFonts w:ascii="Calibri" w:hAnsi="Calibri" w:cs="Calibri"/>
        </w:rPr>
      </w:pPr>
      <w:r>
        <w:rPr>
          <w:rFonts w:ascii="Calibri" w:hAnsi="Calibri" w:cs="Calibri"/>
          <w:b/>
        </w:rPr>
        <w:t xml:space="preserve">      </w:t>
      </w:r>
      <w:r w:rsidR="003D6BFD">
        <w:rPr>
          <w:rFonts w:ascii="Calibri" w:hAnsi="Calibri" w:cs="Calibri"/>
          <w:b/>
        </w:rPr>
        <w:t xml:space="preserve">Tomáš Kocour                                                            </w:t>
      </w:r>
      <w:r>
        <w:rPr>
          <w:rFonts w:ascii="Calibri" w:hAnsi="Calibri" w:cs="Calibri"/>
          <w:b/>
        </w:rPr>
        <w:t xml:space="preserve">                 </w:t>
      </w:r>
      <w:r w:rsidR="003D6BFD">
        <w:rPr>
          <w:rFonts w:ascii="Calibri" w:hAnsi="Calibri" w:cs="Calibri"/>
          <w:b/>
        </w:rPr>
        <w:t xml:space="preserve">                            </w:t>
      </w:r>
      <w:r w:rsidR="00806E3C">
        <w:rPr>
          <w:rFonts w:ascii="Calibri" w:hAnsi="Calibri" w:cs="Calibri"/>
          <w:b/>
        </w:rPr>
        <w:t>Mgr. Radek Vitovský</w:t>
      </w:r>
      <w:r w:rsidR="003D6BFD">
        <w:rPr>
          <w:rFonts w:ascii="Calibri" w:hAnsi="Calibri" w:cs="Calibri"/>
          <w:b/>
        </w:rPr>
        <w:t xml:space="preserve">                                                                                             </w:t>
      </w:r>
    </w:p>
    <w:p w14:paraId="558F7E97" w14:textId="4CC89EE8" w:rsidR="00C67061" w:rsidRDefault="003D6BFD" w:rsidP="003D6BFD">
      <w:pPr>
        <w:pStyle w:val="Zkladntext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</w:t>
      </w:r>
      <w:r w:rsidR="00010C11">
        <w:rPr>
          <w:rFonts w:ascii="Calibri" w:hAnsi="Calibri" w:cs="Calibri"/>
        </w:rPr>
        <w:t xml:space="preserve">   </w:t>
      </w:r>
      <w:r>
        <w:rPr>
          <w:rFonts w:ascii="Calibri" w:hAnsi="Calibri" w:cs="Calibri"/>
        </w:rPr>
        <w:t xml:space="preserve"> starosta                                                                                   </w:t>
      </w:r>
      <w:r w:rsidR="009C567A">
        <w:rPr>
          <w:rFonts w:ascii="Calibri" w:hAnsi="Calibri" w:cs="Calibri"/>
        </w:rPr>
        <w:t xml:space="preserve">                </w:t>
      </w:r>
      <w:r>
        <w:rPr>
          <w:rFonts w:ascii="Calibri" w:hAnsi="Calibri" w:cs="Calibri"/>
        </w:rPr>
        <w:t xml:space="preserve">                       místostarosta  </w:t>
      </w:r>
    </w:p>
    <w:p w14:paraId="372A8155" w14:textId="77777777" w:rsidR="00EE64C5" w:rsidRDefault="00EE64C5" w:rsidP="003D6BFD">
      <w:pPr>
        <w:pStyle w:val="Zkladntext"/>
        <w:rPr>
          <w:rFonts w:ascii="Calibri" w:hAnsi="Calibri" w:cs="Calibri"/>
        </w:rPr>
      </w:pPr>
    </w:p>
    <w:p w14:paraId="2FE41090" w14:textId="77777777" w:rsidR="00EE64C5" w:rsidRDefault="00EE64C5" w:rsidP="003D6BFD">
      <w:pPr>
        <w:pStyle w:val="Zkladntext"/>
        <w:rPr>
          <w:rFonts w:ascii="Calibri" w:hAnsi="Calibri" w:cs="Calibri"/>
        </w:rPr>
      </w:pPr>
    </w:p>
    <w:p w14:paraId="7811E627" w14:textId="77777777" w:rsidR="00EE64C5" w:rsidRDefault="00EE64C5" w:rsidP="003D6BFD">
      <w:pPr>
        <w:pStyle w:val="Zkladntext"/>
        <w:rPr>
          <w:rFonts w:ascii="Calibri" w:hAnsi="Calibri" w:cs="Calibri"/>
        </w:rPr>
      </w:pPr>
    </w:p>
    <w:p w14:paraId="547A5546" w14:textId="77777777" w:rsidR="00EE64C5" w:rsidRDefault="00EE64C5" w:rsidP="003D6BFD">
      <w:pPr>
        <w:pStyle w:val="Zkladntext"/>
        <w:rPr>
          <w:rFonts w:ascii="Calibri" w:hAnsi="Calibri" w:cs="Calibri"/>
        </w:rPr>
      </w:pPr>
    </w:p>
    <w:p w14:paraId="6077E142" w14:textId="5CF408E6" w:rsidR="003D6BFD" w:rsidRDefault="009C567A" w:rsidP="003D6BFD">
      <w:pPr>
        <w:pStyle w:val="Default"/>
        <w:rPr>
          <w:rFonts w:ascii="Calibri" w:hAnsi="Calibri" w:cs="Calibri"/>
          <w:color w:val="auto"/>
          <w:vertAlign w:val="superscript"/>
        </w:rPr>
      </w:pPr>
      <w:r>
        <w:rPr>
          <w:rFonts w:ascii="Calibri" w:hAnsi="Calibri" w:cs="Calibri"/>
          <w:color w:val="auto"/>
          <w:vertAlign w:val="superscript"/>
        </w:rPr>
        <w:t xml:space="preserve">       </w:t>
      </w:r>
      <w:r w:rsidR="003D6BFD">
        <w:rPr>
          <w:rFonts w:ascii="Calibri" w:hAnsi="Calibri" w:cs="Calibri"/>
          <w:color w:val="auto"/>
          <w:vertAlign w:val="superscript"/>
        </w:rPr>
        <w:t>_________________________________________________________________________________________________________________</w:t>
      </w:r>
    </w:p>
    <w:p w14:paraId="6CFF22DF" w14:textId="77777777" w:rsidR="00B1260A" w:rsidRDefault="003D6BFD" w:rsidP="003D6BFD">
      <w:pPr>
        <w:pStyle w:val="Default"/>
        <w:numPr>
          <w:ilvl w:val="0"/>
          <w:numId w:val="30"/>
        </w:numPr>
        <w:rPr>
          <w:rFonts w:ascii="Calibri" w:hAnsi="Calibri" w:cs="Calibri"/>
          <w:color w:val="auto"/>
          <w:sz w:val="20"/>
          <w:szCs w:val="20"/>
        </w:rPr>
      </w:pPr>
      <w:r w:rsidRPr="00452CAD">
        <w:rPr>
          <w:rFonts w:ascii="Calibri" w:hAnsi="Calibri" w:cs="Calibri"/>
          <w:color w:val="auto"/>
          <w:sz w:val="20"/>
          <w:szCs w:val="20"/>
        </w:rPr>
        <w:t>Nařízení kraje Vysočina ze dne 12. července 2016 č. 10/2016, kterým se stanoví podmínky k zabezpečení požární ochrany v době zvýšeného nebezpečí vzniku požárů</w:t>
      </w:r>
      <w:r w:rsidRPr="00452CAD">
        <w:rPr>
          <w:rFonts w:ascii="Calibri" w:hAnsi="Calibri" w:cs="Calibri"/>
          <w:color w:val="auto"/>
          <w:sz w:val="20"/>
          <w:szCs w:val="20"/>
        </w:rPr>
        <w:br/>
      </w:r>
      <w:r w:rsidRPr="00452CAD">
        <w:rPr>
          <w:rFonts w:ascii="Calibri" w:hAnsi="Calibri" w:cs="Calibri"/>
          <w:color w:val="auto"/>
          <w:sz w:val="20"/>
          <w:szCs w:val="20"/>
          <w:vertAlign w:val="superscript"/>
        </w:rPr>
        <w:t>2)</w:t>
      </w:r>
      <w:r w:rsidRPr="00452CAD">
        <w:rPr>
          <w:rFonts w:ascii="Calibri" w:hAnsi="Calibri" w:cs="Calibri"/>
          <w:color w:val="auto"/>
          <w:sz w:val="20"/>
          <w:szCs w:val="20"/>
        </w:rPr>
        <w:t> Nařízení kraje Vysočina ze dne 3. 8. 2004 č. 2/2004, kterým se stanoví podmínky k zabezpečení požární ochrany při akcích, kterých se zúčastňuje větší počet osob</w:t>
      </w:r>
      <w:r w:rsidRPr="00452CAD">
        <w:rPr>
          <w:rFonts w:ascii="Calibri" w:hAnsi="Calibri" w:cs="Calibri"/>
          <w:color w:val="auto"/>
          <w:sz w:val="20"/>
          <w:szCs w:val="20"/>
        </w:rPr>
        <w:br/>
      </w:r>
      <w:r w:rsidRPr="00452CAD">
        <w:rPr>
          <w:rFonts w:ascii="Calibri" w:hAnsi="Calibri" w:cs="Calibri"/>
          <w:color w:val="auto"/>
          <w:sz w:val="20"/>
          <w:szCs w:val="20"/>
          <w:vertAlign w:val="superscript"/>
        </w:rPr>
        <w:t>3)</w:t>
      </w:r>
      <w:r w:rsidRPr="00452CAD">
        <w:rPr>
          <w:rFonts w:ascii="Calibri" w:hAnsi="Calibri" w:cs="Calibri"/>
          <w:color w:val="auto"/>
          <w:sz w:val="20"/>
          <w:szCs w:val="20"/>
        </w:rPr>
        <w:t xml:space="preserve"> Nařízení kraje Vysočina ze dne 20. května č. 2/2003, kterým se stanoví podmínky k zabezpečení zdrojů vody k hašení požárů </w:t>
      </w:r>
      <w:r w:rsidRPr="00452CAD">
        <w:rPr>
          <w:rFonts w:ascii="Calibri" w:hAnsi="Calibri" w:cs="Calibri"/>
          <w:color w:val="auto"/>
          <w:sz w:val="20"/>
          <w:szCs w:val="20"/>
        </w:rPr>
        <w:br/>
      </w:r>
      <w:r w:rsidRPr="00452CAD">
        <w:rPr>
          <w:rFonts w:ascii="Calibri" w:hAnsi="Calibri" w:cs="Calibri"/>
          <w:color w:val="auto"/>
          <w:sz w:val="20"/>
          <w:szCs w:val="20"/>
          <w:vertAlign w:val="superscript"/>
        </w:rPr>
        <w:t>4)</w:t>
      </w:r>
      <w:r w:rsidRPr="00452CAD">
        <w:rPr>
          <w:rFonts w:ascii="Calibri" w:hAnsi="Calibri" w:cs="Calibri"/>
          <w:color w:val="auto"/>
          <w:sz w:val="20"/>
          <w:szCs w:val="20"/>
        </w:rPr>
        <w:t> např. § 7 odst. 1 zákona o požární ochraně, § 5 odst. 1 písm. b) zákona o požární ochraně, § 17 odst. 1 písm. b) a e) zákona o požární ochran</w:t>
      </w:r>
      <w:r w:rsidR="00B1260A">
        <w:rPr>
          <w:rFonts w:ascii="Calibri" w:hAnsi="Calibri" w:cs="Calibri"/>
          <w:color w:val="auto"/>
          <w:sz w:val="20"/>
          <w:szCs w:val="20"/>
        </w:rPr>
        <w:t>ě</w:t>
      </w:r>
    </w:p>
    <w:p w14:paraId="1013B962" w14:textId="4A544C9B" w:rsidR="00656487" w:rsidRPr="00C67061" w:rsidRDefault="00656487" w:rsidP="00EE64C5">
      <w:pPr>
        <w:pStyle w:val="Default"/>
        <w:ind w:left="360"/>
        <w:rPr>
          <w:rFonts w:ascii="Calibri" w:hAnsi="Calibri" w:cs="Calibri"/>
          <w:color w:val="auto"/>
          <w:sz w:val="20"/>
          <w:szCs w:val="20"/>
        </w:rPr>
      </w:pPr>
    </w:p>
    <w:p w14:paraId="725D22B7" w14:textId="3832537A" w:rsidR="003D6BFD" w:rsidRPr="003D6F4C" w:rsidRDefault="003D6BFD" w:rsidP="003D6BFD">
      <w:pPr>
        <w:autoSpaceDE w:val="0"/>
        <w:autoSpaceDN w:val="0"/>
        <w:adjustRightInd w:val="0"/>
        <w:rPr>
          <w:rFonts w:ascii="Calibri" w:hAnsi="Calibri" w:cs="Calibri"/>
          <w:color w:val="000000"/>
        </w:rPr>
      </w:pPr>
      <w:r w:rsidRPr="003D6F4C">
        <w:rPr>
          <w:rFonts w:ascii="Calibri" w:hAnsi="Calibri" w:cs="Calibri"/>
          <w:color w:val="000000"/>
        </w:rPr>
        <w:lastRenderedPageBreak/>
        <w:t>Příloha č. 1 k obecně závazné vyhlášce, kterou se vydává požární řád</w:t>
      </w:r>
    </w:p>
    <w:p w14:paraId="7A09AC01" w14:textId="77777777" w:rsidR="003D6BFD" w:rsidRDefault="003D6BFD" w:rsidP="003D6BFD">
      <w:pPr>
        <w:autoSpaceDE w:val="0"/>
        <w:autoSpaceDN w:val="0"/>
        <w:adjustRightInd w:val="0"/>
        <w:rPr>
          <w:rFonts w:ascii="Calibri" w:hAnsi="Calibri" w:cs="Calibri"/>
          <w:b/>
          <w:bCs/>
          <w:color w:val="000000"/>
        </w:rPr>
      </w:pPr>
    </w:p>
    <w:p w14:paraId="6018A75C" w14:textId="77777777" w:rsidR="003D6BFD" w:rsidRDefault="003D6BFD" w:rsidP="003D6BFD">
      <w:pPr>
        <w:autoSpaceDE w:val="0"/>
        <w:autoSpaceDN w:val="0"/>
        <w:adjustRightInd w:val="0"/>
        <w:rPr>
          <w:rFonts w:ascii="Calibri" w:hAnsi="Calibri" w:cs="Calibri"/>
          <w:color w:val="000000"/>
        </w:rPr>
      </w:pPr>
    </w:p>
    <w:p w14:paraId="2CD95E26" w14:textId="45F41831" w:rsidR="003D6BFD" w:rsidRPr="003D6F4C" w:rsidRDefault="003D6BFD" w:rsidP="003D6BFD">
      <w:pPr>
        <w:pStyle w:val="Nadpis1"/>
        <w:jc w:val="left"/>
        <w:rPr>
          <w:rFonts w:ascii="Calibri" w:hAnsi="Calibri" w:cs="Calibri"/>
          <w:sz w:val="24"/>
          <w:szCs w:val="24"/>
        </w:rPr>
      </w:pPr>
      <w:r w:rsidRPr="003D6F4C">
        <w:rPr>
          <w:rFonts w:ascii="Calibri" w:hAnsi="Calibri" w:cs="Calibri"/>
          <w:sz w:val="24"/>
          <w:szCs w:val="24"/>
        </w:rPr>
        <w:t xml:space="preserve">Požární technika a věcné prostředky požární ochrany </w:t>
      </w:r>
      <w:r w:rsidR="00652D18">
        <w:rPr>
          <w:rFonts w:ascii="Calibri" w:hAnsi="Calibri" w:cs="Calibri"/>
          <w:sz w:val="24"/>
          <w:szCs w:val="24"/>
        </w:rPr>
        <w:t xml:space="preserve">JEDNOTEK SBORU DOBROVOLNÝCH HASIČŮ </w:t>
      </w:r>
      <w:r w:rsidRPr="003D6F4C">
        <w:rPr>
          <w:rFonts w:ascii="Calibri" w:hAnsi="Calibri" w:cs="Calibri"/>
          <w:sz w:val="24"/>
          <w:szCs w:val="24"/>
        </w:rPr>
        <w:t>městA Pacov</w:t>
      </w:r>
    </w:p>
    <w:p w14:paraId="29FD9699" w14:textId="77777777" w:rsidR="003D6BFD" w:rsidRDefault="003D6BFD" w:rsidP="003D6BFD">
      <w:pPr>
        <w:pStyle w:val="Zkladntext"/>
        <w:jc w:val="both"/>
        <w:rPr>
          <w:rFonts w:ascii="Calibri" w:hAnsi="Calibri" w:cs="Calibri"/>
        </w:rPr>
      </w:pPr>
    </w:p>
    <w:p w14:paraId="0087274E" w14:textId="77777777" w:rsidR="003D6BFD" w:rsidRDefault="003D6BFD" w:rsidP="003D6BFD">
      <w:pPr>
        <w:pStyle w:val="Zkladntext"/>
        <w:jc w:val="both"/>
        <w:rPr>
          <w:rFonts w:ascii="Calibri" w:hAnsi="Calibri" w:cs="Calibri"/>
          <w:b/>
          <w:u w:val="single"/>
        </w:rPr>
      </w:pPr>
    </w:p>
    <w:p w14:paraId="5BFB85E5" w14:textId="77777777" w:rsidR="003D6BFD" w:rsidRDefault="003D6BFD" w:rsidP="003D6BFD">
      <w:pPr>
        <w:pStyle w:val="Zkladntext"/>
        <w:jc w:val="both"/>
        <w:rPr>
          <w:rFonts w:ascii="Calibri" w:hAnsi="Calibri" w:cs="Calibri"/>
          <w:b/>
          <w:u w:val="single"/>
        </w:rPr>
      </w:pPr>
      <w:r>
        <w:rPr>
          <w:rFonts w:ascii="Calibri" w:hAnsi="Calibri" w:cs="Calibri"/>
          <w:b/>
          <w:u w:val="single"/>
        </w:rPr>
        <w:t>Jednotka sboru dobrovolných hasičů Pacov</w:t>
      </w:r>
    </w:p>
    <w:p w14:paraId="5B4C82A0" w14:textId="77777777" w:rsidR="003D6BFD" w:rsidRDefault="003D6BFD" w:rsidP="003D6BFD">
      <w:pPr>
        <w:pStyle w:val="Zkladntext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kategorie JPO – III/1, počet členů 19</w:t>
      </w:r>
    </w:p>
    <w:p w14:paraId="213C10AA" w14:textId="73A6496C" w:rsidR="003D6BFD" w:rsidRDefault="003D6BFD" w:rsidP="003D6BFD">
      <w:pPr>
        <w:pStyle w:val="Zkladntext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vybavení technikou </w:t>
      </w:r>
      <w:r w:rsidR="002B0D7F">
        <w:rPr>
          <w:rFonts w:ascii="Calibri" w:hAnsi="Calibri" w:cs="Calibri"/>
        </w:rPr>
        <w:t>–</w:t>
      </w:r>
      <w:r>
        <w:rPr>
          <w:rFonts w:ascii="Calibri" w:hAnsi="Calibri" w:cs="Calibri"/>
        </w:rPr>
        <w:t xml:space="preserve"> Tatra 815 CAS Terrno, dopravní automobil, čerpadlo PPS-12, kalová čerpadla, elektrocentrála, motorové pily apod.</w:t>
      </w:r>
    </w:p>
    <w:p w14:paraId="185809C0" w14:textId="77777777" w:rsidR="003D6BFD" w:rsidRDefault="003D6BFD" w:rsidP="003D6BFD">
      <w:pPr>
        <w:pStyle w:val="Zkladntext"/>
        <w:jc w:val="both"/>
        <w:rPr>
          <w:rFonts w:ascii="Calibri" w:hAnsi="Calibri" w:cs="Calibri"/>
          <w:b/>
          <w:u w:val="single"/>
        </w:rPr>
      </w:pPr>
    </w:p>
    <w:p w14:paraId="047AC2E0" w14:textId="77777777" w:rsidR="003D6BFD" w:rsidRDefault="003D6BFD" w:rsidP="003D6BFD">
      <w:pPr>
        <w:pStyle w:val="Zkladntext"/>
        <w:jc w:val="both"/>
        <w:rPr>
          <w:rFonts w:ascii="Calibri" w:hAnsi="Calibri" w:cs="Calibri"/>
          <w:b/>
          <w:u w:val="single"/>
        </w:rPr>
      </w:pPr>
      <w:r>
        <w:rPr>
          <w:rFonts w:ascii="Calibri" w:hAnsi="Calibri" w:cs="Calibri"/>
          <w:b/>
          <w:u w:val="single"/>
        </w:rPr>
        <w:t>Jednotka sboru dobrovolných hasičů Jetřichovec</w:t>
      </w:r>
    </w:p>
    <w:p w14:paraId="7492C0B9" w14:textId="77777777" w:rsidR="003D6BFD" w:rsidRDefault="003D6BFD" w:rsidP="003D6BFD">
      <w:pPr>
        <w:pStyle w:val="Zkladntext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kategorie JPO – III/1, počet členů 15</w:t>
      </w:r>
    </w:p>
    <w:p w14:paraId="3CF85FA2" w14:textId="51068B5E" w:rsidR="003D6BFD" w:rsidRDefault="003D6BFD" w:rsidP="003D6BFD">
      <w:pPr>
        <w:pStyle w:val="Zkladntext"/>
        <w:rPr>
          <w:rFonts w:ascii="Calibri" w:hAnsi="Calibri" w:cs="Calibri"/>
        </w:rPr>
      </w:pPr>
      <w:r>
        <w:rPr>
          <w:rFonts w:ascii="Calibri" w:hAnsi="Calibri" w:cs="Calibri"/>
        </w:rPr>
        <w:t xml:space="preserve">vybavení technikou </w:t>
      </w:r>
      <w:r w:rsidR="002B0D7F">
        <w:rPr>
          <w:rFonts w:ascii="Calibri" w:hAnsi="Calibri" w:cs="Calibri"/>
        </w:rPr>
        <w:t>–</w:t>
      </w:r>
      <w:r>
        <w:rPr>
          <w:rFonts w:ascii="Calibri" w:hAnsi="Calibri" w:cs="Calibri"/>
        </w:rPr>
        <w:t xml:space="preserve"> CAS 15 MAN, dopravní automobil, kalové čerpadlo, čerpadlo PPS-12, elektrocentrála, motorová pila apod.</w:t>
      </w:r>
    </w:p>
    <w:p w14:paraId="1F79AF62" w14:textId="77777777" w:rsidR="003D6BFD" w:rsidRDefault="003D6BFD" w:rsidP="003D6BFD">
      <w:pPr>
        <w:pStyle w:val="Nadpis1"/>
        <w:rPr>
          <w:rFonts w:ascii="Calibri" w:hAnsi="Calibri" w:cs="Calibri"/>
          <w:sz w:val="24"/>
          <w:szCs w:val="24"/>
        </w:rPr>
      </w:pPr>
    </w:p>
    <w:p w14:paraId="1A49FACD" w14:textId="77777777" w:rsidR="003D6BFD" w:rsidRDefault="003D6BFD" w:rsidP="003D6BFD">
      <w:pPr>
        <w:pStyle w:val="Zkladntext"/>
        <w:jc w:val="both"/>
        <w:rPr>
          <w:rFonts w:ascii="Calibri" w:hAnsi="Calibri" w:cs="Calibri"/>
          <w:b/>
          <w:u w:val="single"/>
        </w:rPr>
      </w:pPr>
      <w:r>
        <w:rPr>
          <w:rFonts w:ascii="Calibri" w:hAnsi="Calibri" w:cs="Calibri"/>
          <w:b/>
          <w:u w:val="single"/>
        </w:rPr>
        <w:t>Jednotka sboru dobrovolných hasičů Roučkovice</w:t>
      </w:r>
    </w:p>
    <w:p w14:paraId="232746CB" w14:textId="77777777" w:rsidR="003D6BFD" w:rsidRDefault="003D6BFD" w:rsidP="003D6BFD">
      <w:pPr>
        <w:pStyle w:val="Zkladntext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kategorie JPO – V, počet členů 10</w:t>
      </w:r>
    </w:p>
    <w:p w14:paraId="34D395B1" w14:textId="77777777" w:rsidR="003D6BFD" w:rsidRDefault="003D6BFD" w:rsidP="003D6BFD">
      <w:pPr>
        <w:rPr>
          <w:rFonts w:ascii="Calibri" w:hAnsi="Calibri" w:cs="Calibri"/>
        </w:rPr>
      </w:pPr>
      <w:r>
        <w:rPr>
          <w:rFonts w:ascii="Calibri" w:hAnsi="Calibri" w:cs="Calibri"/>
        </w:rPr>
        <w:t>vybavení technikou – čerpadlo PPS 12</w:t>
      </w:r>
    </w:p>
    <w:p w14:paraId="342266C4" w14:textId="77777777" w:rsidR="003D6BFD" w:rsidRDefault="003D6BFD" w:rsidP="003D6BFD">
      <w:pPr>
        <w:rPr>
          <w:rFonts w:ascii="Calibri" w:hAnsi="Calibri" w:cs="Calibri"/>
        </w:rPr>
      </w:pPr>
    </w:p>
    <w:p w14:paraId="26CD4146" w14:textId="77777777" w:rsidR="003D6BFD" w:rsidRDefault="003D6BFD" w:rsidP="003D6BFD">
      <w:pPr>
        <w:pStyle w:val="Zkladntext"/>
        <w:jc w:val="both"/>
        <w:rPr>
          <w:rFonts w:ascii="Calibri" w:hAnsi="Calibri" w:cs="Calibri"/>
          <w:b/>
          <w:u w:val="single"/>
        </w:rPr>
      </w:pPr>
      <w:r>
        <w:rPr>
          <w:rFonts w:ascii="Calibri" w:hAnsi="Calibri" w:cs="Calibri"/>
          <w:b/>
          <w:u w:val="single"/>
        </w:rPr>
        <w:t>Jednotka sboru dobrovolných hasičů Bedřichov</w:t>
      </w:r>
    </w:p>
    <w:p w14:paraId="2B4DECA1" w14:textId="77777777" w:rsidR="003D6BFD" w:rsidRDefault="003D6BFD" w:rsidP="003D6BFD">
      <w:pPr>
        <w:pStyle w:val="Zkladntext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kategorie JPO – V, počet členů 8</w:t>
      </w:r>
    </w:p>
    <w:p w14:paraId="677B99ED" w14:textId="77777777" w:rsidR="003D6BFD" w:rsidRDefault="003D6BFD" w:rsidP="003D6BFD">
      <w:pPr>
        <w:pStyle w:val="Zkladntext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vybavení technikou – čerpadlo PPS 12</w:t>
      </w:r>
    </w:p>
    <w:p w14:paraId="0BCD1735" w14:textId="77777777" w:rsidR="003D6BFD" w:rsidRDefault="003D6BFD" w:rsidP="003D6BFD">
      <w:pPr>
        <w:pStyle w:val="Zkladntext"/>
        <w:jc w:val="both"/>
        <w:rPr>
          <w:rFonts w:ascii="Calibri" w:hAnsi="Calibri" w:cs="Calibri"/>
          <w:b/>
          <w:u w:val="single"/>
        </w:rPr>
      </w:pPr>
    </w:p>
    <w:p w14:paraId="55FFF444" w14:textId="77777777" w:rsidR="003D6BFD" w:rsidRDefault="003D6BFD" w:rsidP="003D6BFD">
      <w:pPr>
        <w:pStyle w:val="Zkladntext"/>
        <w:jc w:val="both"/>
        <w:rPr>
          <w:rFonts w:ascii="Calibri" w:hAnsi="Calibri" w:cs="Calibri"/>
          <w:b/>
          <w:u w:val="single"/>
        </w:rPr>
      </w:pPr>
      <w:r>
        <w:rPr>
          <w:rFonts w:ascii="Calibri" w:hAnsi="Calibri" w:cs="Calibri"/>
          <w:b/>
          <w:u w:val="single"/>
        </w:rPr>
        <w:t>Jednotka sboru dobrovolných hasičů Velká Rovná</w:t>
      </w:r>
    </w:p>
    <w:p w14:paraId="574AAE64" w14:textId="77777777" w:rsidR="003D6BFD" w:rsidRDefault="003D6BFD" w:rsidP="003D6BFD">
      <w:pPr>
        <w:pStyle w:val="Zkladntext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kategorie JPO – V, počet členů 11</w:t>
      </w:r>
    </w:p>
    <w:p w14:paraId="67111C6D" w14:textId="77777777" w:rsidR="003D6BFD" w:rsidRDefault="003D6BFD" w:rsidP="003D6BFD">
      <w:pPr>
        <w:pStyle w:val="Zkladntext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vybavení technikou – čerpadlo PPS 12</w:t>
      </w:r>
    </w:p>
    <w:p w14:paraId="167C633B" w14:textId="77777777" w:rsidR="003D6BFD" w:rsidRDefault="003D6BFD" w:rsidP="003D6BFD">
      <w:pPr>
        <w:autoSpaceDE w:val="0"/>
        <w:autoSpaceDN w:val="0"/>
        <w:adjustRightInd w:val="0"/>
        <w:rPr>
          <w:rFonts w:ascii="Calibri" w:hAnsi="Calibri" w:cs="Calibri"/>
          <w:b/>
          <w:bCs/>
          <w:color w:val="000000"/>
        </w:rPr>
      </w:pPr>
    </w:p>
    <w:p w14:paraId="3CF79BE9" w14:textId="77777777" w:rsidR="003D6BFD" w:rsidRDefault="003D6BFD" w:rsidP="003D6BFD">
      <w:pPr>
        <w:autoSpaceDE w:val="0"/>
        <w:autoSpaceDN w:val="0"/>
        <w:adjustRightInd w:val="0"/>
        <w:rPr>
          <w:rFonts w:ascii="Calibri" w:hAnsi="Calibri" w:cs="Calibri"/>
          <w:b/>
          <w:bCs/>
          <w:color w:val="000000"/>
        </w:rPr>
      </w:pPr>
    </w:p>
    <w:p w14:paraId="02250C72" w14:textId="77777777" w:rsidR="003D6BFD" w:rsidRDefault="003D6BFD" w:rsidP="003D6BFD">
      <w:pPr>
        <w:autoSpaceDE w:val="0"/>
        <w:autoSpaceDN w:val="0"/>
        <w:adjustRightInd w:val="0"/>
        <w:rPr>
          <w:rFonts w:ascii="Calibri" w:hAnsi="Calibri" w:cs="Calibri"/>
          <w:b/>
          <w:bCs/>
          <w:color w:val="000000"/>
        </w:rPr>
      </w:pPr>
    </w:p>
    <w:p w14:paraId="625B19E0" w14:textId="77777777" w:rsidR="003D6BFD" w:rsidRDefault="003D6BFD" w:rsidP="003D6BFD">
      <w:pPr>
        <w:autoSpaceDE w:val="0"/>
        <w:autoSpaceDN w:val="0"/>
        <w:adjustRightInd w:val="0"/>
        <w:rPr>
          <w:rFonts w:ascii="Calibri" w:hAnsi="Calibri" w:cs="Calibri"/>
          <w:b/>
          <w:bCs/>
          <w:color w:val="000000"/>
        </w:rPr>
      </w:pPr>
    </w:p>
    <w:p w14:paraId="5BFC8383" w14:textId="77777777" w:rsidR="003D6BFD" w:rsidRDefault="003D6BFD" w:rsidP="003D6BFD">
      <w:pPr>
        <w:autoSpaceDE w:val="0"/>
        <w:autoSpaceDN w:val="0"/>
        <w:adjustRightInd w:val="0"/>
        <w:rPr>
          <w:rFonts w:ascii="Calibri" w:hAnsi="Calibri" w:cs="Calibri"/>
          <w:b/>
          <w:bCs/>
          <w:color w:val="000000"/>
        </w:rPr>
      </w:pPr>
    </w:p>
    <w:p w14:paraId="014E20F8" w14:textId="77777777" w:rsidR="003D6BFD" w:rsidRDefault="003D6BFD" w:rsidP="003D6BFD">
      <w:pPr>
        <w:autoSpaceDE w:val="0"/>
        <w:autoSpaceDN w:val="0"/>
        <w:adjustRightInd w:val="0"/>
        <w:rPr>
          <w:rFonts w:ascii="Calibri" w:hAnsi="Calibri" w:cs="Calibri"/>
          <w:b/>
          <w:bCs/>
          <w:color w:val="000000"/>
        </w:rPr>
      </w:pPr>
    </w:p>
    <w:p w14:paraId="2D537E8C" w14:textId="77777777" w:rsidR="003D6BFD" w:rsidRDefault="003D6BFD" w:rsidP="003D6BFD">
      <w:pPr>
        <w:autoSpaceDE w:val="0"/>
        <w:autoSpaceDN w:val="0"/>
        <w:adjustRightInd w:val="0"/>
        <w:rPr>
          <w:rFonts w:ascii="Calibri" w:hAnsi="Calibri" w:cs="Calibri"/>
          <w:b/>
          <w:bCs/>
          <w:color w:val="000000"/>
        </w:rPr>
      </w:pPr>
    </w:p>
    <w:p w14:paraId="772A7A07" w14:textId="77777777" w:rsidR="003D6BFD" w:rsidRDefault="003D6BFD" w:rsidP="003D6BFD">
      <w:pPr>
        <w:autoSpaceDE w:val="0"/>
        <w:autoSpaceDN w:val="0"/>
        <w:adjustRightInd w:val="0"/>
        <w:rPr>
          <w:rFonts w:ascii="Calibri" w:hAnsi="Calibri" w:cs="Calibri"/>
          <w:b/>
          <w:bCs/>
          <w:color w:val="000000"/>
        </w:rPr>
      </w:pPr>
    </w:p>
    <w:p w14:paraId="33985A96" w14:textId="77777777" w:rsidR="003D6BFD" w:rsidRDefault="003D6BFD" w:rsidP="003D6BFD">
      <w:pPr>
        <w:autoSpaceDE w:val="0"/>
        <w:autoSpaceDN w:val="0"/>
        <w:adjustRightInd w:val="0"/>
        <w:rPr>
          <w:rFonts w:ascii="Calibri" w:hAnsi="Calibri" w:cs="Calibri"/>
          <w:b/>
          <w:bCs/>
          <w:color w:val="000000"/>
        </w:rPr>
      </w:pPr>
    </w:p>
    <w:p w14:paraId="0DE0F11F" w14:textId="77777777" w:rsidR="003D6BFD" w:rsidRDefault="003D6BFD" w:rsidP="003D6BFD">
      <w:pPr>
        <w:autoSpaceDE w:val="0"/>
        <w:autoSpaceDN w:val="0"/>
        <w:adjustRightInd w:val="0"/>
        <w:rPr>
          <w:rFonts w:ascii="Calibri" w:hAnsi="Calibri" w:cs="Calibri"/>
          <w:b/>
          <w:bCs/>
          <w:color w:val="000000"/>
        </w:rPr>
      </w:pPr>
    </w:p>
    <w:p w14:paraId="58061E4E" w14:textId="77777777" w:rsidR="00452CAD" w:rsidRDefault="00452CAD" w:rsidP="003D6BFD">
      <w:pPr>
        <w:autoSpaceDE w:val="0"/>
        <w:autoSpaceDN w:val="0"/>
        <w:adjustRightInd w:val="0"/>
        <w:rPr>
          <w:rFonts w:ascii="Calibri" w:hAnsi="Calibri" w:cs="Calibri"/>
          <w:b/>
          <w:bCs/>
          <w:color w:val="000000"/>
        </w:rPr>
      </w:pPr>
    </w:p>
    <w:p w14:paraId="4A7ECB6D" w14:textId="77777777" w:rsidR="00452CAD" w:rsidRDefault="00452CAD" w:rsidP="003D6BFD">
      <w:pPr>
        <w:autoSpaceDE w:val="0"/>
        <w:autoSpaceDN w:val="0"/>
        <w:adjustRightInd w:val="0"/>
        <w:rPr>
          <w:rFonts w:ascii="Calibri" w:hAnsi="Calibri" w:cs="Calibri"/>
          <w:b/>
          <w:bCs/>
          <w:color w:val="000000"/>
        </w:rPr>
      </w:pPr>
    </w:p>
    <w:p w14:paraId="4B6665F1" w14:textId="77777777" w:rsidR="003D6BFD" w:rsidRDefault="003D6BFD" w:rsidP="003D6BFD">
      <w:pPr>
        <w:autoSpaceDE w:val="0"/>
        <w:autoSpaceDN w:val="0"/>
        <w:adjustRightInd w:val="0"/>
        <w:rPr>
          <w:rFonts w:ascii="Calibri" w:hAnsi="Calibri" w:cs="Calibri"/>
          <w:b/>
          <w:bCs/>
          <w:color w:val="000000"/>
        </w:rPr>
      </w:pPr>
    </w:p>
    <w:p w14:paraId="1FA51CA5" w14:textId="77777777" w:rsidR="00EE64C5" w:rsidRDefault="00EE64C5" w:rsidP="003D6BFD">
      <w:pPr>
        <w:autoSpaceDE w:val="0"/>
        <w:autoSpaceDN w:val="0"/>
        <w:adjustRightInd w:val="0"/>
        <w:rPr>
          <w:rFonts w:ascii="Calibri" w:hAnsi="Calibri" w:cs="Calibri"/>
          <w:b/>
          <w:bCs/>
          <w:color w:val="000000"/>
        </w:rPr>
      </w:pPr>
    </w:p>
    <w:p w14:paraId="3261B042" w14:textId="7DB949E8" w:rsidR="003D6BFD" w:rsidRPr="003D6F4C" w:rsidRDefault="003D6BFD" w:rsidP="003D6BFD">
      <w:pPr>
        <w:autoSpaceDE w:val="0"/>
        <w:autoSpaceDN w:val="0"/>
        <w:adjustRightInd w:val="0"/>
        <w:rPr>
          <w:rFonts w:ascii="Calibri" w:hAnsi="Calibri" w:cs="Calibri"/>
          <w:color w:val="000000"/>
        </w:rPr>
      </w:pPr>
      <w:r w:rsidRPr="003D6F4C">
        <w:rPr>
          <w:rFonts w:ascii="Calibri" w:hAnsi="Calibri" w:cs="Calibri"/>
          <w:color w:val="000000"/>
        </w:rPr>
        <w:lastRenderedPageBreak/>
        <w:t>Příloha č. 2 k obecně závazné vyhlášce, kterou se vydává požární řád</w:t>
      </w:r>
    </w:p>
    <w:p w14:paraId="68B3A86B" w14:textId="77777777" w:rsidR="003D6BFD" w:rsidRDefault="003D6BFD" w:rsidP="003D6BFD">
      <w:pPr>
        <w:autoSpaceDE w:val="0"/>
        <w:autoSpaceDN w:val="0"/>
        <w:adjustRightInd w:val="0"/>
        <w:rPr>
          <w:rFonts w:ascii="Calibri" w:hAnsi="Calibri" w:cs="Calibri"/>
          <w:color w:val="000000"/>
        </w:rPr>
      </w:pPr>
    </w:p>
    <w:p w14:paraId="4F5105E9" w14:textId="77777777" w:rsidR="003D6BFD" w:rsidRDefault="003D6BFD" w:rsidP="003D6F4C">
      <w:pPr>
        <w:pStyle w:val="Nadpis1"/>
        <w:jc w:val="left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Přehled vodních zdrojů, které lze využít k hašení požárů</w:t>
      </w:r>
    </w:p>
    <w:p w14:paraId="725C8AD7" w14:textId="77777777" w:rsidR="003D6BFD" w:rsidRDefault="003D6BFD" w:rsidP="003D6BFD">
      <w:pPr>
        <w:pStyle w:val="Zkladntext"/>
        <w:jc w:val="both"/>
        <w:rPr>
          <w:rFonts w:ascii="Calibri" w:hAnsi="Calibri" w:cs="Calibri"/>
        </w:rPr>
      </w:pPr>
    </w:p>
    <w:p w14:paraId="63475A15" w14:textId="77777777" w:rsidR="003D6BFD" w:rsidRDefault="003D6BFD" w:rsidP="003D6BFD">
      <w:pPr>
        <w:pStyle w:val="Zkladntext"/>
        <w:tabs>
          <w:tab w:val="left" w:leader="dot" w:pos="2552"/>
        </w:tabs>
        <w:jc w:val="both"/>
        <w:rPr>
          <w:rFonts w:ascii="Calibri" w:hAnsi="Calibri" w:cs="Calibri"/>
          <w:b/>
          <w:u w:val="single"/>
        </w:rPr>
      </w:pPr>
      <w:r>
        <w:rPr>
          <w:rFonts w:ascii="Calibri" w:hAnsi="Calibri" w:cs="Calibri"/>
          <w:b/>
          <w:u w:val="single"/>
        </w:rPr>
        <w:t>P a c o v</w:t>
      </w:r>
    </w:p>
    <w:p w14:paraId="4357BAC2" w14:textId="77777777" w:rsidR="003D6BFD" w:rsidRDefault="003D6BFD" w:rsidP="003D6BFD">
      <w:pPr>
        <w:pStyle w:val="Zkladntext"/>
        <w:tabs>
          <w:tab w:val="left" w:leader="dot" w:pos="2552"/>
        </w:tabs>
        <w:rPr>
          <w:rFonts w:ascii="Calibri" w:hAnsi="Calibri" w:cs="Calibri"/>
        </w:rPr>
      </w:pPr>
      <w:r>
        <w:rPr>
          <w:rFonts w:ascii="Calibri" w:hAnsi="Calibri" w:cs="Calibri"/>
          <w:u w:val="single"/>
        </w:rPr>
        <w:t>Hydrantová síť</w:t>
      </w:r>
      <w:r>
        <w:rPr>
          <w:rFonts w:ascii="Calibri" w:hAnsi="Calibri" w:cs="Calibri"/>
        </w:rPr>
        <w:t>, která je součástí veřejného vodovodu a jejíž pravidelnou kontrolu provozuschopnosti zajišťuje její provozovatel.</w:t>
      </w:r>
    </w:p>
    <w:p w14:paraId="17A48A3B" w14:textId="77777777" w:rsidR="003D6BFD" w:rsidRDefault="003D6BFD" w:rsidP="003D6BFD">
      <w:pPr>
        <w:pStyle w:val="Zkladntext"/>
        <w:tabs>
          <w:tab w:val="left" w:leader="dot" w:pos="2552"/>
        </w:tabs>
        <w:jc w:val="both"/>
        <w:rPr>
          <w:rFonts w:ascii="Calibri" w:hAnsi="Calibri" w:cs="Calibri"/>
          <w:u w:val="single"/>
        </w:rPr>
      </w:pPr>
    </w:p>
    <w:p w14:paraId="1E57C68A" w14:textId="77777777" w:rsidR="003D6BFD" w:rsidRDefault="003D6BFD" w:rsidP="003D6BFD">
      <w:pPr>
        <w:pStyle w:val="Zkladntext"/>
        <w:tabs>
          <w:tab w:val="left" w:leader="dot" w:pos="2552"/>
        </w:tabs>
        <w:jc w:val="both"/>
        <w:rPr>
          <w:rFonts w:ascii="Calibri" w:hAnsi="Calibri" w:cs="Calibri"/>
          <w:u w:val="single"/>
        </w:rPr>
      </w:pPr>
      <w:r>
        <w:rPr>
          <w:rFonts w:ascii="Calibri" w:hAnsi="Calibri" w:cs="Calibri"/>
          <w:u w:val="single"/>
        </w:rPr>
        <w:t>Rybníky:</w:t>
      </w:r>
    </w:p>
    <w:p w14:paraId="28684C17" w14:textId="100C324C" w:rsidR="003D6BFD" w:rsidRDefault="003D6BFD" w:rsidP="003D6BFD">
      <w:pPr>
        <w:numPr>
          <w:ilvl w:val="0"/>
          <w:numId w:val="25"/>
        </w:numPr>
        <w:rPr>
          <w:rFonts w:ascii="Calibri" w:hAnsi="Calibri" w:cs="Calibri"/>
        </w:rPr>
      </w:pPr>
      <w:r>
        <w:rPr>
          <w:rFonts w:ascii="Calibri" w:hAnsi="Calibri" w:cs="Calibri"/>
        </w:rPr>
        <w:t xml:space="preserve">Starodvorský, </w:t>
      </w:r>
      <w:r w:rsidR="00010C11">
        <w:rPr>
          <w:rFonts w:ascii="Calibri" w:hAnsi="Calibri" w:cs="Calibri"/>
        </w:rPr>
        <w:t>p</w:t>
      </w:r>
      <w:r w:rsidR="003D6F4C">
        <w:rPr>
          <w:rFonts w:ascii="Calibri" w:hAnsi="Calibri" w:cs="Calibri"/>
        </w:rPr>
        <w:t>arc</w:t>
      </w:r>
      <w:r w:rsidR="00010C11">
        <w:rPr>
          <w:rFonts w:ascii="Calibri" w:hAnsi="Calibri" w:cs="Calibri"/>
        </w:rPr>
        <w:t>.</w:t>
      </w:r>
      <w:r w:rsidR="003D6F4C">
        <w:rPr>
          <w:rFonts w:ascii="Calibri" w:hAnsi="Calibri" w:cs="Calibri"/>
        </w:rPr>
        <w:t xml:space="preserve"> č. </w:t>
      </w:r>
      <w:r>
        <w:rPr>
          <w:rFonts w:ascii="Calibri" w:hAnsi="Calibri" w:cs="Calibri"/>
        </w:rPr>
        <w:t xml:space="preserve">890,   objem vody cca 7 500 m3 </w:t>
      </w:r>
    </w:p>
    <w:p w14:paraId="443BCB6C" w14:textId="6D5F16AD" w:rsidR="003D6BFD" w:rsidRDefault="003D6BFD" w:rsidP="003D6BFD">
      <w:pPr>
        <w:numPr>
          <w:ilvl w:val="0"/>
          <w:numId w:val="25"/>
        </w:numPr>
        <w:rPr>
          <w:rFonts w:ascii="Calibri" w:hAnsi="Calibri" w:cs="Calibri"/>
        </w:rPr>
      </w:pPr>
      <w:r>
        <w:rPr>
          <w:rFonts w:ascii="Calibri" w:hAnsi="Calibri" w:cs="Calibri"/>
        </w:rPr>
        <w:t xml:space="preserve">Pivovarský, </w:t>
      </w:r>
      <w:r w:rsidR="00010C11">
        <w:rPr>
          <w:rFonts w:ascii="Calibri" w:hAnsi="Calibri" w:cs="Calibri"/>
        </w:rPr>
        <w:t>p</w:t>
      </w:r>
      <w:r w:rsidR="003D6F4C">
        <w:rPr>
          <w:rFonts w:ascii="Calibri" w:hAnsi="Calibri" w:cs="Calibri"/>
        </w:rPr>
        <w:t>arc</w:t>
      </w:r>
      <w:r w:rsidR="00010C11">
        <w:rPr>
          <w:rFonts w:ascii="Calibri" w:hAnsi="Calibri" w:cs="Calibri"/>
        </w:rPr>
        <w:t>.</w:t>
      </w:r>
      <w:r w:rsidR="003D6F4C">
        <w:rPr>
          <w:rFonts w:ascii="Calibri" w:hAnsi="Calibri" w:cs="Calibri"/>
        </w:rPr>
        <w:t xml:space="preserve"> č.</w:t>
      </w:r>
      <w:r w:rsidR="00010C11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893, objem vody cca 5 500 m3</w:t>
      </w:r>
    </w:p>
    <w:p w14:paraId="44F7C97F" w14:textId="2352E889" w:rsidR="003D6BFD" w:rsidRDefault="003D6BFD" w:rsidP="003D6BFD">
      <w:pPr>
        <w:numPr>
          <w:ilvl w:val="0"/>
          <w:numId w:val="25"/>
        </w:numPr>
        <w:rPr>
          <w:rFonts w:ascii="Calibri" w:hAnsi="Calibri" w:cs="Calibri"/>
        </w:rPr>
      </w:pPr>
      <w:r>
        <w:rPr>
          <w:rFonts w:ascii="Calibri" w:hAnsi="Calibri" w:cs="Calibri"/>
        </w:rPr>
        <w:t xml:space="preserve">Židovský, </w:t>
      </w:r>
      <w:r w:rsidR="00010C11">
        <w:rPr>
          <w:rFonts w:ascii="Calibri" w:hAnsi="Calibri" w:cs="Calibri"/>
        </w:rPr>
        <w:t>p</w:t>
      </w:r>
      <w:r w:rsidR="003D6F4C">
        <w:rPr>
          <w:rFonts w:ascii="Calibri" w:hAnsi="Calibri" w:cs="Calibri"/>
        </w:rPr>
        <w:t>arc. č</w:t>
      </w:r>
      <w:r w:rsidR="00010C11">
        <w:rPr>
          <w:rFonts w:ascii="Calibri" w:hAnsi="Calibri" w:cs="Calibri"/>
        </w:rPr>
        <w:t xml:space="preserve">. </w:t>
      </w:r>
      <w:r>
        <w:rPr>
          <w:rFonts w:ascii="Calibri" w:hAnsi="Calibri" w:cs="Calibri"/>
        </w:rPr>
        <w:t>10, objem vody cca 4000 m3</w:t>
      </w:r>
    </w:p>
    <w:p w14:paraId="70F9F01D" w14:textId="1907724D" w:rsidR="003D6BFD" w:rsidRDefault="003D6BFD" w:rsidP="003D6BFD">
      <w:pPr>
        <w:numPr>
          <w:ilvl w:val="0"/>
          <w:numId w:val="25"/>
        </w:numPr>
        <w:rPr>
          <w:rFonts w:ascii="Calibri" w:hAnsi="Calibri" w:cs="Calibri"/>
        </w:rPr>
      </w:pPr>
      <w:r>
        <w:rPr>
          <w:rFonts w:ascii="Calibri" w:hAnsi="Calibri" w:cs="Calibri"/>
        </w:rPr>
        <w:t xml:space="preserve">Magát, </w:t>
      </w:r>
      <w:r w:rsidR="00010C11">
        <w:rPr>
          <w:rFonts w:ascii="Calibri" w:hAnsi="Calibri" w:cs="Calibri"/>
        </w:rPr>
        <w:t>p</w:t>
      </w:r>
      <w:r w:rsidR="003D6F4C">
        <w:rPr>
          <w:rFonts w:ascii="Calibri" w:hAnsi="Calibri" w:cs="Calibri"/>
        </w:rPr>
        <w:t>arc</w:t>
      </w:r>
      <w:r w:rsidR="00010C11">
        <w:rPr>
          <w:rFonts w:ascii="Calibri" w:hAnsi="Calibri" w:cs="Calibri"/>
        </w:rPr>
        <w:t>.</w:t>
      </w:r>
      <w:r w:rsidR="003D6F4C">
        <w:rPr>
          <w:rFonts w:ascii="Calibri" w:hAnsi="Calibri" w:cs="Calibri"/>
        </w:rPr>
        <w:t xml:space="preserve"> č.</w:t>
      </w:r>
      <w:r>
        <w:rPr>
          <w:rFonts w:ascii="Calibri" w:hAnsi="Calibri" w:cs="Calibri"/>
        </w:rPr>
        <w:t xml:space="preserve"> 900, objem vody cca 6000 m3</w:t>
      </w:r>
    </w:p>
    <w:p w14:paraId="3F7D86B7" w14:textId="26FB7D6C" w:rsidR="003D6BFD" w:rsidRDefault="003D6BFD" w:rsidP="003D6BFD">
      <w:pPr>
        <w:numPr>
          <w:ilvl w:val="0"/>
          <w:numId w:val="25"/>
        </w:numPr>
        <w:rPr>
          <w:rFonts w:ascii="Calibri" w:hAnsi="Calibri" w:cs="Calibri"/>
        </w:rPr>
      </w:pPr>
      <w:r>
        <w:rPr>
          <w:rFonts w:ascii="Calibri" w:hAnsi="Calibri" w:cs="Calibri"/>
        </w:rPr>
        <w:t xml:space="preserve">Kameňák, </w:t>
      </w:r>
      <w:r w:rsidR="00010C11">
        <w:rPr>
          <w:rFonts w:ascii="Calibri" w:hAnsi="Calibri" w:cs="Calibri"/>
        </w:rPr>
        <w:t>p</w:t>
      </w:r>
      <w:r w:rsidR="003D6F4C">
        <w:rPr>
          <w:rFonts w:ascii="Calibri" w:hAnsi="Calibri" w:cs="Calibri"/>
        </w:rPr>
        <w:t>arc. č</w:t>
      </w:r>
      <w:r w:rsidR="00010C11">
        <w:rPr>
          <w:rFonts w:ascii="Calibri" w:hAnsi="Calibri" w:cs="Calibri"/>
        </w:rPr>
        <w:t>.</w:t>
      </w:r>
      <w:r>
        <w:rPr>
          <w:rFonts w:ascii="Calibri" w:hAnsi="Calibri" w:cs="Calibri"/>
        </w:rPr>
        <w:t xml:space="preserve"> 1363/1, objem vody cca 8000 m3</w:t>
      </w:r>
    </w:p>
    <w:p w14:paraId="4DA5EFD3" w14:textId="6E20B560" w:rsidR="003D6BFD" w:rsidRDefault="003D6BFD" w:rsidP="003D6BFD">
      <w:pPr>
        <w:numPr>
          <w:ilvl w:val="0"/>
          <w:numId w:val="25"/>
        </w:numPr>
        <w:rPr>
          <w:rFonts w:ascii="Calibri" w:hAnsi="Calibri" w:cs="Calibri"/>
        </w:rPr>
      </w:pPr>
      <w:r>
        <w:rPr>
          <w:rFonts w:ascii="Calibri" w:hAnsi="Calibri" w:cs="Calibri"/>
        </w:rPr>
        <w:t xml:space="preserve">Nový, </w:t>
      </w:r>
      <w:r w:rsidR="00010C11">
        <w:rPr>
          <w:rFonts w:ascii="Calibri" w:hAnsi="Calibri" w:cs="Calibri"/>
        </w:rPr>
        <w:t>p</w:t>
      </w:r>
      <w:r w:rsidR="003D6F4C">
        <w:rPr>
          <w:rFonts w:ascii="Calibri" w:hAnsi="Calibri" w:cs="Calibri"/>
        </w:rPr>
        <w:t>arc</w:t>
      </w:r>
      <w:r w:rsidR="00010C11">
        <w:rPr>
          <w:rFonts w:ascii="Calibri" w:hAnsi="Calibri" w:cs="Calibri"/>
        </w:rPr>
        <w:t>.</w:t>
      </w:r>
      <w:r w:rsidR="003D6F4C">
        <w:rPr>
          <w:rFonts w:ascii="Calibri" w:hAnsi="Calibri" w:cs="Calibri"/>
        </w:rPr>
        <w:t xml:space="preserve"> č.</w:t>
      </w:r>
      <w:r>
        <w:rPr>
          <w:rFonts w:ascii="Calibri" w:hAnsi="Calibri" w:cs="Calibri"/>
        </w:rPr>
        <w:t xml:space="preserve"> 1363/2, objem vody cca 7000 m3</w:t>
      </w:r>
    </w:p>
    <w:p w14:paraId="71EE4738" w14:textId="7578D6F9" w:rsidR="003D6BFD" w:rsidRDefault="003D6BFD" w:rsidP="003D6BFD">
      <w:pPr>
        <w:numPr>
          <w:ilvl w:val="0"/>
          <w:numId w:val="25"/>
        </w:numPr>
        <w:rPr>
          <w:rFonts w:ascii="Calibri" w:hAnsi="Calibri" w:cs="Calibri"/>
        </w:rPr>
      </w:pPr>
      <w:r>
        <w:rPr>
          <w:rFonts w:ascii="Calibri" w:hAnsi="Calibri" w:cs="Calibri"/>
        </w:rPr>
        <w:t xml:space="preserve">Louže, </w:t>
      </w:r>
      <w:r w:rsidR="00010C11">
        <w:rPr>
          <w:rFonts w:ascii="Calibri" w:hAnsi="Calibri" w:cs="Calibri"/>
        </w:rPr>
        <w:t>p</w:t>
      </w:r>
      <w:r w:rsidR="003D6F4C">
        <w:rPr>
          <w:rFonts w:ascii="Calibri" w:hAnsi="Calibri" w:cs="Calibri"/>
        </w:rPr>
        <w:t>arc. č</w:t>
      </w:r>
      <w:r w:rsidR="00010C11">
        <w:rPr>
          <w:rFonts w:ascii="Calibri" w:hAnsi="Calibri" w:cs="Calibri"/>
        </w:rPr>
        <w:t xml:space="preserve">. </w:t>
      </w:r>
      <w:r>
        <w:rPr>
          <w:rFonts w:ascii="Calibri" w:hAnsi="Calibri" w:cs="Calibri"/>
        </w:rPr>
        <w:t>1761, 1762, objem vody cca 7000 m3</w:t>
      </w:r>
    </w:p>
    <w:p w14:paraId="5D2F19D1" w14:textId="77777777" w:rsidR="003D6BFD" w:rsidRDefault="003D6BFD" w:rsidP="003D6BFD">
      <w:pPr>
        <w:pStyle w:val="Zkladntext"/>
        <w:tabs>
          <w:tab w:val="left" w:leader="dot" w:pos="2552"/>
        </w:tabs>
        <w:ind w:left="360"/>
        <w:jc w:val="both"/>
        <w:rPr>
          <w:rFonts w:ascii="Calibri" w:hAnsi="Calibri" w:cs="Calibri"/>
        </w:rPr>
      </w:pPr>
    </w:p>
    <w:p w14:paraId="72FE451C" w14:textId="77777777" w:rsidR="003D6BFD" w:rsidRDefault="003D6BFD" w:rsidP="003D6BFD">
      <w:pPr>
        <w:pStyle w:val="Zkladntext"/>
        <w:tabs>
          <w:tab w:val="left" w:leader="dot" w:pos="2552"/>
        </w:tabs>
        <w:jc w:val="both"/>
        <w:rPr>
          <w:rFonts w:ascii="Calibri" w:hAnsi="Calibri" w:cs="Calibri"/>
          <w:u w:val="single"/>
        </w:rPr>
      </w:pPr>
      <w:r>
        <w:rPr>
          <w:rFonts w:ascii="Calibri" w:hAnsi="Calibri" w:cs="Calibri"/>
          <w:u w:val="single"/>
        </w:rPr>
        <w:t>Potoky:</w:t>
      </w:r>
    </w:p>
    <w:p w14:paraId="1FAE2960" w14:textId="77777777" w:rsidR="003D6BFD" w:rsidRDefault="003D6BFD" w:rsidP="003D6BFD">
      <w:pPr>
        <w:numPr>
          <w:ilvl w:val="0"/>
          <w:numId w:val="26"/>
        </w:numPr>
        <w:rPr>
          <w:rFonts w:ascii="Calibri" w:hAnsi="Calibri" w:cs="Calibri"/>
        </w:rPr>
      </w:pPr>
      <w:r>
        <w:rPr>
          <w:rFonts w:ascii="Calibri" w:hAnsi="Calibri" w:cs="Calibri"/>
        </w:rPr>
        <w:t>Kejtovský potok</w:t>
      </w:r>
    </w:p>
    <w:p w14:paraId="7776186B" w14:textId="77777777" w:rsidR="003D6BFD" w:rsidRDefault="003D6BFD" w:rsidP="003D6BFD">
      <w:pPr>
        <w:pStyle w:val="Zkladntext"/>
        <w:tabs>
          <w:tab w:val="left" w:leader="dot" w:pos="2552"/>
        </w:tabs>
        <w:ind w:left="360"/>
        <w:jc w:val="both"/>
        <w:rPr>
          <w:rFonts w:ascii="Calibri" w:hAnsi="Calibri" w:cs="Calibri"/>
        </w:rPr>
      </w:pPr>
    </w:p>
    <w:p w14:paraId="0893CB31" w14:textId="77777777" w:rsidR="003D6BFD" w:rsidRDefault="003D6BFD" w:rsidP="003D6BFD">
      <w:pPr>
        <w:rPr>
          <w:rFonts w:ascii="Calibri" w:hAnsi="Calibri" w:cs="Calibri"/>
          <w:u w:val="single"/>
        </w:rPr>
      </w:pPr>
      <w:r>
        <w:rPr>
          <w:rFonts w:ascii="Calibri" w:hAnsi="Calibri" w:cs="Calibri"/>
          <w:u w:val="single"/>
        </w:rPr>
        <w:t xml:space="preserve">Studny: </w:t>
      </w:r>
    </w:p>
    <w:p w14:paraId="28E6D644" w14:textId="3BF1481B" w:rsidR="003D6BFD" w:rsidRDefault="003D6BFD" w:rsidP="003D6BFD">
      <w:pPr>
        <w:numPr>
          <w:ilvl w:val="0"/>
          <w:numId w:val="26"/>
        </w:numPr>
        <w:rPr>
          <w:rFonts w:ascii="Calibri" w:hAnsi="Calibri" w:cs="Calibri"/>
        </w:rPr>
      </w:pPr>
      <w:r>
        <w:rPr>
          <w:rFonts w:ascii="Calibri" w:hAnsi="Calibri" w:cs="Calibri"/>
        </w:rPr>
        <w:t>Bílek u Poláků, st. 879, vydatnost zdroje cca 0,5 l/s, zásoba cca 20 m3</w:t>
      </w:r>
    </w:p>
    <w:p w14:paraId="3AB6C2C6" w14:textId="77777777" w:rsidR="003D6BFD" w:rsidRDefault="003D6BFD" w:rsidP="003D6BFD">
      <w:pPr>
        <w:pStyle w:val="Zkladntext"/>
        <w:tabs>
          <w:tab w:val="left" w:leader="dot" w:pos="2552"/>
        </w:tabs>
        <w:ind w:left="360"/>
        <w:jc w:val="both"/>
        <w:rPr>
          <w:rFonts w:ascii="Calibri" w:hAnsi="Calibri" w:cs="Calibri"/>
          <w:b/>
          <w:u w:val="single"/>
        </w:rPr>
      </w:pPr>
    </w:p>
    <w:p w14:paraId="79D3260A" w14:textId="77777777" w:rsidR="00D7393D" w:rsidRDefault="00D7393D" w:rsidP="003D6BFD">
      <w:pPr>
        <w:pStyle w:val="Zkladntext"/>
        <w:tabs>
          <w:tab w:val="left" w:leader="dot" w:pos="2552"/>
        </w:tabs>
        <w:ind w:left="360"/>
        <w:jc w:val="both"/>
        <w:rPr>
          <w:rFonts w:ascii="Calibri" w:hAnsi="Calibri" w:cs="Calibri"/>
          <w:b/>
          <w:u w:val="single"/>
        </w:rPr>
      </w:pPr>
    </w:p>
    <w:p w14:paraId="105AF821" w14:textId="77777777" w:rsidR="003D6BFD" w:rsidRDefault="003D6BFD" w:rsidP="003D6BFD">
      <w:pPr>
        <w:pStyle w:val="Zkladntext"/>
        <w:tabs>
          <w:tab w:val="left" w:leader="dot" w:pos="2552"/>
        </w:tabs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u w:val="single"/>
        </w:rPr>
        <w:t>J e t ř i c h o v e c</w:t>
      </w:r>
    </w:p>
    <w:p w14:paraId="0CEDC76F" w14:textId="77777777" w:rsidR="003D6BFD" w:rsidRDefault="003D6BFD" w:rsidP="003D6BFD">
      <w:pPr>
        <w:rPr>
          <w:rFonts w:ascii="Calibri" w:hAnsi="Calibri" w:cs="Calibri"/>
        </w:rPr>
      </w:pPr>
    </w:p>
    <w:p w14:paraId="19089EB4" w14:textId="77777777" w:rsidR="003D6BFD" w:rsidRDefault="003D6BFD" w:rsidP="003D6BFD">
      <w:pPr>
        <w:rPr>
          <w:rFonts w:ascii="Calibri" w:hAnsi="Calibri" w:cs="Calibri"/>
          <w:u w:val="single"/>
        </w:rPr>
      </w:pPr>
      <w:r>
        <w:rPr>
          <w:rFonts w:ascii="Calibri" w:hAnsi="Calibri" w:cs="Calibri"/>
          <w:u w:val="single"/>
        </w:rPr>
        <w:t>Rybníky:</w:t>
      </w:r>
    </w:p>
    <w:p w14:paraId="7ABD2DC3" w14:textId="0551A0EF" w:rsidR="003D6BFD" w:rsidRDefault="003D6BFD" w:rsidP="003D6BFD">
      <w:pPr>
        <w:numPr>
          <w:ilvl w:val="0"/>
          <w:numId w:val="26"/>
        </w:numPr>
        <w:rPr>
          <w:rFonts w:ascii="Calibri" w:hAnsi="Calibri" w:cs="Calibri"/>
        </w:rPr>
      </w:pPr>
      <w:r>
        <w:rPr>
          <w:rFonts w:ascii="Calibri" w:hAnsi="Calibri" w:cs="Calibri"/>
        </w:rPr>
        <w:t xml:space="preserve">Požární nádrž, </w:t>
      </w:r>
      <w:r w:rsidR="00010C11">
        <w:rPr>
          <w:rFonts w:ascii="Calibri" w:hAnsi="Calibri" w:cs="Calibri"/>
        </w:rPr>
        <w:t>p</w:t>
      </w:r>
      <w:r w:rsidR="00760166">
        <w:rPr>
          <w:rFonts w:ascii="Calibri" w:hAnsi="Calibri" w:cs="Calibri"/>
        </w:rPr>
        <w:t>arc</w:t>
      </w:r>
      <w:r w:rsidR="00010C11">
        <w:rPr>
          <w:rFonts w:ascii="Calibri" w:hAnsi="Calibri" w:cs="Calibri"/>
        </w:rPr>
        <w:t>.</w:t>
      </w:r>
      <w:r w:rsidR="00760166">
        <w:rPr>
          <w:rFonts w:ascii="Calibri" w:hAnsi="Calibri" w:cs="Calibri"/>
        </w:rPr>
        <w:t xml:space="preserve"> č. </w:t>
      </w:r>
      <w:r w:rsidR="00010C11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2, objem vody cca 150 m3   </w:t>
      </w:r>
    </w:p>
    <w:p w14:paraId="469191E4" w14:textId="12CB6204" w:rsidR="003D6BFD" w:rsidRDefault="003D6BFD" w:rsidP="003D6BFD">
      <w:pPr>
        <w:numPr>
          <w:ilvl w:val="0"/>
          <w:numId w:val="26"/>
        </w:numPr>
        <w:rPr>
          <w:rFonts w:ascii="Calibri" w:hAnsi="Calibri" w:cs="Calibri"/>
        </w:rPr>
      </w:pPr>
      <w:r>
        <w:rPr>
          <w:rFonts w:ascii="Calibri" w:hAnsi="Calibri" w:cs="Calibri"/>
        </w:rPr>
        <w:t xml:space="preserve">Koupaliště, </w:t>
      </w:r>
      <w:r w:rsidR="00010C11">
        <w:rPr>
          <w:rFonts w:ascii="Calibri" w:hAnsi="Calibri" w:cs="Calibri"/>
        </w:rPr>
        <w:t>p</w:t>
      </w:r>
      <w:r w:rsidR="00760166">
        <w:rPr>
          <w:rFonts w:ascii="Calibri" w:hAnsi="Calibri" w:cs="Calibri"/>
        </w:rPr>
        <w:t>arc</w:t>
      </w:r>
      <w:r w:rsidR="00010C11">
        <w:rPr>
          <w:rFonts w:ascii="Calibri" w:hAnsi="Calibri" w:cs="Calibri"/>
        </w:rPr>
        <w:t>.</w:t>
      </w:r>
      <w:r w:rsidR="00760166">
        <w:rPr>
          <w:rFonts w:ascii="Calibri" w:hAnsi="Calibri" w:cs="Calibri"/>
        </w:rPr>
        <w:t xml:space="preserve"> č. </w:t>
      </w:r>
      <w:r>
        <w:rPr>
          <w:rFonts w:ascii="Calibri" w:hAnsi="Calibri" w:cs="Calibri"/>
        </w:rPr>
        <w:t xml:space="preserve"> 480/4, objem vody cca 1200 m3</w:t>
      </w:r>
    </w:p>
    <w:p w14:paraId="5996C200" w14:textId="4A959380" w:rsidR="003D6BFD" w:rsidRDefault="003D6BFD" w:rsidP="003D6BFD">
      <w:pPr>
        <w:numPr>
          <w:ilvl w:val="0"/>
          <w:numId w:val="26"/>
        </w:numPr>
        <w:rPr>
          <w:rFonts w:ascii="Calibri" w:hAnsi="Calibri" w:cs="Calibri"/>
        </w:rPr>
      </w:pPr>
      <w:r>
        <w:rPr>
          <w:rFonts w:ascii="Calibri" w:hAnsi="Calibri" w:cs="Calibri"/>
        </w:rPr>
        <w:t xml:space="preserve">Biologické rybníky </w:t>
      </w:r>
      <w:r w:rsidR="00760166">
        <w:rPr>
          <w:rFonts w:ascii="Calibri" w:hAnsi="Calibri" w:cs="Calibri"/>
        </w:rPr>
        <w:t>parc</w:t>
      </w:r>
      <w:r w:rsidR="00010C11">
        <w:rPr>
          <w:rFonts w:ascii="Calibri" w:hAnsi="Calibri" w:cs="Calibri"/>
        </w:rPr>
        <w:t>.</w:t>
      </w:r>
      <w:r w:rsidR="00760166">
        <w:rPr>
          <w:rFonts w:ascii="Calibri" w:hAnsi="Calibri" w:cs="Calibri"/>
        </w:rPr>
        <w:t xml:space="preserve"> č. </w:t>
      </w:r>
      <w:r>
        <w:rPr>
          <w:rFonts w:ascii="Calibri" w:hAnsi="Calibri" w:cs="Calibri"/>
        </w:rPr>
        <w:t xml:space="preserve"> 697/2, 697/3, 697/4, objem vody cca 1500 m3</w:t>
      </w:r>
    </w:p>
    <w:p w14:paraId="079D629B" w14:textId="77777777" w:rsidR="003D6BFD" w:rsidRDefault="003D6BFD" w:rsidP="003D6BFD">
      <w:pPr>
        <w:pStyle w:val="Zkladntext"/>
        <w:tabs>
          <w:tab w:val="left" w:leader="dot" w:pos="2552"/>
        </w:tabs>
        <w:jc w:val="both"/>
        <w:rPr>
          <w:rFonts w:ascii="Calibri" w:hAnsi="Calibri" w:cs="Calibri"/>
        </w:rPr>
      </w:pPr>
    </w:p>
    <w:p w14:paraId="07FCB2AD" w14:textId="77777777" w:rsidR="00D7393D" w:rsidRDefault="00D7393D" w:rsidP="003D6BFD">
      <w:pPr>
        <w:pStyle w:val="Zkladntext"/>
        <w:tabs>
          <w:tab w:val="left" w:leader="dot" w:pos="2552"/>
        </w:tabs>
        <w:jc w:val="both"/>
        <w:rPr>
          <w:rFonts w:ascii="Calibri" w:hAnsi="Calibri" w:cs="Calibri"/>
        </w:rPr>
      </w:pPr>
    </w:p>
    <w:p w14:paraId="3BDC774D" w14:textId="77777777" w:rsidR="003D6BFD" w:rsidRDefault="003D6BFD" w:rsidP="003D6BFD">
      <w:pPr>
        <w:pStyle w:val="Zkladntext"/>
        <w:tabs>
          <w:tab w:val="left" w:leader="dot" w:pos="2552"/>
        </w:tabs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u w:val="single"/>
        </w:rPr>
        <w:t>R o u č k o v i c e</w:t>
      </w:r>
      <w:r>
        <w:rPr>
          <w:rFonts w:ascii="Calibri" w:hAnsi="Calibri" w:cs="Calibri"/>
        </w:rPr>
        <w:t xml:space="preserve"> </w:t>
      </w:r>
    </w:p>
    <w:p w14:paraId="13D99825" w14:textId="44F8B526" w:rsidR="003D6BFD" w:rsidRDefault="003D6BFD" w:rsidP="003D6BFD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Požární nádrž, </w:t>
      </w:r>
      <w:r w:rsidR="00010C11">
        <w:rPr>
          <w:rFonts w:ascii="Calibri" w:hAnsi="Calibri" w:cs="Calibri"/>
        </w:rPr>
        <w:t>p</w:t>
      </w:r>
      <w:r w:rsidR="00760166">
        <w:rPr>
          <w:rFonts w:ascii="Calibri" w:hAnsi="Calibri" w:cs="Calibri"/>
        </w:rPr>
        <w:t>arc</w:t>
      </w:r>
      <w:r w:rsidR="00010C11">
        <w:rPr>
          <w:rFonts w:ascii="Calibri" w:hAnsi="Calibri" w:cs="Calibri"/>
        </w:rPr>
        <w:t>.</w:t>
      </w:r>
      <w:r w:rsidR="00760166">
        <w:rPr>
          <w:rFonts w:ascii="Calibri" w:hAnsi="Calibri" w:cs="Calibri"/>
        </w:rPr>
        <w:t xml:space="preserve"> č.</w:t>
      </w:r>
      <w:r w:rsidR="00010C11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338/1, objem vody cca 50 m3</w:t>
      </w:r>
    </w:p>
    <w:p w14:paraId="1DAE8EBF" w14:textId="118B8A97" w:rsidR="003D6BFD" w:rsidRDefault="003D6BFD" w:rsidP="003D6BFD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Rybník Panský, </w:t>
      </w:r>
      <w:r w:rsidR="00760166">
        <w:rPr>
          <w:rFonts w:ascii="Calibri" w:hAnsi="Calibri" w:cs="Calibri"/>
        </w:rPr>
        <w:t>parc. č.</w:t>
      </w:r>
      <w:r>
        <w:rPr>
          <w:rFonts w:ascii="Calibri" w:hAnsi="Calibri" w:cs="Calibri"/>
        </w:rPr>
        <w:t xml:space="preserve"> 156, objem vody cca 1300 m3</w:t>
      </w:r>
    </w:p>
    <w:p w14:paraId="4CA6FDEB" w14:textId="77777777" w:rsidR="003D6BFD" w:rsidRDefault="003D6BFD" w:rsidP="003D6BFD">
      <w:pPr>
        <w:pStyle w:val="Zkladntext"/>
        <w:tabs>
          <w:tab w:val="left" w:leader="dot" w:pos="2552"/>
        </w:tabs>
        <w:jc w:val="both"/>
        <w:rPr>
          <w:rFonts w:ascii="Calibri" w:hAnsi="Calibri" w:cs="Calibri"/>
        </w:rPr>
      </w:pPr>
    </w:p>
    <w:p w14:paraId="5868102A" w14:textId="77777777" w:rsidR="00D7393D" w:rsidRDefault="00D7393D" w:rsidP="003D6BFD">
      <w:pPr>
        <w:pStyle w:val="Zkladntext"/>
        <w:tabs>
          <w:tab w:val="left" w:leader="dot" w:pos="2552"/>
        </w:tabs>
        <w:jc w:val="both"/>
        <w:rPr>
          <w:rFonts w:ascii="Calibri" w:hAnsi="Calibri" w:cs="Calibri"/>
        </w:rPr>
      </w:pPr>
    </w:p>
    <w:p w14:paraId="3D67F39E" w14:textId="77777777" w:rsidR="003D6BFD" w:rsidRDefault="003D6BFD" w:rsidP="003D6BFD">
      <w:pPr>
        <w:pStyle w:val="Zkladntext"/>
        <w:tabs>
          <w:tab w:val="left" w:leader="dot" w:pos="2552"/>
        </w:tabs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u w:val="single"/>
        </w:rPr>
        <w:t>B e d ř i c h o v</w:t>
      </w:r>
    </w:p>
    <w:p w14:paraId="57F9C6AB" w14:textId="2E063EE7" w:rsidR="003D6BFD" w:rsidRDefault="003D6BFD" w:rsidP="003D6BFD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Rybník - Návesní, </w:t>
      </w:r>
      <w:r w:rsidR="00760166">
        <w:rPr>
          <w:rFonts w:ascii="Calibri" w:hAnsi="Calibri" w:cs="Calibri"/>
        </w:rPr>
        <w:t>parc. č.</w:t>
      </w:r>
      <w:r>
        <w:rPr>
          <w:rFonts w:ascii="Calibri" w:hAnsi="Calibri" w:cs="Calibri"/>
        </w:rPr>
        <w:t xml:space="preserve"> 177/1, objem vody cca 150 m3</w:t>
      </w:r>
    </w:p>
    <w:p w14:paraId="244778E5" w14:textId="77777777" w:rsidR="003D6BFD" w:rsidRDefault="003D6BFD" w:rsidP="003D6BFD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Hydranty </w:t>
      </w:r>
    </w:p>
    <w:p w14:paraId="64F5BCCF" w14:textId="77777777" w:rsidR="003D6BFD" w:rsidRDefault="003D6BFD" w:rsidP="003D6BFD">
      <w:pPr>
        <w:pStyle w:val="Zkladntext"/>
        <w:tabs>
          <w:tab w:val="left" w:leader="dot" w:pos="2552"/>
        </w:tabs>
        <w:ind w:left="360"/>
        <w:jc w:val="both"/>
        <w:rPr>
          <w:rFonts w:ascii="Calibri" w:hAnsi="Calibri" w:cs="Calibri"/>
        </w:rPr>
      </w:pPr>
    </w:p>
    <w:p w14:paraId="42594650" w14:textId="77777777" w:rsidR="003D6BFD" w:rsidRDefault="003D6BFD" w:rsidP="003D6BFD">
      <w:pPr>
        <w:pStyle w:val="Zkladntext"/>
        <w:tabs>
          <w:tab w:val="left" w:leader="dot" w:pos="2552"/>
        </w:tabs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u w:val="single"/>
        </w:rPr>
        <w:lastRenderedPageBreak/>
        <w:t>V e l k á  R o v n á</w:t>
      </w:r>
      <w:r>
        <w:rPr>
          <w:rFonts w:ascii="Calibri" w:hAnsi="Calibri" w:cs="Calibri"/>
        </w:rPr>
        <w:t xml:space="preserve">         </w:t>
      </w:r>
    </w:p>
    <w:p w14:paraId="75EB413A" w14:textId="77777777" w:rsidR="003D6BFD" w:rsidRDefault="003D6BFD" w:rsidP="003D6BFD">
      <w:pPr>
        <w:rPr>
          <w:rFonts w:ascii="Calibri" w:hAnsi="Calibri" w:cs="Calibri"/>
          <w:u w:val="single"/>
        </w:rPr>
      </w:pPr>
    </w:p>
    <w:p w14:paraId="5D3249ED" w14:textId="77777777" w:rsidR="003D6BFD" w:rsidRDefault="003D6BFD" w:rsidP="003D6BFD">
      <w:pPr>
        <w:rPr>
          <w:rFonts w:ascii="Calibri" w:hAnsi="Calibri" w:cs="Calibri"/>
          <w:u w:val="single"/>
        </w:rPr>
      </w:pPr>
      <w:r>
        <w:rPr>
          <w:rFonts w:ascii="Calibri" w:hAnsi="Calibri" w:cs="Calibri"/>
          <w:u w:val="single"/>
        </w:rPr>
        <w:t xml:space="preserve">Rybníky: </w:t>
      </w:r>
    </w:p>
    <w:p w14:paraId="6D4AECAD" w14:textId="20EB668F" w:rsidR="003D6BFD" w:rsidRDefault="003D6BFD" w:rsidP="003D6BFD">
      <w:pPr>
        <w:numPr>
          <w:ilvl w:val="0"/>
          <w:numId w:val="27"/>
        </w:numPr>
        <w:rPr>
          <w:rFonts w:ascii="Calibri" w:hAnsi="Calibri" w:cs="Calibri"/>
        </w:rPr>
      </w:pPr>
      <w:r>
        <w:rPr>
          <w:rFonts w:ascii="Calibri" w:hAnsi="Calibri" w:cs="Calibri"/>
        </w:rPr>
        <w:t xml:space="preserve">Pode vsí, </w:t>
      </w:r>
      <w:r w:rsidR="00010C11">
        <w:rPr>
          <w:rFonts w:ascii="Calibri" w:hAnsi="Calibri" w:cs="Calibri"/>
        </w:rPr>
        <w:t>p</w:t>
      </w:r>
      <w:r w:rsidR="00760166">
        <w:rPr>
          <w:rFonts w:ascii="Calibri" w:hAnsi="Calibri" w:cs="Calibri"/>
        </w:rPr>
        <w:t>arc</w:t>
      </w:r>
      <w:r w:rsidR="00010C11">
        <w:rPr>
          <w:rFonts w:ascii="Calibri" w:hAnsi="Calibri" w:cs="Calibri"/>
        </w:rPr>
        <w:t>.</w:t>
      </w:r>
      <w:r w:rsidR="00760166">
        <w:rPr>
          <w:rFonts w:ascii="Calibri" w:hAnsi="Calibri" w:cs="Calibri"/>
        </w:rPr>
        <w:t xml:space="preserve"> č.</w:t>
      </w:r>
      <w:r>
        <w:rPr>
          <w:rFonts w:ascii="Calibri" w:hAnsi="Calibri" w:cs="Calibri"/>
        </w:rPr>
        <w:t xml:space="preserve"> 370, objem vody cca 1300 m3</w:t>
      </w:r>
    </w:p>
    <w:p w14:paraId="6E66920B" w14:textId="224A4214" w:rsidR="003D6BFD" w:rsidRDefault="003D6BFD" w:rsidP="003D6BFD">
      <w:pPr>
        <w:numPr>
          <w:ilvl w:val="0"/>
          <w:numId w:val="27"/>
        </w:numPr>
        <w:rPr>
          <w:rFonts w:ascii="Calibri" w:hAnsi="Calibri" w:cs="Calibri"/>
        </w:rPr>
      </w:pPr>
      <w:r>
        <w:rPr>
          <w:rFonts w:ascii="Calibri" w:hAnsi="Calibri" w:cs="Calibri"/>
        </w:rPr>
        <w:t>Návesní,</w:t>
      </w:r>
      <w:r w:rsidR="00010C11">
        <w:rPr>
          <w:rFonts w:ascii="Calibri" w:hAnsi="Calibri" w:cs="Calibri"/>
        </w:rPr>
        <w:t xml:space="preserve"> p</w:t>
      </w:r>
      <w:r w:rsidR="00760166">
        <w:rPr>
          <w:rFonts w:ascii="Calibri" w:hAnsi="Calibri" w:cs="Calibri"/>
        </w:rPr>
        <w:t>arc</w:t>
      </w:r>
      <w:r w:rsidR="00010C11">
        <w:rPr>
          <w:rFonts w:ascii="Calibri" w:hAnsi="Calibri" w:cs="Calibri"/>
        </w:rPr>
        <w:t>.</w:t>
      </w:r>
      <w:r w:rsidR="00760166">
        <w:rPr>
          <w:rFonts w:ascii="Calibri" w:hAnsi="Calibri" w:cs="Calibri"/>
        </w:rPr>
        <w:t xml:space="preserve"> č.</w:t>
      </w:r>
      <w:r>
        <w:rPr>
          <w:rFonts w:ascii="Calibri" w:hAnsi="Calibri" w:cs="Calibri"/>
        </w:rPr>
        <w:t xml:space="preserve"> 30, objem vody cca 150 m3</w:t>
      </w:r>
    </w:p>
    <w:p w14:paraId="727FE4B8" w14:textId="5F6F43F8" w:rsidR="003D6BFD" w:rsidRDefault="003D6BFD" w:rsidP="003D6BFD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Hydranty </w:t>
      </w:r>
    </w:p>
    <w:p w14:paraId="2F76628D" w14:textId="77777777" w:rsidR="003D6BFD" w:rsidRDefault="003D6BFD" w:rsidP="003D6BFD">
      <w:pPr>
        <w:rPr>
          <w:rFonts w:ascii="Calibri" w:hAnsi="Calibri" w:cs="Calibri"/>
        </w:rPr>
      </w:pPr>
    </w:p>
    <w:p w14:paraId="6BAF90DD" w14:textId="77777777" w:rsidR="003D6BFD" w:rsidRDefault="003D6BFD" w:rsidP="003D6BFD">
      <w:pPr>
        <w:pStyle w:val="Zkladntext"/>
        <w:tabs>
          <w:tab w:val="left" w:leader="dot" w:pos="2552"/>
        </w:tabs>
        <w:jc w:val="both"/>
        <w:rPr>
          <w:rFonts w:ascii="Calibri" w:hAnsi="Calibri" w:cs="Calibri"/>
        </w:rPr>
      </w:pPr>
    </w:p>
    <w:p w14:paraId="49555FBA" w14:textId="77777777" w:rsidR="003D6BFD" w:rsidRDefault="003D6BFD" w:rsidP="003D6BFD">
      <w:pPr>
        <w:pStyle w:val="Zkladntext"/>
        <w:tabs>
          <w:tab w:val="left" w:leader="dot" w:pos="2552"/>
        </w:tabs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u w:val="single"/>
        </w:rPr>
        <w:t>M a l á  R o v n á</w:t>
      </w:r>
    </w:p>
    <w:p w14:paraId="6B463CB5" w14:textId="77777777" w:rsidR="003D6BFD" w:rsidRDefault="003D6BFD" w:rsidP="003D6BFD">
      <w:pPr>
        <w:rPr>
          <w:rFonts w:ascii="Calibri" w:hAnsi="Calibri" w:cs="Calibri"/>
        </w:rPr>
      </w:pPr>
    </w:p>
    <w:p w14:paraId="0093D94E" w14:textId="77777777" w:rsidR="003D6BFD" w:rsidRDefault="003D6BFD" w:rsidP="003D6BFD">
      <w:pPr>
        <w:rPr>
          <w:rFonts w:ascii="Calibri" w:hAnsi="Calibri" w:cs="Calibri"/>
          <w:u w:val="single"/>
        </w:rPr>
      </w:pPr>
      <w:r>
        <w:rPr>
          <w:rFonts w:ascii="Calibri" w:hAnsi="Calibri" w:cs="Calibri"/>
          <w:u w:val="single"/>
        </w:rPr>
        <w:t xml:space="preserve">Rybníky: </w:t>
      </w:r>
    </w:p>
    <w:p w14:paraId="43042807" w14:textId="23B6FDEF" w:rsidR="003D6BFD" w:rsidRDefault="003D6BFD" w:rsidP="003D6BFD">
      <w:pPr>
        <w:numPr>
          <w:ilvl w:val="0"/>
          <w:numId w:val="28"/>
        </w:numPr>
        <w:rPr>
          <w:rFonts w:ascii="Calibri" w:hAnsi="Calibri" w:cs="Calibri"/>
        </w:rPr>
      </w:pPr>
      <w:r>
        <w:rPr>
          <w:rFonts w:ascii="Calibri" w:hAnsi="Calibri" w:cs="Calibri"/>
        </w:rPr>
        <w:t xml:space="preserve">Vlček, </w:t>
      </w:r>
      <w:r w:rsidR="00010C11">
        <w:rPr>
          <w:rFonts w:ascii="Calibri" w:hAnsi="Calibri" w:cs="Calibri"/>
        </w:rPr>
        <w:t>p</w:t>
      </w:r>
      <w:r w:rsidR="00760166">
        <w:rPr>
          <w:rFonts w:ascii="Calibri" w:hAnsi="Calibri" w:cs="Calibri"/>
        </w:rPr>
        <w:t>arc</w:t>
      </w:r>
      <w:r w:rsidR="00010C11">
        <w:rPr>
          <w:rFonts w:ascii="Calibri" w:hAnsi="Calibri" w:cs="Calibri"/>
        </w:rPr>
        <w:t>.</w:t>
      </w:r>
      <w:r w:rsidR="00760166">
        <w:rPr>
          <w:rFonts w:ascii="Calibri" w:hAnsi="Calibri" w:cs="Calibri"/>
        </w:rPr>
        <w:t xml:space="preserve"> č. </w:t>
      </w:r>
      <w:r>
        <w:rPr>
          <w:rFonts w:ascii="Calibri" w:hAnsi="Calibri" w:cs="Calibri"/>
        </w:rPr>
        <w:t xml:space="preserve"> 291</w:t>
      </w:r>
      <w:r w:rsidR="00010C11">
        <w:rPr>
          <w:rFonts w:ascii="Calibri" w:hAnsi="Calibri" w:cs="Calibri"/>
        </w:rPr>
        <w:t xml:space="preserve"> v</w:t>
      </w:r>
      <w:r>
        <w:rPr>
          <w:rFonts w:ascii="Calibri" w:hAnsi="Calibri" w:cs="Calibri"/>
        </w:rPr>
        <w:t xml:space="preserve"> </w:t>
      </w:r>
      <w:r w:rsidR="00010C11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k.</w:t>
      </w:r>
      <w:r w:rsidR="00010C11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ú. Cetoraz, objem vody cca 4000 m3</w:t>
      </w:r>
    </w:p>
    <w:p w14:paraId="11807235" w14:textId="4E88CCA8" w:rsidR="003D6BFD" w:rsidRDefault="003D6BFD" w:rsidP="003D6BFD">
      <w:pPr>
        <w:numPr>
          <w:ilvl w:val="0"/>
          <w:numId w:val="28"/>
        </w:numPr>
        <w:rPr>
          <w:rFonts w:ascii="Calibri" w:hAnsi="Calibri" w:cs="Calibri"/>
        </w:rPr>
      </w:pPr>
      <w:r>
        <w:rPr>
          <w:rFonts w:ascii="Calibri" w:hAnsi="Calibri" w:cs="Calibri"/>
        </w:rPr>
        <w:t xml:space="preserve">Pilní, </w:t>
      </w:r>
      <w:r w:rsidR="00010C11">
        <w:rPr>
          <w:rFonts w:ascii="Calibri" w:hAnsi="Calibri" w:cs="Calibri"/>
        </w:rPr>
        <w:t xml:space="preserve"> p</w:t>
      </w:r>
      <w:r w:rsidR="00760166">
        <w:rPr>
          <w:rFonts w:ascii="Calibri" w:hAnsi="Calibri" w:cs="Calibri"/>
        </w:rPr>
        <w:t>arc</w:t>
      </w:r>
      <w:r w:rsidR="00010C11">
        <w:rPr>
          <w:rFonts w:ascii="Calibri" w:hAnsi="Calibri" w:cs="Calibri"/>
        </w:rPr>
        <w:t>.</w:t>
      </w:r>
      <w:r w:rsidR="00760166">
        <w:rPr>
          <w:rFonts w:ascii="Calibri" w:hAnsi="Calibri" w:cs="Calibri"/>
        </w:rPr>
        <w:t xml:space="preserve"> č.</w:t>
      </w:r>
      <w:r w:rsidR="00010C11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 246/1</w:t>
      </w:r>
      <w:r w:rsidR="00010C11">
        <w:rPr>
          <w:rFonts w:ascii="Calibri" w:hAnsi="Calibri" w:cs="Calibri"/>
        </w:rPr>
        <w:t xml:space="preserve"> v</w:t>
      </w:r>
      <w:r>
        <w:rPr>
          <w:rFonts w:ascii="Calibri" w:hAnsi="Calibri" w:cs="Calibri"/>
        </w:rPr>
        <w:t xml:space="preserve"> </w:t>
      </w:r>
      <w:r w:rsidR="00010C11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k.</w:t>
      </w:r>
      <w:r w:rsidR="00010C11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ú. Cetoraz, objem vody cca 16 000 m3</w:t>
      </w:r>
    </w:p>
    <w:p w14:paraId="07AA1C25" w14:textId="77777777" w:rsidR="003D6BFD" w:rsidRDefault="003D6BFD" w:rsidP="003D6BFD">
      <w:pPr>
        <w:pStyle w:val="Zkladntext"/>
        <w:tabs>
          <w:tab w:val="left" w:leader="dot" w:pos="2552"/>
        </w:tabs>
        <w:jc w:val="both"/>
        <w:rPr>
          <w:rFonts w:ascii="Calibri" w:hAnsi="Calibri" w:cs="Calibri"/>
        </w:rPr>
      </w:pPr>
    </w:p>
    <w:p w14:paraId="24067675" w14:textId="77777777" w:rsidR="003D6BFD" w:rsidRDefault="003D6BFD" w:rsidP="003D6BFD">
      <w:pPr>
        <w:pStyle w:val="Zkladntext"/>
        <w:tabs>
          <w:tab w:val="left" w:leader="dot" w:pos="2552"/>
        </w:tabs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u w:val="single"/>
        </w:rPr>
        <w:t>Z h o ř</w:t>
      </w:r>
    </w:p>
    <w:p w14:paraId="26FB3721" w14:textId="77777777" w:rsidR="003D6BFD" w:rsidRDefault="003D6BFD" w:rsidP="003D6BFD">
      <w:pPr>
        <w:rPr>
          <w:rFonts w:ascii="Calibri" w:hAnsi="Calibri" w:cs="Calibri"/>
        </w:rPr>
      </w:pPr>
    </w:p>
    <w:p w14:paraId="0E7EB18D" w14:textId="77777777" w:rsidR="003D6BFD" w:rsidRDefault="003D6BFD" w:rsidP="003D6BFD">
      <w:pPr>
        <w:rPr>
          <w:rFonts w:ascii="Calibri" w:hAnsi="Calibri" w:cs="Calibri"/>
          <w:u w:val="single"/>
        </w:rPr>
      </w:pPr>
      <w:r>
        <w:rPr>
          <w:rFonts w:ascii="Calibri" w:hAnsi="Calibri" w:cs="Calibri"/>
          <w:u w:val="single"/>
        </w:rPr>
        <w:t>Rybník:</w:t>
      </w:r>
    </w:p>
    <w:p w14:paraId="2D6E296B" w14:textId="546C09B8" w:rsidR="003D6BFD" w:rsidRDefault="003D6BFD" w:rsidP="003D6BFD">
      <w:pPr>
        <w:numPr>
          <w:ilvl w:val="0"/>
          <w:numId w:val="29"/>
        </w:numPr>
        <w:rPr>
          <w:rFonts w:ascii="Calibri" w:hAnsi="Calibri" w:cs="Calibri"/>
        </w:rPr>
      </w:pPr>
      <w:r>
        <w:rPr>
          <w:rFonts w:ascii="Calibri" w:hAnsi="Calibri" w:cs="Calibri"/>
        </w:rPr>
        <w:t xml:space="preserve">Návesní, </w:t>
      </w:r>
      <w:r w:rsidR="00760166">
        <w:rPr>
          <w:rFonts w:ascii="Calibri" w:hAnsi="Calibri" w:cs="Calibri"/>
        </w:rPr>
        <w:t>parc. č.</w:t>
      </w:r>
      <w:r w:rsidR="00010C11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 51, objem vody cca 500 m3</w:t>
      </w:r>
    </w:p>
    <w:p w14:paraId="7637B460" w14:textId="77777777" w:rsidR="003D6BFD" w:rsidRDefault="003D6BFD" w:rsidP="003D6BFD">
      <w:pPr>
        <w:rPr>
          <w:rFonts w:ascii="Calibri" w:hAnsi="Calibri" w:cs="Calibri"/>
        </w:rPr>
      </w:pPr>
      <w:r>
        <w:rPr>
          <w:rFonts w:ascii="Calibri" w:hAnsi="Calibri" w:cs="Calibri"/>
        </w:rPr>
        <w:t>Hydranty</w:t>
      </w:r>
    </w:p>
    <w:p w14:paraId="2602BA89" w14:textId="77777777" w:rsidR="009B3C0D" w:rsidRDefault="009B3C0D" w:rsidP="00146999">
      <w:pPr>
        <w:rPr>
          <w:rFonts w:ascii="Calibri" w:hAnsi="Calibri" w:cs="Calibri"/>
          <w:sz w:val="22"/>
          <w:szCs w:val="22"/>
        </w:rPr>
      </w:pPr>
    </w:p>
    <w:sectPr w:rsidR="009B3C0D" w:rsidSect="00414CE9">
      <w:headerReference w:type="default" r:id="rId8"/>
      <w:footerReference w:type="even" r:id="rId9"/>
      <w:footerReference w:type="default" r:id="rId10"/>
      <w:headerReference w:type="first" r:id="rId11"/>
      <w:pgSz w:w="11906" w:h="16838"/>
      <w:pgMar w:top="720" w:right="720" w:bottom="720" w:left="720" w:header="708" w:footer="708" w:gutter="0"/>
      <w:pgNumType w:fmt="numberInDash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3AB080" w14:textId="77777777" w:rsidR="00600D0E" w:rsidRDefault="00600D0E">
      <w:r>
        <w:separator/>
      </w:r>
    </w:p>
  </w:endnote>
  <w:endnote w:type="continuationSeparator" w:id="0">
    <w:p w14:paraId="5A475AE8" w14:textId="77777777" w:rsidR="00600D0E" w:rsidRDefault="00600D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2E6EE4" w14:textId="77777777" w:rsidR="003962A4" w:rsidRDefault="003962A4" w:rsidP="00A74C97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41611E2F" w14:textId="77777777" w:rsidR="003962A4" w:rsidRDefault="003962A4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FEAC4F" w14:textId="77777777" w:rsidR="003962A4" w:rsidRDefault="003962A4" w:rsidP="00A74C97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977286">
      <w:rPr>
        <w:rStyle w:val="slostrnky"/>
        <w:noProof/>
      </w:rPr>
      <w:t>- 1 -</w:t>
    </w:r>
    <w:r>
      <w:rPr>
        <w:rStyle w:val="slostrnky"/>
      </w:rPr>
      <w:fldChar w:fldCharType="end"/>
    </w:r>
  </w:p>
  <w:p w14:paraId="1B25390E" w14:textId="77777777" w:rsidR="003962A4" w:rsidRDefault="003962A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5D8459" w14:textId="77777777" w:rsidR="00600D0E" w:rsidRDefault="00600D0E">
      <w:r>
        <w:separator/>
      </w:r>
    </w:p>
  </w:footnote>
  <w:footnote w:type="continuationSeparator" w:id="0">
    <w:p w14:paraId="08B362F7" w14:textId="77777777" w:rsidR="00600D0E" w:rsidRDefault="00600D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79E1D8" w14:textId="77777777" w:rsidR="00057D70" w:rsidRDefault="00057D70">
    <w:pPr>
      <w:pStyle w:val="Zhlav"/>
    </w:pPr>
  </w:p>
  <w:p w14:paraId="1ADA1767" w14:textId="77777777" w:rsidR="00057D70" w:rsidRDefault="00057D70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CB7AF7" w14:textId="463AA247" w:rsidR="00057D70" w:rsidRDefault="007832CC" w:rsidP="00057D70">
    <w:pPr>
      <w:pStyle w:val="Zhlav"/>
      <w:jc w:val="center"/>
    </w:pPr>
    <w:r w:rsidRPr="00375E51">
      <w:rPr>
        <w:noProof/>
      </w:rPr>
      <w:drawing>
        <wp:inline distT="0" distB="0" distL="0" distR="0" wp14:anchorId="39EDAA5C" wp14:editId="421BF960">
          <wp:extent cx="666750" cy="781050"/>
          <wp:effectExtent l="0" t="0" r="0" b="0"/>
          <wp:docPr id="1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6750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2314D"/>
    <w:multiLevelType w:val="hybridMultilevel"/>
    <w:tmpl w:val="A360418E"/>
    <w:lvl w:ilvl="0" w:tplc="0EAC17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56425E"/>
    <w:multiLevelType w:val="hybridMultilevel"/>
    <w:tmpl w:val="B66032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A56B0D"/>
    <w:multiLevelType w:val="hybridMultilevel"/>
    <w:tmpl w:val="277891C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8E3224D"/>
    <w:multiLevelType w:val="multilevel"/>
    <w:tmpl w:val="598255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" w15:restartNumberingAfterBreak="0">
    <w:nsid w:val="0E395183"/>
    <w:multiLevelType w:val="hybridMultilevel"/>
    <w:tmpl w:val="47F0474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A06730"/>
    <w:multiLevelType w:val="hybridMultilevel"/>
    <w:tmpl w:val="EC9CA02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94620F06">
      <w:start w:val="1"/>
      <w:numFmt w:val="lowerLetter"/>
      <w:lvlText w:val="%2)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A36DA9"/>
    <w:multiLevelType w:val="hybridMultilevel"/>
    <w:tmpl w:val="837E199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892C47"/>
    <w:multiLevelType w:val="hybridMultilevel"/>
    <w:tmpl w:val="B808858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D90FA3"/>
    <w:multiLevelType w:val="hybridMultilevel"/>
    <w:tmpl w:val="2F68FC5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46602A"/>
    <w:multiLevelType w:val="hybridMultilevel"/>
    <w:tmpl w:val="ED82428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E77DA3"/>
    <w:multiLevelType w:val="hybridMultilevel"/>
    <w:tmpl w:val="A4F4B0B6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3FB55BA"/>
    <w:multiLevelType w:val="hybridMultilevel"/>
    <w:tmpl w:val="959E3180"/>
    <w:lvl w:ilvl="0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93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100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10800" w:hanging="360"/>
      </w:pPr>
      <w:rPr>
        <w:rFonts w:ascii="Wingdings" w:hAnsi="Wingdings" w:hint="default"/>
      </w:rPr>
    </w:lvl>
  </w:abstractNum>
  <w:abstractNum w:abstractNumId="12" w15:restartNumberingAfterBreak="0">
    <w:nsid w:val="340F5658"/>
    <w:multiLevelType w:val="hybridMultilevel"/>
    <w:tmpl w:val="D2405ECA"/>
    <w:lvl w:ilvl="0" w:tplc="C79C3844">
      <w:start w:val="1"/>
      <w:numFmt w:val="decimal"/>
      <w:lvlText w:val="%1."/>
      <w:lvlJc w:val="left"/>
      <w:pPr>
        <w:ind w:left="720" w:hanging="360"/>
      </w:pPr>
      <w:rPr>
        <w:rFonts w:ascii="Roboto" w:hAnsi="Roboto" w:cs="Times New Roman" w:hint="default"/>
        <w:color w:val="333333"/>
        <w:sz w:val="21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E248EF"/>
    <w:multiLevelType w:val="hybridMultilevel"/>
    <w:tmpl w:val="84E278E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1A614C"/>
    <w:multiLevelType w:val="hybridMultilevel"/>
    <w:tmpl w:val="714CED2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8625DF"/>
    <w:multiLevelType w:val="hybridMultilevel"/>
    <w:tmpl w:val="2610A9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29615A0"/>
    <w:multiLevelType w:val="hybridMultilevel"/>
    <w:tmpl w:val="B9466372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3FB1854"/>
    <w:multiLevelType w:val="hybridMultilevel"/>
    <w:tmpl w:val="628C08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AE66ECC"/>
    <w:multiLevelType w:val="hybridMultilevel"/>
    <w:tmpl w:val="45845B00"/>
    <w:lvl w:ilvl="0" w:tplc="CDA25762">
      <w:numFmt w:val="bullet"/>
      <w:lvlText w:val="·"/>
      <w:lvlJc w:val="left"/>
      <w:pPr>
        <w:ind w:left="540" w:hanging="54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EB47A9F"/>
    <w:multiLevelType w:val="hybridMultilevel"/>
    <w:tmpl w:val="9612A3A4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6DA081C"/>
    <w:multiLevelType w:val="hybridMultilevel"/>
    <w:tmpl w:val="A3963C94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74F7C2D"/>
    <w:multiLevelType w:val="multilevel"/>
    <w:tmpl w:val="529C8A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2" w15:restartNumberingAfterBreak="0">
    <w:nsid w:val="6A2E230E"/>
    <w:multiLevelType w:val="hybridMultilevel"/>
    <w:tmpl w:val="0010A6A0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5AC2BF9"/>
    <w:multiLevelType w:val="hybridMultilevel"/>
    <w:tmpl w:val="2E920424"/>
    <w:lvl w:ilvl="0" w:tplc="CCE85ABE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95F036A"/>
    <w:multiLevelType w:val="hybridMultilevel"/>
    <w:tmpl w:val="C57A5168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A3A60CE"/>
    <w:multiLevelType w:val="hybridMultilevel"/>
    <w:tmpl w:val="181C515E"/>
    <w:lvl w:ilvl="0" w:tplc="04050017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6" w15:restartNumberingAfterBreak="0">
    <w:nsid w:val="7B81470A"/>
    <w:multiLevelType w:val="hybridMultilevel"/>
    <w:tmpl w:val="F8E4CD1E"/>
    <w:lvl w:ilvl="0" w:tplc="B37C17F8">
      <w:start w:val="1"/>
      <w:numFmt w:val="decimal"/>
      <w:lvlText w:val="%1."/>
      <w:lvlJc w:val="left"/>
      <w:pPr>
        <w:ind w:left="705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25" w:hanging="360"/>
      </w:pPr>
    </w:lvl>
    <w:lvl w:ilvl="2" w:tplc="0405001B">
      <w:start w:val="1"/>
      <w:numFmt w:val="lowerRoman"/>
      <w:lvlText w:val="%3."/>
      <w:lvlJc w:val="right"/>
      <w:pPr>
        <w:ind w:left="2145" w:hanging="180"/>
      </w:pPr>
    </w:lvl>
    <w:lvl w:ilvl="3" w:tplc="0405000F">
      <w:start w:val="1"/>
      <w:numFmt w:val="decimal"/>
      <w:lvlText w:val="%4."/>
      <w:lvlJc w:val="left"/>
      <w:pPr>
        <w:ind w:left="2865" w:hanging="360"/>
      </w:pPr>
    </w:lvl>
    <w:lvl w:ilvl="4" w:tplc="04050019">
      <w:start w:val="1"/>
      <w:numFmt w:val="lowerLetter"/>
      <w:lvlText w:val="%5."/>
      <w:lvlJc w:val="left"/>
      <w:pPr>
        <w:ind w:left="3585" w:hanging="360"/>
      </w:pPr>
    </w:lvl>
    <w:lvl w:ilvl="5" w:tplc="0405001B">
      <w:start w:val="1"/>
      <w:numFmt w:val="lowerRoman"/>
      <w:lvlText w:val="%6."/>
      <w:lvlJc w:val="right"/>
      <w:pPr>
        <w:ind w:left="4305" w:hanging="180"/>
      </w:pPr>
    </w:lvl>
    <w:lvl w:ilvl="6" w:tplc="0405000F">
      <w:start w:val="1"/>
      <w:numFmt w:val="decimal"/>
      <w:lvlText w:val="%7."/>
      <w:lvlJc w:val="left"/>
      <w:pPr>
        <w:ind w:left="5025" w:hanging="360"/>
      </w:pPr>
    </w:lvl>
    <w:lvl w:ilvl="7" w:tplc="04050019">
      <w:start w:val="1"/>
      <w:numFmt w:val="lowerLetter"/>
      <w:lvlText w:val="%8."/>
      <w:lvlJc w:val="left"/>
      <w:pPr>
        <w:ind w:left="5745" w:hanging="360"/>
      </w:pPr>
    </w:lvl>
    <w:lvl w:ilvl="8" w:tplc="0405001B">
      <w:start w:val="1"/>
      <w:numFmt w:val="lowerRoman"/>
      <w:lvlText w:val="%9."/>
      <w:lvlJc w:val="right"/>
      <w:pPr>
        <w:ind w:left="6465" w:hanging="180"/>
      </w:pPr>
    </w:lvl>
  </w:abstractNum>
  <w:num w:numId="1" w16cid:durableId="2005742784">
    <w:abstractNumId w:val="23"/>
  </w:num>
  <w:num w:numId="2" w16cid:durableId="1803108063">
    <w:abstractNumId w:val="0"/>
  </w:num>
  <w:num w:numId="3" w16cid:durableId="807674920">
    <w:abstractNumId w:val="2"/>
  </w:num>
  <w:num w:numId="4" w16cid:durableId="1394963576">
    <w:abstractNumId w:val="11"/>
  </w:num>
  <w:num w:numId="5" w16cid:durableId="1909417915">
    <w:abstractNumId w:val="8"/>
  </w:num>
  <w:num w:numId="6" w16cid:durableId="829253126">
    <w:abstractNumId w:val="16"/>
  </w:num>
  <w:num w:numId="7" w16cid:durableId="1305234911">
    <w:abstractNumId w:val="1"/>
  </w:num>
  <w:num w:numId="8" w16cid:durableId="505052771">
    <w:abstractNumId w:val="18"/>
  </w:num>
  <w:num w:numId="9" w16cid:durableId="2067944351">
    <w:abstractNumId w:val="17"/>
  </w:num>
  <w:num w:numId="10" w16cid:durableId="1352802657">
    <w:abstractNumId w:val="22"/>
  </w:num>
  <w:num w:numId="11" w16cid:durableId="1323852522">
    <w:abstractNumId w:val="10"/>
  </w:num>
  <w:num w:numId="12" w16cid:durableId="1747266180">
    <w:abstractNumId w:val="25"/>
  </w:num>
  <w:num w:numId="13" w16cid:durableId="1346204077">
    <w:abstractNumId w:val="24"/>
  </w:num>
  <w:num w:numId="14" w16cid:durableId="1474248325">
    <w:abstractNumId w:val="19"/>
  </w:num>
  <w:num w:numId="15" w16cid:durableId="80361862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515079068">
    <w:abstractNumId w:val="2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 w16cid:durableId="182007377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81864603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82701784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33357847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93023229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83776605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42187845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70864791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199658184">
    <w:abstractNumId w:val="13"/>
  </w:num>
  <w:num w:numId="26" w16cid:durableId="1894075389">
    <w:abstractNumId w:val="14"/>
  </w:num>
  <w:num w:numId="27" w16cid:durableId="759981800">
    <w:abstractNumId w:val="7"/>
  </w:num>
  <w:num w:numId="28" w16cid:durableId="2128304371">
    <w:abstractNumId w:val="9"/>
  </w:num>
  <w:num w:numId="29" w16cid:durableId="1362591039">
    <w:abstractNumId w:val="15"/>
  </w:num>
  <w:num w:numId="30" w16cid:durableId="14532085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4CCC"/>
    <w:rsid w:val="00000BB9"/>
    <w:rsid w:val="00003288"/>
    <w:rsid w:val="00010C11"/>
    <w:rsid w:val="00011CDD"/>
    <w:rsid w:val="000122A5"/>
    <w:rsid w:val="00013246"/>
    <w:rsid w:val="000138CD"/>
    <w:rsid w:val="00032DAE"/>
    <w:rsid w:val="000518E3"/>
    <w:rsid w:val="0005298B"/>
    <w:rsid w:val="00055C71"/>
    <w:rsid w:val="00057D70"/>
    <w:rsid w:val="00062294"/>
    <w:rsid w:val="00062B6C"/>
    <w:rsid w:val="000652BB"/>
    <w:rsid w:val="00067381"/>
    <w:rsid w:val="000679ED"/>
    <w:rsid w:val="000700DA"/>
    <w:rsid w:val="00070377"/>
    <w:rsid w:val="00072EDE"/>
    <w:rsid w:val="00084E36"/>
    <w:rsid w:val="00086A76"/>
    <w:rsid w:val="000A70EF"/>
    <w:rsid w:val="000B00B4"/>
    <w:rsid w:val="000B39E2"/>
    <w:rsid w:val="000C2CD3"/>
    <w:rsid w:val="000C66E0"/>
    <w:rsid w:val="000C7E6E"/>
    <w:rsid w:val="000D0E5B"/>
    <w:rsid w:val="000D37EA"/>
    <w:rsid w:val="000D6D61"/>
    <w:rsid w:val="000E38FB"/>
    <w:rsid w:val="000F1B90"/>
    <w:rsid w:val="000F2980"/>
    <w:rsid w:val="00100601"/>
    <w:rsid w:val="00103128"/>
    <w:rsid w:val="00106580"/>
    <w:rsid w:val="001246CF"/>
    <w:rsid w:val="001259C4"/>
    <w:rsid w:val="001355F4"/>
    <w:rsid w:val="00142CB0"/>
    <w:rsid w:val="00146999"/>
    <w:rsid w:val="00154B67"/>
    <w:rsid w:val="00164CEA"/>
    <w:rsid w:val="00165F5A"/>
    <w:rsid w:val="001738FF"/>
    <w:rsid w:val="0019236D"/>
    <w:rsid w:val="001B19A0"/>
    <w:rsid w:val="001B41A1"/>
    <w:rsid w:val="001C2DF3"/>
    <w:rsid w:val="001C3FE9"/>
    <w:rsid w:val="001C79FC"/>
    <w:rsid w:val="001D1356"/>
    <w:rsid w:val="001D35B7"/>
    <w:rsid w:val="001D3761"/>
    <w:rsid w:val="001D4A66"/>
    <w:rsid w:val="001D5470"/>
    <w:rsid w:val="001D6A08"/>
    <w:rsid w:val="001E5474"/>
    <w:rsid w:val="001F2470"/>
    <w:rsid w:val="002004C3"/>
    <w:rsid w:val="002033BE"/>
    <w:rsid w:val="00204310"/>
    <w:rsid w:val="002252FE"/>
    <w:rsid w:val="00233B12"/>
    <w:rsid w:val="002340F7"/>
    <w:rsid w:val="0024386A"/>
    <w:rsid w:val="00245C06"/>
    <w:rsid w:val="00252139"/>
    <w:rsid w:val="00252361"/>
    <w:rsid w:val="00253FCD"/>
    <w:rsid w:val="00255233"/>
    <w:rsid w:val="0026481B"/>
    <w:rsid w:val="00270A24"/>
    <w:rsid w:val="00272CF7"/>
    <w:rsid w:val="0027454A"/>
    <w:rsid w:val="002778F3"/>
    <w:rsid w:val="0028734A"/>
    <w:rsid w:val="00287521"/>
    <w:rsid w:val="00287DC3"/>
    <w:rsid w:val="00290E46"/>
    <w:rsid w:val="002961B7"/>
    <w:rsid w:val="002A1451"/>
    <w:rsid w:val="002A3F6F"/>
    <w:rsid w:val="002A53AE"/>
    <w:rsid w:val="002B0D7F"/>
    <w:rsid w:val="002B41BB"/>
    <w:rsid w:val="002B6C96"/>
    <w:rsid w:val="002C3204"/>
    <w:rsid w:val="002C54A7"/>
    <w:rsid w:val="002D09C7"/>
    <w:rsid w:val="002D3620"/>
    <w:rsid w:val="002E6B04"/>
    <w:rsid w:val="002E7869"/>
    <w:rsid w:val="002F5029"/>
    <w:rsid w:val="003008F5"/>
    <w:rsid w:val="00301479"/>
    <w:rsid w:val="003016E9"/>
    <w:rsid w:val="00302FB0"/>
    <w:rsid w:val="0030679B"/>
    <w:rsid w:val="00316239"/>
    <w:rsid w:val="00316432"/>
    <w:rsid w:val="003239A6"/>
    <w:rsid w:val="003276C5"/>
    <w:rsid w:val="00343739"/>
    <w:rsid w:val="00345891"/>
    <w:rsid w:val="0035191F"/>
    <w:rsid w:val="003565A0"/>
    <w:rsid w:val="00363E61"/>
    <w:rsid w:val="003656CF"/>
    <w:rsid w:val="00365E64"/>
    <w:rsid w:val="0036620B"/>
    <w:rsid w:val="00370BB1"/>
    <w:rsid w:val="003711D8"/>
    <w:rsid w:val="003727ED"/>
    <w:rsid w:val="00374FEC"/>
    <w:rsid w:val="003962A4"/>
    <w:rsid w:val="003B706C"/>
    <w:rsid w:val="003C170C"/>
    <w:rsid w:val="003C1879"/>
    <w:rsid w:val="003C3A1D"/>
    <w:rsid w:val="003C3DE0"/>
    <w:rsid w:val="003D6BFD"/>
    <w:rsid w:val="003D6F4C"/>
    <w:rsid w:val="003D7F52"/>
    <w:rsid w:val="003E0AE1"/>
    <w:rsid w:val="003E7EE7"/>
    <w:rsid w:val="003F38A4"/>
    <w:rsid w:val="003F4C9C"/>
    <w:rsid w:val="00404269"/>
    <w:rsid w:val="004109A9"/>
    <w:rsid w:val="00414CE9"/>
    <w:rsid w:val="004152FB"/>
    <w:rsid w:val="004219EE"/>
    <w:rsid w:val="00432D5D"/>
    <w:rsid w:val="00442AFF"/>
    <w:rsid w:val="00452CAD"/>
    <w:rsid w:val="0045367B"/>
    <w:rsid w:val="00454589"/>
    <w:rsid w:val="00456291"/>
    <w:rsid w:val="00463842"/>
    <w:rsid w:val="00465A9B"/>
    <w:rsid w:val="00471368"/>
    <w:rsid w:val="004736F8"/>
    <w:rsid w:val="00473957"/>
    <w:rsid w:val="004764FC"/>
    <w:rsid w:val="0047664C"/>
    <w:rsid w:val="004A790D"/>
    <w:rsid w:val="004B588A"/>
    <w:rsid w:val="004C3264"/>
    <w:rsid w:val="004C4CCC"/>
    <w:rsid w:val="004C5CCE"/>
    <w:rsid w:val="004D732D"/>
    <w:rsid w:val="004E0A77"/>
    <w:rsid w:val="004E138E"/>
    <w:rsid w:val="004E1F9E"/>
    <w:rsid w:val="004E5CAD"/>
    <w:rsid w:val="004F5075"/>
    <w:rsid w:val="004F7736"/>
    <w:rsid w:val="00503E55"/>
    <w:rsid w:val="005202A8"/>
    <w:rsid w:val="005242CE"/>
    <w:rsid w:val="00530463"/>
    <w:rsid w:val="00535636"/>
    <w:rsid w:val="00535ADC"/>
    <w:rsid w:val="00540C52"/>
    <w:rsid w:val="0055012E"/>
    <w:rsid w:val="00557AC1"/>
    <w:rsid w:val="00560733"/>
    <w:rsid w:val="00560EED"/>
    <w:rsid w:val="0057063D"/>
    <w:rsid w:val="005969CC"/>
    <w:rsid w:val="00597513"/>
    <w:rsid w:val="005A09FC"/>
    <w:rsid w:val="005A7DDE"/>
    <w:rsid w:val="005B214B"/>
    <w:rsid w:val="005B4004"/>
    <w:rsid w:val="005B5367"/>
    <w:rsid w:val="005C68EC"/>
    <w:rsid w:val="005D0CF4"/>
    <w:rsid w:val="005D2A04"/>
    <w:rsid w:val="005D5330"/>
    <w:rsid w:val="005F03C7"/>
    <w:rsid w:val="005F309C"/>
    <w:rsid w:val="005F30D2"/>
    <w:rsid w:val="005F4650"/>
    <w:rsid w:val="00600D0E"/>
    <w:rsid w:val="00600EAB"/>
    <w:rsid w:val="00610B34"/>
    <w:rsid w:val="00616DC6"/>
    <w:rsid w:val="00621A01"/>
    <w:rsid w:val="0062393C"/>
    <w:rsid w:val="00641A96"/>
    <w:rsid w:val="00644520"/>
    <w:rsid w:val="00645030"/>
    <w:rsid w:val="00652D18"/>
    <w:rsid w:val="006530D0"/>
    <w:rsid w:val="00656487"/>
    <w:rsid w:val="00660B9E"/>
    <w:rsid w:val="006626B5"/>
    <w:rsid w:val="00663166"/>
    <w:rsid w:val="0067201C"/>
    <w:rsid w:val="00673AB2"/>
    <w:rsid w:val="00674253"/>
    <w:rsid w:val="00685CCD"/>
    <w:rsid w:val="00696A5F"/>
    <w:rsid w:val="006A5178"/>
    <w:rsid w:val="006A7B37"/>
    <w:rsid w:val="006B777E"/>
    <w:rsid w:val="006C1977"/>
    <w:rsid w:val="006C1A38"/>
    <w:rsid w:val="006C523C"/>
    <w:rsid w:val="006C54C8"/>
    <w:rsid w:val="006C7DAC"/>
    <w:rsid w:val="006D3276"/>
    <w:rsid w:val="006D54EA"/>
    <w:rsid w:val="006F4B01"/>
    <w:rsid w:val="006F5BF3"/>
    <w:rsid w:val="006F5F3B"/>
    <w:rsid w:val="0070220A"/>
    <w:rsid w:val="007115D6"/>
    <w:rsid w:val="00714086"/>
    <w:rsid w:val="00714537"/>
    <w:rsid w:val="00720828"/>
    <w:rsid w:val="0072515D"/>
    <w:rsid w:val="00725201"/>
    <w:rsid w:val="00730660"/>
    <w:rsid w:val="00760166"/>
    <w:rsid w:val="00761D9A"/>
    <w:rsid w:val="00762835"/>
    <w:rsid w:val="0077406A"/>
    <w:rsid w:val="007743A9"/>
    <w:rsid w:val="007778E6"/>
    <w:rsid w:val="00780BDB"/>
    <w:rsid w:val="00781C20"/>
    <w:rsid w:val="007832CC"/>
    <w:rsid w:val="00786782"/>
    <w:rsid w:val="00795C19"/>
    <w:rsid w:val="007A0256"/>
    <w:rsid w:val="007B13AD"/>
    <w:rsid w:val="007B1E0C"/>
    <w:rsid w:val="007B6577"/>
    <w:rsid w:val="007C0503"/>
    <w:rsid w:val="007C2CB5"/>
    <w:rsid w:val="007C41C4"/>
    <w:rsid w:val="007C448B"/>
    <w:rsid w:val="007E1B88"/>
    <w:rsid w:val="007E2810"/>
    <w:rsid w:val="007E4362"/>
    <w:rsid w:val="007E7DA9"/>
    <w:rsid w:val="007F0EDF"/>
    <w:rsid w:val="007F3118"/>
    <w:rsid w:val="007F435B"/>
    <w:rsid w:val="007F49A6"/>
    <w:rsid w:val="00804833"/>
    <w:rsid w:val="00804CF4"/>
    <w:rsid w:val="00805D29"/>
    <w:rsid w:val="00806E3C"/>
    <w:rsid w:val="008118A6"/>
    <w:rsid w:val="00814C39"/>
    <w:rsid w:val="008279FD"/>
    <w:rsid w:val="00832CD8"/>
    <w:rsid w:val="00835A99"/>
    <w:rsid w:val="00836890"/>
    <w:rsid w:val="00841E6B"/>
    <w:rsid w:val="00843AA8"/>
    <w:rsid w:val="0084407B"/>
    <w:rsid w:val="00845EA5"/>
    <w:rsid w:val="0085168E"/>
    <w:rsid w:val="008576A9"/>
    <w:rsid w:val="008719DC"/>
    <w:rsid w:val="00871DCD"/>
    <w:rsid w:val="00882654"/>
    <w:rsid w:val="00893E91"/>
    <w:rsid w:val="008A0083"/>
    <w:rsid w:val="008A2D54"/>
    <w:rsid w:val="008A5533"/>
    <w:rsid w:val="008B0891"/>
    <w:rsid w:val="008C7DF1"/>
    <w:rsid w:val="008D11D2"/>
    <w:rsid w:val="008D5AB2"/>
    <w:rsid w:val="008E239D"/>
    <w:rsid w:val="008E2F03"/>
    <w:rsid w:val="008F2A76"/>
    <w:rsid w:val="00906B5A"/>
    <w:rsid w:val="00912506"/>
    <w:rsid w:val="009155D8"/>
    <w:rsid w:val="00916941"/>
    <w:rsid w:val="0091705A"/>
    <w:rsid w:val="009171C6"/>
    <w:rsid w:val="009175D6"/>
    <w:rsid w:val="009322B4"/>
    <w:rsid w:val="0093437C"/>
    <w:rsid w:val="009370CB"/>
    <w:rsid w:val="00944AF2"/>
    <w:rsid w:val="009539F4"/>
    <w:rsid w:val="00964BCB"/>
    <w:rsid w:val="009719EB"/>
    <w:rsid w:val="009733D2"/>
    <w:rsid w:val="00976816"/>
    <w:rsid w:val="00977286"/>
    <w:rsid w:val="00982A8F"/>
    <w:rsid w:val="00984B22"/>
    <w:rsid w:val="00991467"/>
    <w:rsid w:val="0099304A"/>
    <w:rsid w:val="009A1E7E"/>
    <w:rsid w:val="009A7386"/>
    <w:rsid w:val="009B3C0D"/>
    <w:rsid w:val="009B6FE6"/>
    <w:rsid w:val="009C5210"/>
    <w:rsid w:val="009C567A"/>
    <w:rsid w:val="009C6B42"/>
    <w:rsid w:val="009C7D11"/>
    <w:rsid w:val="009D18C4"/>
    <w:rsid w:val="009D45BE"/>
    <w:rsid w:val="009D4907"/>
    <w:rsid w:val="009D6ED2"/>
    <w:rsid w:val="009E0A0E"/>
    <w:rsid w:val="009E32AB"/>
    <w:rsid w:val="009E49C5"/>
    <w:rsid w:val="009F3922"/>
    <w:rsid w:val="009F7529"/>
    <w:rsid w:val="00A01989"/>
    <w:rsid w:val="00A153F4"/>
    <w:rsid w:val="00A35EF8"/>
    <w:rsid w:val="00A417DC"/>
    <w:rsid w:val="00A41AAB"/>
    <w:rsid w:val="00A53CE3"/>
    <w:rsid w:val="00A54742"/>
    <w:rsid w:val="00A646C0"/>
    <w:rsid w:val="00A67ADA"/>
    <w:rsid w:val="00A74C97"/>
    <w:rsid w:val="00A82FBB"/>
    <w:rsid w:val="00A916D3"/>
    <w:rsid w:val="00A92213"/>
    <w:rsid w:val="00AA0537"/>
    <w:rsid w:val="00AC3C53"/>
    <w:rsid w:val="00AD4948"/>
    <w:rsid w:val="00AE0B0E"/>
    <w:rsid w:val="00AE33FC"/>
    <w:rsid w:val="00AE6487"/>
    <w:rsid w:val="00AF471B"/>
    <w:rsid w:val="00AF73F8"/>
    <w:rsid w:val="00B05937"/>
    <w:rsid w:val="00B1260A"/>
    <w:rsid w:val="00B12B59"/>
    <w:rsid w:val="00B17B30"/>
    <w:rsid w:val="00B33ED0"/>
    <w:rsid w:val="00B50C1A"/>
    <w:rsid w:val="00B655AC"/>
    <w:rsid w:val="00B72243"/>
    <w:rsid w:val="00B74085"/>
    <w:rsid w:val="00B7545A"/>
    <w:rsid w:val="00B772DC"/>
    <w:rsid w:val="00B857A0"/>
    <w:rsid w:val="00B85DA8"/>
    <w:rsid w:val="00B95136"/>
    <w:rsid w:val="00B97823"/>
    <w:rsid w:val="00BA3A7B"/>
    <w:rsid w:val="00BA64F2"/>
    <w:rsid w:val="00BB08CF"/>
    <w:rsid w:val="00BC2744"/>
    <w:rsid w:val="00BC7508"/>
    <w:rsid w:val="00BD45CA"/>
    <w:rsid w:val="00BE2319"/>
    <w:rsid w:val="00BE4C91"/>
    <w:rsid w:val="00BE637F"/>
    <w:rsid w:val="00BF30CA"/>
    <w:rsid w:val="00C06A76"/>
    <w:rsid w:val="00C07631"/>
    <w:rsid w:val="00C15A9B"/>
    <w:rsid w:val="00C2358C"/>
    <w:rsid w:val="00C263D6"/>
    <w:rsid w:val="00C27AFB"/>
    <w:rsid w:val="00C30B31"/>
    <w:rsid w:val="00C45D58"/>
    <w:rsid w:val="00C5360A"/>
    <w:rsid w:val="00C65756"/>
    <w:rsid w:val="00C67061"/>
    <w:rsid w:val="00C7152B"/>
    <w:rsid w:val="00C72EC2"/>
    <w:rsid w:val="00C75947"/>
    <w:rsid w:val="00C77ED6"/>
    <w:rsid w:val="00C855B8"/>
    <w:rsid w:val="00C94E76"/>
    <w:rsid w:val="00CB32E1"/>
    <w:rsid w:val="00CB5B27"/>
    <w:rsid w:val="00CB6996"/>
    <w:rsid w:val="00CB7C12"/>
    <w:rsid w:val="00CC3DDC"/>
    <w:rsid w:val="00CD6BE8"/>
    <w:rsid w:val="00CD6DD3"/>
    <w:rsid w:val="00CE6D58"/>
    <w:rsid w:val="00CF09B9"/>
    <w:rsid w:val="00D01DD6"/>
    <w:rsid w:val="00D0224D"/>
    <w:rsid w:val="00D05CAE"/>
    <w:rsid w:val="00D1407B"/>
    <w:rsid w:val="00D17DA9"/>
    <w:rsid w:val="00D228F1"/>
    <w:rsid w:val="00D25F0D"/>
    <w:rsid w:val="00D31C95"/>
    <w:rsid w:val="00D371E1"/>
    <w:rsid w:val="00D42A41"/>
    <w:rsid w:val="00D60887"/>
    <w:rsid w:val="00D61B89"/>
    <w:rsid w:val="00D63FEB"/>
    <w:rsid w:val="00D7352A"/>
    <w:rsid w:val="00D7393D"/>
    <w:rsid w:val="00D76A64"/>
    <w:rsid w:val="00D76B71"/>
    <w:rsid w:val="00D77E14"/>
    <w:rsid w:val="00D8107E"/>
    <w:rsid w:val="00D87E34"/>
    <w:rsid w:val="00D94D78"/>
    <w:rsid w:val="00D97671"/>
    <w:rsid w:val="00DA24ED"/>
    <w:rsid w:val="00DA2D83"/>
    <w:rsid w:val="00DB0002"/>
    <w:rsid w:val="00DB02AA"/>
    <w:rsid w:val="00DB75A9"/>
    <w:rsid w:val="00DC123F"/>
    <w:rsid w:val="00DC4D2E"/>
    <w:rsid w:val="00DC4ED6"/>
    <w:rsid w:val="00DC75A8"/>
    <w:rsid w:val="00DD1390"/>
    <w:rsid w:val="00DD191B"/>
    <w:rsid w:val="00DD36BE"/>
    <w:rsid w:val="00DD6F88"/>
    <w:rsid w:val="00DD78F2"/>
    <w:rsid w:val="00DE2C8C"/>
    <w:rsid w:val="00DF1327"/>
    <w:rsid w:val="00DF1612"/>
    <w:rsid w:val="00DF2C7B"/>
    <w:rsid w:val="00DF670B"/>
    <w:rsid w:val="00DF77A5"/>
    <w:rsid w:val="00DF7E5F"/>
    <w:rsid w:val="00E025F8"/>
    <w:rsid w:val="00E04BD8"/>
    <w:rsid w:val="00E13307"/>
    <w:rsid w:val="00E22340"/>
    <w:rsid w:val="00E40F12"/>
    <w:rsid w:val="00E51B79"/>
    <w:rsid w:val="00E52A30"/>
    <w:rsid w:val="00E53DDD"/>
    <w:rsid w:val="00E57FBD"/>
    <w:rsid w:val="00E64DD3"/>
    <w:rsid w:val="00E65966"/>
    <w:rsid w:val="00E669A4"/>
    <w:rsid w:val="00E6779E"/>
    <w:rsid w:val="00E7167F"/>
    <w:rsid w:val="00E84CBA"/>
    <w:rsid w:val="00E86606"/>
    <w:rsid w:val="00EB667D"/>
    <w:rsid w:val="00EC22D4"/>
    <w:rsid w:val="00ED4448"/>
    <w:rsid w:val="00ED46A0"/>
    <w:rsid w:val="00ED6F45"/>
    <w:rsid w:val="00ED7B1F"/>
    <w:rsid w:val="00EE194F"/>
    <w:rsid w:val="00EE64C5"/>
    <w:rsid w:val="00EF20C3"/>
    <w:rsid w:val="00F009BD"/>
    <w:rsid w:val="00F01B70"/>
    <w:rsid w:val="00F021A5"/>
    <w:rsid w:val="00F13805"/>
    <w:rsid w:val="00F153B7"/>
    <w:rsid w:val="00F2090F"/>
    <w:rsid w:val="00F23CB9"/>
    <w:rsid w:val="00F31E4D"/>
    <w:rsid w:val="00F44479"/>
    <w:rsid w:val="00F506B3"/>
    <w:rsid w:val="00F529B6"/>
    <w:rsid w:val="00F52E8E"/>
    <w:rsid w:val="00F53FC2"/>
    <w:rsid w:val="00F6243B"/>
    <w:rsid w:val="00F72949"/>
    <w:rsid w:val="00F81D2D"/>
    <w:rsid w:val="00F93748"/>
    <w:rsid w:val="00F9620F"/>
    <w:rsid w:val="00FB7A44"/>
    <w:rsid w:val="00FC0E44"/>
    <w:rsid w:val="00FC1666"/>
    <w:rsid w:val="00FC1BD2"/>
    <w:rsid w:val="00FC691C"/>
    <w:rsid w:val="00FE0439"/>
    <w:rsid w:val="00FE50E9"/>
    <w:rsid w:val="00FF1773"/>
    <w:rsid w:val="00FF6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B34F6D1"/>
  <w15:chartTrackingRefBased/>
  <w15:docId w15:val="{62B6C2E9-3A54-49F2-B208-CBD3EDAD5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3D6BFD"/>
    <w:pPr>
      <w:keepNext/>
      <w:jc w:val="center"/>
      <w:outlineLvl w:val="0"/>
    </w:pPr>
    <w:rPr>
      <w:b/>
      <w:caps/>
      <w:sz w:val="32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rsid w:val="00A74C97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A74C97"/>
  </w:style>
  <w:style w:type="character" w:customStyle="1" w:styleId="preformatted">
    <w:name w:val="preformatted"/>
    <w:basedOn w:val="Standardnpsmoodstavce"/>
    <w:rsid w:val="001D1356"/>
  </w:style>
  <w:style w:type="character" w:customStyle="1" w:styleId="nowrap">
    <w:name w:val="nowrap"/>
    <w:basedOn w:val="Standardnpsmoodstavce"/>
    <w:rsid w:val="001D1356"/>
  </w:style>
  <w:style w:type="paragraph" w:styleId="Odstavecseseznamem">
    <w:name w:val="List Paragraph"/>
    <w:basedOn w:val="Normln"/>
    <w:uiPriority w:val="34"/>
    <w:qFormat/>
    <w:rsid w:val="00CD6BE8"/>
    <w:pPr>
      <w:ind w:left="720"/>
    </w:pPr>
    <w:rPr>
      <w:rFonts w:ascii="Calibri" w:eastAsia="Calibri" w:hAnsi="Calibri"/>
      <w:sz w:val="22"/>
      <w:szCs w:val="22"/>
    </w:rPr>
  </w:style>
  <w:style w:type="paragraph" w:styleId="Textpoznpodarou">
    <w:name w:val="footnote text"/>
    <w:basedOn w:val="Normln"/>
    <w:link w:val="TextpoznpodarouChar"/>
    <w:uiPriority w:val="99"/>
    <w:rsid w:val="001355F4"/>
    <w:rPr>
      <w:noProof/>
      <w:sz w:val="20"/>
      <w:szCs w:val="20"/>
      <w:lang w:val="x-none" w:eastAsia="x-none"/>
    </w:rPr>
  </w:style>
  <w:style w:type="character" w:customStyle="1" w:styleId="TextpoznpodarouChar">
    <w:name w:val="Text pozn. pod čarou Char"/>
    <w:link w:val="Textpoznpodarou"/>
    <w:uiPriority w:val="99"/>
    <w:rsid w:val="001355F4"/>
    <w:rPr>
      <w:noProof/>
    </w:rPr>
  </w:style>
  <w:style w:type="character" w:styleId="Znakapoznpodarou">
    <w:name w:val="footnote reference"/>
    <w:uiPriority w:val="99"/>
    <w:rsid w:val="001355F4"/>
    <w:rPr>
      <w:vertAlign w:val="superscript"/>
    </w:rPr>
  </w:style>
  <w:style w:type="paragraph" w:styleId="Zhlav">
    <w:name w:val="header"/>
    <w:basedOn w:val="Normln"/>
    <w:link w:val="ZhlavChar"/>
    <w:uiPriority w:val="99"/>
    <w:rsid w:val="00D8107E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hlavChar">
    <w:name w:val="Záhlaví Char"/>
    <w:link w:val="Zhlav"/>
    <w:uiPriority w:val="99"/>
    <w:rsid w:val="00D8107E"/>
    <w:rPr>
      <w:sz w:val="24"/>
      <w:szCs w:val="24"/>
    </w:rPr>
  </w:style>
  <w:style w:type="paragraph" w:styleId="Textbubliny">
    <w:name w:val="Balloon Text"/>
    <w:basedOn w:val="Normln"/>
    <w:link w:val="TextbublinyChar"/>
    <w:rsid w:val="00E669A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E669A4"/>
    <w:rPr>
      <w:rFonts w:ascii="Segoe UI" w:hAnsi="Segoe UI" w:cs="Segoe UI"/>
      <w:sz w:val="18"/>
      <w:szCs w:val="18"/>
    </w:rPr>
  </w:style>
  <w:style w:type="paragraph" w:styleId="Prosttext">
    <w:name w:val="Plain Text"/>
    <w:basedOn w:val="Normln"/>
    <w:link w:val="ProsttextChar"/>
    <w:uiPriority w:val="99"/>
    <w:unhideWhenUsed/>
    <w:rsid w:val="002F5029"/>
    <w:rPr>
      <w:rFonts w:ascii="Calibri" w:eastAsia="Calibri" w:hAnsi="Calibri"/>
      <w:sz w:val="22"/>
      <w:szCs w:val="21"/>
      <w:lang w:eastAsia="en-US"/>
    </w:rPr>
  </w:style>
  <w:style w:type="character" w:customStyle="1" w:styleId="ProsttextChar">
    <w:name w:val="Prostý text Char"/>
    <w:link w:val="Prosttext"/>
    <w:uiPriority w:val="99"/>
    <w:rsid w:val="002F5029"/>
    <w:rPr>
      <w:rFonts w:ascii="Calibri" w:eastAsia="Calibri" w:hAnsi="Calibri"/>
      <w:sz w:val="22"/>
      <w:szCs w:val="21"/>
      <w:lang w:eastAsia="en-US"/>
    </w:rPr>
  </w:style>
  <w:style w:type="paragraph" w:styleId="Zkladntext">
    <w:name w:val="Body Text"/>
    <w:basedOn w:val="Normln"/>
    <w:link w:val="ZkladntextChar"/>
    <w:rsid w:val="00057D70"/>
    <w:pPr>
      <w:spacing w:after="120"/>
    </w:pPr>
  </w:style>
  <w:style w:type="character" w:customStyle="1" w:styleId="ZkladntextChar">
    <w:name w:val="Základní text Char"/>
    <w:link w:val="Zkladntext"/>
    <w:rsid w:val="00057D70"/>
    <w:rPr>
      <w:sz w:val="24"/>
      <w:szCs w:val="24"/>
    </w:rPr>
  </w:style>
  <w:style w:type="character" w:customStyle="1" w:styleId="Nadpis1Char">
    <w:name w:val="Nadpis 1 Char"/>
    <w:basedOn w:val="Standardnpsmoodstavce"/>
    <w:link w:val="Nadpis1"/>
    <w:rsid w:val="003D6BFD"/>
    <w:rPr>
      <w:b/>
      <w:caps/>
      <w:sz w:val="32"/>
    </w:rPr>
  </w:style>
  <w:style w:type="paragraph" w:customStyle="1" w:styleId="Default">
    <w:name w:val="Default"/>
    <w:rsid w:val="003D6BF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0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8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6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76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0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4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2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53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16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42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0659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508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1951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46601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2043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35893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2202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94187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66077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44329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020857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965519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80904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609513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957937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75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6976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161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07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211277">
                      <w:marLeft w:val="0"/>
                      <w:marRight w:val="0"/>
                      <w:marTop w:val="600"/>
                      <w:marBottom w:val="0"/>
                      <w:divBdr>
                        <w:top w:val="single" w:sz="6" w:space="31" w:color="EFEFEF"/>
                        <w:left w:val="single" w:sz="6" w:space="30" w:color="EFEFEF"/>
                        <w:bottom w:val="single" w:sz="6" w:space="31" w:color="EFEFEF"/>
                        <w:right w:val="single" w:sz="6" w:space="30" w:color="EFEFEF"/>
                      </w:divBdr>
                    </w:div>
                  </w:divsChild>
                </w:div>
              </w:divsChild>
            </w:div>
          </w:divsChild>
        </w:div>
      </w:divsChild>
    </w:div>
    <w:div w:id="149946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31640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62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767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665790">
                      <w:marLeft w:val="0"/>
                      <w:marRight w:val="0"/>
                      <w:marTop w:val="600"/>
                      <w:marBottom w:val="0"/>
                      <w:divBdr>
                        <w:top w:val="single" w:sz="6" w:space="31" w:color="EFEFEF"/>
                        <w:left w:val="single" w:sz="6" w:space="30" w:color="EFEFEF"/>
                        <w:bottom w:val="single" w:sz="6" w:space="31" w:color="EFEFEF"/>
                        <w:right w:val="single" w:sz="6" w:space="30" w:color="EFEFEF"/>
                      </w:divBdr>
                    </w:div>
                  </w:divsChild>
                </w:div>
              </w:divsChild>
            </w:div>
          </w:divsChild>
        </w:div>
      </w:divsChild>
    </w:div>
    <w:div w:id="155045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1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5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5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674296-E6B5-4E48-8924-4EA0802BD3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1181</Words>
  <Characters>6972</Characters>
  <Application>Microsoft Office Word</Application>
  <DocSecurity>0</DocSecurity>
  <Lines>58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oem</dc:creator>
  <cp:keywords/>
  <cp:lastModifiedBy>Romana Čechová</cp:lastModifiedBy>
  <cp:revision>3</cp:revision>
  <cp:lastPrinted>2025-05-21T05:42:00Z</cp:lastPrinted>
  <dcterms:created xsi:type="dcterms:W3CDTF">2025-06-27T08:56:00Z</dcterms:created>
  <dcterms:modified xsi:type="dcterms:W3CDTF">2025-06-27T08:58:00Z</dcterms:modified>
</cp:coreProperties>
</file>