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6046" w14:textId="4F3A7278" w:rsidR="00BD53FE" w:rsidRPr="00BD53FE" w:rsidRDefault="00BD53FE" w:rsidP="00BD53FE">
      <w:pPr>
        <w:pStyle w:val="Bezmezer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D53FE">
        <w:rPr>
          <w:rFonts w:ascii="Times New Roman" w:hAnsi="Times New Roman" w:cs="Times New Roman"/>
          <w:b/>
          <w:sz w:val="44"/>
          <w:szCs w:val="44"/>
        </w:rPr>
        <w:t xml:space="preserve">Obec </w:t>
      </w:r>
      <w:r w:rsidR="00090245">
        <w:rPr>
          <w:rFonts w:ascii="Times New Roman" w:hAnsi="Times New Roman" w:cs="Times New Roman"/>
          <w:b/>
          <w:sz w:val="44"/>
          <w:szCs w:val="44"/>
        </w:rPr>
        <w:t>Cetechovice</w:t>
      </w:r>
    </w:p>
    <w:p w14:paraId="4115583D" w14:textId="355428B1" w:rsidR="00BD53FE" w:rsidRPr="00BD53FE" w:rsidRDefault="00BD53FE" w:rsidP="00BD53FE">
      <w:pPr>
        <w:pStyle w:val="Bezmezer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AE6EAD5" w14:textId="77777777" w:rsidR="00BD53FE" w:rsidRDefault="00BD53FE" w:rsidP="00A47D76">
      <w:pPr>
        <w:pStyle w:val="Zkladntext"/>
        <w:jc w:val="center"/>
        <w:rPr>
          <w:b/>
          <w:bCs/>
        </w:rPr>
      </w:pPr>
    </w:p>
    <w:p w14:paraId="3FF47B12" w14:textId="77777777" w:rsidR="006040CF" w:rsidRDefault="00A47D76" w:rsidP="00A47D76">
      <w:pPr>
        <w:pStyle w:val="Zkladntext"/>
        <w:jc w:val="center"/>
        <w:rPr>
          <w:b/>
          <w:bCs/>
        </w:rPr>
      </w:pPr>
      <w:r>
        <w:rPr>
          <w:b/>
          <w:bCs/>
        </w:rPr>
        <w:t xml:space="preserve">Nařízení obce </w:t>
      </w:r>
      <w:r w:rsidR="00090245">
        <w:rPr>
          <w:b/>
          <w:bCs/>
        </w:rPr>
        <w:t>Cetechovice</w:t>
      </w:r>
    </w:p>
    <w:p w14:paraId="37CBE2F1" w14:textId="13B65044" w:rsidR="00A47D76" w:rsidRDefault="00A47D76" w:rsidP="00A47D76">
      <w:pPr>
        <w:pStyle w:val="Zkladntext"/>
        <w:jc w:val="center"/>
        <w:rPr>
          <w:b/>
          <w:bCs/>
        </w:rPr>
      </w:pPr>
      <w:r>
        <w:rPr>
          <w:b/>
          <w:bCs/>
        </w:rPr>
        <w:t xml:space="preserve">č. </w:t>
      </w:r>
      <w:r w:rsidR="00E929D3">
        <w:rPr>
          <w:b/>
          <w:bCs/>
        </w:rPr>
        <w:t>1</w:t>
      </w:r>
      <w:r>
        <w:rPr>
          <w:b/>
          <w:bCs/>
        </w:rPr>
        <w:t>/20</w:t>
      </w:r>
      <w:r w:rsidR="00C95C44">
        <w:rPr>
          <w:b/>
          <w:bCs/>
        </w:rPr>
        <w:t>2</w:t>
      </w:r>
      <w:r w:rsidR="00E929D3">
        <w:rPr>
          <w:b/>
          <w:bCs/>
        </w:rPr>
        <w:t>6</w:t>
      </w:r>
    </w:p>
    <w:p w14:paraId="23CE113E" w14:textId="77777777" w:rsidR="00A47D76" w:rsidRPr="00A47D76" w:rsidRDefault="00A47D76" w:rsidP="00A47D76">
      <w:pPr>
        <w:pStyle w:val="Zkladntext"/>
        <w:jc w:val="center"/>
        <w:rPr>
          <w:b/>
          <w:bCs/>
        </w:rPr>
      </w:pPr>
      <w:r w:rsidRPr="00A47D76">
        <w:rPr>
          <w:b/>
        </w:rPr>
        <w:t>o zákazu podomního a pochůzkového prodeje</w:t>
      </w:r>
    </w:p>
    <w:p w14:paraId="33783B42" w14:textId="77777777" w:rsidR="00A47D76" w:rsidRDefault="00A47D76" w:rsidP="00A47D76">
      <w:pPr>
        <w:pStyle w:val="Zkladntext"/>
        <w:jc w:val="center"/>
        <w:rPr>
          <w:b/>
          <w:bCs/>
        </w:rPr>
      </w:pPr>
    </w:p>
    <w:p w14:paraId="2686349C" w14:textId="77777777" w:rsidR="00A47D76" w:rsidRDefault="00A47D76" w:rsidP="00293407">
      <w:pPr>
        <w:pStyle w:val="Zkladntext"/>
        <w:rPr>
          <w:b/>
          <w:bCs/>
        </w:rPr>
      </w:pPr>
    </w:p>
    <w:p w14:paraId="3B1563F9" w14:textId="3AAF26EA" w:rsidR="00293407" w:rsidRDefault="00E929D3" w:rsidP="00342668">
      <w:pPr>
        <w:pStyle w:val="Zkladntext"/>
        <w:jc w:val="left"/>
      </w:pPr>
      <w:r>
        <w:t>Zastupitelstvo obce Cetechovice</w:t>
      </w:r>
      <w:r w:rsidR="005E1224">
        <w:t xml:space="preserve"> se na svém zasedání dne </w:t>
      </w:r>
      <w:r w:rsidR="004928DA">
        <w:t xml:space="preserve">8. září </w:t>
      </w:r>
      <w:r>
        <w:t>2026</w:t>
      </w:r>
      <w:r w:rsidR="005E1224">
        <w:t>,</w:t>
      </w:r>
    </w:p>
    <w:p w14:paraId="2EB6ED02" w14:textId="6C74B9E5" w:rsidR="00342668" w:rsidRDefault="005E1224" w:rsidP="00342668">
      <w:pPr>
        <w:pStyle w:val="Zkladntext"/>
        <w:jc w:val="left"/>
      </w:pPr>
      <w:r>
        <w:t xml:space="preserve">usnesením </w:t>
      </w:r>
      <w:r w:rsidRPr="00D22E1A">
        <w:t xml:space="preserve">č. </w:t>
      </w:r>
      <w:r w:rsidR="00293407" w:rsidRPr="00D22E1A">
        <w:rPr>
          <w:b/>
          <w:bCs/>
        </w:rPr>
        <w:t>26/2026/4</w:t>
      </w:r>
      <w:r w:rsidR="00342668" w:rsidRPr="00D22E1A">
        <w:t>,</w:t>
      </w:r>
      <w:r w:rsidRPr="00293407">
        <w:rPr>
          <w:b/>
          <w:bCs/>
        </w:rPr>
        <w:t xml:space="preserve"> </w:t>
      </w:r>
      <w:r>
        <w:t>usnesla vydat na základě § 18 odst. 4 zákona č. 455/1991 Sb.,</w:t>
      </w:r>
    </w:p>
    <w:p w14:paraId="3A845F15" w14:textId="550C6CB1" w:rsidR="00293407" w:rsidRDefault="005E1224" w:rsidP="00342668">
      <w:pPr>
        <w:pStyle w:val="Zkladntext"/>
        <w:jc w:val="left"/>
      </w:pPr>
      <w:r>
        <w:t>o živnostenském podnikání (živnostenský zákon), ve znění pozdějších předpisů, a v souladu</w:t>
      </w:r>
    </w:p>
    <w:p w14:paraId="059D1227" w14:textId="75C8FC4F" w:rsidR="005E1224" w:rsidRDefault="005E1224" w:rsidP="00342668">
      <w:pPr>
        <w:pStyle w:val="Zkladntext"/>
        <w:jc w:val="left"/>
      </w:pPr>
      <w:r>
        <w:t xml:space="preserve">s § 11 odst. </w:t>
      </w:r>
      <w:smartTag w:uri="urn:schemas-microsoft-com:office:smarttags" w:element="metricconverter">
        <w:smartTagPr>
          <w:attr w:name="ProductID" w:val="1 a"/>
        </w:smartTagPr>
        <w:r>
          <w:t>1 a</w:t>
        </w:r>
      </w:smartTag>
      <w:r>
        <w:t xml:space="preserve"> § </w:t>
      </w:r>
      <w:r w:rsidR="00E929D3">
        <w:t xml:space="preserve">84 </w:t>
      </w:r>
      <w:proofErr w:type="spellStart"/>
      <w:r w:rsidR="00E929D3">
        <w:t>odst</w:t>
      </w:r>
      <w:proofErr w:type="spellEnd"/>
      <w:r w:rsidR="00983869">
        <w:t xml:space="preserve"> </w:t>
      </w:r>
      <w:r w:rsidR="00E929D3">
        <w:t>.3 a § 102 odst.</w:t>
      </w:r>
      <w:r w:rsidR="00983869">
        <w:t xml:space="preserve"> </w:t>
      </w:r>
      <w:proofErr w:type="gramStart"/>
      <w:r w:rsidR="00E929D3">
        <w:t xml:space="preserve">4 </w:t>
      </w:r>
      <w:r>
        <w:t xml:space="preserve"> zákona</w:t>
      </w:r>
      <w:proofErr w:type="gramEnd"/>
      <w:r>
        <w:t xml:space="preserve"> č. 128/2000 Sb., o obcích (obecní zřízení), ve znění pozdějších předpisů, toto nařízení:</w:t>
      </w:r>
    </w:p>
    <w:p w14:paraId="75CE0E99" w14:textId="77777777" w:rsidR="00A47D76" w:rsidRDefault="00A47D76" w:rsidP="00342668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D12F8C4" w14:textId="77777777" w:rsidR="00A47D76" w:rsidRDefault="00A47D76" w:rsidP="002934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BDE7AB3" w14:textId="77777777" w:rsidR="00A47D76" w:rsidRDefault="00A47D76" w:rsidP="0029340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161CD8" w14:textId="119551E8" w:rsidR="00A47D76" w:rsidRPr="005A0EAF" w:rsidRDefault="00293407" w:rsidP="0029340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47D76" w:rsidRPr="005A0EAF">
        <w:rPr>
          <w:rFonts w:ascii="Times New Roman" w:hAnsi="Times New Roman" w:cs="Times New Roman"/>
          <w:sz w:val="24"/>
          <w:szCs w:val="24"/>
        </w:rPr>
        <w:t xml:space="preserve">Čl. </w:t>
      </w:r>
      <w:r w:rsidR="00A47D76">
        <w:rPr>
          <w:rFonts w:ascii="Times New Roman" w:hAnsi="Times New Roman" w:cs="Times New Roman"/>
          <w:sz w:val="24"/>
          <w:szCs w:val="24"/>
        </w:rPr>
        <w:t>1</w:t>
      </w:r>
    </w:p>
    <w:p w14:paraId="485D2897" w14:textId="77777777" w:rsidR="00A47D76" w:rsidRDefault="00A47D76" w:rsidP="00A47D7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Předmět právní úpravy</w:t>
      </w:r>
    </w:p>
    <w:p w14:paraId="38EB0372" w14:textId="77777777" w:rsidR="00A47D76" w:rsidRPr="005A0EAF" w:rsidRDefault="00A47D76" w:rsidP="00A47D7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F00282" w14:textId="0E8F614E" w:rsidR="00A47D76" w:rsidRPr="005A0EAF" w:rsidRDefault="00A47D76" w:rsidP="00A47D76">
      <w:pPr>
        <w:jc w:val="both"/>
        <w:rPr>
          <w:rFonts w:ascii="Times New Roman" w:hAnsi="Times New Roman" w:cs="Times New Roman"/>
          <w:sz w:val="24"/>
          <w:szCs w:val="24"/>
        </w:rPr>
      </w:pPr>
      <w:r w:rsidRPr="005A0EAF">
        <w:rPr>
          <w:rFonts w:ascii="Times New Roman" w:hAnsi="Times New Roman" w:cs="Times New Roman"/>
          <w:sz w:val="24"/>
          <w:szCs w:val="24"/>
        </w:rPr>
        <w:t xml:space="preserve">Účelem tohoto nařízení </w:t>
      </w:r>
      <w:r>
        <w:rPr>
          <w:rFonts w:ascii="Times New Roman" w:hAnsi="Times New Roman" w:cs="Times New Roman"/>
          <w:sz w:val="24"/>
          <w:szCs w:val="24"/>
        </w:rPr>
        <w:t>obce</w:t>
      </w:r>
      <w:r w:rsidRPr="005A0EAF">
        <w:rPr>
          <w:rFonts w:ascii="Times New Roman" w:hAnsi="Times New Roman" w:cs="Times New Roman"/>
          <w:sz w:val="24"/>
          <w:szCs w:val="24"/>
        </w:rPr>
        <w:t xml:space="preserve"> je stanovit, které </w:t>
      </w:r>
      <w:r>
        <w:rPr>
          <w:rFonts w:ascii="Times New Roman" w:hAnsi="Times New Roman" w:cs="Times New Roman"/>
          <w:sz w:val="24"/>
          <w:szCs w:val="24"/>
        </w:rPr>
        <w:t>formy</w:t>
      </w:r>
      <w:r w:rsidRPr="005A0EAF">
        <w:rPr>
          <w:rFonts w:ascii="Times New Roman" w:hAnsi="Times New Roman" w:cs="Times New Roman"/>
          <w:sz w:val="24"/>
          <w:szCs w:val="24"/>
        </w:rPr>
        <w:t xml:space="preserve"> prodeje zboží nebo poskytování služeb, prováděné mimo provozovnu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0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jsou </w:t>
      </w:r>
      <w:r w:rsidRPr="005A0EAF">
        <w:rPr>
          <w:rFonts w:ascii="Times New Roman" w:hAnsi="Times New Roman" w:cs="Times New Roman"/>
          <w:sz w:val="24"/>
          <w:szCs w:val="24"/>
        </w:rPr>
        <w:t xml:space="preserve">na území </w:t>
      </w:r>
      <w:r>
        <w:rPr>
          <w:rFonts w:ascii="Times New Roman" w:hAnsi="Times New Roman" w:cs="Times New Roman"/>
          <w:sz w:val="24"/>
          <w:szCs w:val="24"/>
        </w:rPr>
        <w:t>obce</w:t>
      </w:r>
      <w:r w:rsidR="00E929D3">
        <w:rPr>
          <w:rFonts w:ascii="Times New Roman" w:hAnsi="Times New Roman" w:cs="Times New Roman"/>
          <w:sz w:val="24"/>
          <w:szCs w:val="24"/>
        </w:rPr>
        <w:t xml:space="preserve"> Cetechovice </w:t>
      </w:r>
      <w:r w:rsidRPr="005A0EAF">
        <w:rPr>
          <w:rFonts w:ascii="Times New Roman" w:hAnsi="Times New Roman" w:cs="Times New Roman"/>
          <w:sz w:val="24"/>
          <w:szCs w:val="24"/>
        </w:rPr>
        <w:t>zakázány.</w:t>
      </w:r>
    </w:p>
    <w:p w14:paraId="549D03C0" w14:textId="77777777" w:rsidR="00A47D76" w:rsidRDefault="00A47D76" w:rsidP="00A47D7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A5C461" w14:textId="77777777" w:rsidR="00A47D76" w:rsidRPr="005A0EAF" w:rsidRDefault="00A47D76" w:rsidP="00A47D7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6B78BB" w14:textId="77777777" w:rsidR="00A47D76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038050" w14:textId="77777777" w:rsidR="00A47D76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A0EAF">
        <w:rPr>
          <w:rFonts w:ascii="Times New Roman" w:hAnsi="Times New Roman" w:cs="Times New Roman"/>
          <w:sz w:val="24"/>
          <w:szCs w:val="24"/>
        </w:rPr>
        <w:t>Čl. 2</w:t>
      </w:r>
    </w:p>
    <w:p w14:paraId="7F5E69DB" w14:textId="77777777" w:rsidR="00A47D76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A0EAF">
        <w:rPr>
          <w:rFonts w:ascii="Times New Roman" w:hAnsi="Times New Roman" w:cs="Times New Roman"/>
          <w:sz w:val="24"/>
          <w:szCs w:val="24"/>
        </w:rPr>
        <w:t>Vymezení pojmů</w:t>
      </w:r>
    </w:p>
    <w:p w14:paraId="640FECDE" w14:textId="77777777" w:rsidR="00A47D76" w:rsidRPr="005A0EAF" w:rsidRDefault="00A47D76" w:rsidP="00A47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FEF9A8" w14:textId="77777777" w:rsidR="00A47D76" w:rsidRPr="005A0EAF" w:rsidRDefault="00A47D76" w:rsidP="00A47D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Pr="005A0EAF">
        <w:rPr>
          <w:rFonts w:ascii="Times New Roman" w:hAnsi="Times New Roman" w:cs="Times New Roman"/>
          <w:sz w:val="24"/>
          <w:szCs w:val="24"/>
        </w:rPr>
        <w:t>Podomním prodejem se pro účely tohoto nařízení rozumí nabízení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5A0EAF">
        <w:rPr>
          <w:rFonts w:ascii="Times New Roman" w:hAnsi="Times New Roman" w:cs="Times New Roman"/>
          <w:sz w:val="24"/>
          <w:szCs w:val="24"/>
        </w:rPr>
        <w:t xml:space="preserve"> prodej zboží nebo </w:t>
      </w:r>
      <w:r>
        <w:rPr>
          <w:rFonts w:ascii="Times New Roman" w:hAnsi="Times New Roman" w:cs="Times New Roman"/>
          <w:sz w:val="24"/>
          <w:szCs w:val="24"/>
        </w:rPr>
        <w:t xml:space="preserve">nabízení a poskytování </w:t>
      </w:r>
      <w:r w:rsidRPr="005A0EAF">
        <w:rPr>
          <w:rFonts w:ascii="Times New Roman" w:hAnsi="Times New Roman" w:cs="Times New Roman"/>
          <w:sz w:val="24"/>
          <w:szCs w:val="24"/>
        </w:rPr>
        <w:t xml:space="preserve">služeb provozované formou pochůzky, kdy je bez předchozí objednávky v objektech určených k bydlení, ubytování a rekreaci prodáváno zboží nebo poskytovány služby. </w:t>
      </w:r>
    </w:p>
    <w:p w14:paraId="3DBC8948" w14:textId="77777777" w:rsidR="00A47D76" w:rsidRPr="005A0EAF" w:rsidRDefault="00A47D76" w:rsidP="00A47D76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5A0EAF">
        <w:rPr>
          <w:rFonts w:ascii="Times New Roman" w:hAnsi="Times New Roman" w:cs="Times New Roman"/>
          <w:sz w:val="24"/>
          <w:szCs w:val="24"/>
        </w:rPr>
        <w:t>Pochůzkovým prodejem se pro účely tohoto nařízení rozumí nabízení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5A0EAF">
        <w:rPr>
          <w:rFonts w:ascii="Times New Roman" w:hAnsi="Times New Roman" w:cs="Times New Roman"/>
          <w:sz w:val="24"/>
          <w:szCs w:val="24"/>
        </w:rPr>
        <w:t xml:space="preserve"> prodej zboží nebo </w:t>
      </w:r>
      <w:r>
        <w:rPr>
          <w:rFonts w:ascii="Times New Roman" w:hAnsi="Times New Roman" w:cs="Times New Roman"/>
          <w:sz w:val="24"/>
          <w:szCs w:val="24"/>
        </w:rPr>
        <w:t xml:space="preserve">nabízení a </w:t>
      </w:r>
      <w:r w:rsidRPr="005A0EAF">
        <w:rPr>
          <w:rFonts w:ascii="Times New Roman" w:hAnsi="Times New Roman" w:cs="Times New Roman"/>
          <w:sz w:val="24"/>
          <w:szCs w:val="24"/>
        </w:rPr>
        <w:t>poskytování služeb s použitím přenosného nebo neseného zařízení (konstrukce, tyče, závěsného pultu, ze zavazadel, tašek a podobných zařízení) nebo přímo z ruky. Nerozhoduje, zda ten, kdo zboží nebo služby nabízí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5A0EAF">
        <w:rPr>
          <w:rFonts w:ascii="Times New Roman" w:hAnsi="Times New Roman" w:cs="Times New Roman"/>
          <w:sz w:val="24"/>
          <w:szCs w:val="24"/>
        </w:rPr>
        <w:t xml:space="preserve"> prodává </w:t>
      </w:r>
      <w:r>
        <w:rPr>
          <w:rFonts w:ascii="Times New Roman" w:hAnsi="Times New Roman" w:cs="Times New Roman"/>
          <w:sz w:val="24"/>
          <w:szCs w:val="24"/>
        </w:rPr>
        <w:t xml:space="preserve">nebo nabízí </w:t>
      </w:r>
      <w:r w:rsidRPr="005A0EAF">
        <w:rPr>
          <w:rFonts w:ascii="Times New Roman" w:hAnsi="Times New Roman" w:cs="Times New Roman"/>
          <w:sz w:val="24"/>
          <w:szCs w:val="24"/>
        </w:rPr>
        <w:t>a poskytuje, se přemísťuje nebo stojí na místě.</w:t>
      </w:r>
    </w:p>
    <w:p w14:paraId="04EB748A" w14:textId="77777777" w:rsidR="00A47D76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E27C64" w14:textId="77777777" w:rsidR="00A47D76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CAF341" w14:textId="77777777" w:rsidR="00A47D76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E2BFCE" w14:textId="77777777" w:rsidR="00A47D76" w:rsidRPr="005A0EAF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A0EAF">
        <w:rPr>
          <w:rFonts w:ascii="Times New Roman" w:hAnsi="Times New Roman" w:cs="Times New Roman"/>
          <w:sz w:val="24"/>
          <w:szCs w:val="24"/>
        </w:rPr>
        <w:t>Čl. 3</w:t>
      </w:r>
    </w:p>
    <w:p w14:paraId="5FE52EB5" w14:textId="77777777" w:rsidR="00A47D76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43AE">
        <w:rPr>
          <w:rFonts w:ascii="Times New Roman" w:hAnsi="Times New Roman" w:cs="Times New Roman"/>
          <w:sz w:val="24"/>
          <w:szCs w:val="24"/>
        </w:rPr>
        <w:t xml:space="preserve">Zakázané </w:t>
      </w:r>
      <w:r>
        <w:rPr>
          <w:rFonts w:ascii="Times New Roman" w:hAnsi="Times New Roman" w:cs="Times New Roman"/>
          <w:sz w:val="24"/>
          <w:szCs w:val="24"/>
        </w:rPr>
        <w:t>formy</w:t>
      </w:r>
      <w:r w:rsidRPr="004443AE">
        <w:rPr>
          <w:rFonts w:ascii="Times New Roman" w:hAnsi="Times New Roman" w:cs="Times New Roman"/>
          <w:sz w:val="24"/>
          <w:szCs w:val="24"/>
        </w:rPr>
        <w:t xml:space="preserve"> prodeje zboží a poskytování služeb</w:t>
      </w:r>
    </w:p>
    <w:p w14:paraId="763DACAB" w14:textId="77777777" w:rsidR="00A47D76" w:rsidRPr="004443AE" w:rsidRDefault="00A47D76" w:rsidP="00A47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1610EF" w14:textId="177F35D8" w:rsidR="00A47D76" w:rsidRPr="00594C05" w:rsidRDefault="00A47D76" w:rsidP="00A47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594C05">
        <w:rPr>
          <w:rFonts w:ascii="Times New Roman" w:hAnsi="Times New Roman" w:cs="Times New Roman"/>
          <w:sz w:val="24"/>
          <w:szCs w:val="24"/>
        </w:rPr>
        <w:t xml:space="preserve">a území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proofErr w:type="gramStart"/>
      <w:r w:rsidR="00E929D3">
        <w:rPr>
          <w:rFonts w:ascii="Times New Roman" w:hAnsi="Times New Roman" w:cs="Times New Roman"/>
          <w:sz w:val="24"/>
          <w:szCs w:val="24"/>
        </w:rPr>
        <w:t xml:space="preserve">Cetechovice </w:t>
      </w:r>
      <w:r w:rsidRPr="00594C05">
        <w:rPr>
          <w:rFonts w:ascii="Times New Roman" w:hAnsi="Times New Roman" w:cs="Times New Roman"/>
          <w:sz w:val="24"/>
          <w:szCs w:val="24"/>
        </w:rPr>
        <w:t xml:space="preserve"> je</w:t>
      </w:r>
      <w:proofErr w:type="gramEnd"/>
      <w:r w:rsidRPr="00594C05">
        <w:rPr>
          <w:rFonts w:ascii="Times New Roman" w:hAnsi="Times New Roman" w:cs="Times New Roman"/>
          <w:sz w:val="24"/>
          <w:szCs w:val="24"/>
        </w:rPr>
        <w:t xml:space="preserve"> zakázán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594C05">
        <w:rPr>
          <w:rFonts w:ascii="Times New Roman" w:hAnsi="Times New Roman" w:cs="Times New Roman"/>
          <w:sz w:val="24"/>
          <w:szCs w:val="24"/>
        </w:rPr>
        <w:t>odomní a pochůzkový prodej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3B1188" w14:textId="77777777" w:rsidR="00A47D76" w:rsidRDefault="00A47D76" w:rsidP="00A47D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1C6C4A" w14:textId="77777777" w:rsidR="00A47D76" w:rsidRPr="00535660" w:rsidRDefault="00A47D76" w:rsidP="00A47D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34394" w14:textId="77777777" w:rsidR="00A47D76" w:rsidRPr="00535660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5660">
        <w:rPr>
          <w:rFonts w:ascii="Times New Roman" w:hAnsi="Times New Roman" w:cs="Times New Roman"/>
          <w:sz w:val="24"/>
          <w:szCs w:val="24"/>
        </w:rPr>
        <w:t xml:space="preserve">Čl.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76F43F6E" w14:textId="77777777" w:rsidR="00A47D76" w:rsidRDefault="00A47D76" w:rsidP="00A47D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5660">
        <w:rPr>
          <w:rFonts w:ascii="Times New Roman" w:hAnsi="Times New Roman" w:cs="Times New Roman"/>
          <w:sz w:val="24"/>
          <w:szCs w:val="24"/>
        </w:rPr>
        <w:t>Závěrečná ustanovení</w:t>
      </w:r>
    </w:p>
    <w:p w14:paraId="133267C8" w14:textId="77777777" w:rsidR="00A47D76" w:rsidRPr="00535660" w:rsidRDefault="00A47D76" w:rsidP="00A47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C43136" w14:textId="77777777" w:rsidR="00A47D76" w:rsidRPr="00535660" w:rsidRDefault="00A47D76" w:rsidP="00A47D76">
      <w:pPr>
        <w:jc w:val="both"/>
        <w:rPr>
          <w:rFonts w:ascii="Times New Roman" w:hAnsi="Times New Roman" w:cs="Times New Roman"/>
          <w:sz w:val="24"/>
          <w:szCs w:val="24"/>
        </w:rPr>
      </w:pPr>
      <w:r w:rsidRPr="005A0EAF">
        <w:rPr>
          <w:rFonts w:ascii="Times New Roman" w:hAnsi="Times New Roman" w:cs="Times New Roman"/>
          <w:sz w:val="24"/>
          <w:szCs w:val="24"/>
        </w:rPr>
        <w:t xml:space="preserve">(1) </w:t>
      </w:r>
      <w:r w:rsidRPr="00535660">
        <w:rPr>
          <w:rFonts w:ascii="Times New Roman" w:hAnsi="Times New Roman" w:cs="Times New Roman"/>
          <w:sz w:val="24"/>
          <w:szCs w:val="24"/>
        </w:rPr>
        <w:t>Porušení povinností stanovených tímto nařízením</w:t>
      </w:r>
      <w:r>
        <w:rPr>
          <w:rFonts w:ascii="Times New Roman" w:hAnsi="Times New Roman" w:cs="Times New Roman"/>
          <w:sz w:val="24"/>
          <w:szCs w:val="24"/>
        </w:rPr>
        <w:t xml:space="preserve"> obce</w:t>
      </w:r>
      <w:r w:rsidRPr="00535660">
        <w:rPr>
          <w:rFonts w:ascii="Times New Roman" w:hAnsi="Times New Roman" w:cs="Times New Roman"/>
          <w:sz w:val="24"/>
          <w:szCs w:val="24"/>
        </w:rPr>
        <w:t xml:space="preserve"> se postihuje podle </w:t>
      </w:r>
      <w:r>
        <w:rPr>
          <w:rFonts w:ascii="Times New Roman" w:hAnsi="Times New Roman" w:cs="Times New Roman"/>
          <w:sz w:val="24"/>
          <w:szCs w:val="24"/>
        </w:rPr>
        <w:t>jiných</w:t>
      </w:r>
      <w:r w:rsidRPr="00535660">
        <w:rPr>
          <w:rFonts w:ascii="Times New Roman" w:hAnsi="Times New Roman" w:cs="Times New Roman"/>
          <w:sz w:val="24"/>
          <w:szCs w:val="24"/>
        </w:rPr>
        <w:t xml:space="preserve"> právních předpisů.</w:t>
      </w:r>
      <w:r>
        <w:rPr>
          <w:rStyle w:val="Znakapoznpodarou"/>
          <w:rFonts w:ascii="Times New Roman" w:hAnsi="Times New Roman" w:cs="Times New Roman"/>
          <w:sz w:val="24"/>
          <w:szCs w:val="24"/>
        </w:rPr>
        <w:footnoteReference w:id="1"/>
      </w:r>
    </w:p>
    <w:p w14:paraId="66C8FDBC" w14:textId="77777777" w:rsidR="00EB5F75" w:rsidRDefault="00A47D76" w:rsidP="00293407">
      <w:pPr>
        <w:jc w:val="both"/>
        <w:rPr>
          <w:rFonts w:ascii="Times New Roman" w:hAnsi="Times New Roman" w:cs="Times New Roman"/>
          <w:sz w:val="24"/>
          <w:szCs w:val="24"/>
        </w:rPr>
      </w:pPr>
      <w:r w:rsidRPr="005A0EA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A0EAF">
        <w:rPr>
          <w:rFonts w:ascii="Times New Roman" w:hAnsi="Times New Roman" w:cs="Times New Roman"/>
          <w:sz w:val="24"/>
          <w:szCs w:val="24"/>
        </w:rPr>
        <w:t xml:space="preserve">) </w:t>
      </w:r>
      <w:r w:rsidRPr="00535660">
        <w:rPr>
          <w:rFonts w:ascii="Times New Roman" w:hAnsi="Times New Roman" w:cs="Times New Roman"/>
          <w:sz w:val="24"/>
          <w:szCs w:val="24"/>
        </w:rPr>
        <w:t xml:space="preserve">Toto nařízení nabývá účinnosti patnáctým dnem po </w:t>
      </w:r>
      <w:r>
        <w:rPr>
          <w:rFonts w:ascii="Times New Roman" w:hAnsi="Times New Roman" w:cs="Times New Roman"/>
          <w:sz w:val="24"/>
          <w:szCs w:val="24"/>
        </w:rPr>
        <w:t xml:space="preserve">dni jeho </w:t>
      </w:r>
      <w:r w:rsidRPr="00535660">
        <w:rPr>
          <w:rFonts w:ascii="Times New Roman" w:hAnsi="Times New Roman" w:cs="Times New Roman"/>
          <w:sz w:val="24"/>
          <w:szCs w:val="24"/>
        </w:rPr>
        <w:t>vyhlášení</w:t>
      </w:r>
      <w:r w:rsidR="00FF6D8B">
        <w:rPr>
          <w:rFonts w:ascii="Times New Roman" w:hAnsi="Times New Roman" w:cs="Times New Roman"/>
          <w:sz w:val="24"/>
          <w:szCs w:val="24"/>
        </w:rPr>
        <w:t xml:space="preserve"> </w:t>
      </w:r>
      <w:r w:rsidR="00C95C44">
        <w:rPr>
          <w:rFonts w:ascii="Times New Roman" w:hAnsi="Times New Roman" w:cs="Times New Roman"/>
          <w:sz w:val="24"/>
          <w:szCs w:val="24"/>
        </w:rPr>
        <w:t>dne</w:t>
      </w:r>
      <w:r w:rsidR="00EB5F75">
        <w:rPr>
          <w:rFonts w:ascii="Times New Roman" w:hAnsi="Times New Roman" w:cs="Times New Roman"/>
          <w:sz w:val="24"/>
          <w:szCs w:val="24"/>
        </w:rPr>
        <w:t xml:space="preserve"> 2. 10. </w:t>
      </w:r>
      <w:r w:rsidR="00C95C44">
        <w:rPr>
          <w:rFonts w:ascii="Times New Roman" w:hAnsi="Times New Roman" w:cs="Times New Roman"/>
          <w:sz w:val="24"/>
          <w:szCs w:val="24"/>
        </w:rPr>
        <w:t>202</w:t>
      </w:r>
      <w:r w:rsidR="00FF6D8B">
        <w:rPr>
          <w:rFonts w:ascii="Times New Roman" w:hAnsi="Times New Roman" w:cs="Times New Roman"/>
          <w:sz w:val="24"/>
          <w:szCs w:val="24"/>
        </w:rPr>
        <w:t>6</w:t>
      </w:r>
      <w:r w:rsidRPr="00535660">
        <w:rPr>
          <w:rFonts w:ascii="Times New Roman" w:hAnsi="Times New Roman" w:cs="Times New Roman"/>
          <w:sz w:val="24"/>
          <w:szCs w:val="24"/>
        </w:rPr>
        <w:t>.</w:t>
      </w:r>
    </w:p>
    <w:p w14:paraId="6C26C459" w14:textId="77777777" w:rsidR="00EB5F75" w:rsidRDefault="00EB5F75" w:rsidP="002934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0B7006" w14:textId="77777777" w:rsidR="00EB5F75" w:rsidRDefault="00EB5F75" w:rsidP="002934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47B4D1" w14:textId="1D79F5CC" w:rsidR="00A47D76" w:rsidRPr="00293407" w:rsidRDefault="00EB5F75" w:rsidP="002934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Antonín </w:t>
      </w:r>
      <w:proofErr w:type="spellStart"/>
      <w:r>
        <w:rPr>
          <w:rFonts w:ascii="Times New Roman" w:hAnsi="Times New Roman" w:cs="Times New Roman"/>
          <w:sz w:val="24"/>
          <w:szCs w:val="24"/>
        </w:rPr>
        <w:t>Mozga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Věra Pleslová</w:t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</w:r>
      <w:r w:rsidR="00293407">
        <w:rPr>
          <w:rFonts w:ascii="Times New Roman" w:hAnsi="Times New Roman" w:cs="Times New Roman"/>
          <w:sz w:val="24"/>
          <w:szCs w:val="24"/>
        </w:rPr>
        <w:t xml:space="preserve">        </w:t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</w:r>
      <w:r w:rsidR="00A47D76" w:rsidRPr="00A33B18">
        <w:rPr>
          <w:rFonts w:ascii="Times New Roman" w:hAnsi="Times New Roman" w:cs="Times New Roman"/>
          <w:sz w:val="24"/>
          <w:szCs w:val="24"/>
        </w:rPr>
        <w:tab/>
      </w:r>
    </w:p>
    <w:p w14:paraId="78F07084" w14:textId="64BAE09D" w:rsidR="00A47D76" w:rsidRDefault="00A47D76" w:rsidP="00A47D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35660">
        <w:rPr>
          <w:rFonts w:ascii="Times New Roman" w:hAnsi="Times New Roman" w:cs="Times New Roman"/>
          <w:sz w:val="24"/>
          <w:szCs w:val="24"/>
        </w:rPr>
        <w:t>místostarosta</w:t>
      </w:r>
      <w:r w:rsidRPr="00CA1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B5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35660">
        <w:rPr>
          <w:rFonts w:ascii="Times New Roman" w:hAnsi="Times New Roman" w:cs="Times New Roman"/>
          <w:sz w:val="24"/>
          <w:szCs w:val="24"/>
        </w:rPr>
        <w:t>starost</w:t>
      </w:r>
      <w:r w:rsidR="00EB5F75">
        <w:rPr>
          <w:rFonts w:ascii="Times New Roman" w:hAnsi="Times New Roman" w:cs="Times New Roman"/>
          <w:sz w:val="24"/>
          <w:szCs w:val="24"/>
        </w:rPr>
        <w:t>k</w:t>
      </w:r>
      <w:r w:rsidRPr="00535660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3B1979CE" w14:textId="77777777" w:rsidR="00A47D76" w:rsidRPr="00535660" w:rsidRDefault="00A47D76" w:rsidP="00A47D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62A56E" w14:textId="77777777" w:rsidR="00A47D76" w:rsidRDefault="00A47D76" w:rsidP="00A47D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7165BE" w14:textId="77777777" w:rsidR="00A47D76" w:rsidRDefault="00A47D76" w:rsidP="00A47D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5922BD" w14:textId="77777777" w:rsidR="00A47D76" w:rsidRDefault="00A47D76" w:rsidP="00A47D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9651C1" w14:textId="77777777" w:rsidR="009245FD" w:rsidRDefault="009245FD"/>
    <w:sectPr w:rsidR="00924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3E0C6" w14:textId="77777777" w:rsidR="00C775D7" w:rsidRDefault="00C775D7" w:rsidP="00A47D76">
      <w:pPr>
        <w:spacing w:after="0" w:line="240" w:lineRule="auto"/>
      </w:pPr>
      <w:r>
        <w:separator/>
      </w:r>
    </w:p>
  </w:endnote>
  <w:endnote w:type="continuationSeparator" w:id="0">
    <w:p w14:paraId="162BE9B8" w14:textId="77777777" w:rsidR="00C775D7" w:rsidRDefault="00C775D7" w:rsidP="00A47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132E6" w14:textId="77777777" w:rsidR="00C775D7" w:rsidRDefault="00C775D7" w:rsidP="00A47D76">
      <w:pPr>
        <w:spacing w:after="0" w:line="240" w:lineRule="auto"/>
      </w:pPr>
      <w:r>
        <w:separator/>
      </w:r>
    </w:p>
  </w:footnote>
  <w:footnote w:type="continuationSeparator" w:id="0">
    <w:p w14:paraId="2FDFBF4D" w14:textId="77777777" w:rsidR="00C775D7" w:rsidRDefault="00C775D7" w:rsidP="00A47D76">
      <w:pPr>
        <w:spacing w:after="0" w:line="240" w:lineRule="auto"/>
      </w:pPr>
      <w:r>
        <w:continuationSeparator/>
      </w:r>
    </w:p>
  </w:footnote>
  <w:footnote w:id="1">
    <w:p w14:paraId="5894E4A6" w14:textId="77777777" w:rsidR="00A47D76" w:rsidRPr="005E1224" w:rsidRDefault="00A47D76" w:rsidP="00A47D76">
      <w:pPr>
        <w:pStyle w:val="Textpoznpodarou"/>
        <w:rPr>
          <w:rFonts w:ascii="Times New Roman" w:hAnsi="Times New Roman" w:cs="Times New Roman"/>
        </w:rPr>
      </w:pPr>
      <w:r w:rsidRPr="005E1224">
        <w:rPr>
          <w:rStyle w:val="Znakapoznpodarou"/>
          <w:rFonts w:ascii="Times New Roman" w:hAnsi="Times New Roman" w:cs="Times New Roman"/>
        </w:rPr>
        <w:footnoteRef/>
      </w:r>
      <w:r w:rsidRPr="005E1224">
        <w:rPr>
          <w:rFonts w:ascii="Times New Roman" w:hAnsi="Times New Roman" w:cs="Times New Roman"/>
        </w:rPr>
        <w:t xml:space="preserve"> zákon č. 251/2016 Sb., o některých přestupcích, ve znění pozdějších předpisů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24A"/>
    <w:rsid w:val="00023008"/>
    <w:rsid w:val="000330D0"/>
    <w:rsid w:val="00036CBA"/>
    <w:rsid w:val="0004733E"/>
    <w:rsid w:val="00061293"/>
    <w:rsid w:val="00084C1F"/>
    <w:rsid w:val="00090245"/>
    <w:rsid w:val="00161305"/>
    <w:rsid w:val="002012FA"/>
    <w:rsid w:val="00293407"/>
    <w:rsid w:val="003244A7"/>
    <w:rsid w:val="00342668"/>
    <w:rsid w:val="003777B8"/>
    <w:rsid w:val="0039024A"/>
    <w:rsid w:val="004269B6"/>
    <w:rsid w:val="004928DA"/>
    <w:rsid w:val="005D7F32"/>
    <w:rsid w:val="005E1224"/>
    <w:rsid w:val="006040CF"/>
    <w:rsid w:val="006930AE"/>
    <w:rsid w:val="007A365E"/>
    <w:rsid w:val="009245FD"/>
    <w:rsid w:val="00983869"/>
    <w:rsid w:val="0099185E"/>
    <w:rsid w:val="00A47D76"/>
    <w:rsid w:val="00A65290"/>
    <w:rsid w:val="00BD53FE"/>
    <w:rsid w:val="00C63839"/>
    <w:rsid w:val="00C775D7"/>
    <w:rsid w:val="00C95C44"/>
    <w:rsid w:val="00CB6DE9"/>
    <w:rsid w:val="00CF745D"/>
    <w:rsid w:val="00D22E1A"/>
    <w:rsid w:val="00E929D3"/>
    <w:rsid w:val="00EB5F75"/>
    <w:rsid w:val="00F84120"/>
    <w:rsid w:val="00FE6B1C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FDA651"/>
  <w15:chartTrackingRefBased/>
  <w15:docId w15:val="{317E72C1-5E1B-4D10-B53C-BEA4A93D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47D76"/>
    <w:pPr>
      <w:spacing w:after="0" w:afterAutospacing="1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47D7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47D76"/>
    <w:rPr>
      <w:vertAlign w:val="superscript"/>
    </w:rPr>
  </w:style>
  <w:style w:type="paragraph" w:styleId="Zkladntext">
    <w:name w:val="Body Text"/>
    <w:basedOn w:val="Normln"/>
    <w:link w:val="ZkladntextChar"/>
    <w:rsid w:val="00A47D7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47D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BD53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Zádrapa Tomáš</dc:creator>
  <cp:keywords/>
  <dc:description/>
  <cp:lastModifiedBy>Věra Pleslová</cp:lastModifiedBy>
  <cp:revision>6</cp:revision>
  <dcterms:created xsi:type="dcterms:W3CDTF">2026-08-26T06:11:00Z</dcterms:created>
  <dcterms:modified xsi:type="dcterms:W3CDTF">2026-10-02T07:28:00Z</dcterms:modified>
</cp:coreProperties>
</file>