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29" w:rsidRDefault="00F26829" w:rsidP="0008161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2"/>
        </w:rPr>
      </w:pPr>
    </w:p>
    <w:p w:rsidR="00C2045F" w:rsidRDefault="0008161D" w:rsidP="0008161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    </w:t>
      </w:r>
    </w:p>
    <w:p w:rsidR="00EC41E2" w:rsidRPr="00EC41E2" w:rsidRDefault="0008161D" w:rsidP="0008161D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12"/>
          <w:szCs w:val="22"/>
        </w:rPr>
      </w:pPr>
      <w:r w:rsidRPr="0054127B">
        <w:rPr>
          <w:rFonts w:ascii="Arial" w:hAnsi="Arial" w:cs="Arial"/>
          <w:b/>
          <w:color w:val="000000"/>
          <w:szCs w:val="22"/>
        </w:rPr>
        <w:t>Zastupitelstvo obce Suchá Lhota</w:t>
      </w:r>
    </w:p>
    <w:p w:rsidR="00EC41E2" w:rsidRPr="00EC41E2" w:rsidRDefault="00EC41E2" w:rsidP="00EC41E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EC41E2">
        <w:rPr>
          <w:rFonts w:ascii="Arial" w:hAnsi="Arial" w:cs="Arial"/>
          <w:b/>
          <w:color w:val="000000"/>
          <w:sz w:val="32"/>
          <w:szCs w:val="22"/>
        </w:rPr>
        <w:t xml:space="preserve">Obecně závazná vyhláška obce Suchá Lhota </w:t>
      </w:r>
    </w:p>
    <w:p w:rsidR="00EC41E2" w:rsidRPr="00EC41E2" w:rsidRDefault="00E80B11" w:rsidP="007F6CCC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>
        <w:rPr>
          <w:rFonts w:ascii="Arial" w:hAnsi="Arial" w:cs="Arial"/>
          <w:b/>
          <w:color w:val="000000"/>
          <w:sz w:val="32"/>
          <w:szCs w:val="22"/>
        </w:rPr>
        <w:t>č. 1/2022</w:t>
      </w:r>
    </w:p>
    <w:p w:rsidR="000555B7" w:rsidRDefault="000555B7" w:rsidP="00EC41E2">
      <w:pPr>
        <w:pStyle w:val="Zkladntextodsazen"/>
        <w:rPr>
          <w:rFonts w:ascii="Arial" w:hAnsi="Arial" w:cs="Arial"/>
          <w:sz w:val="22"/>
          <w:szCs w:val="22"/>
        </w:rPr>
      </w:pPr>
    </w:p>
    <w:p w:rsidR="007F6CCC" w:rsidRDefault="007F6CCC" w:rsidP="002630CB">
      <w:pPr>
        <w:spacing w:line="276" w:lineRule="auto"/>
        <w:jc w:val="center"/>
        <w:rPr>
          <w:rFonts w:ascii="Arial" w:hAnsi="Arial" w:cs="Arial"/>
          <w:b/>
        </w:rPr>
      </w:pPr>
      <w:r w:rsidRPr="007F6CCC">
        <w:rPr>
          <w:rFonts w:ascii="Arial" w:hAnsi="Arial" w:cs="Arial"/>
          <w:b/>
          <w:sz w:val="24"/>
        </w:rPr>
        <w:t>o místním poplatku ze psů</w:t>
      </w:r>
    </w:p>
    <w:p w:rsidR="007F6CCC" w:rsidRPr="00686CC9" w:rsidRDefault="007F6CCC" w:rsidP="007F6CCC">
      <w:pPr>
        <w:spacing w:line="276" w:lineRule="auto"/>
        <w:jc w:val="center"/>
        <w:rPr>
          <w:rFonts w:ascii="Arial" w:hAnsi="Arial" w:cs="Arial"/>
          <w:b/>
        </w:rPr>
      </w:pPr>
    </w:p>
    <w:p w:rsidR="007F6CCC" w:rsidRPr="002B668D" w:rsidRDefault="007F6CCC" w:rsidP="007F6CC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630CB">
        <w:rPr>
          <w:rFonts w:ascii="Arial" w:hAnsi="Arial" w:cs="Arial"/>
          <w:sz w:val="22"/>
          <w:szCs w:val="22"/>
        </w:rPr>
        <w:t>Suchá Lhota</w:t>
      </w:r>
      <w:r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E80B11">
        <w:rPr>
          <w:rFonts w:ascii="Arial" w:hAnsi="Arial" w:cs="Arial"/>
          <w:sz w:val="22"/>
          <w:szCs w:val="22"/>
        </w:rPr>
        <w:t>dne 27. 7. 2022</w:t>
      </w:r>
      <w:r w:rsidR="00E56BC3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Pr="00E56BC3">
        <w:rPr>
          <w:rFonts w:ascii="Arial" w:hAnsi="Arial" w:cs="Arial"/>
          <w:sz w:val="22"/>
          <w:szCs w:val="22"/>
        </w:rPr>
        <w:t xml:space="preserve">č. </w:t>
      </w:r>
      <w:r w:rsidR="00E56BC3" w:rsidRPr="00E56BC3">
        <w:rPr>
          <w:rFonts w:ascii="Arial" w:hAnsi="Arial" w:cs="Arial"/>
          <w:sz w:val="22"/>
          <w:szCs w:val="22"/>
        </w:rPr>
        <w:t>4</w:t>
      </w:r>
      <w:r w:rsidR="00E56BC3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7F6CCC" w:rsidRPr="002B668D" w:rsidRDefault="007F6CCC" w:rsidP="007F6CCC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7F6CCC" w:rsidRPr="002B668D" w:rsidRDefault="007F6CCC" w:rsidP="007F6CCC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4C5A59" w:rsidRDefault="004C5A59" w:rsidP="004C5A59">
      <w:pPr>
        <w:pStyle w:val="Odstavecseseznamem"/>
        <w:numPr>
          <w:ilvl w:val="0"/>
          <w:numId w:val="28"/>
        </w:numPr>
        <w:spacing w:line="288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F6CCC" w:rsidRPr="004C5A59">
        <w:rPr>
          <w:rFonts w:ascii="Arial" w:hAnsi="Arial" w:cs="Arial"/>
        </w:rPr>
        <w:t xml:space="preserve">Obec </w:t>
      </w:r>
      <w:r w:rsidR="002630CB" w:rsidRPr="004C5A59">
        <w:rPr>
          <w:rFonts w:ascii="Arial" w:hAnsi="Arial" w:cs="Arial"/>
        </w:rPr>
        <w:t xml:space="preserve">Suchá Lhota </w:t>
      </w:r>
      <w:r w:rsidR="007F6CCC" w:rsidRPr="004C5A59">
        <w:rPr>
          <w:rFonts w:ascii="Arial" w:hAnsi="Arial" w:cs="Arial"/>
        </w:rPr>
        <w:t>touto vyhláškou zavádí místní poplatek ze psů (dále jen „poplatek“).</w:t>
      </w:r>
    </w:p>
    <w:p w:rsidR="007F6CCC" w:rsidRPr="004C5A59" w:rsidRDefault="004C5A59" w:rsidP="004C5A59">
      <w:pPr>
        <w:pStyle w:val="Odstavecseseznamem"/>
        <w:numPr>
          <w:ilvl w:val="0"/>
          <w:numId w:val="28"/>
        </w:numPr>
        <w:spacing w:line="288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Správcem poplatku je</w:t>
      </w:r>
      <w:r w:rsidR="007F6CCC" w:rsidRPr="004C5A59">
        <w:rPr>
          <w:rFonts w:ascii="Arial" w:hAnsi="Arial" w:cs="Arial"/>
        </w:rPr>
        <w:t xml:space="preserve"> obecní úřad</w:t>
      </w:r>
      <w:r w:rsidR="002630CB" w:rsidRPr="004C5A59">
        <w:rPr>
          <w:rFonts w:ascii="Arial" w:hAnsi="Arial" w:cs="Arial"/>
        </w:rPr>
        <w:t xml:space="preserve"> Suchá Lhota</w:t>
      </w:r>
      <w:r w:rsidR="007F6CCC" w:rsidRPr="004C5A59">
        <w:rPr>
          <w:rFonts w:ascii="Arial" w:hAnsi="Arial" w:cs="Arial"/>
        </w:rPr>
        <w:t xml:space="preserve"> (dále jen „správce poplatku“).</w:t>
      </w:r>
      <w:r w:rsidR="007F6CCC" w:rsidRPr="007C6483">
        <w:rPr>
          <w:vertAlign w:val="superscript"/>
        </w:rPr>
        <w:footnoteReference w:id="1"/>
      </w:r>
    </w:p>
    <w:p w:rsidR="007F6CCC" w:rsidRPr="007C6483" w:rsidRDefault="007F6CCC" w:rsidP="007F6CCC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7F6CCC" w:rsidRPr="007C6483" w:rsidRDefault="007F6CCC" w:rsidP="007F6CC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4C5A59" w:rsidRPr="007C6483" w:rsidRDefault="004C5A59" w:rsidP="004C5A59">
      <w:pPr>
        <w:pStyle w:val="Odstavecseseznamem"/>
        <w:numPr>
          <w:ilvl w:val="0"/>
          <w:numId w:val="22"/>
        </w:numPr>
        <w:spacing w:line="288" w:lineRule="auto"/>
        <w:jc w:val="both"/>
      </w:pPr>
      <w:r w:rsidRPr="004C5A59">
        <w:rPr>
          <w:rFonts w:ascii="Arial" w:hAnsi="Arial" w:cs="Arial"/>
        </w:rPr>
        <w:t>Poplatek ze psů platí držitel psa. Držitelem je pro účely tohoto poplatku osoba, která je přihlášená nebo má sídlo na území České republiky (dále jen „poplatník“).</w:t>
      </w:r>
      <w:r w:rsidRPr="007C6483">
        <w:rPr>
          <w:vertAlign w:val="superscript"/>
        </w:rPr>
        <w:footnoteReference w:id="2"/>
      </w:r>
    </w:p>
    <w:p w:rsidR="00C2045F" w:rsidRDefault="007F6CCC" w:rsidP="00C2045F">
      <w:pPr>
        <w:numPr>
          <w:ilvl w:val="0"/>
          <w:numId w:val="2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C2045F" w:rsidRPr="00C2045F" w:rsidRDefault="00C2045F" w:rsidP="00C2045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7F6CCC" w:rsidRPr="004035A7" w:rsidRDefault="00C61DBC" w:rsidP="007F6CC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7F6CCC" w:rsidRPr="0080616A" w:rsidRDefault="007F6CCC" w:rsidP="007F6CC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7F6CCC" w:rsidRPr="00154F39" w:rsidRDefault="004C5A59" w:rsidP="007F6CCC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</w:t>
      </w:r>
      <w:r w:rsidR="007F6CCC" w:rsidRPr="00833C29">
        <w:rPr>
          <w:rFonts w:ascii="Arial" w:hAnsi="Arial" w:cs="Arial"/>
          <w:sz w:val="22"/>
          <w:szCs w:val="22"/>
        </w:rPr>
        <w:t xml:space="preserve">je povinen ohlásit správci poplatku vznik své poplatkové povinnosti </w:t>
      </w:r>
      <w:r w:rsidR="007F6CCC" w:rsidRPr="00E56BC3">
        <w:rPr>
          <w:rFonts w:ascii="Arial" w:hAnsi="Arial" w:cs="Arial"/>
          <w:sz w:val="22"/>
          <w:szCs w:val="22"/>
        </w:rPr>
        <w:t xml:space="preserve">do </w:t>
      </w:r>
      <w:r w:rsidR="002630CB" w:rsidRPr="00E56BC3">
        <w:rPr>
          <w:rFonts w:ascii="Arial" w:hAnsi="Arial" w:cs="Arial"/>
          <w:sz w:val="22"/>
          <w:szCs w:val="22"/>
        </w:rPr>
        <w:t xml:space="preserve">30 </w:t>
      </w:r>
      <w:r w:rsidR="007F6CCC" w:rsidRPr="00E56BC3">
        <w:rPr>
          <w:rFonts w:ascii="Arial" w:hAnsi="Arial" w:cs="Arial"/>
          <w:sz w:val="22"/>
          <w:szCs w:val="22"/>
        </w:rPr>
        <w:t>dnů</w:t>
      </w:r>
      <w:r w:rsidR="007F6CCC" w:rsidRPr="00833C29">
        <w:rPr>
          <w:rFonts w:ascii="Arial" w:hAnsi="Arial" w:cs="Arial"/>
          <w:sz w:val="22"/>
          <w:szCs w:val="22"/>
        </w:rPr>
        <w:t xml:space="preserve"> ode dne jejího vzniku.</w:t>
      </w:r>
      <w:r w:rsidR="007F6CCC">
        <w:rPr>
          <w:rFonts w:ascii="Arial" w:hAnsi="Arial" w:cs="Arial"/>
          <w:i/>
          <w:sz w:val="22"/>
          <w:szCs w:val="22"/>
        </w:rPr>
        <w:t xml:space="preserve"> </w:t>
      </w:r>
      <w:r w:rsidR="007F6CCC">
        <w:rPr>
          <w:rFonts w:ascii="Arial" w:hAnsi="Arial" w:cs="Arial"/>
          <w:sz w:val="22"/>
          <w:szCs w:val="22"/>
        </w:rPr>
        <w:t>Ve stejné lhůtě</w:t>
      </w:r>
      <w:r w:rsidR="007F6CCC" w:rsidRPr="00154F39">
        <w:rPr>
          <w:rFonts w:ascii="Arial" w:hAnsi="Arial" w:cs="Arial"/>
          <w:sz w:val="22"/>
          <w:szCs w:val="22"/>
        </w:rPr>
        <w:t xml:space="preserve"> je povinen oznámit také zánik své poplatkové povinnosti.</w:t>
      </w:r>
    </w:p>
    <w:p w:rsidR="007F6CCC" w:rsidRDefault="007F6CCC" w:rsidP="007F6CCC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C2045F" w:rsidRDefault="00C2045F" w:rsidP="00C2045F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="00C2045F" w:rsidRPr="00C4447F" w:rsidRDefault="00C2045F" w:rsidP="00C2045F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:rsidR="007F6CCC" w:rsidRDefault="007F6CCC" w:rsidP="007F6CCC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9101EB">
        <w:rPr>
          <w:rFonts w:ascii="Arial" w:hAnsi="Arial" w:cs="Arial"/>
          <w:sz w:val="22"/>
          <w:szCs w:val="22"/>
        </w:rPr>
        <w:t xml:space="preserve">poplatník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0836FD" w:rsidRPr="0001228D" w:rsidRDefault="000836FD" w:rsidP="000836FD">
      <w:pPr>
        <w:numPr>
          <w:ilvl w:val="1"/>
          <w:numId w:val="20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7F6CCC" w:rsidRDefault="007F6CCC" w:rsidP="007F6CCC">
      <w:pPr>
        <w:numPr>
          <w:ilvl w:val="1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</w:t>
      </w:r>
      <w:r>
        <w:rPr>
          <w:rFonts w:ascii="Arial" w:hAnsi="Arial" w:cs="Arial"/>
          <w:sz w:val="22"/>
          <w:szCs w:val="22"/>
        </w:rPr>
        <w:t> </w:t>
      </w:r>
      <w:r w:rsidRPr="00A04C8B">
        <w:rPr>
          <w:rFonts w:ascii="Arial" w:hAnsi="Arial" w:cs="Arial"/>
          <w:sz w:val="22"/>
          <w:szCs w:val="22"/>
        </w:rPr>
        <w:t>případě, že předmět poplatku souvisí s podnikatelskou činností poplatníka,</w:t>
      </w:r>
    </w:p>
    <w:p w:rsidR="007F6CCC" w:rsidRDefault="007F6CCC" w:rsidP="007F6CCC">
      <w:pPr>
        <w:numPr>
          <w:ilvl w:val="1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</w:t>
      </w:r>
      <w:r w:rsidRPr="00A04C8B">
        <w:rPr>
          <w:rFonts w:ascii="Arial" w:hAnsi="Arial" w:cs="Arial"/>
          <w:sz w:val="22"/>
          <w:szCs w:val="22"/>
        </w:rPr>
        <w:t>údaje rozhodné pro stanovení výše poplatkové povinnosti</w:t>
      </w:r>
      <w:r>
        <w:rPr>
          <w:rFonts w:ascii="Arial" w:hAnsi="Arial" w:cs="Arial"/>
          <w:sz w:val="22"/>
          <w:szCs w:val="22"/>
        </w:rPr>
        <w:t xml:space="preserve">, zejména stáří a počet držených psů, včetně skutečností zakládajících vznik nároku na úlevu nebo osvobození od poplatku. </w:t>
      </w:r>
    </w:p>
    <w:p w:rsidR="007F6CCC" w:rsidRDefault="007F6CCC" w:rsidP="007F6CCC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9101EB">
        <w:rPr>
          <w:rFonts w:ascii="Arial" w:hAnsi="Arial" w:cs="Arial"/>
          <w:sz w:val="22"/>
          <w:szCs w:val="22"/>
        </w:rPr>
        <w:t xml:space="preserve">poplatník </w:t>
      </w:r>
      <w:r w:rsidRPr="00A04C8B">
        <w:rPr>
          <w:rFonts w:ascii="Arial" w:hAnsi="Arial" w:cs="Arial"/>
          <w:sz w:val="22"/>
          <w:szCs w:val="22"/>
        </w:rPr>
        <w:t>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7F6CCC" w:rsidRPr="004035A7" w:rsidRDefault="007F6CCC" w:rsidP="007F6CCC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1D717C">
        <w:rPr>
          <w:rFonts w:ascii="Arial" w:hAnsi="Arial" w:cs="Arial"/>
        </w:rPr>
        <w:t>4</w:t>
      </w:r>
    </w:p>
    <w:p w:rsidR="007F6CCC" w:rsidRPr="0080616A" w:rsidRDefault="007F6CCC" w:rsidP="007F6CCC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7F6CCC" w:rsidRDefault="007F6CCC" w:rsidP="007F6CCC">
      <w:pPr>
        <w:numPr>
          <w:ilvl w:val="0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7F6CCC" w:rsidRPr="00E56BC3" w:rsidRDefault="007F6CCC" w:rsidP="007F6CCC">
      <w:pPr>
        <w:numPr>
          <w:ilvl w:val="1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prvního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  <w:r w:rsidRPr="00E56BC3">
        <w:rPr>
          <w:rFonts w:ascii="Arial" w:hAnsi="Arial" w:cs="Arial"/>
          <w:sz w:val="22"/>
          <w:szCs w:val="22"/>
        </w:rPr>
        <w:t>...</w:t>
      </w:r>
      <w:r w:rsidR="002630CB" w:rsidRPr="00E56BC3">
        <w:rPr>
          <w:rFonts w:ascii="Arial" w:hAnsi="Arial" w:cs="Arial"/>
          <w:sz w:val="22"/>
          <w:szCs w:val="22"/>
        </w:rPr>
        <w:t>50</w:t>
      </w:r>
      <w:r w:rsidRPr="00E56BC3">
        <w:rPr>
          <w:rFonts w:ascii="Arial" w:hAnsi="Arial" w:cs="Arial"/>
          <w:sz w:val="22"/>
          <w:szCs w:val="22"/>
        </w:rPr>
        <w:t xml:space="preserve"> Kč,</w:t>
      </w:r>
    </w:p>
    <w:p w:rsidR="007F6CCC" w:rsidRPr="00E56BC3" w:rsidRDefault="007F6CCC" w:rsidP="007F6CCC">
      <w:pPr>
        <w:numPr>
          <w:ilvl w:val="1"/>
          <w:numId w:val="2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56BC3">
        <w:rPr>
          <w:rFonts w:ascii="Arial" w:hAnsi="Arial" w:cs="Arial"/>
          <w:sz w:val="22"/>
          <w:szCs w:val="22"/>
        </w:rPr>
        <w:t>za druhého a každého dalšího psa téhož držitele .................</w:t>
      </w:r>
      <w:r w:rsidR="002630CB" w:rsidRPr="00E56BC3">
        <w:rPr>
          <w:rFonts w:ascii="Arial" w:hAnsi="Arial" w:cs="Arial"/>
          <w:sz w:val="22"/>
          <w:szCs w:val="22"/>
        </w:rPr>
        <w:t xml:space="preserve">........................100 </w:t>
      </w:r>
      <w:r w:rsidRPr="00E56BC3">
        <w:rPr>
          <w:rFonts w:ascii="Arial" w:hAnsi="Arial" w:cs="Arial"/>
          <w:sz w:val="22"/>
          <w:szCs w:val="22"/>
        </w:rPr>
        <w:t>Kč,</w:t>
      </w:r>
    </w:p>
    <w:p w:rsidR="007F6CCC" w:rsidRPr="004035A7" w:rsidRDefault="001D717C" w:rsidP="007F6CC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7F6CCC">
        <w:rPr>
          <w:rFonts w:ascii="Arial" w:hAnsi="Arial" w:cs="Arial"/>
        </w:rPr>
        <w:t xml:space="preserve"> </w:t>
      </w:r>
    </w:p>
    <w:p w:rsidR="007F6CCC" w:rsidRPr="00E35EEA" w:rsidRDefault="007F6CCC" w:rsidP="00E35EE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 w:rsidR="00E35EEA">
        <w:rPr>
          <w:rFonts w:ascii="Arial" w:hAnsi="Arial" w:cs="Arial"/>
        </w:rPr>
        <w:t xml:space="preserve"> </w:t>
      </w:r>
    </w:p>
    <w:p w:rsidR="007F6CCC" w:rsidRDefault="007F6CCC" w:rsidP="007F6CCC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E56BC3">
        <w:rPr>
          <w:rFonts w:ascii="Arial" w:hAnsi="Arial" w:cs="Arial"/>
          <w:sz w:val="22"/>
          <w:szCs w:val="22"/>
        </w:rPr>
        <w:t xml:space="preserve">do </w:t>
      </w:r>
      <w:r w:rsidR="00E35EEA" w:rsidRPr="00E56BC3">
        <w:rPr>
          <w:rFonts w:ascii="Arial" w:hAnsi="Arial" w:cs="Arial"/>
          <w:sz w:val="22"/>
          <w:szCs w:val="22"/>
        </w:rPr>
        <w:t>31. března</w:t>
      </w:r>
      <w:r w:rsidR="00E35E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:rsidR="007F6CCC" w:rsidRPr="008D18AB" w:rsidRDefault="007F6CCC" w:rsidP="007F6CCC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E35EEA">
        <w:rPr>
          <w:rFonts w:ascii="Arial" w:hAnsi="Arial" w:cs="Arial"/>
          <w:sz w:val="22"/>
          <w:szCs w:val="22"/>
        </w:rPr>
        <w:t>.</w:t>
      </w:r>
    </w:p>
    <w:p w:rsidR="007F6CCC" w:rsidRPr="004035A7" w:rsidRDefault="001D717C" w:rsidP="00E35EE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7F6CCC" w:rsidRPr="004035A7" w:rsidRDefault="007F6CCC" w:rsidP="007F6CC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:rsidR="007F6CCC" w:rsidRPr="009C7C85" w:rsidRDefault="009C7C85" w:rsidP="009C7C85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="007F6CCC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7F6CCC" w:rsidRPr="009C7C85">
        <w:rPr>
          <w:rFonts w:ascii="Arial" w:hAnsi="Arial" w:cs="Arial"/>
          <w:sz w:val="22"/>
          <w:szCs w:val="22"/>
        </w:rPr>
        <w:t xml:space="preserve">. </w:t>
      </w:r>
    </w:p>
    <w:p w:rsidR="007F6CCC" w:rsidRPr="00213234" w:rsidRDefault="007F6CCC" w:rsidP="00213234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213234">
        <w:rPr>
          <w:rFonts w:ascii="Arial" w:hAnsi="Arial" w:cs="Arial"/>
          <w:sz w:val="22"/>
          <w:szCs w:val="22"/>
        </w:rPr>
        <w:t xml:space="preserve">osvobozuje </w:t>
      </w:r>
      <w:r w:rsidR="00C630EE" w:rsidRPr="00213234">
        <w:rPr>
          <w:rFonts w:ascii="Arial" w:hAnsi="Arial" w:cs="Arial"/>
          <w:sz w:val="22"/>
          <w:szCs w:val="22"/>
        </w:rPr>
        <w:t>držitel záchranářs</w:t>
      </w:r>
      <w:r w:rsidR="00213234">
        <w:rPr>
          <w:rFonts w:ascii="Arial" w:hAnsi="Arial" w:cs="Arial"/>
          <w:sz w:val="22"/>
          <w:szCs w:val="22"/>
        </w:rPr>
        <w:t>kého psa se speciálním výcvikem.</w:t>
      </w:r>
    </w:p>
    <w:p w:rsidR="00C630EE" w:rsidRPr="002E0EAD" w:rsidRDefault="001D717C" w:rsidP="00F26829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C630EE" w:rsidRPr="002E0EAD" w:rsidRDefault="00C630EE" w:rsidP="00C630E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C630EE" w:rsidRPr="002E0EAD" w:rsidRDefault="00C630EE" w:rsidP="00C630EE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C630EE" w:rsidRPr="002E0EAD" w:rsidRDefault="00C630EE" w:rsidP="00C630EE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C630EE" w:rsidRDefault="00C630EE" w:rsidP="00C630EE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7F6CCC" w:rsidRPr="008D18AB" w:rsidRDefault="007F6CCC" w:rsidP="007F6CC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</w:rPr>
      </w:pPr>
    </w:p>
    <w:p w:rsidR="007F6CCC" w:rsidRPr="00F0789D" w:rsidRDefault="007F6CCC" w:rsidP="007F6CCC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1D717C">
        <w:rPr>
          <w:rFonts w:ascii="Arial" w:hAnsi="Arial" w:cs="Arial"/>
        </w:rPr>
        <w:t>8</w:t>
      </w:r>
    </w:p>
    <w:p w:rsidR="007F6CCC" w:rsidRDefault="007F6CCC" w:rsidP="007F6CC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7F6CCC" w:rsidRPr="00A04C8B" w:rsidRDefault="007F6CCC" w:rsidP="007F6CCC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9101EB">
        <w:rPr>
          <w:rFonts w:ascii="Arial" w:hAnsi="Arial" w:cs="Arial"/>
          <w:sz w:val="22"/>
          <w:szCs w:val="22"/>
        </w:rPr>
        <w:t xml:space="preserve">poplatníkem </w:t>
      </w:r>
      <w:r w:rsidRPr="00A04C8B">
        <w:rPr>
          <w:rFonts w:ascii="Arial" w:hAnsi="Arial" w:cs="Arial"/>
          <w:sz w:val="22"/>
          <w:szCs w:val="22"/>
        </w:rPr>
        <w:t xml:space="preserve">včas nebo ve správné výši, vyměří mu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7F6CCC" w:rsidRDefault="007F6CCC" w:rsidP="007F6CCC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nebo neodvedené poplatky nebo část těchto poplatků může </w:t>
      </w:r>
      <w:r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F6CCC" w:rsidRPr="00DF5857" w:rsidRDefault="007F6CCC" w:rsidP="007F6CC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1D717C">
        <w:rPr>
          <w:rFonts w:ascii="Arial" w:hAnsi="Arial" w:cs="Arial"/>
        </w:rPr>
        <w:t>9</w:t>
      </w:r>
    </w:p>
    <w:p w:rsidR="007F6CCC" w:rsidRPr="00DF5857" w:rsidRDefault="007F6CCC" w:rsidP="007F6CC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:rsidR="007F6CCC" w:rsidRDefault="007F6CCC" w:rsidP="007F6C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630EE">
        <w:rPr>
          <w:rFonts w:ascii="Arial" w:hAnsi="Arial" w:cs="Arial"/>
          <w:sz w:val="22"/>
          <w:szCs w:val="22"/>
        </w:rPr>
        <w:t>Zrušuje se obecně závazná vyhláška č.</w:t>
      </w:r>
      <w:r w:rsidR="00006F82">
        <w:rPr>
          <w:rFonts w:ascii="Arial" w:hAnsi="Arial" w:cs="Arial"/>
          <w:sz w:val="22"/>
          <w:szCs w:val="22"/>
        </w:rPr>
        <w:t>3</w:t>
      </w:r>
      <w:r w:rsidRPr="00C630EE">
        <w:rPr>
          <w:rFonts w:ascii="Arial" w:hAnsi="Arial" w:cs="Arial"/>
          <w:sz w:val="22"/>
          <w:szCs w:val="22"/>
        </w:rPr>
        <w:t>/</w:t>
      </w:r>
      <w:r w:rsidR="00006F82">
        <w:rPr>
          <w:rFonts w:ascii="Arial" w:hAnsi="Arial" w:cs="Arial"/>
          <w:sz w:val="22"/>
          <w:szCs w:val="22"/>
        </w:rPr>
        <w:t>2021</w:t>
      </w:r>
      <w:r w:rsidR="00213234">
        <w:rPr>
          <w:rFonts w:ascii="Arial" w:hAnsi="Arial" w:cs="Arial"/>
          <w:sz w:val="22"/>
          <w:szCs w:val="22"/>
        </w:rPr>
        <w:t>,</w:t>
      </w:r>
      <w:r w:rsidR="00C630EE" w:rsidRPr="00C630EE">
        <w:rPr>
          <w:rFonts w:ascii="Arial" w:hAnsi="Arial" w:cs="Arial"/>
          <w:sz w:val="22"/>
          <w:szCs w:val="22"/>
        </w:rPr>
        <w:t xml:space="preserve"> o místním poplatku ze p</w:t>
      </w:r>
      <w:r w:rsidR="00213234">
        <w:rPr>
          <w:rFonts w:ascii="Arial" w:hAnsi="Arial" w:cs="Arial"/>
          <w:sz w:val="22"/>
          <w:szCs w:val="22"/>
        </w:rPr>
        <w:t xml:space="preserve">sů, ze dne </w:t>
      </w:r>
      <w:r w:rsidR="00006F82">
        <w:rPr>
          <w:rFonts w:ascii="Arial" w:hAnsi="Arial" w:cs="Arial"/>
          <w:sz w:val="22"/>
          <w:szCs w:val="22"/>
        </w:rPr>
        <w:t>1</w:t>
      </w:r>
      <w:r w:rsidR="00C630EE" w:rsidRPr="00C630EE">
        <w:rPr>
          <w:rFonts w:ascii="Arial" w:hAnsi="Arial" w:cs="Arial"/>
          <w:sz w:val="22"/>
          <w:szCs w:val="22"/>
        </w:rPr>
        <w:t xml:space="preserve">. </w:t>
      </w:r>
      <w:r w:rsidR="00006F82">
        <w:rPr>
          <w:rFonts w:ascii="Arial" w:hAnsi="Arial" w:cs="Arial"/>
          <w:sz w:val="22"/>
          <w:szCs w:val="22"/>
        </w:rPr>
        <w:t>prosince 2021</w:t>
      </w:r>
      <w:r w:rsidR="00213234">
        <w:rPr>
          <w:rFonts w:ascii="Arial" w:hAnsi="Arial" w:cs="Arial"/>
          <w:sz w:val="22"/>
          <w:szCs w:val="22"/>
        </w:rPr>
        <w:t>.</w:t>
      </w:r>
      <w:r w:rsidR="00C630EE" w:rsidRPr="00C630EE">
        <w:rPr>
          <w:rFonts w:ascii="Arial" w:hAnsi="Arial" w:cs="Arial"/>
          <w:sz w:val="22"/>
          <w:szCs w:val="22"/>
        </w:rPr>
        <w:t xml:space="preserve"> </w:t>
      </w:r>
    </w:p>
    <w:p w:rsidR="00F26829" w:rsidRDefault="00F26829" w:rsidP="007F6C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26829" w:rsidRDefault="00F26829" w:rsidP="007F6C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26829" w:rsidRDefault="00F26829" w:rsidP="007F6C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26829" w:rsidRPr="00C630EE" w:rsidRDefault="00F26829" w:rsidP="007F6CC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F6CCC" w:rsidRPr="00DF5857" w:rsidRDefault="007F6CCC" w:rsidP="007F6CC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C630EE">
        <w:rPr>
          <w:rFonts w:ascii="Arial" w:hAnsi="Arial" w:cs="Arial"/>
        </w:rPr>
        <w:t>1</w:t>
      </w:r>
      <w:r w:rsidR="001D717C">
        <w:rPr>
          <w:rFonts w:ascii="Arial" w:hAnsi="Arial" w:cs="Arial"/>
        </w:rPr>
        <w:t>0</w:t>
      </w:r>
    </w:p>
    <w:p w:rsidR="007F6CCC" w:rsidRDefault="007F6CCC" w:rsidP="007F6CC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7F6CCC" w:rsidRDefault="007F6CCC" w:rsidP="009617DD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80B11">
        <w:rPr>
          <w:rFonts w:ascii="Arial" w:hAnsi="Arial" w:cs="Arial"/>
          <w:sz w:val="22"/>
          <w:szCs w:val="22"/>
        </w:rPr>
        <w:t>1. ledna 2023</w:t>
      </w:r>
      <w:r w:rsidR="009617DD">
        <w:rPr>
          <w:rFonts w:ascii="Arial" w:hAnsi="Arial" w:cs="Arial"/>
          <w:sz w:val="22"/>
          <w:szCs w:val="22"/>
        </w:rPr>
        <w:t>.</w:t>
      </w:r>
    </w:p>
    <w:p w:rsidR="007F6CCC" w:rsidRDefault="007F6CCC" w:rsidP="007F6CC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EC41E2" w:rsidRPr="00FB6AE5" w:rsidRDefault="00EC41E2" w:rsidP="00774378">
      <w:pPr>
        <w:rPr>
          <w:rFonts w:ascii="Arial" w:hAnsi="Arial" w:cs="Arial"/>
          <w:bCs/>
          <w:i/>
          <w:sz w:val="22"/>
          <w:szCs w:val="22"/>
        </w:rPr>
      </w:pPr>
    </w:p>
    <w:p w:rsidR="00EC41E2" w:rsidRPr="00FB6AE5" w:rsidRDefault="00EC41E2" w:rsidP="00774378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774378">
        <w:rPr>
          <w:rFonts w:ascii="Arial" w:hAnsi="Arial" w:cs="Arial"/>
          <w:bCs/>
          <w:sz w:val="22"/>
          <w:szCs w:val="22"/>
        </w:rPr>
        <w:t>..…………………</w:t>
      </w:r>
      <w:r>
        <w:rPr>
          <w:rFonts w:ascii="Arial" w:hAnsi="Arial" w:cs="Arial"/>
          <w:bCs/>
          <w:sz w:val="22"/>
          <w:szCs w:val="22"/>
        </w:rPr>
        <w:t>………………..</w:t>
      </w:r>
    </w:p>
    <w:p w:rsidR="00EC41E2" w:rsidRPr="00774378" w:rsidRDefault="00774378" w:rsidP="00EC41E2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774378">
        <w:rPr>
          <w:rFonts w:ascii="Arial" w:hAnsi="Arial" w:cs="Arial"/>
          <w:bCs/>
          <w:i/>
          <w:sz w:val="22"/>
          <w:szCs w:val="22"/>
        </w:rPr>
        <w:t xml:space="preserve">Matěj Doležal </w:t>
      </w:r>
      <w:r w:rsidR="00EC41E2" w:rsidRPr="00774378">
        <w:rPr>
          <w:rFonts w:ascii="Arial" w:hAnsi="Arial" w:cs="Arial"/>
          <w:bCs/>
          <w:i/>
          <w:sz w:val="22"/>
          <w:szCs w:val="22"/>
        </w:rPr>
        <w:tab/>
      </w:r>
      <w:r w:rsidR="00EC41E2" w:rsidRPr="00774378">
        <w:rPr>
          <w:rFonts w:ascii="Arial" w:hAnsi="Arial" w:cs="Arial"/>
          <w:bCs/>
          <w:i/>
          <w:sz w:val="22"/>
          <w:szCs w:val="22"/>
        </w:rPr>
        <w:tab/>
      </w:r>
      <w:r w:rsidR="00EC41E2" w:rsidRPr="00774378">
        <w:rPr>
          <w:rFonts w:ascii="Arial" w:hAnsi="Arial" w:cs="Arial"/>
          <w:bCs/>
          <w:i/>
          <w:sz w:val="22"/>
          <w:szCs w:val="22"/>
        </w:rPr>
        <w:tab/>
      </w:r>
      <w:r w:rsidR="00EC41E2" w:rsidRPr="00774378">
        <w:rPr>
          <w:rFonts w:ascii="Arial" w:hAnsi="Arial" w:cs="Arial"/>
          <w:bCs/>
          <w:i/>
          <w:sz w:val="22"/>
          <w:szCs w:val="22"/>
        </w:rPr>
        <w:tab/>
      </w:r>
      <w:r w:rsidR="00EC41E2" w:rsidRPr="00774378">
        <w:rPr>
          <w:rFonts w:ascii="Arial" w:hAnsi="Arial" w:cs="Arial"/>
          <w:bCs/>
          <w:i/>
          <w:sz w:val="22"/>
          <w:szCs w:val="22"/>
        </w:rPr>
        <w:tab/>
      </w:r>
      <w:r w:rsidR="00EC41E2" w:rsidRPr="00774378">
        <w:rPr>
          <w:rFonts w:ascii="Arial" w:hAnsi="Arial" w:cs="Arial"/>
          <w:bCs/>
          <w:i/>
          <w:sz w:val="22"/>
          <w:szCs w:val="22"/>
        </w:rPr>
        <w:tab/>
      </w:r>
      <w:r w:rsidRPr="00774378">
        <w:rPr>
          <w:rFonts w:ascii="Arial" w:hAnsi="Arial" w:cs="Arial"/>
          <w:bCs/>
          <w:i/>
          <w:sz w:val="22"/>
          <w:szCs w:val="22"/>
        </w:rPr>
        <w:t xml:space="preserve">          Lenka Drahošová </w:t>
      </w:r>
    </w:p>
    <w:p w:rsidR="00EC41E2" w:rsidRPr="00774378" w:rsidRDefault="0008161D" w:rsidP="00774378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</w:t>
      </w:r>
      <w:r w:rsidR="00EC41E2" w:rsidRPr="00774378">
        <w:rPr>
          <w:rFonts w:ascii="Arial" w:hAnsi="Arial" w:cs="Arial"/>
          <w:bCs/>
          <w:i/>
          <w:sz w:val="22"/>
          <w:szCs w:val="22"/>
        </w:rPr>
        <w:t>ístostarosta</w:t>
      </w:r>
      <w:r w:rsidR="00774378" w:rsidRPr="00774378">
        <w:rPr>
          <w:rFonts w:ascii="Arial" w:hAnsi="Arial" w:cs="Arial"/>
          <w:bCs/>
          <w:i/>
          <w:sz w:val="22"/>
          <w:szCs w:val="22"/>
        </w:rPr>
        <w:t xml:space="preserve"> obce Suchá Lhota </w:t>
      </w:r>
      <w:r w:rsidR="00EC41E2" w:rsidRPr="00774378">
        <w:rPr>
          <w:rFonts w:ascii="Arial" w:hAnsi="Arial" w:cs="Arial"/>
          <w:bCs/>
          <w:i/>
          <w:sz w:val="22"/>
          <w:szCs w:val="22"/>
        </w:rPr>
        <w:tab/>
      </w:r>
      <w:r w:rsidR="00EC41E2" w:rsidRPr="00774378">
        <w:rPr>
          <w:rFonts w:ascii="Arial" w:hAnsi="Arial" w:cs="Arial"/>
          <w:bCs/>
          <w:i/>
          <w:sz w:val="22"/>
          <w:szCs w:val="22"/>
        </w:rPr>
        <w:tab/>
      </w:r>
      <w:r w:rsidR="00EC41E2" w:rsidRPr="00774378">
        <w:rPr>
          <w:rFonts w:ascii="Arial" w:hAnsi="Arial" w:cs="Arial"/>
          <w:bCs/>
          <w:i/>
          <w:sz w:val="22"/>
          <w:szCs w:val="22"/>
        </w:rPr>
        <w:tab/>
      </w:r>
      <w:r w:rsidR="00EC41E2" w:rsidRPr="00774378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s</w:t>
      </w:r>
      <w:r w:rsidR="00774378" w:rsidRPr="00774378">
        <w:rPr>
          <w:rFonts w:ascii="Arial" w:hAnsi="Arial" w:cs="Arial"/>
          <w:bCs/>
          <w:i/>
          <w:sz w:val="22"/>
          <w:szCs w:val="22"/>
        </w:rPr>
        <w:t xml:space="preserve">tarostka obce Suchá Lhota </w:t>
      </w:r>
    </w:p>
    <w:p w:rsidR="00EC41E2" w:rsidRPr="00FB6AE5" w:rsidRDefault="00EC41E2" w:rsidP="00EC41E2">
      <w:pPr>
        <w:rPr>
          <w:rFonts w:ascii="Arial" w:hAnsi="Arial" w:cs="Arial"/>
          <w:sz w:val="22"/>
          <w:szCs w:val="22"/>
        </w:rPr>
      </w:pPr>
    </w:p>
    <w:p w:rsidR="00EC41E2" w:rsidRDefault="00EC41E2" w:rsidP="00EC41E2">
      <w:pPr>
        <w:rPr>
          <w:rFonts w:ascii="Arial" w:hAnsi="Arial" w:cs="Arial"/>
          <w:sz w:val="22"/>
          <w:szCs w:val="22"/>
        </w:rPr>
      </w:pPr>
    </w:p>
    <w:p w:rsidR="00774378" w:rsidRDefault="00774378" w:rsidP="00EC41E2">
      <w:pPr>
        <w:rPr>
          <w:rFonts w:ascii="Arial" w:hAnsi="Arial" w:cs="Arial"/>
          <w:sz w:val="22"/>
          <w:szCs w:val="22"/>
        </w:rPr>
      </w:pPr>
    </w:p>
    <w:p w:rsidR="00EC41E2" w:rsidRPr="00E56BC3" w:rsidRDefault="00EC41E2" w:rsidP="00EC41E2">
      <w:pPr>
        <w:rPr>
          <w:rFonts w:ascii="Arial" w:hAnsi="Arial" w:cs="Arial"/>
          <w:i/>
          <w:sz w:val="18"/>
          <w:szCs w:val="22"/>
        </w:rPr>
      </w:pPr>
      <w:r w:rsidRPr="00774378">
        <w:rPr>
          <w:rFonts w:ascii="Arial" w:hAnsi="Arial" w:cs="Arial"/>
          <w:i/>
          <w:sz w:val="18"/>
          <w:szCs w:val="22"/>
        </w:rPr>
        <w:t xml:space="preserve">Vyvěšeno na úřední desce obecního úřadu dne: </w:t>
      </w:r>
      <w:r w:rsidR="00E80B11">
        <w:rPr>
          <w:rFonts w:ascii="Arial" w:hAnsi="Arial" w:cs="Arial"/>
          <w:i/>
          <w:sz w:val="18"/>
          <w:szCs w:val="22"/>
        </w:rPr>
        <w:t>27. 7. 2022</w:t>
      </w:r>
      <w:r w:rsidR="00774378" w:rsidRPr="00E56BC3">
        <w:rPr>
          <w:rFonts w:ascii="Arial" w:hAnsi="Arial" w:cs="Arial"/>
          <w:i/>
          <w:sz w:val="18"/>
          <w:szCs w:val="22"/>
        </w:rPr>
        <w:t xml:space="preserve"> </w:t>
      </w:r>
    </w:p>
    <w:p w:rsidR="00EC41E2" w:rsidRPr="00E56BC3" w:rsidRDefault="00EC41E2" w:rsidP="00EC41E2">
      <w:pPr>
        <w:rPr>
          <w:rFonts w:ascii="Arial" w:hAnsi="Arial" w:cs="Arial"/>
          <w:i/>
          <w:sz w:val="18"/>
          <w:szCs w:val="22"/>
        </w:rPr>
      </w:pPr>
    </w:p>
    <w:p w:rsidR="001617A5" w:rsidRPr="00774378" w:rsidRDefault="00EC41E2">
      <w:pPr>
        <w:rPr>
          <w:rFonts w:ascii="Arial" w:hAnsi="Arial" w:cs="Arial"/>
          <w:i/>
          <w:sz w:val="18"/>
          <w:szCs w:val="22"/>
        </w:rPr>
      </w:pPr>
      <w:r w:rsidRPr="00E56BC3">
        <w:rPr>
          <w:rFonts w:ascii="Arial" w:hAnsi="Arial" w:cs="Arial"/>
          <w:i/>
          <w:sz w:val="18"/>
          <w:szCs w:val="22"/>
        </w:rPr>
        <w:t>Sejmuto z úř</w:t>
      </w:r>
      <w:r w:rsidR="00774378" w:rsidRPr="00E56BC3">
        <w:rPr>
          <w:rFonts w:ascii="Arial" w:hAnsi="Arial" w:cs="Arial"/>
          <w:i/>
          <w:sz w:val="18"/>
          <w:szCs w:val="22"/>
        </w:rPr>
        <w:t xml:space="preserve">ední desky obecního úřadu dne: </w:t>
      </w:r>
      <w:r w:rsidR="00E80B11">
        <w:rPr>
          <w:rFonts w:ascii="Arial" w:hAnsi="Arial" w:cs="Arial"/>
          <w:i/>
          <w:sz w:val="18"/>
          <w:szCs w:val="22"/>
        </w:rPr>
        <w:t>14. 8. 2022</w:t>
      </w:r>
    </w:p>
    <w:p w:rsidR="00774378" w:rsidRPr="00774378" w:rsidRDefault="00774378">
      <w:pPr>
        <w:rPr>
          <w:rFonts w:ascii="Arial" w:hAnsi="Arial" w:cs="Arial"/>
          <w:i/>
          <w:sz w:val="18"/>
          <w:szCs w:val="22"/>
        </w:rPr>
      </w:pPr>
    </w:p>
    <w:p w:rsidR="00774378" w:rsidRPr="00774378" w:rsidRDefault="00774378">
      <w:pPr>
        <w:rPr>
          <w:rFonts w:ascii="Arial" w:hAnsi="Arial" w:cs="Arial"/>
          <w:i/>
          <w:sz w:val="18"/>
          <w:szCs w:val="22"/>
        </w:rPr>
      </w:pPr>
      <w:r w:rsidRPr="00774378">
        <w:rPr>
          <w:rFonts w:ascii="Arial" w:hAnsi="Arial" w:cs="Arial"/>
          <w:i/>
          <w:sz w:val="18"/>
          <w:szCs w:val="22"/>
        </w:rPr>
        <w:t xml:space="preserve">Vyvěšeno i v elektronické podobě.  </w:t>
      </w:r>
    </w:p>
    <w:sectPr w:rsidR="00774378" w:rsidRPr="00774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60" w:rsidRDefault="00682A60" w:rsidP="00EC41E2">
      <w:r>
        <w:separator/>
      </w:r>
    </w:p>
  </w:endnote>
  <w:endnote w:type="continuationSeparator" w:id="0">
    <w:p w:rsidR="00682A60" w:rsidRDefault="00682A60" w:rsidP="00EC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D5" w:rsidRDefault="00B67D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673917"/>
      <w:docPartObj>
        <w:docPartGallery w:val="Page Numbers (Bottom of Page)"/>
        <w:docPartUnique/>
      </w:docPartObj>
    </w:sdtPr>
    <w:sdtEndPr/>
    <w:sdtContent>
      <w:p w:rsidR="0000090D" w:rsidRDefault="000009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DD5">
          <w:rPr>
            <w:noProof/>
          </w:rPr>
          <w:t>1</w:t>
        </w:r>
        <w:r>
          <w:fldChar w:fldCharType="end"/>
        </w:r>
      </w:p>
    </w:sdtContent>
  </w:sdt>
  <w:p w:rsidR="0000090D" w:rsidRDefault="0000090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D5" w:rsidRDefault="00B67D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60" w:rsidRDefault="00682A60" w:rsidP="00EC41E2">
      <w:r>
        <w:separator/>
      </w:r>
    </w:p>
  </w:footnote>
  <w:footnote w:type="continuationSeparator" w:id="0">
    <w:p w:rsidR="00682A60" w:rsidRDefault="00682A60" w:rsidP="00EC41E2">
      <w:r>
        <w:continuationSeparator/>
      </w:r>
    </w:p>
  </w:footnote>
  <w:footnote w:id="1">
    <w:p w:rsidR="007F6CCC" w:rsidRPr="00BD6700" w:rsidRDefault="007F6CCC" w:rsidP="007F6CC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§ </w:t>
      </w:r>
      <w:r w:rsidR="004C5A59" w:rsidRPr="0001228D">
        <w:rPr>
          <w:rFonts w:ascii="Arial" w:hAnsi="Arial" w:cs="Arial"/>
          <w:sz w:val="18"/>
          <w:szCs w:val="18"/>
        </w:rPr>
        <w:t>§ 15 odst. 1 zákona</w:t>
      </w:r>
      <w:r w:rsidR="004C5A59" w:rsidRPr="00BD6700">
        <w:rPr>
          <w:rFonts w:ascii="Arial" w:hAnsi="Arial" w:cs="Arial"/>
          <w:sz w:val="18"/>
          <w:szCs w:val="18"/>
        </w:rPr>
        <w:t xml:space="preserve"> </w:t>
      </w:r>
      <w:r w:rsidR="004C5A59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4C5A59" w:rsidRPr="00642171" w:rsidRDefault="004C5A59" w:rsidP="004C5A59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7F6CCC" w:rsidRPr="00642171" w:rsidRDefault="007F6CCC" w:rsidP="007F6CCC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7F6CCC" w:rsidRPr="00A04C8B" w:rsidRDefault="007F6CCC" w:rsidP="007F6CC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="000836FD">
        <w:rPr>
          <w:rFonts w:ascii="Arial" w:hAnsi="Arial" w:cs="Arial"/>
          <w:sz w:val="18"/>
          <w:szCs w:val="18"/>
        </w:rPr>
        <w:t xml:space="preserve"> § 14a odst.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7F6CCC" w:rsidRPr="00A04C8B" w:rsidRDefault="007F6CCC" w:rsidP="007F6CC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6">
    <w:p w:rsidR="007F6CCC" w:rsidRPr="006E461F" w:rsidRDefault="007F6CCC" w:rsidP="007F6CCC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7">
    <w:p w:rsidR="00C630EE" w:rsidRDefault="00C630EE" w:rsidP="00C630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F6CCC" w:rsidRPr="00A04C8B" w:rsidRDefault="007F6CCC" w:rsidP="007F6CCC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7F6CCC" w:rsidRPr="00A04C8B" w:rsidRDefault="007F6CCC" w:rsidP="007F6CC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D5" w:rsidRDefault="00B67D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1E2" w:rsidRDefault="00EC41E2" w:rsidP="00EC41E2">
    <w:pPr>
      <w:widowControl w:val="0"/>
      <w:tabs>
        <w:tab w:val="center" w:pos="4154"/>
        <w:tab w:val="right" w:pos="8309"/>
      </w:tabs>
      <w:rPr>
        <w:b/>
        <w:i/>
        <w:snapToGrid w:val="0"/>
        <w:sz w:val="60"/>
      </w:rPr>
    </w:pPr>
    <w:bookmarkStart w:id="0" w:name="_GoBack"/>
    <w:bookmarkEnd w:id="0"/>
    <w:r>
      <w:rPr>
        <w:b/>
        <w:i/>
        <w:snapToGrid w:val="0"/>
        <w:sz w:val="60"/>
      </w:rPr>
      <w:t xml:space="preserve">     </w:t>
    </w:r>
    <w:r w:rsidRPr="00C50343">
      <w:rPr>
        <w:b/>
        <w:i/>
        <w:snapToGrid w:val="0"/>
        <w:sz w:val="60"/>
      </w:rPr>
      <w:t>O</w:t>
    </w:r>
    <w:r>
      <w:rPr>
        <w:b/>
        <w:i/>
        <w:snapToGrid w:val="0"/>
        <w:sz w:val="60"/>
      </w:rPr>
      <w:t>BEC</w:t>
    </w:r>
    <w:r w:rsidRPr="00C50343">
      <w:rPr>
        <w:b/>
        <w:i/>
        <w:snapToGrid w:val="0"/>
        <w:sz w:val="60"/>
      </w:rPr>
      <w:t xml:space="preserve"> S</w:t>
    </w:r>
    <w:r>
      <w:rPr>
        <w:b/>
        <w:i/>
        <w:snapToGrid w:val="0"/>
        <w:sz w:val="60"/>
      </w:rPr>
      <w:t xml:space="preserve">UCHÁ </w:t>
    </w:r>
    <w:r w:rsidRPr="00C50343">
      <w:rPr>
        <w:b/>
        <w:i/>
        <w:snapToGrid w:val="0"/>
        <w:sz w:val="60"/>
      </w:rPr>
      <w:t>L</w:t>
    </w:r>
    <w:r>
      <w:rPr>
        <w:b/>
        <w:i/>
        <w:snapToGrid w:val="0"/>
        <w:sz w:val="60"/>
      </w:rPr>
      <w:t>HOTA</w:t>
    </w:r>
  </w:p>
  <w:p w:rsidR="00EC41E2" w:rsidRPr="00EC41E2" w:rsidRDefault="00EC41E2" w:rsidP="00EC41E2">
    <w:pPr>
      <w:widowControl w:val="0"/>
      <w:tabs>
        <w:tab w:val="center" w:pos="4154"/>
        <w:tab w:val="right" w:pos="8309"/>
      </w:tabs>
      <w:rPr>
        <w:b/>
        <w:i/>
        <w:snapToGrid w:val="0"/>
        <w:sz w:val="60"/>
      </w:rPr>
    </w:pPr>
    <w:r>
      <w:rPr>
        <w:i/>
        <w:snapToGrid w:val="0"/>
        <w:sz w:val="24"/>
        <w:szCs w:val="24"/>
      </w:rPr>
      <w:t xml:space="preserve">         </w:t>
    </w:r>
    <w:r w:rsidRPr="008066E9">
      <w:rPr>
        <w:i/>
        <w:snapToGrid w:val="0"/>
        <w:sz w:val="24"/>
        <w:szCs w:val="24"/>
      </w:rPr>
      <w:t>Suchá Lhota 12</w:t>
    </w:r>
    <w:r>
      <w:rPr>
        <w:i/>
        <w:snapToGrid w:val="0"/>
        <w:sz w:val="24"/>
        <w:szCs w:val="24"/>
      </w:rPr>
      <w:t xml:space="preserve">, </w:t>
    </w:r>
    <w:r w:rsidRPr="008066E9">
      <w:rPr>
        <w:i/>
        <w:snapToGrid w:val="0"/>
        <w:sz w:val="24"/>
        <w:szCs w:val="24"/>
      </w:rPr>
      <w:t>570 01 Litomyšl, okr. Svitavy, Pardubický kraj</w:t>
    </w:r>
  </w:p>
  <w:p w:rsidR="00EC41E2" w:rsidRDefault="00EC41E2" w:rsidP="00EC41E2">
    <w:pPr>
      <w:widowControl w:val="0"/>
      <w:tabs>
        <w:tab w:val="center" w:pos="4154"/>
        <w:tab w:val="right" w:pos="8309"/>
      </w:tabs>
      <w:rPr>
        <w:snapToGrid w:val="0"/>
        <w:sz w:val="24"/>
      </w:rPr>
    </w:pPr>
    <w:r>
      <w:rPr>
        <w:snapToGrid w:val="0"/>
        <w:sz w:val="24"/>
      </w:rPr>
      <w:t>___________________________________________________________________________</w:t>
    </w:r>
  </w:p>
  <w:p w:rsidR="00EC41E2" w:rsidRDefault="00EC41E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DD5" w:rsidRDefault="00B67D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5F67EB2"/>
    <w:multiLevelType w:val="hybridMultilevel"/>
    <w:tmpl w:val="FC4822BC"/>
    <w:lvl w:ilvl="0" w:tplc="C0E0D8E8">
      <w:start w:val="1"/>
      <w:numFmt w:val="decimal"/>
      <w:lvlText w:val="(%1)"/>
      <w:lvlJc w:val="left"/>
      <w:pPr>
        <w:ind w:left="8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>
    <w:nsid w:val="2BC43BCB"/>
    <w:multiLevelType w:val="hybridMultilevel"/>
    <w:tmpl w:val="B7D622DE"/>
    <w:lvl w:ilvl="0" w:tplc="1138EE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345813"/>
    <w:multiLevelType w:val="hybridMultilevel"/>
    <w:tmpl w:val="F54C1854"/>
    <w:lvl w:ilvl="0" w:tplc="A7AE4488">
      <w:start w:val="1"/>
      <w:numFmt w:val="lowerLetter"/>
      <w:lvlText w:val="%1)"/>
      <w:lvlJc w:val="left"/>
      <w:pPr>
        <w:ind w:left="5796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6516" w:hanging="360"/>
      </w:pPr>
    </w:lvl>
    <w:lvl w:ilvl="2" w:tplc="0405001B" w:tentative="1">
      <w:start w:val="1"/>
      <w:numFmt w:val="lowerRoman"/>
      <w:lvlText w:val="%3."/>
      <w:lvlJc w:val="right"/>
      <w:pPr>
        <w:ind w:left="7236" w:hanging="180"/>
      </w:pPr>
    </w:lvl>
    <w:lvl w:ilvl="3" w:tplc="0405000F" w:tentative="1">
      <w:start w:val="1"/>
      <w:numFmt w:val="decimal"/>
      <w:lvlText w:val="%4."/>
      <w:lvlJc w:val="left"/>
      <w:pPr>
        <w:ind w:left="7956" w:hanging="360"/>
      </w:pPr>
    </w:lvl>
    <w:lvl w:ilvl="4" w:tplc="04050019" w:tentative="1">
      <w:start w:val="1"/>
      <w:numFmt w:val="lowerLetter"/>
      <w:lvlText w:val="%5."/>
      <w:lvlJc w:val="left"/>
      <w:pPr>
        <w:ind w:left="8676" w:hanging="360"/>
      </w:pPr>
    </w:lvl>
    <w:lvl w:ilvl="5" w:tplc="0405001B" w:tentative="1">
      <w:start w:val="1"/>
      <w:numFmt w:val="lowerRoman"/>
      <w:lvlText w:val="%6."/>
      <w:lvlJc w:val="right"/>
      <w:pPr>
        <w:ind w:left="9396" w:hanging="180"/>
      </w:pPr>
    </w:lvl>
    <w:lvl w:ilvl="6" w:tplc="0405000F" w:tentative="1">
      <w:start w:val="1"/>
      <w:numFmt w:val="decimal"/>
      <w:lvlText w:val="%7."/>
      <w:lvlJc w:val="left"/>
      <w:pPr>
        <w:ind w:left="10116" w:hanging="360"/>
      </w:pPr>
    </w:lvl>
    <w:lvl w:ilvl="7" w:tplc="04050019" w:tentative="1">
      <w:start w:val="1"/>
      <w:numFmt w:val="lowerLetter"/>
      <w:lvlText w:val="%8."/>
      <w:lvlJc w:val="left"/>
      <w:pPr>
        <w:ind w:left="10836" w:hanging="360"/>
      </w:pPr>
    </w:lvl>
    <w:lvl w:ilvl="8" w:tplc="0405001B" w:tentative="1">
      <w:start w:val="1"/>
      <w:numFmt w:val="lowerRoman"/>
      <w:lvlText w:val="%9."/>
      <w:lvlJc w:val="right"/>
      <w:pPr>
        <w:ind w:left="11556" w:hanging="180"/>
      </w:pPr>
    </w:lvl>
  </w:abstractNum>
  <w:abstractNum w:abstractNumId="12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2100B"/>
    <w:multiLevelType w:val="hybridMultilevel"/>
    <w:tmpl w:val="27CAC6FE"/>
    <w:lvl w:ilvl="0" w:tplc="8DBE305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89B1CE9"/>
    <w:multiLevelType w:val="hybridMultilevel"/>
    <w:tmpl w:val="9FD09A58"/>
    <w:lvl w:ilvl="0" w:tplc="0AC0C7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135CED"/>
    <w:multiLevelType w:val="multilevel"/>
    <w:tmpl w:val="C97E97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9"/>
  </w:num>
  <w:num w:numId="4">
    <w:abstractNumId w:val="2"/>
  </w:num>
  <w:num w:numId="5">
    <w:abstractNumId w:val="22"/>
  </w:num>
  <w:num w:numId="6">
    <w:abstractNumId w:val="19"/>
  </w:num>
  <w:num w:numId="7">
    <w:abstractNumId w:val="12"/>
  </w:num>
  <w:num w:numId="8">
    <w:abstractNumId w:val="24"/>
  </w:num>
  <w:num w:numId="9">
    <w:abstractNumId w:val="4"/>
  </w:num>
  <w:num w:numId="10">
    <w:abstractNumId w:val="1"/>
  </w:num>
  <w:num w:numId="11">
    <w:abstractNumId w:val="11"/>
  </w:num>
  <w:num w:numId="12">
    <w:abstractNumId w:val="18"/>
  </w:num>
  <w:num w:numId="13">
    <w:abstractNumId w:val="5"/>
  </w:num>
  <w:num w:numId="14">
    <w:abstractNumId w:val="3"/>
  </w:num>
  <w:num w:numId="15">
    <w:abstractNumId w:val="13"/>
  </w:num>
  <w:num w:numId="16">
    <w:abstractNumId w:val="10"/>
  </w:num>
  <w:num w:numId="17">
    <w:abstractNumId w:val="23"/>
  </w:num>
  <w:num w:numId="18">
    <w:abstractNumId w:val="14"/>
  </w:num>
  <w:num w:numId="19">
    <w:abstractNumId w:val="27"/>
  </w:num>
  <w:num w:numId="20">
    <w:abstractNumId w:val="15"/>
  </w:num>
  <w:num w:numId="21">
    <w:abstractNumId w:val="21"/>
  </w:num>
  <w:num w:numId="22">
    <w:abstractNumId w:val="25"/>
  </w:num>
  <w:num w:numId="23">
    <w:abstractNumId w:val="7"/>
  </w:num>
  <w:num w:numId="24">
    <w:abstractNumId w:val="0"/>
  </w:num>
  <w:num w:numId="25">
    <w:abstractNumId w:val="16"/>
  </w:num>
  <w:num w:numId="26">
    <w:abstractNumId w:val="6"/>
  </w:num>
  <w:num w:numId="27">
    <w:abstractNumId w:val="1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AD"/>
    <w:rsid w:val="0000090D"/>
    <w:rsid w:val="00006F82"/>
    <w:rsid w:val="000210DF"/>
    <w:rsid w:val="000555B7"/>
    <w:rsid w:val="00075E89"/>
    <w:rsid w:val="0008161D"/>
    <w:rsid w:val="000836FD"/>
    <w:rsid w:val="001107BB"/>
    <w:rsid w:val="001617A5"/>
    <w:rsid w:val="001D717C"/>
    <w:rsid w:val="00213234"/>
    <w:rsid w:val="00224CAD"/>
    <w:rsid w:val="002630CB"/>
    <w:rsid w:val="00287444"/>
    <w:rsid w:val="002E3A3A"/>
    <w:rsid w:val="003A6AF1"/>
    <w:rsid w:val="004C5A59"/>
    <w:rsid w:val="00591EBB"/>
    <w:rsid w:val="005F1F7C"/>
    <w:rsid w:val="00682A60"/>
    <w:rsid w:val="00774378"/>
    <w:rsid w:val="007D0BFD"/>
    <w:rsid w:val="007F6CCC"/>
    <w:rsid w:val="00806FDA"/>
    <w:rsid w:val="009101EB"/>
    <w:rsid w:val="00915485"/>
    <w:rsid w:val="009617DD"/>
    <w:rsid w:val="009C7C85"/>
    <w:rsid w:val="00AA464C"/>
    <w:rsid w:val="00B453D8"/>
    <w:rsid w:val="00B67DD5"/>
    <w:rsid w:val="00B91447"/>
    <w:rsid w:val="00BB1E3D"/>
    <w:rsid w:val="00C2045F"/>
    <w:rsid w:val="00C61DBC"/>
    <w:rsid w:val="00C630EE"/>
    <w:rsid w:val="00C67FC6"/>
    <w:rsid w:val="00CE2E63"/>
    <w:rsid w:val="00E35EEA"/>
    <w:rsid w:val="00E56BC3"/>
    <w:rsid w:val="00E80B11"/>
    <w:rsid w:val="00EC41E2"/>
    <w:rsid w:val="00F117E2"/>
    <w:rsid w:val="00F26829"/>
    <w:rsid w:val="00F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C41E2"/>
    <w:pPr>
      <w:keepNext/>
      <w:jc w:val="both"/>
      <w:outlineLvl w:val="1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41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41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41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1E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C41E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C41E2"/>
    <w:pPr>
      <w:ind w:left="708" w:firstLine="357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C41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C41E2"/>
    <w:pPr>
      <w:ind w:left="708" w:firstLine="360"/>
      <w:jc w:val="both"/>
    </w:pPr>
    <w:rPr>
      <w:bCs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C41E2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C41E2"/>
    <w:pPr>
      <w:spacing w:after="12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C41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C41E2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C41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C41E2"/>
    <w:rPr>
      <w:vertAlign w:val="superscript"/>
    </w:rPr>
  </w:style>
  <w:style w:type="paragraph" w:customStyle="1" w:styleId="NormlnIMP">
    <w:name w:val="Normální_IMP"/>
    <w:basedOn w:val="Normln"/>
    <w:rsid w:val="00EC41E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EC4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55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slalnk">
    <w:name w:val="Čísla článků"/>
    <w:basedOn w:val="Normln"/>
    <w:rsid w:val="007F6CCC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7F6CCC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6B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C3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4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C41E2"/>
    <w:pPr>
      <w:keepNext/>
      <w:jc w:val="both"/>
      <w:outlineLvl w:val="1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41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41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41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1E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C41E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EC41E2"/>
    <w:pPr>
      <w:ind w:left="708" w:firstLine="357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EC41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EC41E2"/>
    <w:pPr>
      <w:ind w:left="708" w:firstLine="360"/>
      <w:jc w:val="both"/>
    </w:pPr>
    <w:rPr>
      <w:bCs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EC41E2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C41E2"/>
    <w:pPr>
      <w:spacing w:after="12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EC41E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C41E2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C41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C41E2"/>
    <w:rPr>
      <w:vertAlign w:val="superscript"/>
    </w:rPr>
  </w:style>
  <w:style w:type="paragraph" w:customStyle="1" w:styleId="NormlnIMP">
    <w:name w:val="Normální_IMP"/>
    <w:basedOn w:val="Normln"/>
    <w:rsid w:val="00EC41E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EC4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55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slalnk">
    <w:name w:val="Čísla článků"/>
    <w:basedOn w:val="Normln"/>
    <w:rsid w:val="007F6CCC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7F6CCC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6B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BC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5D8F-E33E-4230-B91B-A1070C45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673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SL1</dc:creator>
  <cp:keywords/>
  <dc:description/>
  <cp:lastModifiedBy>OBEC</cp:lastModifiedBy>
  <cp:revision>21</cp:revision>
  <cp:lastPrinted>2022-08-24T19:52:00Z</cp:lastPrinted>
  <dcterms:created xsi:type="dcterms:W3CDTF">2019-11-19T10:34:00Z</dcterms:created>
  <dcterms:modified xsi:type="dcterms:W3CDTF">2022-09-27T11:17:00Z</dcterms:modified>
</cp:coreProperties>
</file>