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62626560" w:rsidR="00455210" w:rsidRPr="00FD7DB7" w:rsidRDefault="004D456E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D456E">
              <w:rPr>
                <w:rFonts w:ascii="Times New Roman" w:hAnsi="Times New Roman"/>
              </w:rPr>
              <w:t xml:space="preserve">SZ UKZUZ </w:t>
            </w:r>
            <w:r w:rsidR="00A930F7" w:rsidRPr="00A930F7">
              <w:rPr>
                <w:rFonts w:ascii="Times New Roman" w:hAnsi="Times New Roman"/>
              </w:rPr>
              <w:t>207262/2024/55046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77540C02" w:rsidR="00455210" w:rsidRPr="00FD7DB7" w:rsidRDefault="008C385E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C385E">
              <w:rPr>
                <w:rFonts w:ascii="Times New Roman" w:hAnsi="Times New Roman"/>
              </w:rPr>
              <w:t>UKZUZ 033702/2025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1F66309B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4D456E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53A1AC84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A930F7">
              <w:rPr>
                <w:rFonts w:ascii="Times New Roman" w:hAnsi="Times New Roman"/>
              </w:rPr>
              <w:t>metropolitan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B345B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45B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1CF49974" w:rsidR="00455210" w:rsidRPr="00A930F7" w:rsidRDefault="008C385E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8C385E">
              <w:rPr>
                <w:rFonts w:ascii="Times New Roman" w:hAnsi="Times New Roman"/>
              </w:rPr>
              <w:t>5</w:t>
            </w:r>
            <w:r w:rsidR="00DA0D86" w:rsidRPr="008C385E">
              <w:rPr>
                <w:rFonts w:ascii="Times New Roman" w:hAnsi="Times New Roman"/>
              </w:rPr>
              <w:t xml:space="preserve">. </w:t>
            </w:r>
            <w:r w:rsidRPr="008C385E">
              <w:rPr>
                <w:rFonts w:ascii="Times New Roman" w:hAnsi="Times New Roman"/>
              </w:rPr>
              <w:t>března</w:t>
            </w:r>
            <w:r w:rsidR="00DA0D86" w:rsidRPr="008C385E">
              <w:rPr>
                <w:rFonts w:ascii="Times New Roman" w:hAnsi="Times New Roman"/>
              </w:rPr>
              <w:t xml:space="preserve"> 202</w:t>
            </w:r>
            <w:r w:rsidR="00FB55E8" w:rsidRPr="008C385E"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45CA4F2E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A930F7">
        <w:rPr>
          <w:rFonts w:ascii="Times New Roman" w:hAnsi="Times New Roman"/>
          <w:b/>
          <w:sz w:val="28"/>
          <w:szCs w:val="28"/>
        </w:rPr>
        <w:t>Metropolitan</w:t>
      </w:r>
      <w:r w:rsidR="00FB55E8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4D456E">
        <w:rPr>
          <w:rFonts w:ascii="Times New Roman" w:hAnsi="Times New Roman"/>
          <w:b/>
          <w:sz w:val="28"/>
          <w:szCs w:val="28"/>
        </w:rPr>
        <w:t>61</w:t>
      </w:r>
      <w:r w:rsidR="00A930F7">
        <w:rPr>
          <w:rFonts w:ascii="Times New Roman" w:hAnsi="Times New Roman"/>
          <w:b/>
          <w:sz w:val="28"/>
          <w:szCs w:val="28"/>
        </w:rPr>
        <w:t>78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4D456E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49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418"/>
        <w:gridCol w:w="567"/>
        <w:gridCol w:w="1843"/>
        <w:gridCol w:w="1843"/>
      </w:tblGrid>
      <w:tr w:rsidR="009A23FB" w:rsidRPr="009A23FB" w14:paraId="3F8DA91B" w14:textId="77777777" w:rsidTr="00A930F7">
        <w:tc>
          <w:tcPr>
            <w:tcW w:w="1985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843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418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843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01D4109B" w14:textId="090127E0" w:rsidR="009A23FB" w:rsidRPr="009A23FB" w:rsidRDefault="009A23FB" w:rsidP="001319DE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A930F7" w:rsidRPr="00A930F7" w14:paraId="07CE8FD5" w14:textId="77777777" w:rsidTr="00A930F7">
        <w:tc>
          <w:tcPr>
            <w:tcW w:w="1985" w:type="dxa"/>
          </w:tcPr>
          <w:p w14:paraId="389D3D63" w14:textId="383D716D" w:rsidR="00A930F7" w:rsidRPr="009A23FB" w:rsidRDefault="00A930F7" w:rsidP="00A930F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930F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zelí hlávkové bílé</w:t>
            </w:r>
          </w:p>
        </w:tc>
        <w:tc>
          <w:tcPr>
            <w:tcW w:w="1843" w:type="dxa"/>
          </w:tcPr>
          <w:p w14:paraId="0348E1E0" w14:textId="1B683CDD" w:rsidR="00A930F7" w:rsidRPr="009A23FB" w:rsidRDefault="00A930F7" w:rsidP="00A930F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930F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jednoleté</w:t>
            </w:r>
          </w:p>
        </w:tc>
        <w:tc>
          <w:tcPr>
            <w:tcW w:w="1418" w:type="dxa"/>
          </w:tcPr>
          <w:p w14:paraId="1E0DF8DD" w14:textId="08E06683" w:rsidR="00A930F7" w:rsidRPr="009A23FB" w:rsidRDefault="00A930F7" w:rsidP="00A930F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930F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 l/ha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688555AC" w14:textId="2344334D" w:rsidR="00A930F7" w:rsidRPr="009A23FB" w:rsidRDefault="00A930F7" w:rsidP="00A930F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04A64C0E" w14:textId="77777777" w:rsidR="00A930F7" w:rsidRDefault="00A930F7" w:rsidP="00A930F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930F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13 BBCH, do: 16 BBCH, </w:t>
            </w:r>
          </w:p>
          <w:p w14:paraId="38D66729" w14:textId="22F3F90E" w:rsidR="00A930F7" w:rsidRPr="009A23FB" w:rsidRDefault="00A930F7" w:rsidP="00A930F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930F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7 dní po výsadbě sazenic </w:t>
            </w:r>
          </w:p>
        </w:tc>
        <w:tc>
          <w:tcPr>
            <w:tcW w:w="1843" w:type="dxa"/>
          </w:tcPr>
          <w:p w14:paraId="144074D3" w14:textId="53D5B9E8" w:rsidR="00A930F7" w:rsidRPr="009A23FB" w:rsidRDefault="00A930F7" w:rsidP="00A930F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930F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</w:tbl>
    <w:p w14:paraId="6BB9703E" w14:textId="77777777" w:rsidR="008F0D8E" w:rsidRDefault="008F0D8E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95C1606" w14:textId="641A9B01" w:rsidR="009A23FB" w:rsidRPr="006F4A86" w:rsidRDefault="008F0D8E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8F0D8E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tbl>
      <w:tblPr>
        <w:tblStyle w:val="Mkatabulky"/>
        <w:tblW w:w="949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374"/>
        <w:gridCol w:w="2375"/>
        <w:gridCol w:w="2374"/>
        <w:gridCol w:w="2375"/>
      </w:tblGrid>
      <w:tr w:rsidR="00A930F7" w:rsidRPr="009A23FB" w14:paraId="3B191BF1" w14:textId="4A91CA8B" w:rsidTr="008F0D8E">
        <w:tc>
          <w:tcPr>
            <w:tcW w:w="2374" w:type="dxa"/>
          </w:tcPr>
          <w:p w14:paraId="6D21D4C2" w14:textId="77777777" w:rsidR="00A930F7" w:rsidRPr="009A23FB" w:rsidRDefault="00A930F7" w:rsidP="008F0D8E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Plodina, oblast použití</w:t>
            </w:r>
          </w:p>
        </w:tc>
        <w:tc>
          <w:tcPr>
            <w:tcW w:w="2375" w:type="dxa"/>
          </w:tcPr>
          <w:p w14:paraId="45EC12A2" w14:textId="77777777" w:rsidR="00A930F7" w:rsidRPr="009A23FB" w:rsidRDefault="00A930F7" w:rsidP="008F0D8E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2374" w:type="dxa"/>
          </w:tcPr>
          <w:p w14:paraId="0C93A9F2" w14:textId="77777777" w:rsidR="00A930F7" w:rsidRPr="009A23FB" w:rsidRDefault="00A930F7" w:rsidP="008F0D8E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2375" w:type="dxa"/>
          </w:tcPr>
          <w:p w14:paraId="17EB5B45" w14:textId="77777777" w:rsidR="00A930F7" w:rsidRPr="009A23FB" w:rsidRDefault="00A930F7" w:rsidP="008F0D8E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</w:tr>
      <w:tr w:rsidR="00A930F7" w:rsidRPr="00A930F7" w14:paraId="369D0BB2" w14:textId="5CEB778C" w:rsidTr="008F0D8E">
        <w:tc>
          <w:tcPr>
            <w:tcW w:w="2374" w:type="dxa"/>
          </w:tcPr>
          <w:p w14:paraId="4D51B707" w14:textId="7B41FCDB" w:rsidR="00A930F7" w:rsidRPr="009A23FB" w:rsidRDefault="00A930F7" w:rsidP="008F0D8E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930F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zelí hlávkové</w:t>
            </w:r>
          </w:p>
        </w:tc>
        <w:tc>
          <w:tcPr>
            <w:tcW w:w="2375" w:type="dxa"/>
          </w:tcPr>
          <w:p w14:paraId="52E77683" w14:textId="46265C40" w:rsidR="00A930F7" w:rsidRPr="009A23FB" w:rsidRDefault="00A930F7" w:rsidP="008F0D8E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930F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200-300 l/ha</w:t>
            </w:r>
          </w:p>
        </w:tc>
        <w:tc>
          <w:tcPr>
            <w:tcW w:w="2374" w:type="dxa"/>
          </w:tcPr>
          <w:p w14:paraId="14BA59CE" w14:textId="5007B889" w:rsidR="00A930F7" w:rsidRPr="009A23FB" w:rsidRDefault="00A930F7" w:rsidP="008F0D8E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930F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375" w:type="dxa"/>
          </w:tcPr>
          <w:p w14:paraId="4C1401FC" w14:textId="3EB9A301" w:rsidR="00A930F7" w:rsidRPr="009A23FB" w:rsidRDefault="00A930F7" w:rsidP="008F0D8E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930F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</w:tr>
    </w:tbl>
    <w:p w14:paraId="2E777A97" w14:textId="77777777" w:rsidR="00B048A0" w:rsidRDefault="00B048A0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25D2E69D" w14:textId="77777777" w:rsidR="008F0D8E" w:rsidRPr="00DF23E4" w:rsidRDefault="008F0D8E" w:rsidP="008F0D8E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51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1"/>
        <w:gridCol w:w="1571"/>
        <w:gridCol w:w="1552"/>
        <w:gridCol w:w="1552"/>
        <w:gridCol w:w="1413"/>
      </w:tblGrid>
      <w:tr w:rsidR="008F0D8E" w:rsidRPr="007E1DC1" w14:paraId="54E84FC1" w14:textId="77777777" w:rsidTr="008F0D8E">
        <w:trPr>
          <w:trHeight w:val="220"/>
        </w:trPr>
        <w:tc>
          <w:tcPr>
            <w:tcW w:w="3431" w:type="dxa"/>
            <w:vMerge w:val="restart"/>
            <w:shd w:val="clear" w:color="auto" w:fill="FFFFFF"/>
            <w:vAlign w:val="center"/>
          </w:tcPr>
          <w:p w14:paraId="26E5DC5E" w14:textId="77777777" w:rsidR="008F0D8E" w:rsidRPr="00DF1FDB" w:rsidRDefault="008F0D8E" w:rsidP="008F0D8E">
            <w:pPr>
              <w:pStyle w:val="Textvbloku"/>
              <w:spacing w:before="40"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6088" w:type="dxa"/>
            <w:gridSpan w:val="4"/>
            <w:vAlign w:val="center"/>
          </w:tcPr>
          <w:p w14:paraId="5B43D8FD" w14:textId="77777777" w:rsidR="008F0D8E" w:rsidRPr="00DF1FDB" w:rsidRDefault="008F0D8E" w:rsidP="008F0D8E">
            <w:pPr>
              <w:pStyle w:val="Textvbloku"/>
              <w:spacing w:before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8F0D8E" w:rsidRPr="007E1DC1" w14:paraId="1071473D" w14:textId="77777777" w:rsidTr="008F0D8E">
        <w:trPr>
          <w:trHeight w:val="220"/>
        </w:trPr>
        <w:tc>
          <w:tcPr>
            <w:tcW w:w="3431" w:type="dxa"/>
            <w:vMerge/>
            <w:shd w:val="clear" w:color="auto" w:fill="FFFFFF"/>
            <w:vAlign w:val="center"/>
          </w:tcPr>
          <w:p w14:paraId="6F4883E4" w14:textId="77777777" w:rsidR="008F0D8E" w:rsidRPr="00DF1FDB" w:rsidRDefault="008F0D8E" w:rsidP="008F0D8E">
            <w:pPr>
              <w:pStyle w:val="Textvbloku"/>
              <w:spacing w:before="40"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4BF8A76E" w14:textId="77777777" w:rsidR="008F0D8E" w:rsidRPr="00DF1FDB" w:rsidRDefault="008F0D8E" w:rsidP="008F0D8E">
            <w:pPr>
              <w:pStyle w:val="Textvbloku"/>
              <w:spacing w:before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552" w:type="dxa"/>
            <w:vAlign w:val="center"/>
          </w:tcPr>
          <w:p w14:paraId="1D3C0C7E" w14:textId="77777777" w:rsidR="008F0D8E" w:rsidRDefault="008F0D8E" w:rsidP="008F0D8E">
            <w:pPr>
              <w:pStyle w:val="Textvbloku"/>
              <w:spacing w:before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552" w:type="dxa"/>
            <w:vAlign w:val="center"/>
          </w:tcPr>
          <w:p w14:paraId="23B7F5F9" w14:textId="77777777" w:rsidR="008F0D8E" w:rsidRPr="00DF1FDB" w:rsidRDefault="008F0D8E" w:rsidP="008F0D8E">
            <w:pPr>
              <w:pStyle w:val="Textvbloku"/>
              <w:spacing w:before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413" w:type="dxa"/>
            <w:vAlign w:val="center"/>
          </w:tcPr>
          <w:p w14:paraId="63640DC6" w14:textId="77777777" w:rsidR="008F0D8E" w:rsidRPr="00DF1FDB" w:rsidRDefault="008F0D8E" w:rsidP="008F0D8E">
            <w:pPr>
              <w:pStyle w:val="Textvbloku"/>
              <w:spacing w:before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8F0D8E" w:rsidRPr="007E1DC1" w14:paraId="35260432" w14:textId="77777777" w:rsidTr="008F0D8E">
        <w:trPr>
          <w:trHeight w:val="275"/>
        </w:trPr>
        <w:tc>
          <w:tcPr>
            <w:tcW w:w="9519" w:type="dxa"/>
            <w:gridSpan w:val="5"/>
            <w:shd w:val="clear" w:color="auto" w:fill="FFFFFF"/>
            <w:vAlign w:val="center"/>
          </w:tcPr>
          <w:p w14:paraId="64C6AE9F" w14:textId="77777777" w:rsidR="008F0D8E" w:rsidRPr="00DF1FDB" w:rsidRDefault="008F0D8E" w:rsidP="008F0D8E">
            <w:pPr>
              <w:pStyle w:val="Textvbloku"/>
              <w:spacing w:before="40"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8F0D8E" w:rsidRPr="008F0D8E" w14:paraId="40B7E579" w14:textId="77777777" w:rsidTr="008F0D8E">
        <w:trPr>
          <w:trHeight w:val="275"/>
        </w:trPr>
        <w:tc>
          <w:tcPr>
            <w:tcW w:w="3431" w:type="dxa"/>
            <w:shd w:val="clear" w:color="auto" w:fill="FFFFFF"/>
            <w:vAlign w:val="center"/>
          </w:tcPr>
          <w:p w14:paraId="0E7BC45D" w14:textId="0C581B5B" w:rsidR="008F0D8E" w:rsidRPr="008F0D8E" w:rsidRDefault="008F0D8E" w:rsidP="008F0D8E">
            <w:pPr>
              <w:pStyle w:val="Textvbloku"/>
              <w:spacing w:before="40"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 w:rsidRPr="008F0D8E">
              <w:rPr>
                <w:sz w:val="24"/>
                <w:szCs w:val="24"/>
              </w:rPr>
              <w:t>zelí hlávkové bílé</w:t>
            </w:r>
          </w:p>
        </w:tc>
        <w:tc>
          <w:tcPr>
            <w:tcW w:w="1571" w:type="dxa"/>
            <w:vAlign w:val="center"/>
          </w:tcPr>
          <w:p w14:paraId="3D28E13A" w14:textId="1B32AE01" w:rsidR="008F0D8E" w:rsidRPr="008F0D8E" w:rsidRDefault="008F0D8E" w:rsidP="008F0D8E">
            <w:pPr>
              <w:pStyle w:val="Textvbloku"/>
              <w:spacing w:before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8F0D8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52" w:type="dxa"/>
            <w:vAlign w:val="center"/>
          </w:tcPr>
          <w:p w14:paraId="645545CF" w14:textId="024A24A3" w:rsidR="008F0D8E" w:rsidRPr="008F0D8E" w:rsidRDefault="008F0D8E" w:rsidP="008F0D8E">
            <w:pPr>
              <w:pStyle w:val="Textvbloku"/>
              <w:spacing w:before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8F0D8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36640AF0" w14:textId="716C28E3" w:rsidR="008F0D8E" w:rsidRPr="008F0D8E" w:rsidRDefault="008F0D8E" w:rsidP="008F0D8E">
            <w:pPr>
              <w:pStyle w:val="Textvbloku"/>
              <w:spacing w:before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8F0D8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13" w:type="dxa"/>
            <w:vAlign w:val="center"/>
          </w:tcPr>
          <w:p w14:paraId="370472E1" w14:textId="5D698058" w:rsidR="008F0D8E" w:rsidRPr="008F0D8E" w:rsidRDefault="008F0D8E" w:rsidP="008F0D8E">
            <w:pPr>
              <w:pStyle w:val="Textvbloku"/>
              <w:spacing w:before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8F0D8E">
              <w:rPr>
                <w:bCs/>
                <w:sz w:val="24"/>
                <w:szCs w:val="24"/>
              </w:rPr>
              <w:t>4</w:t>
            </w:r>
          </w:p>
        </w:tc>
      </w:tr>
      <w:tr w:rsidR="008F0D8E" w:rsidRPr="007E1DC1" w14:paraId="7F4D5254" w14:textId="77777777" w:rsidTr="008F0D8E">
        <w:trPr>
          <w:trHeight w:val="275"/>
        </w:trPr>
        <w:tc>
          <w:tcPr>
            <w:tcW w:w="9519" w:type="dxa"/>
            <w:gridSpan w:val="5"/>
            <w:shd w:val="clear" w:color="auto" w:fill="FFFFFF"/>
            <w:vAlign w:val="center"/>
          </w:tcPr>
          <w:p w14:paraId="69EB3496" w14:textId="77777777" w:rsidR="008F0D8E" w:rsidRPr="00DF1FDB" w:rsidRDefault="008F0D8E" w:rsidP="008F0D8E">
            <w:pPr>
              <w:pStyle w:val="Textvbloku"/>
              <w:spacing w:before="40"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okraje ošetřovaného pozemku s ohledem na ochranu necílových rostlin [m]</w:t>
            </w:r>
          </w:p>
        </w:tc>
      </w:tr>
      <w:tr w:rsidR="008F0D8E" w:rsidRPr="008F0D8E" w14:paraId="340CE583" w14:textId="77777777" w:rsidTr="008F0D8E">
        <w:trPr>
          <w:trHeight w:val="275"/>
        </w:trPr>
        <w:tc>
          <w:tcPr>
            <w:tcW w:w="3431" w:type="dxa"/>
            <w:shd w:val="clear" w:color="auto" w:fill="FFFFFF"/>
            <w:vAlign w:val="center"/>
          </w:tcPr>
          <w:p w14:paraId="545C59AC" w14:textId="616E5E52" w:rsidR="008F0D8E" w:rsidRPr="008F0D8E" w:rsidRDefault="008F0D8E" w:rsidP="008F0D8E">
            <w:pPr>
              <w:pStyle w:val="Textvbloku"/>
              <w:spacing w:before="40" w:line="276" w:lineRule="auto"/>
              <w:ind w:left="0" w:right="0"/>
              <w:rPr>
                <w:sz w:val="24"/>
                <w:szCs w:val="24"/>
              </w:rPr>
            </w:pPr>
            <w:r w:rsidRPr="008F0D8E">
              <w:rPr>
                <w:sz w:val="24"/>
                <w:szCs w:val="24"/>
              </w:rPr>
              <w:t>zelí hlávkové bílé</w:t>
            </w:r>
          </w:p>
        </w:tc>
        <w:tc>
          <w:tcPr>
            <w:tcW w:w="1571" w:type="dxa"/>
            <w:vAlign w:val="center"/>
          </w:tcPr>
          <w:p w14:paraId="75E910BF" w14:textId="421EABC7" w:rsidR="008F0D8E" w:rsidRPr="008F0D8E" w:rsidRDefault="008F0D8E" w:rsidP="008F0D8E">
            <w:pPr>
              <w:pStyle w:val="Textvbloku"/>
              <w:spacing w:before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8F0D8E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552" w:type="dxa"/>
            <w:vAlign w:val="center"/>
          </w:tcPr>
          <w:p w14:paraId="0934537F" w14:textId="2DB0D16D" w:rsidR="008F0D8E" w:rsidRPr="008F0D8E" w:rsidRDefault="008F0D8E" w:rsidP="008F0D8E">
            <w:pPr>
              <w:pStyle w:val="Textvbloku"/>
              <w:spacing w:before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8F0D8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552" w:type="dxa"/>
            <w:vAlign w:val="center"/>
          </w:tcPr>
          <w:p w14:paraId="3773D606" w14:textId="735F1E28" w:rsidR="008F0D8E" w:rsidRPr="008F0D8E" w:rsidRDefault="008F0D8E" w:rsidP="008F0D8E">
            <w:pPr>
              <w:pStyle w:val="Textvbloku"/>
              <w:spacing w:before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8F0D8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413" w:type="dxa"/>
            <w:vAlign w:val="center"/>
          </w:tcPr>
          <w:p w14:paraId="71E6886E" w14:textId="2314E363" w:rsidR="008F0D8E" w:rsidRPr="008F0D8E" w:rsidRDefault="008F0D8E" w:rsidP="008F0D8E">
            <w:pPr>
              <w:pStyle w:val="Textvbloku"/>
              <w:spacing w:before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8F0D8E">
              <w:rPr>
                <w:bCs/>
                <w:sz w:val="24"/>
                <w:szCs w:val="24"/>
              </w:rPr>
              <w:t>5</w:t>
            </w:r>
          </w:p>
        </w:tc>
      </w:tr>
    </w:tbl>
    <w:p w14:paraId="1879A93A" w14:textId="77777777" w:rsidR="008F0D8E" w:rsidRDefault="008F0D8E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52E5EA1B" w14:textId="39F0C0A0" w:rsidR="008F0D8E" w:rsidRDefault="008F0D8E" w:rsidP="00C02A6C">
      <w:pPr>
        <w:spacing w:after="0"/>
        <w:rPr>
          <w:rFonts w:ascii="Times New Roman" w:hAnsi="Times New Roman"/>
          <w:sz w:val="24"/>
          <w:szCs w:val="24"/>
        </w:rPr>
      </w:pPr>
      <w:r w:rsidRPr="008F0D8E">
        <w:rPr>
          <w:rFonts w:ascii="Times New Roman" w:hAnsi="Times New Roman"/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15 m.</w:t>
      </w:r>
    </w:p>
    <w:p w14:paraId="5B378C5D" w14:textId="77777777" w:rsidR="008F0D8E" w:rsidRDefault="008F0D8E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52696D5B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4D847904" w14:textId="77777777" w:rsidR="008F0D8E" w:rsidRDefault="008F0D8E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73931A3" w14:textId="77777777" w:rsidR="008F0D8E" w:rsidRDefault="008F0D8E" w:rsidP="008F0D8E">
      <w:pPr>
        <w:keepNext/>
        <w:keepLines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0" w:name="_Hlk126660643"/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zvířat nebo životního prostředí, uvedené v příloze III nařízení Komise (EU) č. 547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/2011:</w:t>
      </w:r>
    </w:p>
    <w:p w14:paraId="45FFD721" w14:textId="62C3301E" w:rsidR="008F0D8E" w:rsidRDefault="008F0D8E" w:rsidP="008F0D8E">
      <w:pPr>
        <w:keepNext/>
        <w:keepLines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1" w:name="_Hlk126660658"/>
      <w:bookmarkEnd w:id="0"/>
      <w:r w:rsidRPr="00990C6F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</w:t>
      </w:r>
      <w:r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990C6F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Bezpečnostní opatření týkající se životního prostředí</w:t>
      </w:r>
    </w:p>
    <w:bookmarkEnd w:id="1"/>
    <w:p w14:paraId="38DB9C76" w14:textId="678CA531" w:rsidR="003A42EE" w:rsidRDefault="008F0D8E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F0D8E">
        <w:rPr>
          <w:rFonts w:ascii="Times New Roman" w:hAnsi="Times New Roman"/>
          <w:sz w:val="24"/>
          <w:szCs w:val="24"/>
        </w:rPr>
        <w:t xml:space="preserve">SPe1: Za účelem ochrany podzemní vody neaplikujte tento přípravek nebo jiný, jestliže obsahuje účinnou látku </w:t>
      </w:r>
      <w:proofErr w:type="spellStart"/>
      <w:r w:rsidRPr="008F0D8E">
        <w:rPr>
          <w:rFonts w:ascii="Times New Roman" w:hAnsi="Times New Roman"/>
          <w:sz w:val="24"/>
          <w:szCs w:val="24"/>
        </w:rPr>
        <w:t>metazachlor</w:t>
      </w:r>
      <w:proofErr w:type="spellEnd"/>
      <w:r w:rsidRPr="008F0D8E">
        <w:rPr>
          <w:rFonts w:ascii="Times New Roman" w:hAnsi="Times New Roman"/>
          <w:sz w:val="24"/>
          <w:szCs w:val="24"/>
        </w:rPr>
        <w:t xml:space="preserve"> v celkové dávce vyšší než 1,0 kg </w:t>
      </w:r>
      <w:proofErr w:type="spellStart"/>
      <w:r w:rsidRPr="008F0D8E">
        <w:rPr>
          <w:rFonts w:ascii="Times New Roman" w:hAnsi="Times New Roman"/>
          <w:sz w:val="24"/>
          <w:szCs w:val="24"/>
        </w:rPr>
        <w:t>úč.l</w:t>
      </w:r>
      <w:proofErr w:type="spellEnd"/>
      <w:r w:rsidRPr="008F0D8E">
        <w:rPr>
          <w:rFonts w:ascii="Times New Roman" w:hAnsi="Times New Roman"/>
          <w:sz w:val="24"/>
          <w:szCs w:val="24"/>
        </w:rPr>
        <w:t>./ha (jednorázově a/nebo v dělených dávkách) po dobu tří let na stejném pozemku.</w:t>
      </w:r>
    </w:p>
    <w:p w14:paraId="31A060FD" w14:textId="77777777" w:rsidR="008F0D8E" w:rsidRDefault="008F0D8E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0BAD54A0" w14:textId="70167B9F" w:rsidR="00796FF9" w:rsidRDefault="008F0D8E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F0D8E">
        <w:rPr>
          <w:rFonts w:ascii="Times New Roman" w:hAnsi="Times New Roman"/>
          <w:sz w:val="24"/>
          <w:szCs w:val="24"/>
        </w:rPr>
        <w:t>Přípravek je vyloučen z použití v ochranném pásmu II. stupně zdrojů podzemní a povrchové vody.</w:t>
      </w:r>
    </w:p>
    <w:p w14:paraId="4BBC4DAF" w14:textId="77777777" w:rsidR="008F0D8E" w:rsidRDefault="008F0D8E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8CD465" w14:textId="77777777" w:rsidR="00932827" w:rsidRDefault="00861476" w:rsidP="0093282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1B21036B" w:rsidR="00466FF4" w:rsidRDefault="00861476" w:rsidP="0093282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3C755A43" w14:textId="77777777" w:rsidR="00932827" w:rsidRPr="00455210" w:rsidRDefault="00932827" w:rsidP="0093282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EA91C0" w14:textId="2BDB90DA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8F0D8E">
        <w:rPr>
          <w:rFonts w:ascii="Times New Roman" w:hAnsi="Times New Roman"/>
          <w:sz w:val="24"/>
          <w:szCs w:val="24"/>
        </w:rPr>
        <w:t>Metropolitan</w:t>
      </w:r>
      <w:r w:rsidR="00FB55E8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4D456E">
        <w:rPr>
          <w:rFonts w:ascii="Times New Roman" w:hAnsi="Times New Roman"/>
          <w:sz w:val="24"/>
          <w:szCs w:val="24"/>
        </w:rPr>
        <w:t>61</w:t>
      </w:r>
      <w:r w:rsidR="008F0D8E">
        <w:rPr>
          <w:rFonts w:ascii="Times New Roman" w:hAnsi="Times New Roman"/>
          <w:sz w:val="24"/>
          <w:szCs w:val="24"/>
        </w:rPr>
        <w:t>78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4D456E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5EB01BAD" w14:textId="77777777" w:rsidR="00890080" w:rsidRPr="0045521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387C8F5F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8F0D8E">
        <w:rPr>
          <w:rFonts w:ascii="Times New Roman" w:hAnsi="Times New Roman"/>
          <w:sz w:val="24"/>
          <w:szCs w:val="24"/>
        </w:rPr>
        <w:t>Metropolitan</w:t>
      </w:r>
      <w:r w:rsidR="00FB55E8">
        <w:rPr>
          <w:rFonts w:ascii="Times New Roman" w:hAnsi="Times New Roman"/>
          <w:sz w:val="24"/>
          <w:szCs w:val="24"/>
        </w:rPr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59D8E928" w14:textId="717588FB" w:rsidR="0089008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30F5DC" w14:textId="77777777" w:rsidR="0002525B" w:rsidRDefault="0002525B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E8988B" w14:textId="77777777" w:rsidR="00796FF9" w:rsidRDefault="00796FF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C8685" w14:textId="77777777" w:rsidR="00283F5D" w:rsidRDefault="00283F5D" w:rsidP="00CE12AE">
      <w:pPr>
        <w:spacing w:after="0" w:line="240" w:lineRule="auto"/>
      </w:pPr>
      <w:r>
        <w:separator/>
      </w:r>
    </w:p>
  </w:endnote>
  <w:endnote w:type="continuationSeparator" w:id="0">
    <w:p w14:paraId="5919AD0E" w14:textId="77777777" w:rsidR="00283F5D" w:rsidRDefault="00283F5D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9ADF7" w14:textId="77777777" w:rsidR="00283F5D" w:rsidRDefault="00283F5D" w:rsidP="00CE12AE">
      <w:pPr>
        <w:spacing w:after="0" w:line="240" w:lineRule="auto"/>
      </w:pPr>
      <w:r>
        <w:separator/>
      </w:r>
    </w:p>
  </w:footnote>
  <w:footnote w:type="continuationSeparator" w:id="0">
    <w:p w14:paraId="11C3331D" w14:textId="77777777" w:rsidR="00283F5D" w:rsidRDefault="00283F5D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C3A486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4D456E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3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7"/>
  </w:num>
  <w:num w:numId="2" w16cid:durableId="355739146">
    <w:abstractNumId w:val="4"/>
  </w:num>
  <w:num w:numId="3" w16cid:durableId="2107193058">
    <w:abstractNumId w:val="0"/>
  </w:num>
  <w:num w:numId="4" w16cid:durableId="385108815">
    <w:abstractNumId w:val="6"/>
  </w:num>
  <w:num w:numId="5" w16cid:durableId="105781553">
    <w:abstractNumId w:val="2"/>
  </w:num>
  <w:num w:numId="6" w16cid:durableId="1872718983">
    <w:abstractNumId w:val="1"/>
  </w:num>
  <w:num w:numId="7" w16cid:durableId="1901211247">
    <w:abstractNumId w:val="5"/>
  </w:num>
  <w:num w:numId="8" w16cid:durableId="678506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017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525B"/>
    <w:rsid w:val="00026918"/>
    <w:rsid w:val="00027659"/>
    <w:rsid w:val="00036ACA"/>
    <w:rsid w:val="0004098D"/>
    <w:rsid w:val="00053AA8"/>
    <w:rsid w:val="00054D00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A360A"/>
    <w:rsid w:val="000A6E60"/>
    <w:rsid w:val="000B1A34"/>
    <w:rsid w:val="000B4579"/>
    <w:rsid w:val="000B6A4A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19DE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206463"/>
    <w:rsid w:val="0021120D"/>
    <w:rsid w:val="0021158F"/>
    <w:rsid w:val="002115E3"/>
    <w:rsid w:val="002163D2"/>
    <w:rsid w:val="00216CAC"/>
    <w:rsid w:val="00217DD6"/>
    <w:rsid w:val="00221F15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71024"/>
    <w:rsid w:val="00281645"/>
    <w:rsid w:val="002826F6"/>
    <w:rsid w:val="00283F5D"/>
    <w:rsid w:val="00284BFB"/>
    <w:rsid w:val="00286C5D"/>
    <w:rsid w:val="002900BA"/>
    <w:rsid w:val="002A011E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3B34"/>
    <w:rsid w:val="002E4DB3"/>
    <w:rsid w:val="002E6E07"/>
    <w:rsid w:val="002F360E"/>
    <w:rsid w:val="002F51B8"/>
    <w:rsid w:val="002F6A86"/>
    <w:rsid w:val="002F6F0F"/>
    <w:rsid w:val="003107E6"/>
    <w:rsid w:val="00321390"/>
    <w:rsid w:val="00321597"/>
    <w:rsid w:val="00350830"/>
    <w:rsid w:val="00353D1E"/>
    <w:rsid w:val="003552E5"/>
    <w:rsid w:val="00355DD5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05A"/>
    <w:rsid w:val="00394DC7"/>
    <w:rsid w:val="003964B7"/>
    <w:rsid w:val="00397B54"/>
    <w:rsid w:val="003A0795"/>
    <w:rsid w:val="003A42EE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26B7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D456E"/>
    <w:rsid w:val="004E021F"/>
    <w:rsid w:val="004E6320"/>
    <w:rsid w:val="004F4F86"/>
    <w:rsid w:val="00501F7D"/>
    <w:rsid w:val="00504141"/>
    <w:rsid w:val="00510533"/>
    <w:rsid w:val="00514DFC"/>
    <w:rsid w:val="00515895"/>
    <w:rsid w:val="00523C49"/>
    <w:rsid w:val="005251CA"/>
    <w:rsid w:val="0052551A"/>
    <w:rsid w:val="005267C6"/>
    <w:rsid w:val="00535822"/>
    <w:rsid w:val="0053605D"/>
    <w:rsid w:val="00543359"/>
    <w:rsid w:val="00543FEE"/>
    <w:rsid w:val="005467B8"/>
    <w:rsid w:val="00547D4A"/>
    <w:rsid w:val="00550EAE"/>
    <w:rsid w:val="00552179"/>
    <w:rsid w:val="00555EDC"/>
    <w:rsid w:val="00556205"/>
    <w:rsid w:val="00557C8E"/>
    <w:rsid w:val="005624A7"/>
    <w:rsid w:val="00563FCF"/>
    <w:rsid w:val="00564030"/>
    <w:rsid w:val="00564B2A"/>
    <w:rsid w:val="005656ED"/>
    <w:rsid w:val="00570876"/>
    <w:rsid w:val="0057259D"/>
    <w:rsid w:val="00581C15"/>
    <w:rsid w:val="0058391A"/>
    <w:rsid w:val="005856D3"/>
    <w:rsid w:val="00591795"/>
    <w:rsid w:val="005917AF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6EE7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36237"/>
    <w:rsid w:val="00646029"/>
    <w:rsid w:val="006475EA"/>
    <w:rsid w:val="00660EF5"/>
    <w:rsid w:val="006649A6"/>
    <w:rsid w:val="00664C5E"/>
    <w:rsid w:val="00666271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6471"/>
    <w:rsid w:val="0072722B"/>
    <w:rsid w:val="00727995"/>
    <w:rsid w:val="00727DCD"/>
    <w:rsid w:val="007329F9"/>
    <w:rsid w:val="007464DE"/>
    <w:rsid w:val="00746924"/>
    <w:rsid w:val="0075679A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96FF9"/>
    <w:rsid w:val="007A0701"/>
    <w:rsid w:val="007A41C8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76D7"/>
    <w:rsid w:val="00887CF7"/>
    <w:rsid w:val="00890080"/>
    <w:rsid w:val="0089490C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385E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0D8E"/>
    <w:rsid w:val="008F334E"/>
    <w:rsid w:val="008F3868"/>
    <w:rsid w:val="008F39AD"/>
    <w:rsid w:val="00903FE0"/>
    <w:rsid w:val="00913704"/>
    <w:rsid w:val="00914790"/>
    <w:rsid w:val="009165A0"/>
    <w:rsid w:val="009176F5"/>
    <w:rsid w:val="00920717"/>
    <w:rsid w:val="00921479"/>
    <w:rsid w:val="0092634E"/>
    <w:rsid w:val="00931165"/>
    <w:rsid w:val="00932827"/>
    <w:rsid w:val="009340CB"/>
    <w:rsid w:val="00934311"/>
    <w:rsid w:val="00935B37"/>
    <w:rsid w:val="00940529"/>
    <w:rsid w:val="009540ED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B6CED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3814"/>
    <w:rsid w:val="00A8546F"/>
    <w:rsid w:val="00A8660E"/>
    <w:rsid w:val="00A93080"/>
    <w:rsid w:val="00A930F7"/>
    <w:rsid w:val="00A96A33"/>
    <w:rsid w:val="00A97558"/>
    <w:rsid w:val="00AA17B9"/>
    <w:rsid w:val="00AA433D"/>
    <w:rsid w:val="00AA5374"/>
    <w:rsid w:val="00AA6660"/>
    <w:rsid w:val="00AB0FB3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048A0"/>
    <w:rsid w:val="00B168E2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96BB8"/>
    <w:rsid w:val="00BA1AA8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4081A"/>
    <w:rsid w:val="00C43E44"/>
    <w:rsid w:val="00C474D2"/>
    <w:rsid w:val="00C511C8"/>
    <w:rsid w:val="00C514E1"/>
    <w:rsid w:val="00C531E9"/>
    <w:rsid w:val="00C5470B"/>
    <w:rsid w:val="00C56A35"/>
    <w:rsid w:val="00C6281B"/>
    <w:rsid w:val="00C64CC5"/>
    <w:rsid w:val="00C70321"/>
    <w:rsid w:val="00C713C2"/>
    <w:rsid w:val="00C718A3"/>
    <w:rsid w:val="00C72691"/>
    <w:rsid w:val="00C80147"/>
    <w:rsid w:val="00C814DF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EF3"/>
    <w:rsid w:val="00D02E45"/>
    <w:rsid w:val="00D06555"/>
    <w:rsid w:val="00D11F81"/>
    <w:rsid w:val="00D21253"/>
    <w:rsid w:val="00D23461"/>
    <w:rsid w:val="00D26765"/>
    <w:rsid w:val="00D27226"/>
    <w:rsid w:val="00D33DF5"/>
    <w:rsid w:val="00D3631E"/>
    <w:rsid w:val="00D36A49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7AB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C33E9"/>
    <w:rsid w:val="00ED0478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1CC5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B55E8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3A42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577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4</cp:revision>
  <cp:lastPrinted>2021-03-11T06:06:00Z</cp:lastPrinted>
  <dcterms:created xsi:type="dcterms:W3CDTF">2025-02-24T12:03:00Z</dcterms:created>
  <dcterms:modified xsi:type="dcterms:W3CDTF">2025-03-05T09:38:00Z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