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CAA5" w14:textId="53B717C9" w:rsidR="00850CCE" w:rsidRDefault="00297C8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E6A86">
        <w:rPr>
          <w:rFonts w:ascii="Arial" w:hAnsi="Arial" w:cs="Arial"/>
          <w:b/>
        </w:rPr>
        <w:t>Blešno</w:t>
      </w:r>
    </w:p>
    <w:p w14:paraId="0B2903C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3F835325" w14:textId="77777777" w:rsidR="00AF0AA7" w:rsidRDefault="00AF0AA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54A232E" wp14:editId="78346E94">
            <wp:extent cx="727710" cy="908028"/>
            <wp:effectExtent l="19050" t="0" r="0" b="0"/>
            <wp:docPr id="1" name="obrázek 1" descr="Znak obce Blešno">
              <a:hlinkClick xmlns:a="http://schemas.openxmlformats.org/drawingml/2006/main" r:id="rId8" tooltip="&quot;Znak obce Blešn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Blešno">
                      <a:hlinkClick r:id="rId8" tooltip="&quot;Znak obce Blešn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44" cy="91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198876" w14:textId="77777777" w:rsidR="00AF0AA7" w:rsidRPr="00686CC9" w:rsidRDefault="00AF0AA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14:paraId="6A94DE6C" w14:textId="77777777" w:rsidR="00AF0AA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7F693EA9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395E5B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89B3F61" w14:textId="3B5B6F33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6A86">
        <w:rPr>
          <w:rFonts w:ascii="Arial" w:hAnsi="Arial" w:cs="Arial"/>
          <w:sz w:val="22"/>
          <w:szCs w:val="22"/>
        </w:rPr>
        <w:t>Blešno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E6A86">
        <w:rPr>
          <w:rFonts w:ascii="Arial" w:hAnsi="Arial" w:cs="Arial"/>
          <w:sz w:val="22"/>
          <w:szCs w:val="22"/>
        </w:rPr>
        <w:t>1</w:t>
      </w:r>
      <w:r w:rsidR="00297C80">
        <w:rPr>
          <w:rFonts w:ascii="Arial" w:hAnsi="Arial" w:cs="Arial"/>
          <w:sz w:val="22"/>
          <w:szCs w:val="22"/>
        </w:rPr>
        <w:t>9</w:t>
      </w:r>
      <w:r w:rsidR="008E6A86">
        <w:rPr>
          <w:rFonts w:ascii="Arial" w:hAnsi="Arial" w:cs="Arial"/>
          <w:sz w:val="22"/>
          <w:szCs w:val="22"/>
        </w:rPr>
        <w:t>.</w:t>
      </w:r>
      <w:r w:rsidR="00297C80">
        <w:rPr>
          <w:rFonts w:ascii="Arial" w:hAnsi="Arial" w:cs="Arial"/>
          <w:sz w:val="22"/>
          <w:szCs w:val="22"/>
        </w:rPr>
        <w:t>05.2025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796F83" w:rsidRPr="00796F83">
        <w:rPr>
          <w:rFonts w:ascii="Arial" w:hAnsi="Arial" w:cs="Arial"/>
          <w:sz w:val="22"/>
          <w:szCs w:val="22"/>
        </w:rPr>
        <w:t>136</w:t>
      </w:r>
      <w:r w:rsidR="002D1AD6" w:rsidRPr="00796F83">
        <w:rPr>
          <w:rFonts w:ascii="Arial" w:hAnsi="Arial" w:cs="Arial"/>
          <w:sz w:val="22"/>
          <w:szCs w:val="22"/>
        </w:rPr>
        <w:t>/</w:t>
      </w:r>
      <w:r w:rsidR="00297C80" w:rsidRPr="00796F83">
        <w:rPr>
          <w:rFonts w:ascii="Arial" w:hAnsi="Arial" w:cs="Arial"/>
          <w:sz w:val="22"/>
          <w:szCs w:val="22"/>
        </w:rPr>
        <w:t>05</w:t>
      </w:r>
      <w:r w:rsidR="002D1AD6" w:rsidRPr="00796F83">
        <w:rPr>
          <w:rFonts w:ascii="Arial" w:hAnsi="Arial" w:cs="Arial"/>
          <w:sz w:val="22"/>
          <w:szCs w:val="22"/>
        </w:rPr>
        <w:t>/20</w:t>
      </w:r>
      <w:r w:rsidR="00297C80" w:rsidRPr="00796F83">
        <w:rPr>
          <w:rFonts w:ascii="Arial" w:hAnsi="Arial" w:cs="Arial"/>
          <w:sz w:val="22"/>
          <w:szCs w:val="22"/>
        </w:rPr>
        <w:t>25</w:t>
      </w:r>
      <w:r w:rsidR="00893F98" w:rsidRPr="00796F8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</w:t>
      </w:r>
      <w:r w:rsidR="00C0385F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66DB3D2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3C62E5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4EC1D96" w14:textId="77777777" w:rsidR="00893F98" w:rsidRDefault="00893F98" w:rsidP="00297C8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0385F">
        <w:rPr>
          <w:rFonts w:ascii="Arial" w:hAnsi="Arial" w:cs="Arial"/>
          <w:sz w:val="22"/>
          <w:szCs w:val="22"/>
        </w:rPr>
        <w:t>Blešno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91C9EB0" w14:textId="05D28067" w:rsidR="00297C80" w:rsidRPr="00297C80" w:rsidRDefault="00297C80" w:rsidP="00297C80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137F1DC" w14:textId="77777777" w:rsidR="00893F98" w:rsidRPr="0001228D" w:rsidRDefault="00B50D1A" w:rsidP="00297C8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F0AA7">
        <w:rPr>
          <w:rFonts w:ascii="Arial" w:hAnsi="Arial" w:cs="Arial"/>
          <w:sz w:val="22"/>
          <w:szCs w:val="22"/>
        </w:rPr>
        <w:t>(dále jen „správce poplatku“).</w:t>
      </w:r>
    </w:p>
    <w:p w14:paraId="6A46741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BE16BA8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1EBCDD3" w14:textId="77777777" w:rsidR="00893F98" w:rsidRPr="00BA6CC2" w:rsidRDefault="00893F98" w:rsidP="00297C80">
      <w:pPr>
        <w:numPr>
          <w:ilvl w:val="0"/>
          <w:numId w:val="5"/>
        </w:numPr>
        <w:spacing w:line="288" w:lineRule="auto"/>
        <w:jc w:val="both"/>
        <w:rPr>
          <w:color w:val="000000" w:themeColor="text1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</w:t>
      </w:r>
      <w:r w:rsidR="00781271" w:rsidRPr="00BA6CC2">
        <w:rPr>
          <w:rFonts w:ascii="Arial" w:hAnsi="Arial" w:cs="Arial"/>
          <w:color w:val="000000" w:themeColor="text1"/>
          <w:sz w:val="22"/>
          <w:szCs w:val="22"/>
        </w:rPr>
        <w:t xml:space="preserve">účely tohoto poplatku </w:t>
      </w:r>
      <w:r w:rsidR="00881F45" w:rsidRPr="00BA6CC2">
        <w:rPr>
          <w:rFonts w:ascii="Arial" w:hAnsi="Arial" w:cs="Arial"/>
          <w:color w:val="000000" w:themeColor="text1"/>
          <w:sz w:val="22"/>
          <w:szCs w:val="22"/>
        </w:rPr>
        <w:t xml:space="preserve">osoba, která je přihlášená nebo má sídlo na území </w:t>
      </w:r>
      <w:r w:rsidR="00AF0AA7" w:rsidRPr="00BA6CC2">
        <w:rPr>
          <w:rFonts w:ascii="Arial" w:hAnsi="Arial" w:cs="Arial"/>
          <w:color w:val="000000" w:themeColor="text1"/>
          <w:sz w:val="22"/>
          <w:szCs w:val="22"/>
        </w:rPr>
        <w:t>obec Blešno</w:t>
      </w:r>
      <w:r w:rsidR="008D4A0D" w:rsidRPr="00BA6CC2">
        <w:rPr>
          <w:rFonts w:ascii="Arial" w:hAnsi="Arial" w:cs="Arial"/>
          <w:color w:val="000000" w:themeColor="text1"/>
          <w:sz w:val="22"/>
          <w:szCs w:val="22"/>
        </w:rPr>
        <w:t xml:space="preserve"> (dále jen „poplatník“)</w:t>
      </w:r>
      <w:r w:rsidR="00850CCE" w:rsidRPr="00BA6CC2">
        <w:rPr>
          <w:rFonts w:ascii="Arial" w:hAnsi="Arial" w:cs="Arial"/>
          <w:color w:val="000000" w:themeColor="text1"/>
          <w:sz w:val="22"/>
          <w:szCs w:val="22"/>
        </w:rPr>
        <w:t>.</w:t>
      </w:r>
      <w:r w:rsidRPr="00BA6CC2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3"/>
      </w:r>
    </w:p>
    <w:p w14:paraId="4E43B73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16D7E51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37B76D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28C1D9B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CB4F78" w:rsidRPr="00332C4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CB4F78" w:rsidRPr="00332C45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34589FFF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6FEC790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373AB58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253E50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786DCBE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AF0AA7">
        <w:rPr>
          <w:rFonts w:ascii="Arial" w:hAnsi="Arial" w:cs="Arial"/>
          <w:sz w:val="22"/>
          <w:szCs w:val="22"/>
        </w:rPr>
        <w:t xml:space="preserve"> na </w:t>
      </w:r>
      <w:r w:rsidRPr="0001228D">
        <w:rPr>
          <w:rFonts w:ascii="Arial" w:hAnsi="Arial" w:cs="Arial"/>
          <w:sz w:val="22"/>
          <w:szCs w:val="22"/>
        </w:rPr>
        <w:t>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BCF47A2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BC6D3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07769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85DC5C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079BA0A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8E2DB97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AF0AA7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520EEE0C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AF0AA7">
        <w:rPr>
          <w:rFonts w:ascii="Arial" w:hAnsi="Arial" w:cs="Arial"/>
          <w:sz w:val="22"/>
          <w:szCs w:val="22"/>
        </w:rPr>
        <w:t>150 Kč.</w:t>
      </w:r>
    </w:p>
    <w:p w14:paraId="21CF130F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01AF1F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4C1E142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73134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CEB67DB" w14:textId="77777777" w:rsidR="008D0936" w:rsidRPr="00A73134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73134">
        <w:rPr>
          <w:rFonts w:ascii="Arial" w:hAnsi="Arial" w:cs="Arial"/>
          <w:sz w:val="22"/>
          <w:szCs w:val="22"/>
        </w:rPr>
        <w:t>,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Pr="00A73134">
        <w:rPr>
          <w:rFonts w:ascii="Arial" w:hAnsi="Arial" w:cs="Arial"/>
          <w:sz w:val="22"/>
          <w:szCs w:val="22"/>
        </w:rPr>
        <w:t>nejpozději do konce příslušného kalendářního roku.</w:t>
      </w:r>
    </w:p>
    <w:p w14:paraId="4DFC3651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FBCA1A2" w14:textId="77777777" w:rsidR="00893F98" w:rsidRPr="004035A7" w:rsidRDefault="00AF0AA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291A661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8A8D1F9" w14:textId="77777777" w:rsidR="00AF0AA7" w:rsidRPr="00F765B8" w:rsidRDefault="00AF0AA7" w:rsidP="00AF0AA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765B8">
        <w:rPr>
          <w:rFonts w:ascii="Arial" w:hAnsi="Arial" w:cs="Arial"/>
          <w:sz w:val="22"/>
          <w:szCs w:val="22"/>
        </w:rPr>
        <w:t>Údaj rozhodný pro osvobození dle odst. 1</w:t>
      </w:r>
      <w:r w:rsidRPr="00F765B8">
        <w:rPr>
          <w:rFonts w:ascii="Arial" w:hAnsi="Arial" w:cs="Arial"/>
          <w:color w:val="0070C0"/>
          <w:sz w:val="22"/>
          <w:szCs w:val="22"/>
        </w:rPr>
        <w:t xml:space="preserve"> </w:t>
      </w:r>
      <w:r w:rsidRPr="00F765B8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Pr="001E3B91">
        <w:rPr>
          <w:rFonts w:ascii="Arial" w:hAnsi="Arial" w:cs="Arial"/>
          <w:sz w:val="22"/>
          <w:szCs w:val="22"/>
        </w:rPr>
        <w:t>60 d</w:t>
      </w:r>
      <w:r w:rsidRPr="00F765B8">
        <w:rPr>
          <w:rFonts w:ascii="Arial" w:hAnsi="Arial" w:cs="Arial"/>
          <w:sz w:val="22"/>
          <w:szCs w:val="22"/>
        </w:rPr>
        <w:t>nů od skutečnosti zakládající nárok na osvobození.</w:t>
      </w:r>
    </w:p>
    <w:p w14:paraId="4F8C052A" w14:textId="77777777" w:rsidR="00AF0AA7" w:rsidRPr="00F765B8" w:rsidRDefault="00AF0AA7" w:rsidP="00AF0AA7">
      <w:pPr>
        <w:jc w:val="both"/>
        <w:rPr>
          <w:rFonts w:ascii="Arial" w:hAnsi="Arial" w:cs="Arial"/>
          <w:sz w:val="22"/>
          <w:szCs w:val="22"/>
        </w:rPr>
      </w:pPr>
    </w:p>
    <w:p w14:paraId="49AEEF94" w14:textId="77777777" w:rsidR="00AF0AA7" w:rsidRDefault="00AF0AA7" w:rsidP="00AF0AA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765B8">
        <w:rPr>
          <w:rFonts w:ascii="Arial" w:hAnsi="Arial" w:cs="Arial"/>
          <w:sz w:val="22"/>
          <w:szCs w:val="22"/>
        </w:rPr>
        <w:t>(3)</w:t>
      </w:r>
      <w:r w:rsidRPr="00F765B8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Pr="00F765B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29DA01" w14:textId="77777777" w:rsidR="00AF0AA7" w:rsidRPr="005052D1" w:rsidRDefault="00AF0AA7" w:rsidP="00AF0AA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9D3F03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5A875072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4261715" w14:textId="1466646B" w:rsidR="00893F98" w:rsidRPr="00A04C8B" w:rsidRDefault="002F1997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43C16"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</w:t>
      </w:r>
      <w:r>
        <w:rPr>
          <w:rFonts w:ascii="Arial" w:hAnsi="Arial" w:cs="Arial"/>
          <w:sz w:val="22"/>
          <w:szCs w:val="22"/>
        </w:rPr>
        <w:t>amem</w:t>
      </w:r>
      <w:r w:rsidRPr="002F1997">
        <w:rPr>
          <w:rFonts w:ascii="Arial" w:hAnsi="Arial" w:cs="Arial"/>
          <w:sz w:val="22"/>
          <w:szCs w:val="22"/>
        </w:rPr>
        <w:t>.</w:t>
      </w:r>
      <w:r w:rsidR="00893F98" w:rsidRPr="002F199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50492A" w14:textId="67A144B7" w:rsidR="00893F98" w:rsidRPr="002F1997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F1997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2F1997">
        <w:rPr>
          <w:rFonts w:ascii="Arial" w:hAnsi="Arial" w:cs="Arial"/>
          <w:sz w:val="22"/>
          <w:szCs w:val="22"/>
        </w:rPr>
        <w:t>správce poplatku</w:t>
      </w:r>
      <w:r w:rsidRPr="002F1997">
        <w:rPr>
          <w:rFonts w:ascii="Arial" w:hAnsi="Arial" w:cs="Arial"/>
          <w:sz w:val="22"/>
          <w:szCs w:val="22"/>
        </w:rPr>
        <w:t xml:space="preserve"> </w:t>
      </w:r>
      <w:r w:rsidR="002F1997" w:rsidRPr="002F1997">
        <w:rPr>
          <w:rFonts w:ascii="Arial" w:hAnsi="Arial" w:cs="Arial"/>
          <w:sz w:val="22"/>
          <w:szCs w:val="22"/>
        </w:rPr>
        <w:t xml:space="preserve">poplatkovému subjektu </w:t>
      </w:r>
      <w:r w:rsidRPr="002F1997">
        <w:rPr>
          <w:rFonts w:ascii="Arial" w:hAnsi="Arial" w:cs="Arial"/>
          <w:sz w:val="22"/>
          <w:szCs w:val="22"/>
        </w:rPr>
        <w:t xml:space="preserve">zvýšit až </w:t>
      </w:r>
      <w:bookmarkStart w:id="0" w:name="_Hlk198112768"/>
      <w:r w:rsidR="00EE66F7" w:rsidRPr="002F1997">
        <w:rPr>
          <w:rFonts w:ascii="Arial" w:hAnsi="Arial" w:cs="Arial"/>
          <w:sz w:val="22"/>
          <w:szCs w:val="22"/>
        </w:rPr>
        <w:t>do výše dvojnásobku</w:t>
      </w:r>
      <w:r w:rsidRPr="002F1997">
        <w:rPr>
          <w:rFonts w:ascii="Arial" w:hAnsi="Arial" w:cs="Arial"/>
          <w:sz w:val="22"/>
          <w:szCs w:val="22"/>
        </w:rPr>
        <w:t xml:space="preserve"> </w:t>
      </w:r>
      <w:r w:rsidR="00EE66F7" w:rsidRPr="002F1997">
        <w:rPr>
          <w:rFonts w:ascii="Arial" w:hAnsi="Arial" w:cs="Arial"/>
          <w:sz w:val="22"/>
          <w:szCs w:val="22"/>
        </w:rPr>
        <w:t xml:space="preserve">rozdílu mezi částkou poplatku, která má být zaplacena nebo odvedena, a částkou zaplacenou nebo odvedenou do původního dne splatnosti poplatku. </w:t>
      </w:r>
      <w:bookmarkEnd w:id="0"/>
      <w:r w:rsidR="00EE66F7" w:rsidRPr="002F1997">
        <w:rPr>
          <w:rFonts w:ascii="Arial" w:hAnsi="Arial" w:cs="Arial"/>
          <w:sz w:val="22"/>
          <w:szCs w:val="22"/>
        </w:rPr>
        <w:t>Zvýšení poplatku je příslušenstvím poplatku sledujícím jeho osu</w:t>
      </w:r>
      <w:r w:rsidR="00C13361" w:rsidRPr="002F1997">
        <w:rPr>
          <w:rFonts w:ascii="Arial" w:hAnsi="Arial" w:cs="Arial"/>
          <w:sz w:val="22"/>
          <w:szCs w:val="22"/>
        </w:rPr>
        <w:t>d</w:t>
      </w:r>
      <w:r w:rsidRPr="002F1997">
        <w:rPr>
          <w:rFonts w:ascii="Arial" w:hAnsi="Arial" w:cs="Arial"/>
          <w:sz w:val="22"/>
          <w:szCs w:val="22"/>
        </w:rPr>
        <w:t>.</w:t>
      </w:r>
      <w:r w:rsidRPr="002F199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671759" w14:textId="1E0A0A58" w:rsidR="001F5FDF" w:rsidRPr="002F1997" w:rsidRDefault="001F5FDF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198112845"/>
      <w:r w:rsidRPr="002F1997"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  <w:r w:rsidRPr="002F199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bookmarkEnd w:id="1"/>
    <w:p w14:paraId="7012642C" w14:textId="0F46487E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82938">
        <w:rPr>
          <w:rFonts w:ascii="Arial" w:hAnsi="Arial" w:cs="Arial"/>
        </w:rPr>
        <w:t>8</w:t>
      </w:r>
    </w:p>
    <w:p w14:paraId="0C99E838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7F03F7E" w14:textId="77777777" w:rsidR="006C420A" w:rsidRPr="006C420A" w:rsidRDefault="009E6604" w:rsidP="006C420A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198112931"/>
      <w:r>
        <w:rPr>
          <w:rFonts w:ascii="Arial" w:hAnsi="Arial" w:cs="Arial"/>
          <w:sz w:val="22"/>
          <w:szCs w:val="22"/>
        </w:rPr>
        <w:t xml:space="preserve">Poplatkové povinnosti </w:t>
      </w:r>
      <w:r w:rsidR="006C420A" w:rsidRPr="006C420A">
        <w:rPr>
          <w:rFonts w:ascii="Arial" w:hAnsi="Arial" w:cs="Arial"/>
          <w:sz w:val="22"/>
          <w:szCs w:val="22"/>
        </w:rPr>
        <w:t>před nabytím účinnosti této vyhlášky se posuzují podle dosavadních právních předpisů.</w:t>
      </w:r>
    </w:p>
    <w:p w14:paraId="31504219" w14:textId="5D88863F" w:rsidR="009E6604" w:rsidRDefault="00AF0AA7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9E6604" w:rsidRPr="000C2DC4">
        <w:rPr>
          <w:rFonts w:ascii="Arial" w:hAnsi="Arial" w:cs="Arial"/>
          <w:sz w:val="22"/>
          <w:szCs w:val="22"/>
        </w:rPr>
        <w:t xml:space="preserve"> se obecně závazná vyhláška </w:t>
      </w:r>
      <w:r w:rsidR="002F1997">
        <w:rPr>
          <w:rFonts w:ascii="Arial" w:hAnsi="Arial" w:cs="Arial"/>
          <w:sz w:val="22"/>
          <w:szCs w:val="22"/>
        </w:rPr>
        <w:t xml:space="preserve">obce Blešno </w:t>
      </w:r>
      <w:r w:rsidR="009E6604" w:rsidRPr="000C2DC4">
        <w:rPr>
          <w:rFonts w:ascii="Arial" w:hAnsi="Arial" w:cs="Arial"/>
          <w:sz w:val="22"/>
          <w:szCs w:val="22"/>
        </w:rPr>
        <w:t xml:space="preserve">č. </w:t>
      </w:r>
      <w:r w:rsidR="006C420A">
        <w:rPr>
          <w:rFonts w:ascii="Arial" w:hAnsi="Arial" w:cs="Arial"/>
          <w:sz w:val="22"/>
          <w:szCs w:val="22"/>
        </w:rPr>
        <w:t>1</w:t>
      </w:r>
      <w:r w:rsidR="009E6604" w:rsidRPr="0092617B">
        <w:rPr>
          <w:rFonts w:ascii="Arial" w:hAnsi="Arial" w:cs="Arial"/>
          <w:sz w:val="22"/>
          <w:szCs w:val="22"/>
        </w:rPr>
        <w:t>/</w:t>
      </w:r>
      <w:r w:rsidR="0092617B" w:rsidRPr="0092617B">
        <w:rPr>
          <w:rFonts w:ascii="Arial" w:hAnsi="Arial" w:cs="Arial"/>
          <w:sz w:val="22"/>
          <w:szCs w:val="22"/>
        </w:rPr>
        <w:t>201</w:t>
      </w:r>
      <w:r w:rsidR="006C420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</w:t>
      </w:r>
      <w:r w:rsidR="0092617B" w:rsidRPr="0092617B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sz w:val="22"/>
          <w:szCs w:val="22"/>
        </w:rPr>
        <w:t>,</w:t>
      </w:r>
      <w:r w:rsidR="009E6604" w:rsidRPr="0092617B">
        <w:rPr>
          <w:rFonts w:ascii="Arial" w:hAnsi="Arial" w:cs="Arial"/>
          <w:sz w:val="22"/>
          <w:szCs w:val="22"/>
        </w:rPr>
        <w:t xml:space="preserve">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 w:rsidR="009E6604" w:rsidRPr="0092617B">
        <w:rPr>
          <w:rFonts w:ascii="Arial" w:hAnsi="Arial" w:cs="Arial"/>
          <w:sz w:val="22"/>
          <w:szCs w:val="22"/>
        </w:rPr>
        <w:t xml:space="preserve"> </w:t>
      </w:r>
      <w:r w:rsidR="006C420A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  <w:r w:rsidR="006C420A">
        <w:rPr>
          <w:rFonts w:ascii="Arial" w:hAnsi="Arial" w:cs="Arial"/>
          <w:sz w:val="22"/>
          <w:szCs w:val="22"/>
        </w:rPr>
        <w:t>12.</w:t>
      </w:r>
      <w:r w:rsidR="0092617B" w:rsidRPr="0092617B">
        <w:rPr>
          <w:rFonts w:ascii="Arial" w:hAnsi="Arial" w:cs="Arial"/>
          <w:sz w:val="22"/>
          <w:szCs w:val="22"/>
        </w:rPr>
        <w:t>201</w:t>
      </w:r>
      <w:r w:rsidR="006C420A">
        <w:rPr>
          <w:rFonts w:ascii="Arial" w:hAnsi="Arial" w:cs="Arial"/>
          <w:sz w:val="22"/>
          <w:szCs w:val="22"/>
        </w:rPr>
        <w:t>9</w:t>
      </w:r>
      <w:r w:rsidR="009E6604">
        <w:rPr>
          <w:rFonts w:ascii="Arial" w:hAnsi="Arial" w:cs="Arial"/>
          <w:i/>
          <w:sz w:val="22"/>
          <w:szCs w:val="22"/>
        </w:rPr>
        <w:t>.</w:t>
      </w:r>
    </w:p>
    <w:bookmarkEnd w:id="2"/>
    <w:p w14:paraId="6F049192" w14:textId="4B8F5E5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82938">
        <w:rPr>
          <w:rFonts w:ascii="Arial" w:hAnsi="Arial" w:cs="Arial"/>
        </w:rPr>
        <w:t>9</w:t>
      </w:r>
    </w:p>
    <w:p w14:paraId="1D517BBD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A04B223" w14:textId="149A13A9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F1997" w:rsidRPr="002F1997">
        <w:rPr>
          <w:rFonts w:ascii="Arial" w:hAnsi="Arial" w:cs="Arial"/>
          <w:sz w:val="22"/>
          <w:szCs w:val="22"/>
        </w:rPr>
        <w:t>04</w:t>
      </w:r>
      <w:r w:rsidR="00AF0AA7" w:rsidRPr="002F1997">
        <w:rPr>
          <w:rFonts w:ascii="Arial" w:hAnsi="Arial" w:cs="Arial"/>
          <w:sz w:val="22"/>
          <w:szCs w:val="22"/>
        </w:rPr>
        <w:t>.</w:t>
      </w:r>
      <w:r w:rsidR="006C420A" w:rsidRPr="002F1997">
        <w:rPr>
          <w:rFonts w:ascii="Arial" w:hAnsi="Arial" w:cs="Arial"/>
          <w:sz w:val="22"/>
          <w:szCs w:val="22"/>
        </w:rPr>
        <w:t>0</w:t>
      </w:r>
      <w:r w:rsidR="002F1997" w:rsidRPr="002F1997">
        <w:rPr>
          <w:rFonts w:ascii="Arial" w:hAnsi="Arial" w:cs="Arial"/>
          <w:sz w:val="22"/>
          <w:szCs w:val="22"/>
        </w:rPr>
        <w:t>6</w:t>
      </w:r>
      <w:r w:rsidR="0057388A" w:rsidRPr="002F1997">
        <w:rPr>
          <w:rFonts w:ascii="Arial" w:hAnsi="Arial" w:cs="Arial"/>
          <w:sz w:val="22"/>
          <w:szCs w:val="22"/>
        </w:rPr>
        <w:t>.202</w:t>
      </w:r>
      <w:r w:rsidR="006C420A" w:rsidRPr="002F1997">
        <w:rPr>
          <w:rFonts w:ascii="Arial" w:hAnsi="Arial" w:cs="Arial"/>
          <w:sz w:val="22"/>
          <w:szCs w:val="22"/>
        </w:rPr>
        <w:t>5</w:t>
      </w:r>
      <w:r w:rsidRPr="002F1997">
        <w:rPr>
          <w:rFonts w:ascii="Arial" w:hAnsi="Arial" w:cs="Arial"/>
          <w:sz w:val="22"/>
          <w:szCs w:val="22"/>
        </w:rPr>
        <w:t xml:space="preserve">. </w:t>
      </w:r>
    </w:p>
    <w:p w14:paraId="0132D690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5E10B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B4952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CBAA0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B46224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C9EA0BE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051F6">
        <w:rPr>
          <w:rFonts w:ascii="Arial" w:hAnsi="Arial" w:cs="Arial"/>
          <w:sz w:val="22"/>
          <w:szCs w:val="22"/>
        </w:rPr>
        <w:t>Pavel Janko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E77AF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B051F6">
        <w:rPr>
          <w:rFonts w:ascii="Arial" w:hAnsi="Arial" w:cs="Arial"/>
          <w:sz w:val="22"/>
          <w:szCs w:val="22"/>
        </w:rPr>
        <w:t>Mgr. Miloš Buroň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E77AF">
        <w:rPr>
          <w:rFonts w:ascii="Arial" w:hAnsi="Arial" w:cs="Arial"/>
          <w:sz w:val="22"/>
          <w:szCs w:val="22"/>
        </w:rPr>
        <w:t>v. r.</w:t>
      </w:r>
    </w:p>
    <w:p w14:paraId="5C895869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C11A79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57E1FD" w14:textId="77777777" w:rsidR="00B051F6" w:rsidRDefault="00B051F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B051F6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BAE4" w14:textId="77777777" w:rsidR="00F6658B" w:rsidRDefault="00F6658B">
      <w:r>
        <w:separator/>
      </w:r>
    </w:p>
  </w:endnote>
  <w:endnote w:type="continuationSeparator" w:id="0">
    <w:p w14:paraId="0C59EDBA" w14:textId="77777777" w:rsidR="00F6658B" w:rsidRDefault="00F6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03C0" w14:textId="77777777" w:rsidR="00F6658B" w:rsidRDefault="00F6658B">
      <w:r>
        <w:separator/>
      </w:r>
    </w:p>
  </w:footnote>
  <w:footnote w:type="continuationSeparator" w:id="0">
    <w:p w14:paraId="3D99EDDE" w14:textId="77777777" w:rsidR="00F6658B" w:rsidRDefault="00F6658B">
      <w:r>
        <w:continuationSeparator/>
      </w:r>
    </w:p>
  </w:footnote>
  <w:footnote w:id="1">
    <w:p w14:paraId="77F9A965" w14:textId="77777777" w:rsidR="00297C80" w:rsidRDefault="00297C80" w:rsidP="00297C80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5 zákona o místních poplatcích</w:t>
      </w:r>
    </w:p>
  </w:footnote>
  <w:footnote w:id="2">
    <w:p w14:paraId="48ED3A01" w14:textId="6FF35169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="00BA6CC2">
        <w:rPr>
          <w:rFonts w:ascii="Arial" w:hAnsi="Arial" w:cs="Arial"/>
          <w:sz w:val="18"/>
          <w:szCs w:val="18"/>
        </w:rPr>
        <w:t xml:space="preserve">a 4 </w:t>
      </w:r>
      <w:r w:rsidRPr="0001228D">
        <w:rPr>
          <w:rFonts w:ascii="Arial" w:hAnsi="Arial" w:cs="Arial"/>
          <w:sz w:val="18"/>
          <w:szCs w:val="18"/>
        </w:rPr>
        <w:t>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4FD70CB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14:paraId="0810500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74DA09A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BB257D0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3DFAD4A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707CAE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71008DCF" w14:textId="77777777" w:rsidR="00AF0AA7" w:rsidRPr="00BA1E8D" w:rsidRDefault="00AF0AA7" w:rsidP="00AF0AA7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D4D2261" w14:textId="71FAEB31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</w:t>
      </w:r>
      <w:r w:rsidRPr="002F1997">
        <w:rPr>
          <w:rFonts w:ascii="Arial" w:hAnsi="Arial" w:cs="Arial"/>
          <w:sz w:val="18"/>
          <w:szCs w:val="18"/>
        </w:rPr>
        <w:t>§ 11</w:t>
      </w:r>
      <w:r w:rsidR="008B261C" w:rsidRPr="002F1997">
        <w:rPr>
          <w:rFonts w:ascii="Arial" w:hAnsi="Arial" w:cs="Arial"/>
          <w:sz w:val="18"/>
          <w:szCs w:val="18"/>
        </w:rPr>
        <w:t>c</w:t>
      </w:r>
      <w:r w:rsidRPr="002F1997">
        <w:rPr>
          <w:rFonts w:ascii="Arial" w:hAnsi="Arial" w:cs="Arial"/>
          <w:sz w:val="18"/>
          <w:szCs w:val="18"/>
        </w:rPr>
        <w:t xml:space="preserve"> odst. </w:t>
      </w:r>
      <w:r w:rsidR="008B261C" w:rsidRPr="002F1997">
        <w:rPr>
          <w:rFonts w:ascii="Arial" w:hAnsi="Arial" w:cs="Arial"/>
          <w:sz w:val="18"/>
          <w:szCs w:val="18"/>
        </w:rPr>
        <w:t>4</w:t>
      </w:r>
      <w:r w:rsidRPr="002F199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32CB788" w14:textId="5FC73EE4" w:rsidR="006C0C98" w:rsidRPr="002F1997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F1997">
        <w:rPr>
          <w:rStyle w:val="Znakapoznpodarou"/>
          <w:rFonts w:ascii="Arial" w:hAnsi="Arial" w:cs="Arial"/>
          <w:sz w:val="18"/>
          <w:szCs w:val="18"/>
        </w:rPr>
        <w:footnoteRef/>
      </w:r>
      <w:r w:rsidRPr="002F1997">
        <w:rPr>
          <w:rFonts w:ascii="Arial" w:hAnsi="Arial" w:cs="Arial"/>
          <w:sz w:val="18"/>
          <w:szCs w:val="18"/>
        </w:rPr>
        <w:t xml:space="preserve"> § 11</w:t>
      </w:r>
      <w:r w:rsidR="001F5FDF" w:rsidRPr="002F1997">
        <w:rPr>
          <w:rFonts w:ascii="Arial" w:hAnsi="Arial" w:cs="Arial"/>
          <w:sz w:val="18"/>
          <w:szCs w:val="18"/>
        </w:rPr>
        <w:t>c</w:t>
      </w:r>
      <w:r w:rsidRPr="002F1997">
        <w:rPr>
          <w:rFonts w:ascii="Arial" w:hAnsi="Arial" w:cs="Arial"/>
          <w:sz w:val="18"/>
          <w:szCs w:val="18"/>
        </w:rPr>
        <w:t xml:space="preserve"> odst. </w:t>
      </w:r>
      <w:r w:rsidR="001F5FDF" w:rsidRPr="002F1997">
        <w:rPr>
          <w:rFonts w:ascii="Arial" w:hAnsi="Arial" w:cs="Arial"/>
          <w:sz w:val="18"/>
          <w:szCs w:val="18"/>
        </w:rPr>
        <w:t>1</w:t>
      </w:r>
      <w:r w:rsidRPr="002F199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23B8E11" w14:textId="0CED4233" w:rsidR="001F5FDF" w:rsidRPr="00F82938" w:rsidRDefault="001F5FDF">
      <w:pPr>
        <w:pStyle w:val="Textpoznpodarou"/>
        <w:rPr>
          <w:color w:val="FF0000"/>
        </w:rPr>
      </w:pPr>
      <w:r w:rsidRPr="002F1997">
        <w:rPr>
          <w:rStyle w:val="Znakapoznpodarou"/>
          <w:rFonts w:ascii="Arial" w:hAnsi="Arial" w:cs="Arial"/>
          <w:sz w:val="18"/>
          <w:szCs w:val="18"/>
        </w:rPr>
        <w:footnoteRef/>
      </w:r>
      <w:r w:rsidRPr="002F1997">
        <w:t xml:space="preserve"> </w:t>
      </w:r>
      <w:r w:rsidRPr="002F1997">
        <w:rPr>
          <w:rFonts w:ascii="Arial" w:hAnsi="Arial" w:cs="Arial"/>
          <w:sz w:val="18"/>
          <w:szCs w:val="18"/>
        </w:rPr>
        <w:t>§ 11c odst. 5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4578988">
    <w:abstractNumId w:val="13"/>
  </w:num>
  <w:num w:numId="2" w16cid:durableId="1102527581">
    <w:abstractNumId w:val="14"/>
  </w:num>
  <w:num w:numId="3" w16cid:durableId="1108426312">
    <w:abstractNumId w:val="7"/>
  </w:num>
  <w:num w:numId="4" w16cid:durableId="845480248">
    <w:abstractNumId w:val="11"/>
  </w:num>
  <w:num w:numId="5" w16cid:durableId="10181202">
    <w:abstractNumId w:val="12"/>
  </w:num>
  <w:num w:numId="6" w16cid:durableId="1470441168">
    <w:abstractNumId w:val="4"/>
  </w:num>
  <w:num w:numId="7" w16cid:durableId="2082751258">
    <w:abstractNumId w:val="0"/>
  </w:num>
  <w:num w:numId="8" w16cid:durableId="1937783318">
    <w:abstractNumId w:val="8"/>
  </w:num>
  <w:num w:numId="9" w16cid:durableId="641078897">
    <w:abstractNumId w:val="5"/>
  </w:num>
  <w:num w:numId="10" w16cid:durableId="429198668">
    <w:abstractNumId w:val="9"/>
  </w:num>
  <w:num w:numId="11" w16cid:durableId="1607694892">
    <w:abstractNumId w:val="2"/>
  </w:num>
  <w:num w:numId="12" w16cid:durableId="1458835983">
    <w:abstractNumId w:val="3"/>
  </w:num>
  <w:num w:numId="13" w16cid:durableId="89469708">
    <w:abstractNumId w:val="10"/>
  </w:num>
  <w:num w:numId="14" w16cid:durableId="13101332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3143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6288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1887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1E3B91"/>
    <w:rsid w:val="001F5FDF"/>
    <w:rsid w:val="002018AD"/>
    <w:rsid w:val="002223EB"/>
    <w:rsid w:val="00237FD0"/>
    <w:rsid w:val="0025437E"/>
    <w:rsid w:val="002824A7"/>
    <w:rsid w:val="00297C80"/>
    <w:rsid w:val="002B3C2F"/>
    <w:rsid w:val="002B51B3"/>
    <w:rsid w:val="002B7506"/>
    <w:rsid w:val="002D1AD6"/>
    <w:rsid w:val="002D2A22"/>
    <w:rsid w:val="002D5BF9"/>
    <w:rsid w:val="002E76A6"/>
    <w:rsid w:val="002F1997"/>
    <w:rsid w:val="002F3690"/>
    <w:rsid w:val="002F7437"/>
    <w:rsid w:val="0030760D"/>
    <w:rsid w:val="003150FC"/>
    <w:rsid w:val="00323FA0"/>
    <w:rsid w:val="00326773"/>
    <w:rsid w:val="00332C45"/>
    <w:rsid w:val="00364828"/>
    <w:rsid w:val="003729C0"/>
    <w:rsid w:val="0038221A"/>
    <w:rsid w:val="003942BB"/>
    <w:rsid w:val="003C1B30"/>
    <w:rsid w:val="003E405C"/>
    <w:rsid w:val="003F4FD0"/>
    <w:rsid w:val="00403D44"/>
    <w:rsid w:val="00405FFB"/>
    <w:rsid w:val="00413D0F"/>
    <w:rsid w:val="004141B8"/>
    <w:rsid w:val="00423EC6"/>
    <w:rsid w:val="00467575"/>
    <w:rsid w:val="00477984"/>
    <w:rsid w:val="0048236F"/>
    <w:rsid w:val="004949C3"/>
    <w:rsid w:val="004A0D5D"/>
    <w:rsid w:val="004B420B"/>
    <w:rsid w:val="004D2BA6"/>
    <w:rsid w:val="005064A5"/>
    <w:rsid w:val="00511FF1"/>
    <w:rsid w:val="00517C56"/>
    <w:rsid w:val="00521E4B"/>
    <w:rsid w:val="00531B0F"/>
    <w:rsid w:val="005346CC"/>
    <w:rsid w:val="00542252"/>
    <w:rsid w:val="00552808"/>
    <w:rsid w:val="0057388A"/>
    <w:rsid w:val="00592549"/>
    <w:rsid w:val="00593274"/>
    <w:rsid w:val="00593AC5"/>
    <w:rsid w:val="00596D82"/>
    <w:rsid w:val="005A201F"/>
    <w:rsid w:val="005B3A72"/>
    <w:rsid w:val="005B3FD8"/>
    <w:rsid w:val="005C582E"/>
    <w:rsid w:val="005D2D33"/>
    <w:rsid w:val="005E064B"/>
    <w:rsid w:val="005E7A87"/>
    <w:rsid w:val="005F094F"/>
    <w:rsid w:val="005F3CA4"/>
    <w:rsid w:val="00626974"/>
    <w:rsid w:val="0063659F"/>
    <w:rsid w:val="00636856"/>
    <w:rsid w:val="00647C62"/>
    <w:rsid w:val="00663C6D"/>
    <w:rsid w:val="00691BE6"/>
    <w:rsid w:val="006C0C98"/>
    <w:rsid w:val="006C420A"/>
    <w:rsid w:val="006C665E"/>
    <w:rsid w:val="006C7F1C"/>
    <w:rsid w:val="006D0FF2"/>
    <w:rsid w:val="006D2398"/>
    <w:rsid w:val="006E461F"/>
    <w:rsid w:val="00700C03"/>
    <w:rsid w:val="00703C49"/>
    <w:rsid w:val="00717590"/>
    <w:rsid w:val="0074359F"/>
    <w:rsid w:val="00755FA1"/>
    <w:rsid w:val="00761D70"/>
    <w:rsid w:val="007711E7"/>
    <w:rsid w:val="007726AF"/>
    <w:rsid w:val="00777EB2"/>
    <w:rsid w:val="00781271"/>
    <w:rsid w:val="00796F83"/>
    <w:rsid w:val="007D087D"/>
    <w:rsid w:val="007D4229"/>
    <w:rsid w:val="007E3A2A"/>
    <w:rsid w:val="008038EE"/>
    <w:rsid w:val="0081071D"/>
    <w:rsid w:val="008223CF"/>
    <w:rsid w:val="0082394E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47C8"/>
    <w:rsid w:val="00885180"/>
    <w:rsid w:val="00887F1C"/>
    <w:rsid w:val="00893668"/>
    <w:rsid w:val="00893F98"/>
    <w:rsid w:val="00895C29"/>
    <w:rsid w:val="008B261C"/>
    <w:rsid w:val="008C280A"/>
    <w:rsid w:val="008C2A0B"/>
    <w:rsid w:val="008C6FC6"/>
    <w:rsid w:val="008D0936"/>
    <w:rsid w:val="008D18AB"/>
    <w:rsid w:val="008D4A0D"/>
    <w:rsid w:val="008E2B50"/>
    <w:rsid w:val="008E3295"/>
    <w:rsid w:val="008E6A86"/>
    <w:rsid w:val="008F0DA9"/>
    <w:rsid w:val="009008FA"/>
    <w:rsid w:val="00907411"/>
    <w:rsid w:val="00921A5A"/>
    <w:rsid w:val="0092617B"/>
    <w:rsid w:val="00942E81"/>
    <w:rsid w:val="009508FA"/>
    <w:rsid w:val="009601BC"/>
    <w:rsid w:val="00963224"/>
    <w:rsid w:val="00967DE6"/>
    <w:rsid w:val="009918B5"/>
    <w:rsid w:val="009B31E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3134"/>
    <w:rsid w:val="00A8365F"/>
    <w:rsid w:val="00A847F8"/>
    <w:rsid w:val="00AC4F2C"/>
    <w:rsid w:val="00AD117E"/>
    <w:rsid w:val="00AF0AA7"/>
    <w:rsid w:val="00B051F6"/>
    <w:rsid w:val="00B13395"/>
    <w:rsid w:val="00B206A7"/>
    <w:rsid w:val="00B27732"/>
    <w:rsid w:val="00B33203"/>
    <w:rsid w:val="00B4064C"/>
    <w:rsid w:val="00B50D1A"/>
    <w:rsid w:val="00B670A9"/>
    <w:rsid w:val="00B84BBA"/>
    <w:rsid w:val="00B86811"/>
    <w:rsid w:val="00BA0CDA"/>
    <w:rsid w:val="00BA6CC2"/>
    <w:rsid w:val="00BD6700"/>
    <w:rsid w:val="00C0385F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B42F9"/>
    <w:rsid w:val="00CB4F78"/>
    <w:rsid w:val="00CD4F5E"/>
    <w:rsid w:val="00CD7B66"/>
    <w:rsid w:val="00CE27F8"/>
    <w:rsid w:val="00CE77AF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D7977"/>
    <w:rsid w:val="00EE66F7"/>
    <w:rsid w:val="00F03F38"/>
    <w:rsid w:val="00F21B7F"/>
    <w:rsid w:val="00F21D44"/>
    <w:rsid w:val="00F363FB"/>
    <w:rsid w:val="00F45FB4"/>
    <w:rsid w:val="00F6045D"/>
    <w:rsid w:val="00F6658B"/>
    <w:rsid w:val="00F67A40"/>
    <w:rsid w:val="00F716C9"/>
    <w:rsid w:val="00F72D50"/>
    <w:rsid w:val="00F74B0A"/>
    <w:rsid w:val="00F751B9"/>
    <w:rsid w:val="00F82938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25698"/>
  <w15:docId w15:val="{F5D4DAAB-ABE8-4B28-B8D1-AFE7061F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Ble%C5%A1no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4239-76DB-4DC5-8C06-A6F59E63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Miloš Buroň</cp:lastModifiedBy>
  <cp:revision>2</cp:revision>
  <cp:lastPrinted>2019-09-23T09:46:00Z</cp:lastPrinted>
  <dcterms:created xsi:type="dcterms:W3CDTF">2025-05-20T07:55:00Z</dcterms:created>
  <dcterms:modified xsi:type="dcterms:W3CDTF">2025-05-20T07:55:00Z</dcterms:modified>
</cp:coreProperties>
</file>